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936124" w14:textId="77777777" w:rsidR="007D1548" w:rsidRPr="00801D60" w:rsidRDefault="007D1548" w:rsidP="006552EC">
      <w:pPr>
        <w:spacing w:before="120" w:after="120" w:line="360" w:lineRule="auto"/>
        <w:jc w:val="right"/>
        <w:rPr>
          <w:rFonts w:ascii="Arial" w:hAnsi="Arial" w:cs="Arial"/>
          <w:b/>
          <w:color w:val="7F7F7F" w:themeColor="text1" w:themeTint="80"/>
          <w:sz w:val="28"/>
          <w:szCs w:val="28"/>
        </w:rPr>
      </w:pPr>
      <w:bookmarkStart w:id="0" w:name="_Toc318470132"/>
    </w:p>
    <w:p w14:paraId="2B0279AC" w14:textId="77777777" w:rsidR="009B2FB8" w:rsidRDefault="002A388C" w:rsidP="009B2FB8">
      <w:pPr>
        <w:pBdr>
          <w:top w:val="single" w:sz="18" w:space="1" w:color="7F7F7F" w:themeColor="text1" w:themeTint="80"/>
          <w:bottom w:val="single" w:sz="18" w:space="1" w:color="7F7F7F" w:themeColor="text1" w:themeTint="80"/>
        </w:pBdr>
        <w:spacing w:before="120" w:after="120"/>
        <w:jc w:val="right"/>
        <w:rPr>
          <w:rFonts w:ascii="Arial" w:hAnsi="Arial" w:cs="Arial"/>
          <w:b/>
          <w:color w:val="7F7F7F" w:themeColor="text1" w:themeTint="80"/>
          <w:sz w:val="48"/>
          <w:szCs w:val="48"/>
        </w:rPr>
      </w:pPr>
      <w:bookmarkStart w:id="1" w:name="OLE_LINK1"/>
      <w:bookmarkStart w:id="2" w:name="OLE_LINK2"/>
      <w:r>
        <w:rPr>
          <w:rFonts w:ascii="Arial" w:hAnsi="Arial" w:cs="Arial"/>
          <w:b/>
          <w:color w:val="7F7F7F" w:themeColor="text1" w:themeTint="80"/>
          <w:sz w:val="48"/>
          <w:szCs w:val="48"/>
        </w:rPr>
        <w:t xml:space="preserve">T.C. </w:t>
      </w:r>
      <w:r w:rsidR="009B2FB8" w:rsidRPr="009B2FB8">
        <w:rPr>
          <w:rFonts w:ascii="Arial" w:hAnsi="Arial" w:cs="Arial"/>
          <w:b/>
          <w:color w:val="7F7F7F" w:themeColor="text1" w:themeTint="80"/>
          <w:sz w:val="48"/>
          <w:szCs w:val="48"/>
        </w:rPr>
        <w:t>KÜLTÜR ve TURİZM BAKANLIĞI</w:t>
      </w:r>
    </w:p>
    <w:p w14:paraId="19027BED" w14:textId="77777777" w:rsidR="00E425C1" w:rsidRDefault="009B2FB8" w:rsidP="009B2FB8">
      <w:pPr>
        <w:pBdr>
          <w:top w:val="single" w:sz="18" w:space="1" w:color="7F7F7F" w:themeColor="text1" w:themeTint="80"/>
          <w:bottom w:val="single" w:sz="18" w:space="1" w:color="7F7F7F" w:themeColor="text1" w:themeTint="80"/>
        </w:pBdr>
        <w:spacing w:before="120" w:after="120"/>
        <w:jc w:val="right"/>
        <w:rPr>
          <w:rFonts w:ascii="Cambria Math" w:hAnsi="Cambria Math" w:cs="Arial"/>
          <w:b/>
          <w:sz w:val="40"/>
          <w:szCs w:val="24"/>
        </w:rPr>
      </w:pPr>
      <w:r w:rsidRPr="009B2FB8">
        <w:rPr>
          <w:rFonts w:ascii="Arial" w:hAnsi="Arial" w:cs="Arial"/>
          <w:b/>
          <w:color w:val="7F7F7F" w:themeColor="text1" w:themeTint="80"/>
          <w:sz w:val="48"/>
          <w:szCs w:val="48"/>
        </w:rPr>
        <w:t>2015-2019 DÖNEMİ</w:t>
      </w:r>
      <w:r>
        <w:rPr>
          <w:rFonts w:ascii="Arial" w:hAnsi="Arial" w:cs="Arial"/>
          <w:b/>
          <w:color w:val="7F7F7F" w:themeColor="text1" w:themeTint="80"/>
          <w:sz w:val="48"/>
          <w:szCs w:val="48"/>
        </w:rPr>
        <w:t xml:space="preserve"> </w:t>
      </w:r>
      <w:r w:rsidRPr="009B2FB8">
        <w:rPr>
          <w:rFonts w:ascii="Arial" w:hAnsi="Arial" w:cs="Arial"/>
          <w:b/>
          <w:color w:val="7F7F7F" w:themeColor="text1" w:themeTint="80"/>
          <w:sz w:val="48"/>
          <w:szCs w:val="48"/>
        </w:rPr>
        <w:t>STRATEJİK PLANI</w:t>
      </w:r>
      <w:bookmarkEnd w:id="1"/>
      <w:bookmarkEnd w:id="2"/>
    </w:p>
    <w:p w14:paraId="0F58EEAB" w14:textId="77777777" w:rsidR="007D1548" w:rsidRDefault="007D1548" w:rsidP="004C5FED">
      <w:pPr>
        <w:spacing w:before="120" w:after="400" w:line="360" w:lineRule="auto"/>
        <w:jc w:val="center"/>
        <w:rPr>
          <w:rFonts w:ascii="Cambria Math" w:hAnsi="Cambria Math" w:cs="Arial"/>
          <w:b/>
          <w:sz w:val="40"/>
          <w:szCs w:val="24"/>
        </w:rPr>
      </w:pPr>
    </w:p>
    <w:p w14:paraId="53135BA0" w14:textId="53EAB42D" w:rsidR="00567911" w:rsidRPr="00684CF3" w:rsidRDefault="00567911" w:rsidP="00567911">
      <w:pPr>
        <w:rPr>
          <w:rFonts w:ascii="Cambria Math" w:hAnsi="Cambria Math" w:cs="Arial"/>
          <w:b/>
          <w:sz w:val="40"/>
          <w:szCs w:val="24"/>
        </w:rPr>
      </w:pPr>
      <w:r>
        <w:rPr>
          <w:rFonts w:ascii="Cambria Math" w:hAnsi="Cambria Math" w:cs="Arial"/>
          <w:b/>
          <w:sz w:val="40"/>
          <w:szCs w:val="24"/>
        </w:rPr>
        <w:br w:type="page"/>
      </w:r>
    </w:p>
    <w:p w14:paraId="7851E2D8" w14:textId="77777777" w:rsidR="00567911" w:rsidRDefault="00567911" w:rsidP="004C5FED">
      <w:pPr>
        <w:spacing w:before="120" w:after="400" w:line="360" w:lineRule="auto"/>
        <w:jc w:val="center"/>
        <w:rPr>
          <w:rFonts w:ascii="Cambria Math" w:hAnsi="Cambria Math" w:cs="Arial"/>
          <w:b/>
          <w:sz w:val="40"/>
          <w:szCs w:val="24"/>
        </w:rPr>
      </w:pPr>
    </w:p>
    <w:p w14:paraId="61C8D91B" w14:textId="77777777" w:rsidR="00F3748C" w:rsidRDefault="00F3748C" w:rsidP="00F3748C"/>
    <w:p w14:paraId="713DC97B" w14:textId="77777777" w:rsidR="00F3748C" w:rsidRDefault="00F3748C" w:rsidP="00F3748C">
      <w:pPr>
        <w:spacing w:before="120" w:after="120" w:line="360" w:lineRule="auto"/>
        <w:rPr>
          <w:rFonts w:ascii="Arial" w:hAnsi="Arial" w:cs="Arial"/>
          <w:b/>
          <w:noProof/>
          <w:color w:val="7F7F7F" w:themeColor="text1" w:themeTint="80"/>
          <w:sz w:val="48"/>
          <w:szCs w:val="48"/>
        </w:rPr>
      </w:pPr>
    </w:p>
    <w:p w14:paraId="6A676A5E" w14:textId="77777777" w:rsidR="00F3748C" w:rsidRDefault="00F3748C" w:rsidP="00F3748C">
      <w:pPr>
        <w:spacing w:before="120" w:after="120" w:line="360" w:lineRule="auto"/>
        <w:rPr>
          <w:rFonts w:ascii="Arial" w:hAnsi="Arial" w:cs="Arial"/>
          <w:b/>
          <w:noProof/>
          <w:color w:val="7F7F7F" w:themeColor="text1" w:themeTint="80"/>
          <w:sz w:val="48"/>
          <w:szCs w:val="48"/>
        </w:rPr>
      </w:pPr>
    </w:p>
    <w:p w14:paraId="0A7F683D" w14:textId="77777777" w:rsidR="00F3748C" w:rsidRDefault="00F3748C" w:rsidP="00F3748C">
      <w:pPr>
        <w:spacing w:before="120" w:after="120" w:line="360" w:lineRule="auto"/>
        <w:rPr>
          <w:rFonts w:ascii="Arial" w:hAnsi="Arial" w:cs="Arial"/>
          <w:b/>
          <w:noProof/>
          <w:color w:val="7F7F7F" w:themeColor="text1" w:themeTint="80"/>
          <w:sz w:val="48"/>
          <w:szCs w:val="48"/>
        </w:rPr>
      </w:pPr>
    </w:p>
    <w:p w14:paraId="54CEA0E9" w14:textId="77777777" w:rsidR="00F3748C" w:rsidRDefault="00F3748C" w:rsidP="00F3748C">
      <w:pPr>
        <w:spacing w:before="120" w:after="120" w:line="360" w:lineRule="auto"/>
        <w:rPr>
          <w:rFonts w:ascii="Arial" w:hAnsi="Arial" w:cs="Arial"/>
          <w:b/>
          <w:noProof/>
          <w:color w:val="7F7F7F" w:themeColor="text1" w:themeTint="80"/>
          <w:sz w:val="48"/>
          <w:szCs w:val="48"/>
        </w:rPr>
      </w:pPr>
    </w:p>
    <w:p w14:paraId="14354300" w14:textId="77777777" w:rsidR="00F3748C" w:rsidRDefault="00F3748C" w:rsidP="00F3748C">
      <w:pPr>
        <w:spacing w:before="120" w:after="120" w:line="360" w:lineRule="auto"/>
        <w:rPr>
          <w:rFonts w:ascii="Arial" w:hAnsi="Arial" w:cs="Arial"/>
          <w:b/>
          <w:noProof/>
          <w:color w:val="7F7F7F" w:themeColor="text1" w:themeTint="80"/>
          <w:sz w:val="48"/>
          <w:szCs w:val="48"/>
        </w:rPr>
      </w:pPr>
    </w:p>
    <w:p w14:paraId="5A58053B" w14:textId="77777777" w:rsidR="00F3748C" w:rsidRDefault="00F3748C" w:rsidP="00F3748C">
      <w:pPr>
        <w:spacing w:before="120" w:after="120" w:line="360" w:lineRule="auto"/>
        <w:rPr>
          <w:rFonts w:ascii="Arial" w:hAnsi="Arial" w:cs="Arial"/>
          <w:b/>
          <w:noProof/>
          <w:color w:val="7F7F7F" w:themeColor="text1" w:themeTint="80"/>
          <w:sz w:val="48"/>
          <w:szCs w:val="48"/>
        </w:rPr>
      </w:pPr>
    </w:p>
    <w:p w14:paraId="7DCD850B" w14:textId="77777777" w:rsidR="00F3748C" w:rsidRPr="00FD1E94" w:rsidRDefault="00F3748C" w:rsidP="00F3748C">
      <w:pPr>
        <w:spacing w:before="120" w:after="120" w:line="360" w:lineRule="auto"/>
        <w:rPr>
          <w:rFonts w:ascii="Arial" w:hAnsi="Arial" w:cs="Arial"/>
          <w:b/>
          <w:noProof/>
          <w:color w:val="7F7F7F" w:themeColor="text1" w:themeTint="80"/>
          <w:sz w:val="48"/>
          <w:szCs w:val="48"/>
        </w:rPr>
      </w:pPr>
    </w:p>
    <w:p w14:paraId="5075E451" w14:textId="77777777" w:rsidR="00F3748C" w:rsidRDefault="00F3748C" w:rsidP="00F3748C">
      <w:pPr>
        <w:spacing w:before="120" w:after="120" w:line="360" w:lineRule="auto"/>
        <w:jc w:val="right"/>
        <w:rPr>
          <w:rFonts w:ascii="Arial" w:hAnsi="Arial" w:cs="Arial"/>
          <w:b/>
          <w:noProof/>
          <w:color w:val="7F7F7F" w:themeColor="text1" w:themeTint="80"/>
          <w:sz w:val="48"/>
          <w:szCs w:val="48"/>
          <w:u w:val="single"/>
        </w:rPr>
      </w:pPr>
    </w:p>
    <w:p w14:paraId="06B6C935" w14:textId="77777777" w:rsidR="002E1132" w:rsidRDefault="002E1132" w:rsidP="00567911">
      <w:pPr>
        <w:spacing w:before="120" w:after="120" w:line="360" w:lineRule="auto"/>
        <w:rPr>
          <w:rFonts w:ascii="Arial" w:hAnsi="Arial" w:cs="Arial"/>
          <w:b/>
          <w:noProof/>
          <w:color w:val="7F7F7F" w:themeColor="text1" w:themeTint="80"/>
          <w:sz w:val="48"/>
          <w:szCs w:val="48"/>
          <w:u w:val="single"/>
        </w:rPr>
      </w:pPr>
    </w:p>
    <w:p w14:paraId="2D51B4D2" w14:textId="77777777" w:rsidR="002E1132" w:rsidRPr="00FD1E94" w:rsidRDefault="002E1132" w:rsidP="00F3748C">
      <w:pPr>
        <w:spacing w:before="120" w:after="120" w:line="360" w:lineRule="auto"/>
        <w:jc w:val="right"/>
        <w:rPr>
          <w:rFonts w:ascii="Arial" w:hAnsi="Arial" w:cs="Arial"/>
          <w:b/>
          <w:noProof/>
          <w:color w:val="7F7F7F" w:themeColor="text1" w:themeTint="80"/>
          <w:sz w:val="48"/>
          <w:szCs w:val="48"/>
          <w:u w:val="single"/>
        </w:rPr>
      </w:pPr>
    </w:p>
    <w:p w14:paraId="55C4D1DD" w14:textId="77777777" w:rsidR="00F3748C" w:rsidRPr="00FD1E94" w:rsidRDefault="00F3748C" w:rsidP="00B83005">
      <w:pPr>
        <w:pBdr>
          <w:top w:val="single" w:sz="18" w:space="14" w:color="7F7F7F" w:themeColor="text1" w:themeTint="80"/>
          <w:bottom w:val="single" w:sz="18" w:space="21" w:color="7F7F7F" w:themeColor="text1" w:themeTint="80"/>
        </w:pBdr>
        <w:spacing w:before="240" w:after="240" w:line="240" w:lineRule="auto"/>
        <w:jc w:val="right"/>
        <w:outlineLvl w:val="0"/>
        <w:rPr>
          <w:rFonts w:ascii="Arial" w:hAnsi="Arial" w:cs="Arial"/>
          <w:b/>
          <w:color w:val="7F7F7F" w:themeColor="text1" w:themeTint="80"/>
          <w:sz w:val="48"/>
          <w:szCs w:val="48"/>
        </w:rPr>
      </w:pPr>
      <w:r>
        <w:rPr>
          <w:rFonts w:ascii="Arial" w:hAnsi="Arial" w:cs="Arial"/>
          <w:b/>
          <w:color w:val="7F7F7F" w:themeColor="text1" w:themeTint="80"/>
          <w:sz w:val="48"/>
          <w:szCs w:val="48"/>
        </w:rPr>
        <w:t>BAKAN SUNUŞU</w:t>
      </w:r>
    </w:p>
    <w:p w14:paraId="7AB3EE56" w14:textId="77777777" w:rsidR="00F3748C" w:rsidRDefault="00F3748C" w:rsidP="00F3748C"/>
    <w:p w14:paraId="63CB5E63" w14:textId="77777777" w:rsidR="00F3748C" w:rsidRDefault="00F3748C" w:rsidP="00F3748C"/>
    <w:p w14:paraId="66A57CDC" w14:textId="77777777" w:rsidR="00672D67" w:rsidRDefault="00672D67" w:rsidP="00F3748C"/>
    <w:p w14:paraId="37F96E07" w14:textId="76FEDC74" w:rsidR="002B7758" w:rsidRDefault="002B7758" w:rsidP="009D3224">
      <w:pPr>
        <w:spacing w:line="360" w:lineRule="auto"/>
        <w:jc w:val="both"/>
        <w:rPr>
          <w:rFonts w:ascii="Arial" w:hAnsi="Arial" w:cs="Arial"/>
          <w:sz w:val="24"/>
          <w:szCs w:val="24"/>
        </w:rPr>
      </w:pPr>
      <w:r w:rsidRPr="00F23FE2">
        <w:rPr>
          <w:rFonts w:ascii="Times New Roman" w:hAnsi="Times New Roman"/>
          <w:noProof/>
          <w:sz w:val="24"/>
          <w:szCs w:val="24"/>
          <w:lang w:eastAsia="tr-TR"/>
        </w:rPr>
        <w:lastRenderedPageBreak/>
        <w:drawing>
          <wp:inline distT="0" distB="0" distL="0" distR="0" wp14:anchorId="2A5C4D25" wp14:editId="297486D8">
            <wp:extent cx="5709684" cy="3463483"/>
            <wp:effectExtent l="0" t="0" r="5715" b="3810"/>
            <wp:docPr id="5" name="Resim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1063" cy="3464319"/>
                    </a:xfrm>
                    <a:prstGeom prst="rect">
                      <a:avLst/>
                    </a:prstGeom>
                    <a:noFill/>
                    <a:ln>
                      <a:noFill/>
                    </a:ln>
                  </pic:spPr>
                </pic:pic>
              </a:graphicData>
            </a:graphic>
          </wp:inline>
        </w:drawing>
      </w:r>
    </w:p>
    <w:p w14:paraId="3AAAB448" w14:textId="45A55FD2" w:rsidR="002B7758" w:rsidRPr="002B7758" w:rsidRDefault="002B7758" w:rsidP="0013740E">
      <w:pPr>
        <w:spacing w:line="360" w:lineRule="auto"/>
        <w:jc w:val="both"/>
        <w:rPr>
          <w:rFonts w:ascii="Arial" w:hAnsi="Arial" w:cs="Arial"/>
          <w:sz w:val="24"/>
          <w:szCs w:val="24"/>
        </w:rPr>
      </w:pPr>
      <w:r w:rsidRPr="002B7758">
        <w:rPr>
          <w:rFonts w:ascii="Arial" w:hAnsi="Arial" w:cs="Arial"/>
          <w:sz w:val="24"/>
          <w:szCs w:val="24"/>
        </w:rPr>
        <w:t>Kamu kaynaklarının etkin ve şeffaf kullanımının sağlanmasına yönelik 5018 sayılı Kamu Mali Yönetimi ve Kontrol Kanunu ve ikincil mevzuatı gereği ilki 2010-2014 yıllarında yürürlüğe giren Kültür ve Turizm Bakanlığı Stratejik Planı’nın ikincisi 2015-2019 dönemi için hazırlanmıştır.</w:t>
      </w:r>
    </w:p>
    <w:p w14:paraId="58A16AE7" w14:textId="5EC3F80C" w:rsidR="002B7758" w:rsidRPr="002B7758" w:rsidRDefault="002B7758" w:rsidP="0013740E">
      <w:pPr>
        <w:spacing w:line="360" w:lineRule="auto"/>
        <w:jc w:val="both"/>
        <w:rPr>
          <w:rFonts w:ascii="Arial" w:hAnsi="Arial" w:cs="Arial"/>
          <w:sz w:val="24"/>
          <w:szCs w:val="24"/>
        </w:rPr>
      </w:pPr>
      <w:r w:rsidRPr="002B7758">
        <w:rPr>
          <w:rFonts w:ascii="Arial" w:hAnsi="Arial" w:cs="Arial"/>
          <w:sz w:val="24"/>
          <w:szCs w:val="24"/>
        </w:rPr>
        <w:t>Çağlardan boyu çeşitli medeniyetlere ev sahipliği yaparak tarih, sanat, edebiyat, müzik ve mimariyi kapsayan binlerce yıllık kültürel birikimi ile birlikte coğrafyası, kıtalararası konumu ve doğal güzellikleriyle Türkiye, Dünya’nın önemli kültür ve turizm merkezleri arasında yer almaktadır. Bu tarihi mirasın korunması ve geleceğe taşınması ile doğal güzelliklerin tanıtılması ve istihdama kazandırılmasına yönelik hizmet ve faaliyetler Kültür ve Turizm Bakanlığı’nın sorumluluğuna verilmiştir. Bakanlığımı</w:t>
      </w:r>
      <w:r w:rsidR="00066106">
        <w:rPr>
          <w:rFonts w:ascii="Arial" w:hAnsi="Arial" w:cs="Arial"/>
          <w:sz w:val="24"/>
          <w:szCs w:val="24"/>
        </w:rPr>
        <w:t xml:space="preserve">z Dünya’da meydana gelen </w:t>
      </w:r>
      <w:proofErr w:type="spellStart"/>
      <w:r w:rsidR="00066106">
        <w:rPr>
          <w:rFonts w:ascii="Arial" w:hAnsi="Arial" w:cs="Arial"/>
          <w:sz w:val="24"/>
          <w:szCs w:val="24"/>
        </w:rPr>
        <w:t>sosyo</w:t>
      </w:r>
      <w:proofErr w:type="spellEnd"/>
      <w:r w:rsidR="00066106">
        <w:rPr>
          <w:rFonts w:ascii="Arial" w:hAnsi="Arial" w:cs="Arial"/>
          <w:sz w:val="24"/>
          <w:szCs w:val="24"/>
        </w:rPr>
        <w:t>-</w:t>
      </w:r>
      <w:r w:rsidRPr="002B7758">
        <w:rPr>
          <w:rFonts w:ascii="Arial" w:hAnsi="Arial" w:cs="Arial"/>
          <w:sz w:val="24"/>
          <w:szCs w:val="24"/>
        </w:rPr>
        <w:t>ekonomik ve stratejik gelişmeleri izleyerek şekillendirdiği politikalarla kültür ve turizm alanlarında kendisine yasayla verilen görevlerini yürütmektedir.</w:t>
      </w:r>
    </w:p>
    <w:p w14:paraId="5F18F8C2" w14:textId="38A15CA5" w:rsidR="002B7758" w:rsidRPr="002B7758" w:rsidRDefault="002B7758" w:rsidP="0013740E">
      <w:pPr>
        <w:spacing w:line="360" w:lineRule="auto"/>
        <w:jc w:val="both"/>
        <w:rPr>
          <w:rFonts w:ascii="Arial" w:hAnsi="Arial" w:cs="Arial"/>
          <w:sz w:val="24"/>
          <w:szCs w:val="24"/>
        </w:rPr>
      </w:pPr>
      <w:proofErr w:type="gramStart"/>
      <w:r w:rsidRPr="002B7758">
        <w:rPr>
          <w:rFonts w:ascii="Arial" w:hAnsi="Arial" w:cs="Arial"/>
          <w:sz w:val="24"/>
          <w:szCs w:val="24"/>
        </w:rPr>
        <w:t>Bakanlığımız, 5018 sayılı Kamu Mali Yönetimi ve Kontrol Kanunu uyarınca kendi yetki ve sorumluluk alanlarında durum analizlerini, ilk plan döneminin uygulamalarının sonuçlarını ve katılımcılık ilkesi gereği değerlendirmelerine başvurulan paydaşların beklentilerini dikkate alarak hazırladığı 2015-2019 Stratejik Planı’nda elindeki kaynakları en etkin, ekonomik ve verimli şekilde kullanarak gerçekleştireceği amaç ve hedeflerini belirlemiştir.</w:t>
      </w:r>
      <w:proofErr w:type="gramEnd"/>
    </w:p>
    <w:p w14:paraId="57E29CFF" w14:textId="62336214" w:rsidR="002B7758" w:rsidRPr="002B7758" w:rsidRDefault="002B7758" w:rsidP="0013740E">
      <w:pPr>
        <w:spacing w:line="360" w:lineRule="auto"/>
        <w:jc w:val="both"/>
        <w:rPr>
          <w:rFonts w:ascii="Arial" w:hAnsi="Arial" w:cs="Arial"/>
          <w:sz w:val="24"/>
          <w:szCs w:val="24"/>
        </w:rPr>
      </w:pPr>
      <w:r w:rsidRPr="002B7758">
        <w:rPr>
          <w:rFonts w:ascii="Arial" w:hAnsi="Arial" w:cs="Arial"/>
          <w:sz w:val="24"/>
          <w:szCs w:val="24"/>
        </w:rPr>
        <w:lastRenderedPageBreak/>
        <w:t>İlk stratejik plan uygulanmasında elde edilen deneyimler ve mevzuat gereği bu alanda kurumlar düzeyinde eşgüdümden sorumlu Kalkınma Bakanlığı, Maliye Bakanlığı ve Sayıştay Başkanlığı ile yapılan işbirliği ve yönlendirmeler yeni planın çalışmalarına ve kurumsal kapasitenin arttırılmasına önemli katkılarda bulunmuştur.</w:t>
      </w:r>
    </w:p>
    <w:p w14:paraId="2BADCA30" w14:textId="77777777" w:rsidR="002B7758" w:rsidRPr="002B7758" w:rsidRDefault="002B7758" w:rsidP="0013740E">
      <w:pPr>
        <w:spacing w:line="360" w:lineRule="auto"/>
        <w:jc w:val="both"/>
        <w:rPr>
          <w:rFonts w:ascii="Arial" w:hAnsi="Arial" w:cs="Arial"/>
          <w:sz w:val="24"/>
          <w:szCs w:val="24"/>
        </w:rPr>
      </w:pPr>
      <w:r w:rsidRPr="002B7758">
        <w:rPr>
          <w:rFonts w:ascii="Arial" w:hAnsi="Arial" w:cs="Arial"/>
          <w:sz w:val="24"/>
          <w:szCs w:val="24"/>
        </w:rPr>
        <w:t xml:space="preserve">Kültür ve turizm alanında ülkemizi dinamik ve rekabetçi, etkileşime açık, uyumlu ve hoşgörülü bilgi ve çekim merkezi olarak güçlendirmeye yönelik </w:t>
      </w:r>
      <w:proofErr w:type="gramStart"/>
      <w:r w:rsidRPr="002B7758">
        <w:rPr>
          <w:rFonts w:ascii="Arial" w:hAnsi="Arial" w:cs="Arial"/>
          <w:sz w:val="24"/>
          <w:szCs w:val="24"/>
        </w:rPr>
        <w:t>vizyonumuzu</w:t>
      </w:r>
      <w:proofErr w:type="gramEnd"/>
      <w:r w:rsidRPr="002B7758">
        <w:rPr>
          <w:rFonts w:ascii="Arial" w:hAnsi="Arial" w:cs="Arial"/>
          <w:sz w:val="24"/>
          <w:szCs w:val="24"/>
        </w:rPr>
        <w:t xml:space="preserve"> gerçekleştirmek üzere tasarladığımız, daha etkin ve verimli bir kamu mali yönetimi kültürünün yerleştirilmesine yönelik kurumsal bir çalışma olarak gördüğümüz yeni stratejik planımızı kamuoyu ile paylaşmaktan mutluluk duyuyorum.  Bu vesileyle Kültür ve Turizm Bakanlığı 2015-2019 Stratejik Planı’nın ülkemiz için hayırlı olmasını diliyor, emeği geçenlere teşekkür ediyorum.</w:t>
      </w:r>
    </w:p>
    <w:p w14:paraId="57EC8F17" w14:textId="77777777" w:rsidR="002B7758" w:rsidRDefault="002B7758" w:rsidP="002B7758">
      <w:pPr>
        <w:rPr>
          <w:rFonts w:ascii="Arial" w:hAnsi="Arial" w:cs="Arial"/>
          <w:b/>
          <w:sz w:val="24"/>
          <w:szCs w:val="24"/>
        </w:rPr>
      </w:pPr>
    </w:p>
    <w:p w14:paraId="7459E28A" w14:textId="77777777" w:rsidR="002B7758" w:rsidRPr="002B7758" w:rsidRDefault="002B7758" w:rsidP="002B7758">
      <w:pPr>
        <w:rPr>
          <w:rFonts w:ascii="Arial" w:hAnsi="Arial" w:cs="Arial"/>
          <w:b/>
          <w:sz w:val="24"/>
          <w:szCs w:val="24"/>
        </w:rPr>
      </w:pPr>
    </w:p>
    <w:p w14:paraId="293A38D4" w14:textId="77777777" w:rsidR="002B7758" w:rsidRPr="002B7758" w:rsidRDefault="002B7758" w:rsidP="00863762">
      <w:pPr>
        <w:spacing w:after="0" w:line="240" w:lineRule="auto"/>
        <w:jc w:val="right"/>
        <w:rPr>
          <w:rFonts w:ascii="Arial" w:hAnsi="Arial" w:cs="Arial"/>
          <w:sz w:val="24"/>
          <w:szCs w:val="24"/>
        </w:rPr>
      </w:pPr>
      <w:r w:rsidRPr="002B7758">
        <w:rPr>
          <w:rFonts w:ascii="Arial" w:hAnsi="Arial" w:cs="Arial"/>
          <w:b/>
          <w:sz w:val="24"/>
          <w:szCs w:val="24"/>
        </w:rPr>
        <w:t>Ömer ÇELİK</w:t>
      </w:r>
    </w:p>
    <w:p w14:paraId="39A2DDD4" w14:textId="19890569" w:rsidR="002B7758" w:rsidRPr="002B7758" w:rsidRDefault="002B7758" w:rsidP="00863762">
      <w:pPr>
        <w:spacing w:line="240" w:lineRule="auto"/>
        <w:jc w:val="center"/>
        <w:rPr>
          <w:rFonts w:ascii="Arial" w:hAnsi="Arial" w:cs="Arial"/>
          <w:sz w:val="24"/>
          <w:szCs w:val="24"/>
        </w:rPr>
      </w:pPr>
      <w:r>
        <w:rPr>
          <w:rFonts w:ascii="Arial" w:hAnsi="Arial" w:cs="Arial"/>
          <w:b/>
          <w:sz w:val="24"/>
          <w:szCs w:val="24"/>
        </w:rPr>
        <w:t xml:space="preserve">                                                                                                                    </w:t>
      </w:r>
      <w:r w:rsidRPr="002B7758">
        <w:rPr>
          <w:rFonts w:ascii="Arial" w:hAnsi="Arial" w:cs="Arial"/>
          <w:b/>
          <w:sz w:val="24"/>
          <w:szCs w:val="24"/>
        </w:rPr>
        <w:t>Bakan</w:t>
      </w:r>
    </w:p>
    <w:p w14:paraId="3824EC6D" w14:textId="77777777" w:rsidR="002B7758" w:rsidRPr="002B7758" w:rsidRDefault="002B7758" w:rsidP="002B7758">
      <w:pPr>
        <w:rPr>
          <w:rFonts w:ascii="Arial" w:hAnsi="Arial" w:cs="Arial"/>
          <w:sz w:val="24"/>
          <w:szCs w:val="24"/>
        </w:rPr>
      </w:pPr>
      <w:r w:rsidRPr="002B7758">
        <w:rPr>
          <w:rFonts w:ascii="Arial" w:hAnsi="Arial" w:cs="Arial"/>
          <w:sz w:val="24"/>
          <w:szCs w:val="24"/>
        </w:rPr>
        <w:t> </w:t>
      </w:r>
    </w:p>
    <w:p w14:paraId="7B8EE657" w14:textId="77777777" w:rsidR="002B7758" w:rsidRPr="002B7758" w:rsidRDefault="002B7758" w:rsidP="002B7758">
      <w:pPr>
        <w:rPr>
          <w:rFonts w:ascii="Arial" w:hAnsi="Arial" w:cs="Arial"/>
          <w:sz w:val="24"/>
          <w:szCs w:val="24"/>
        </w:rPr>
      </w:pPr>
    </w:p>
    <w:p w14:paraId="0BF0F3A1" w14:textId="77777777" w:rsidR="00F3748C" w:rsidRDefault="00F3748C" w:rsidP="00F3748C"/>
    <w:p w14:paraId="35BF1E09" w14:textId="77777777" w:rsidR="00F3748C" w:rsidRDefault="00F3748C" w:rsidP="00F3748C">
      <w:pPr>
        <w:spacing w:before="120" w:after="120" w:line="360" w:lineRule="auto"/>
        <w:jc w:val="right"/>
        <w:rPr>
          <w:rFonts w:ascii="Arial" w:hAnsi="Arial" w:cs="Arial"/>
          <w:b/>
          <w:noProof/>
          <w:color w:val="7F7F7F" w:themeColor="text1" w:themeTint="80"/>
          <w:sz w:val="48"/>
          <w:szCs w:val="48"/>
          <w:u w:val="single"/>
        </w:rPr>
      </w:pPr>
    </w:p>
    <w:p w14:paraId="7FF02219" w14:textId="77777777" w:rsidR="00F3748C" w:rsidRDefault="00F3748C" w:rsidP="00F3748C">
      <w:pPr>
        <w:spacing w:before="120" w:after="120" w:line="360" w:lineRule="auto"/>
        <w:jc w:val="right"/>
        <w:rPr>
          <w:rFonts w:ascii="Arial" w:hAnsi="Arial" w:cs="Arial"/>
          <w:b/>
          <w:noProof/>
          <w:color w:val="7F7F7F" w:themeColor="text1" w:themeTint="80"/>
          <w:sz w:val="48"/>
          <w:szCs w:val="48"/>
          <w:u w:val="single"/>
        </w:rPr>
      </w:pPr>
    </w:p>
    <w:p w14:paraId="3A590953" w14:textId="77777777" w:rsidR="00F3748C" w:rsidRDefault="00F3748C" w:rsidP="00F3748C">
      <w:pPr>
        <w:spacing w:before="120" w:after="120" w:line="360" w:lineRule="auto"/>
        <w:jc w:val="right"/>
        <w:rPr>
          <w:rFonts w:ascii="Arial" w:hAnsi="Arial" w:cs="Arial"/>
          <w:b/>
          <w:noProof/>
          <w:color w:val="7F7F7F" w:themeColor="text1" w:themeTint="80"/>
          <w:sz w:val="48"/>
          <w:szCs w:val="48"/>
          <w:u w:val="single"/>
        </w:rPr>
      </w:pPr>
    </w:p>
    <w:p w14:paraId="04C792E4" w14:textId="77777777" w:rsidR="00F3748C" w:rsidRDefault="00F3748C" w:rsidP="00F3748C">
      <w:pPr>
        <w:spacing w:before="120" w:after="120" w:line="360" w:lineRule="auto"/>
        <w:jc w:val="right"/>
        <w:rPr>
          <w:rFonts w:ascii="Arial" w:hAnsi="Arial" w:cs="Arial"/>
          <w:b/>
          <w:noProof/>
          <w:color w:val="7F7F7F" w:themeColor="text1" w:themeTint="80"/>
          <w:sz w:val="48"/>
          <w:szCs w:val="48"/>
          <w:u w:val="single"/>
        </w:rPr>
      </w:pPr>
    </w:p>
    <w:p w14:paraId="775AF138" w14:textId="77777777" w:rsidR="00F3748C" w:rsidRDefault="00F3748C" w:rsidP="00F3748C">
      <w:pPr>
        <w:spacing w:before="120" w:after="120" w:line="360" w:lineRule="auto"/>
        <w:jc w:val="right"/>
        <w:rPr>
          <w:rFonts w:ascii="Arial" w:hAnsi="Arial" w:cs="Arial"/>
          <w:b/>
          <w:noProof/>
          <w:color w:val="7F7F7F" w:themeColor="text1" w:themeTint="80"/>
          <w:sz w:val="48"/>
          <w:szCs w:val="48"/>
          <w:u w:val="single"/>
        </w:rPr>
      </w:pPr>
    </w:p>
    <w:p w14:paraId="76E4DA9D" w14:textId="77777777" w:rsidR="00F3748C" w:rsidRDefault="00F3748C" w:rsidP="00F3748C">
      <w:pPr>
        <w:spacing w:before="120" w:after="120" w:line="360" w:lineRule="auto"/>
        <w:jc w:val="right"/>
        <w:rPr>
          <w:rFonts w:ascii="Arial" w:hAnsi="Arial" w:cs="Arial"/>
          <w:b/>
          <w:noProof/>
          <w:color w:val="7F7F7F" w:themeColor="text1" w:themeTint="80"/>
          <w:sz w:val="48"/>
          <w:szCs w:val="48"/>
          <w:u w:val="single"/>
        </w:rPr>
      </w:pPr>
    </w:p>
    <w:p w14:paraId="44A3C12E" w14:textId="77777777" w:rsidR="00F3748C" w:rsidRDefault="00F3748C" w:rsidP="00F3748C">
      <w:pPr>
        <w:spacing w:before="120" w:after="120" w:line="360" w:lineRule="auto"/>
        <w:jc w:val="right"/>
        <w:rPr>
          <w:rFonts w:ascii="Arial" w:hAnsi="Arial" w:cs="Arial"/>
          <w:b/>
          <w:noProof/>
          <w:color w:val="7F7F7F" w:themeColor="text1" w:themeTint="80"/>
          <w:sz w:val="48"/>
          <w:szCs w:val="48"/>
          <w:u w:val="single"/>
        </w:rPr>
      </w:pPr>
    </w:p>
    <w:p w14:paraId="5936DD32" w14:textId="3268E177" w:rsidR="00F3748C" w:rsidRDefault="00F3748C" w:rsidP="00F3748C">
      <w:pPr>
        <w:spacing w:before="120" w:after="120" w:line="360" w:lineRule="auto"/>
        <w:jc w:val="right"/>
        <w:rPr>
          <w:rFonts w:ascii="Arial" w:hAnsi="Arial" w:cs="Arial"/>
          <w:b/>
          <w:noProof/>
          <w:color w:val="7F7F7F" w:themeColor="text1" w:themeTint="80"/>
          <w:sz w:val="48"/>
          <w:szCs w:val="48"/>
          <w:u w:val="single"/>
        </w:rPr>
      </w:pPr>
    </w:p>
    <w:p w14:paraId="28D0BF0D" w14:textId="77777777" w:rsidR="00F3748C" w:rsidRDefault="00F3748C" w:rsidP="00F3748C">
      <w:pPr>
        <w:spacing w:before="120" w:after="120" w:line="360" w:lineRule="auto"/>
        <w:jc w:val="right"/>
        <w:rPr>
          <w:rFonts w:ascii="Arial" w:hAnsi="Arial" w:cs="Arial"/>
          <w:b/>
          <w:noProof/>
          <w:color w:val="7F7F7F" w:themeColor="text1" w:themeTint="80"/>
          <w:sz w:val="48"/>
          <w:szCs w:val="48"/>
          <w:u w:val="single"/>
        </w:rPr>
      </w:pPr>
    </w:p>
    <w:p w14:paraId="6B3E212C" w14:textId="77777777" w:rsidR="00F3748C" w:rsidRDefault="00F3748C" w:rsidP="00F3748C">
      <w:pPr>
        <w:spacing w:before="120" w:after="120" w:line="360" w:lineRule="auto"/>
        <w:jc w:val="right"/>
        <w:rPr>
          <w:rFonts w:ascii="Arial" w:hAnsi="Arial" w:cs="Arial"/>
          <w:b/>
          <w:noProof/>
          <w:color w:val="7F7F7F" w:themeColor="text1" w:themeTint="80"/>
          <w:sz w:val="48"/>
          <w:szCs w:val="48"/>
          <w:u w:val="single"/>
        </w:rPr>
      </w:pPr>
    </w:p>
    <w:p w14:paraId="498B91D1" w14:textId="77777777" w:rsidR="00F3748C" w:rsidRDefault="00F3748C" w:rsidP="00F3748C">
      <w:pPr>
        <w:spacing w:before="120" w:after="120" w:line="360" w:lineRule="auto"/>
        <w:jc w:val="right"/>
        <w:rPr>
          <w:rFonts w:ascii="Arial" w:hAnsi="Arial" w:cs="Arial"/>
          <w:b/>
          <w:noProof/>
          <w:color w:val="7F7F7F" w:themeColor="text1" w:themeTint="80"/>
          <w:sz w:val="48"/>
          <w:szCs w:val="48"/>
          <w:u w:val="single"/>
        </w:rPr>
      </w:pPr>
    </w:p>
    <w:p w14:paraId="0A65CA15" w14:textId="77777777" w:rsidR="00F3748C" w:rsidRPr="00FD1E94" w:rsidRDefault="00F3748C" w:rsidP="00F3748C">
      <w:pPr>
        <w:spacing w:before="120" w:after="120" w:line="360" w:lineRule="auto"/>
        <w:jc w:val="right"/>
        <w:rPr>
          <w:rFonts w:ascii="Arial" w:hAnsi="Arial" w:cs="Arial"/>
          <w:b/>
          <w:noProof/>
          <w:color w:val="7F7F7F" w:themeColor="text1" w:themeTint="80"/>
          <w:sz w:val="48"/>
          <w:szCs w:val="48"/>
          <w:u w:val="single"/>
        </w:rPr>
      </w:pPr>
    </w:p>
    <w:p w14:paraId="7E064238" w14:textId="77777777" w:rsidR="00F3748C" w:rsidRPr="00FD1E94" w:rsidRDefault="00F3748C" w:rsidP="00B83005">
      <w:pPr>
        <w:pBdr>
          <w:top w:val="single" w:sz="18" w:space="14" w:color="7F7F7F" w:themeColor="text1" w:themeTint="80"/>
          <w:bottom w:val="single" w:sz="18" w:space="21" w:color="7F7F7F" w:themeColor="text1" w:themeTint="80"/>
        </w:pBdr>
        <w:spacing w:before="240" w:after="240" w:line="240" w:lineRule="auto"/>
        <w:jc w:val="right"/>
        <w:outlineLvl w:val="0"/>
        <w:rPr>
          <w:rFonts w:ascii="Arial" w:hAnsi="Arial" w:cs="Arial"/>
          <w:b/>
          <w:color w:val="7F7F7F" w:themeColor="text1" w:themeTint="80"/>
          <w:sz w:val="48"/>
          <w:szCs w:val="48"/>
        </w:rPr>
      </w:pPr>
      <w:r>
        <w:rPr>
          <w:rFonts w:ascii="Arial" w:hAnsi="Arial" w:cs="Arial"/>
          <w:b/>
          <w:color w:val="7F7F7F" w:themeColor="text1" w:themeTint="80"/>
          <w:sz w:val="48"/>
          <w:szCs w:val="48"/>
        </w:rPr>
        <w:t>MÜSTEŞAR SUNUŞU</w:t>
      </w:r>
    </w:p>
    <w:p w14:paraId="51276032" w14:textId="77777777" w:rsidR="00F3748C" w:rsidRDefault="00F3748C" w:rsidP="00F3748C"/>
    <w:p w14:paraId="6EA22FC2" w14:textId="77777777" w:rsidR="00F3748C" w:rsidRDefault="00F3748C" w:rsidP="00F3748C"/>
    <w:p w14:paraId="49FB206F" w14:textId="77777777" w:rsidR="009F7C2B" w:rsidRDefault="009F7C2B" w:rsidP="00567911">
      <w:pPr>
        <w:spacing w:after="0" w:line="240" w:lineRule="auto"/>
        <w:rPr>
          <w:rFonts w:ascii="Arial" w:hAnsi="Arial" w:cs="Arial"/>
          <w:b/>
          <w:sz w:val="24"/>
          <w:szCs w:val="24"/>
        </w:rPr>
      </w:pPr>
    </w:p>
    <w:p w14:paraId="7B4C08E6" w14:textId="1C7D10D3" w:rsidR="007F33F9" w:rsidRDefault="007F33F9" w:rsidP="009F7C2B">
      <w:pPr>
        <w:spacing w:line="360" w:lineRule="auto"/>
        <w:jc w:val="both"/>
        <w:rPr>
          <w:rFonts w:ascii="Arial" w:hAnsi="Arial" w:cs="Arial"/>
          <w:sz w:val="24"/>
          <w:szCs w:val="24"/>
        </w:rPr>
      </w:pPr>
      <w:r>
        <w:rPr>
          <w:rFonts w:ascii="Arial" w:hAnsi="Arial" w:cs="Arial"/>
          <w:noProof/>
          <w:sz w:val="24"/>
          <w:szCs w:val="24"/>
          <w:lang w:eastAsia="tr-TR"/>
        </w:rPr>
        <w:lastRenderedPageBreak/>
        <w:drawing>
          <wp:inline distT="0" distB="0" distL="0" distR="0" wp14:anchorId="789105A4" wp14:editId="236C8BE9">
            <wp:extent cx="5759450" cy="7487200"/>
            <wp:effectExtent l="0" t="0" r="0" b="0"/>
            <wp:docPr id="3" name="Resim 3" descr="C:\Users\sgonen\AppData\Local\Microsoft\Windows\Temporary Internet Files\Content.Outlook\ASHTNVP3\DSC_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gonen\AppData\Local\Microsoft\Windows\Temporary Internet Files\Content.Outlook\ASHTNVP3\DSC_22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7487200"/>
                    </a:xfrm>
                    <a:prstGeom prst="rect">
                      <a:avLst/>
                    </a:prstGeom>
                    <a:noFill/>
                    <a:ln>
                      <a:noFill/>
                    </a:ln>
                  </pic:spPr>
                </pic:pic>
              </a:graphicData>
            </a:graphic>
          </wp:inline>
        </w:drawing>
      </w:r>
    </w:p>
    <w:p w14:paraId="0B284A63" w14:textId="77777777" w:rsidR="009F7C2B" w:rsidRPr="007F33F9" w:rsidRDefault="009F7C2B" w:rsidP="0013740E">
      <w:pPr>
        <w:spacing w:line="360" w:lineRule="auto"/>
        <w:jc w:val="both"/>
        <w:rPr>
          <w:rFonts w:ascii="Arial" w:hAnsi="Arial" w:cs="Arial"/>
          <w:sz w:val="24"/>
          <w:szCs w:val="24"/>
        </w:rPr>
      </w:pPr>
      <w:r w:rsidRPr="007F33F9">
        <w:rPr>
          <w:rFonts w:ascii="Arial" w:hAnsi="Arial" w:cs="Arial"/>
          <w:sz w:val="24"/>
          <w:szCs w:val="24"/>
        </w:rPr>
        <w:t>Dünyanın hızla değişmesi ve toplum yapısının buna ayak uydurmaya çalışmasıyla birlikte kamu yönetiminde de günün şartlarına uygun yeni modeller geliştirilmesi bir zorunluluk haline gelmiştir. Bu ihtiyacı karşılamak için geliştirilen stratejik yönetim anlayışında kamuda stratejik planlama, performans esaslı bütçeleme, orta vadeli harcama planlaması, mali saydamlık, hesap verebilirlik gibi kavramlar ön plana çıkmıştır.</w:t>
      </w:r>
    </w:p>
    <w:p w14:paraId="23BA67C5" w14:textId="77777777" w:rsidR="009F7C2B" w:rsidRPr="007F33F9" w:rsidRDefault="009F7C2B" w:rsidP="0013740E">
      <w:pPr>
        <w:spacing w:line="360" w:lineRule="auto"/>
        <w:jc w:val="both"/>
        <w:rPr>
          <w:rFonts w:ascii="Arial" w:hAnsi="Arial" w:cs="Arial"/>
          <w:color w:val="1F497D"/>
          <w:sz w:val="24"/>
          <w:szCs w:val="24"/>
          <w:shd w:val="clear" w:color="auto" w:fill="FFFF00"/>
        </w:rPr>
      </w:pPr>
      <w:r w:rsidRPr="007F33F9">
        <w:rPr>
          <w:rFonts w:ascii="Arial" w:hAnsi="Arial" w:cs="Arial"/>
          <w:sz w:val="24"/>
          <w:szCs w:val="24"/>
        </w:rPr>
        <w:lastRenderedPageBreak/>
        <w:t>Bununla birlikte kamu hizmetlerinde kalitenin artması, kaynak kullanımında etkinlik, verimliliğin sağlanması, siyasal hesap verebilme ile mali saydamlığın geliştirilmesine yönelik uygulamalar stratejik plan hazırlanmasını zorunlu hale getirmiştir.</w:t>
      </w:r>
    </w:p>
    <w:p w14:paraId="412BC60F" w14:textId="77777777" w:rsidR="009F7C2B" w:rsidRPr="007F33F9" w:rsidRDefault="009F7C2B" w:rsidP="0013740E">
      <w:pPr>
        <w:spacing w:line="360" w:lineRule="auto"/>
        <w:jc w:val="both"/>
        <w:rPr>
          <w:rFonts w:ascii="Arial" w:hAnsi="Arial" w:cs="Arial"/>
          <w:sz w:val="24"/>
          <w:szCs w:val="24"/>
        </w:rPr>
      </w:pPr>
      <w:r w:rsidRPr="007F33F9">
        <w:rPr>
          <w:rFonts w:ascii="Arial" w:hAnsi="Arial" w:cs="Arial"/>
          <w:sz w:val="24"/>
          <w:szCs w:val="24"/>
        </w:rPr>
        <w:t>Kültür ve Turizm Bakanlığı 50 yılı aşkın bir süredir ülkemizin kültür ve turizm politikalarını belirlemekte, zengin tarihi ve kültürel mirasımızın sahiplenip, korunması ve gelecek kuşaklara aktarılması açısından da önemli görevler üstlenmektedir. Bunun yanında sahip olduğumuz doğal ve turistik güzelliklerimizin de tanıtılmasıyla birlikte nihai hedefimiz olan gelişme ve kalkınmaya da katkıda bulunmaktadır.</w:t>
      </w:r>
    </w:p>
    <w:p w14:paraId="475A10F4" w14:textId="77777777" w:rsidR="009F7C2B" w:rsidRPr="007F33F9" w:rsidRDefault="009F7C2B" w:rsidP="0013740E">
      <w:pPr>
        <w:spacing w:line="360" w:lineRule="auto"/>
        <w:jc w:val="both"/>
        <w:rPr>
          <w:rFonts w:ascii="Arial" w:hAnsi="Arial" w:cs="Arial"/>
          <w:sz w:val="24"/>
          <w:szCs w:val="24"/>
        </w:rPr>
      </w:pPr>
      <w:r w:rsidRPr="007F33F9">
        <w:rPr>
          <w:rFonts w:ascii="Arial" w:hAnsi="Arial" w:cs="Arial"/>
          <w:sz w:val="24"/>
          <w:szCs w:val="24"/>
        </w:rPr>
        <w:t>2015-2019 yıllarını kapsayan Kültür ve Turizm Bakanlığı ikinci stratejik planı, ilk plan döneminde (2010-2014) ulaştığı sonuçları ve elde ettiği çıktıları kullanarak daha mükemmeliyetçi ve sonuç odaklı bir yaklaşımı benimsemiştir.</w:t>
      </w:r>
    </w:p>
    <w:p w14:paraId="654942DF" w14:textId="706BB921" w:rsidR="009F7C2B" w:rsidRPr="007F33F9" w:rsidRDefault="009F7C2B" w:rsidP="0013740E">
      <w:pPr>
        <w:spacing w:line="360" w:lineRule="auto"/>
        <w:jc w:val="both"/>
        <w:rPr>
          <w:rFonts w:ascii="Arial" w:hAnsi="Arial" w:cs="Arial"/>
          <w:sz w:val="24"/>
          <w:szCs w:val="24"/>
        </w:rPr>
      </w:pPr>
      <w:proofErr w:type="gramStart"/>
      <w:r w:rsidRPr="007F33F9">
        <w:rPr>
          <w:rFonts w:ascii="Arial" w:hAnsi="Arial" w:cs="Arial"/>
          <w:sz w:val="24"/>
          <w:szCs w:val="24"/>
        </w:rPr>
        <w:t xml:space="preserve">Bakanlığımız önümüzdeki dönemde planın uygulanmasıyla birlikte hedeflerine ulaşmak, hatta ortaya daha fazlasını koymak için çalışacak ve 4848 sayılı Kültür ve Turizm Bakanlığı Teşkilat ve Görevleri Hakkında Kanun’da kendisine verilen görevlerin yerine getirilmesinde ve Bakanlıkça hazırlanan Performans Programı, Faaliyet Raporu, Bütçe Sunuşu gibi diğer </w:t>
      </w:r>
      <w:r w:rsidR="009E05FA" w:rsidRPr="001466FC">
        <w:rPr>
          <w:rFonts w:ascii="Arial" w:hAnsi="Arial" w:cs="Arial"/>
          <w:sz w:val="24"/>
          <w:szCs w:val="24"/>
        </w:rPr>
        <w:t>belgelerin</w:t>
      </w:r>
      <w:r w:rsidR="001466FC">
        <w:rPr>
          <w:rFonts w:ascii="Arial" w:hAnsi="Arial" w:cs="Arial"/>
          <w:sz w:val="24"/>
          <w:szCs w:val="24"/>
        </w:rPr>
        <w:t xml:space="preserve"> </w:t>
      </w:r>
      <w:r w:rsidRPr="007F33F9">
        <w:rPr>
          <w:rFonts w:ascii="Arial" w:hAnsi="Arial" w:cs="Arial"/>
          <w:sz w:val="24"/>
          <w:szCs w:val="24"/>
        </w:rPr>
        <w:t>hazırlanmasında 2015-2019 dönemi Stratejik Planı’nı temel alacaktır.</w:t>
      </w:r>
      <w:proofErr w:type="gramEnd"/>
    </w:p>
    <w:p w14:paraId="469743DF" w14:textId="77777777" w:rsidR="009F7C2B" w:rsidRPr="007F33F9" w:rsidRDefault="009F7C2B" w:rsidP="0013740E">
      <w:pPr>
        <w:spacing w:after="0" w:line="360" w:lineRule="auto"/>
        <w:jc w:val="both"/>
        <w:rPr>
          <w:rFonts w:ascii="Arial" w:eastAsia="Times New Roman" w:hAnsi="Arial" w:cs="Arial"/>
          <w:sz w:val="24"/>
          <w:szCs w:val="24"/>
          <w:lang w:eastAsia="tr-TR"/>
        </w:rPr>
      </w:pPr>
      <w:r w:rsidRPr="007F33F9">
        <w:rPr>
          <w:rFonts w:ascii="Arial" w:eastAsia="Times New Roman" w:hAnsi="Arial" w:cs="Arial"/>
          <w:sz w:val="24"/>
          <w:szCs w:val="24"/>
          <w:lang w:eastAsia="tr-TR"/>
        </w:rPr>
        <w:t>Bakanlığımız Stratejik Planlama çalışmalarında büyük gayret ve özveri ile çalışan Strateji Geliştirme Başkanlığı personeline, çalışmalara katılan Bakanlık çalışanlarına ve düşüncelerini bizimle paylaşan dış paydaşlarımıza teşekkür eder, yol haritamız Stratejik Planımızın hayırlı olmasını temenni ederim.</w:t>
      </w:r>
    </w:p>
    <w:p w14:paraId="34139A34" w14:textId="77777777" w:rsidR="009F7C2B" w:rsidRPr="007F33F9" w:rsidRDefault="009F7C2B" w:rsidP="009D3224">
      <w:pPr>
        <w:spacing w:after="0" w:line="240" w:lineRule="auto"/>
        <w:jc w:val="both"/>
        <w:rPr>
          <w:rFonts w:ascii="Arial" w:eastAsia="Times New Roman" w:hAnsi="Arial" w:cs="Arial"/>
          <w:sz w:val="24"/>
          <w:szCs w:val="24"/>
          <w:lang w:eastAsia="tr-TR"/>
        </w:rPr>
      </w:pPr>
    </w:p>
    <w:p w14:paraId="6F0F8EB6" w14:textId="77777777" w:rsidR="009F7C2B" w:rsidRPr="007F33F9" w:rsidRDefault="009F7C2B" w:rsidP="009D3224">
      <w:pPr>
        <w:spacing w:after="0" w:line="240" w:lineRule="auto"/>
        <w:jc w:val="both"/>
        <w:rPr>
          <w:rFonts w:ascii="Arial" w:eastAsia="Times New Roman" w:hAnsi="Arial" w:cs="Arial"/>
          <w:sz w:val="24"/>
          <w:szCs w:val="24"/>
          <w:lang w:eastAsia="tr-TR"/>
        </w:rPr>
      </w:pPr>
    </w:p>
    <w:p w14:paraId="42E2C372" w14:textId="77777777" w:rsidR="009F7C2B" w:rsidRPr="007F33F9" w:rsidRDefault="009F7C2B" w:rsidP="009D3224">
      <w:pPr>
        <w:spacing w:after="0" w:line="240" w:lineRule="auto"/>
        <w:jc w:val="both"/>
        <w:rPr>
          <w:rFonts w:ascii="Arial" w:eastAsia="Times New Roman" w:hAnsi="Arial" w:cs="Arial"/>
          <w:sz w:val="24"/>
          <w:szCs w:val="24"/>
          <w:lang w:eastAsia="tr-TR"/>
        </w:rPr>
      </w:pPr>
    </w:p>
    <w:p w14:paraId="1070B27A" w14:textId="2D0B010C" w:rsidR="009F7C2B" w:rsidRPr="002B7758" w:rsidRDefault="009F7C2B" w:rsidP="009D3224">
      <w:pPr>
        <w:spacing w:after="0" w:line="240" w:lineRule="auto"/>
        <w:jc w:val="both"/>
        <w:rPr>
          <w:rFonts w:ascii="Arial" w:eastAsia="Times New Roman" w:hAnsi="Arial" w:cs="Arial"/>
          <w:b/>
          <w:sz w:val="24"/>
          <w:szCs w:val="24"/>
          <w:lang w:eastAsia="tr-TR"/>
        </w:rPr>
      </w:pPr>
      <w:r w:rsidRPr="007F33F9">
        <w:rPr>
          <w:rFonts w:ascii="Arial" w:eastAsia="Times New Roman" w:hAnsi="Arial" w:cs="Arial"/>
          <w:sz w:val="24"/>
          <w:szCs w:val="24"/>
          <w:lang w:eastAsia="tr-TR"/>
        </w:rPr>
        <w:tab/>
      </w:r>
      <w:r w:rsidRPr="007F33F9">
        <w:rPr>
          <w:rFonts w:ascii="Arial" w:eastAsia="Times New Roman" w:hAnsi="Arial" w:cs="Arial"/>
          <w:sz w:val="24"/>
          <w:szCs w:val="24"/>
          <w:lang w:eastAsia="tr-TR"/>
        </w:rPr>
        <w:tab/>
      </w:r>
      <w:r w:rsidRPr="007F33F9">
        <w:rPr>
          <w:rFonts w:ascii="Arial" w:eastAsia="Times New Roman" w:hAnsi="Arial" w:cs="Arial"/>
          <w:sz w:val="24"/>
          <w:szCs w:val="24"/>
          <w:lang w:eastAsia="tr-TR"/>
        </w:rPr>
        <w:tab/>
      </w:r>
      <w:r w:rsidRPr="007F33F9">
        <w:rPr>
          <w:rFonts w:ascii="Arial" w:eastAsia="Times New Roman" w:hAnsi="Arial" w:cs="Arial"/>
          <w:sz w:val="24"/>
          <w:szCs w:val="24"/>
          <w:lang w:eastAsia="tr-TR"/>
        </w:rPr>
        <w:tab/>
      </w:r>
      <w:r w:rsidRPr="007F33F9">
        <w:rPr>
          <w:rFonts w:ascii="Arial" w:eastAsia="Times New Roman" w:hAnsi="Arial" w:cs="Arial"/>
          <w:sz w:val="24"/>
          <w:szCs w:val="24"/>
          <w:lang w:eastAsia="tr-TR"/>
        </w:rPr>
        <w:tab/>
      </w:r>
      <w:r w:rsidRPr="007F33F9">
        <w:rPr>
          <w:rFonts w:ascii="Arial" w:eastAsia="Times New Roman" w:hAnsi="Arial" w:cs="Arial"/>
          <w:sz w:val="24"/>
          <w:szCs w:val="24"/>
          <w:lang w:eastAsia="tr-TR"/>
        </w:rPr>
        <w:tab/>
      </w:r>
      <w:r w:rsidRPr="007F33F9">
        <w:rPr>
          <w:rFonts w:ascii="Arial" w:eastAsia="Times New Roman" w:hAnsi="Arial" w:cs="Arial"/>
          <w:sz w:val="24"/>
          <w:szCs w:val="24"/>
          <w:lang w:eastAsia="tr-TR"/>
        </w:rPr>
        <w:tab/>
      </w:r>
      <w:r w:rsidRPr="007F33F9">
        <w:rPr>
          <w:rFonts w:ascii="Arial" w:eastAsia="Times New Roman" w:hAnsi="Arial" w:cs="Arial"/>
          <w:sz w:val="24"/>
          <w:szCs w:val="24"/>
          <w:lang w:eastAsia="tr-TR"/>
        </w:rPr>
        <w:tab/>
      </w:r>
      <w:r w:rsidRPr="002B7758">
        <w:rPr>
          <w:rFonts w:ascii="Arial" w:eastAsia="Times New Roman" w:hAnsi="Arial" w:cs="Arial"/>
          <w:b/>
          <w:sz w:val="24"/>
          <w:szCs w:val="24"/>
          <w:lang w:eastAsia="tr-TR"/>
        </w:rPr>
        <w:t>Prof</w:t>
      </w:r>
      <w:r w:rsidR="002F74C2" w:rsidRPr="002B7758">
        <w:rPr>
          <w:rFonts w:ascii="Arial" w:eastAsia="Times New Roman" w:hAnsi="Arial" w:cs="Arial"/>
          <w:b/>
          <w:sz w:val="24"/>
          <w:szCs w:val="24"/>
          <w:lang w:eastAsia="tr-TR"/>
        </w:rPr>
        <w:t xml:space="preserve">. </w:t>
      </w:r>
      <w:r w:rsidRPr="002B7758">
        <w:rPr>
          <w:rFonts w:ascii="Arial" w:eastAsia="Times New Roman" w:hAnsi="Arial" w:cs="Arial"/>
          <w:b/>
          <w:sz w:val="24"/>
          <w:szCs w:val="24"/>
          <w:lang w:eastAsia="tr-TR"/>
        </w:rPr>
        <w:t xml:space="preserve">Dr. </w:t>
      </w:r>
      <w:r w:rsidR="00E64146" w:rsidRPr="002B7758">
        <w:rPr>
          <w:rFonts w:ascii="Arial" w:eastAsia="Times New Roman" w:hAnsi="Arial" w:cs="Arial"/>
          <w:b/>
          <w:sz w:val="24"/>
          <w:szCs w:val="24"/>
          <w:lang w:eastAsia="tr-TR"/>
        </w:rPr>
        <w:t xml:space="preserve">A. </w:t>
      </w:r>
      <w:r w:rsidRPr="002B7758">
        <w:rPr>
          <w:rFonts w:ascii="Arial" w:eastAsia="Times New Roman" w:hAnsi="Arial" w:cs="Arial"/>
          <w:b/>
          <w:sz w:val="24"/>
          <w:szCs w:val="24"/>
          <w:lang w:eastAsia="tr-TR"/>
        </w:rPr>
        <w:t>Haluk DURSUN</w:t>
      </w:r>
    </w:p>
    <w:p w14:paraId="4E7B9F6D" w14:textId="77777777" w:rsidR="009F7C2B" w:rsidRPr="002B7758" w:rsidRDefault="009F7C2B" w:rsidP="009D3224">
      <w:pPr>
        <w:tabs>
          <w:tab w:val="left" w:pos="6882"/>
          <w:tab w:val="left" w:pos="7267"/>
          <w:tab w:val="left" w:pos="7451"/>
        </w:tabs>
        <w:spacing w:after="0" w:line="240" w:lineRule="auto"/>
        <w:jc w:val="both"/>
        <w:rPr>
          <w:rFonts w:ascii="Arial" w:eastAsia="Times New Roman" w:hAnsi="Arial" w:cs="Arial"/>
          <w:b/>
          <w:sz w:val="24"/>
          <w:szCs w:val="24"/>
          <w:lang w:eastAsia="tr-TR"/>
        </w:rPr>
      </w:pPr>
      <w:r w:rsidRPr="002B7758">
        <w:rPr>
          <w:rFonts w:ascii="Arial" w:eastAsia="Times New Roman" w:hAnsi="Arial" w:cs="Arial"/>
          <w:b/>
          <w:sz w:val="24"/>
          <w:szCs w:val="24"/>
          <w:lang w:eastAsia="tr-TR"/>
        </w:rPr>
        <w:tab/>
        <w:t>Müsteşar</w:t>
      </w:r>
    </w:p>
    <w:p w14:paraId="42180DA1" w14:textId="77777777" w:rsidR="009F7C2B" w:rsidRPr="007F33F9" w:rsidRDefault="009F7C2B" w:rsidP="009D3224">
      <w:pPr>
        <w:spacing w:after="0" w:line="240" w:lineRule="auto"/>
        <w:jc w:val="both"/>
        <w:rPr>
          <w:rFonts w:ascii="Arial" w:hAnsi="Arial" w:cs="Arial"/>
          <w:b/>
          <w:sz w:val="24"/>
          <w:szCs w:val="24"/>
        </w:rPr>
      </w:pPr>
    </w:p>
    <w:p w14:paraId="2FCFA205" w14:textId="77777777" w:rsidR="009F7C2B" w:rsidRPr="007F33F9" w:rsidRDefault="009F7C2B" w:rsidP="009D3224">
      <w:pPr>
        <w:spacing w:after="0" w:line="240" w:lineRule="auto"/>
        <w:jc w:val="both"/>
        <w:rPr>
          <w:rFonts w:ascii="Arial" w:hAnsi="Arial" w:cs="Arial"/>
          <w:b/>
          <w:sz w:val="24"/>
          <w:szCs w:val="24"/>
        </w:rPr>
      </w:pPr>
    </w:p>
    <w:p w14:paraId="410D7EA6" w14:textId="77777777" w:rsidR="00C94388" w:rsidRDefault="00C94388" w:rsidP="009D3224">
      <w:pPr>
        <w:spacing w:after="0" w:line="240" w:lineRule="auto"/>
        <w:jc w:val="both"/>
        <w:rPr>
          <w:rFonts w:ascii="Arial" w:hAnsi="Arial" w:cs="Arial"/>
          <w:b/>
          <w:sz w:val="24"/>
          <w:szCs w:val="24"/>
        </w:rPr>
      </w:pPr>
    </w:p>
    <w:p w14:paraId="60FC0816" w14:textId="06ABDA54" w:rsidR="00774863" w:rsidRDefault="006D5CD1" w:rsidP="009D3224">
      <w:pPr>
        <w:jc w:val="both"/>
        <w:rPr>
          <w:rFonts w:ascii="Arial" w:hAnsi="Arial" w:cs="Arial"/>
          <w:b/>
          <w:highlight w:val="yellow"/>
        </w:rPr>
      </w:pPr>
      <w:bookmarkStart w:id="3" w:name="_Toc352347968"/>
      <w:bookmarkEnd w:id="0"/>
      <w:r>
        <w:rPr>
          <w:rFonts w:ascii="Arial" w:hAnsi="Arial" w:cs="Arial"/>
          <w:b/>
          <w:bCs/>
        </w:rPr>
        <w:t xml:space="preserve">                         </w:t>
      </w:r>
      <w:r w:rsidR="00093B4F" w:rsidRPr="000D3794">
        <w:rPr>
          <w:rFonts w:ascii="Arial" w:hAnsi="Arial" w:cs="Arial"/>
          <w:b/>
          <w:bCs/>
        </w:rPr>
        <w:t xml:space="preserve">                           </w:t>
      </w:r>
    </w:p>
    <w:p w14:paraId="440A4D1A" w14:textId="77777777" w:rsidR="00684CF3" w:rsidRDefault="00684CF3">
      <w:pPr>
        <w:rPr>
          <w:rFonts w:ascii="Arial" w:hAnsi="Arial" w:cs="Arial"/>
          <w:b/>
          <w:bCs/>
        </w:rPr>
      </w:pPr>
      <w:r>
        <w:rPr>
          <w:rFonts w:ascii="Arial" w:hAnsi="Arial" w:cs="Arial"/>
          <w:b/>
          <w:bCs/>
        </w:rPr>
        <w:br w:type="page"/>
      </w:r>
    </w:p>
    <w:p w14:paraId="320CABAE" w14:textId="7BFD9E8C" w:rsidR="00684CF3" w:rsidRPr="00B83005" w:rsidRDefault="00684CF3" w:rsidP="00B83005">
      <w:pPr>
        <w:outlineLvl w:val="0"/>
        <w:rPr>
          <w:rFonts w:ascii="Arial" w:hAnsi="Arial" w:cs="Arial"/>
          <w:b/>
          <w:bCs/>
          <w:sz w:val="24"/>
          <w:szCs w:val="24"/>
        </w:rPr>
      </w:pPr>
      <w:r w:rsidRPr="00B83005">
        <w:rPr>
          <w:rFonts w:ascii="Arial" w:hAnsi="Arial" w:cs="Arial"/>
          <w:b/>
          <w:bCs/>
          <w:sz w:val="24"/>
          <w:szCs w:val="24"/>
        </w:rPr>
        <w:lastRenderedPageBreak/>
        <w:t>KISALTMALAR</w:t>
      </w:r>
    </w:p>
    <w:tbl>
      <w:tblPr>
        <w:tblStyle w:val="TabloKlavuzu3"/>
        <w:tblW w:w="0" w:type="auto"/>
        <w:jc w:val="center"/>
        <w:tblInd w:w="-2343" w:type="dxa"/>
        <w:tblLayout w:type="fixed"/>
        <w:tblLook w:val="01E0" w:firstRow="1" w:lastRow="1" w:firstColumn="1" w:lastColumn="1" w:noHBand="0" w:noVBand="0"/>
      </w:tblPr>
      <w:tblGrid>
        <w:gridCol w:w="1641"/>
        <w:gridCol w:w="6594"/>
      </w:tblGrid>
      <w:tr w:rsidR="00684CF3" w:rsidRPr="0038068E" w14:paraId="7EDA6205" w14:textId="77777777" w:rsidTr="0011431A">
        <w:trPr>
          <w:jc w:val="center"/>
        </w:trPr>
        <w:tc>
          <w:tcPr>
            <w:tcW w:w="1641" w:type="dxa"/>
            <w:vAlign w:val="center"/>
          </w:tcPr>
          <w:p w14:paraId="4BB85E84" w14:textId="77777777" w:rsidR="00684CF3" w:rsidRPr="0038068E" w:rsidRDefault="00684CF3" w:rsidP="0011431A">
            <w:pPr>
              <w:spacing w:before="60" w:after="60"/>
              <w:rPr>
                <w:rFonts w:ascii="Arial" w:hAnsi="Arial" w:cs="Arial"/>
              </w:rPr>
            </w:pPr>
            <w:r w:rsidRPr="0038068E">
              <w:rPr>
                <w:rFonts w:ascii="Arial" w:hAnsi="Arial" w:cs="Arial"/>
              </w:rPr>
              <w:t>GSGM</w:t>
            </w:r>
          </w:p>
        </w:tc>
        <w:tc>
          <w:tcPr>
            <w:tcW w:w="6594" w:type="dxa"/>
            <w:vAlign w:val="center"/>
          </w:tcPr>
          <w:p w14:paraId="7B0EB8F4" w14:textId="77777777" w:rsidR="00684CF3" w:rsidRPr="0038068E" w:rsidRDefault="00684CF3" w:rsidP="0011431A">
            <w:pPr>
              <w:spacing w:before="60" w:after="60"/>
              <w:rPr>
                <w:rFonts w:ascii="Arial" w:hAnsi="Arial" w:cs="Arial"/>
              </w:rPr>
            </w:pPr>
            <w:r w:rsidRPr="0038068E">
              <w:rPr>
                <w:rFonts w:ascii="Arial" w:hAnsi="Arial" w:cs="Arial"/>
              </w:rPr>
              <w:t>Güzel Sanatlar Genel Müdürlüğü</w:t>
            </w:r>
          </w:p>
        </w:tc>
      </w:tr>
      <w:tr w:rsidR="00684CF3" w:rsidRPr="0038068E" w14:paraId="5044653D" w14:textId="77777777" w:rsidTr="0011431A">
        <w:trPr>
          <w:jc w:val="center"/>
        </w:trPr>
        <w:tc>
          <w:tcPr>
            <w:tcW w:w="1641" w:type="dxa"/>
            <w:vAlign w:val="center"/>
          </w:tcPr>
          <w:p w14:paraId="1AEF63E9" w14:textId="77777777" w:rsidR="00684CF3" w:rsidRPr="0038068E" w:rsidRDefault="00684CF3" w:rsidP="0011431A">
            <w:pPr>
              <w:spacing w:before="60" w:after="60"/>
              <w:rPr>
                <w:rFonts w:ascii="Arial" w:hAnsi="Arial" w:cs="Arial"/>
              </w:rPr>
            </w:pPr>
            <w:r w:rsidRPr="0038068E">
              <w:rPr>
                <w:rFonts w:ascii="Arial" w:hAnsi="Arial" w:cs="Arial"/>
              </w:rPr>
              <w:t>KVMGM</w:t>
            </w:r>
          </w:p>
        </w:tc>
        <w:tc>
          <w:tcPr>
            <w:tcW w:w="6594" w:type="dxa"/>
            <w:vAlign w:val="center"/>
          </w:tcPr>
          <w:p w14:paraId="6CD8B27D" w14:textId="0E82ED48" w:rsidR="00684CF3" w:rsidRPr="0038068E" w:rsidRDefault="00684CF3" w:rsidP="0011431A">
            <w:pPr>
              <w:spacing w:before="60" w:after="60"/>
              <w:rPr>
                <w:rFonts w:ascii="Arial" w:hAnsi="Arial" w:cs="Arial"/>
              </w:rPr>
            </w:pPr>
            <w:r w:rsidRPr="0038068E">
              <w:rPr>
                <w:rFonts w:ascii="Arial" w:hAnsi="Arial" w:cs="Arial"/>
              </w:rPr>
              <w:t>Kültür Varlı</w:t>
            </w:r>
            <w:r w:rsidR="001A7932">
              <w:rPr>
                <w:rFonts w:ascii="Arial" w:hAnsi="Arial" w:cs="Arial"/>
              </w:rPr>
              <w:t>k</w:t>
            </w:r>
            <w:r w:rsidRPr="0038068E">
              <w:rPr>
                <w:rFonts w:ascii="Arial" w:hAnsi="Arial" w:cs="Arial"/>
              </w:rPr>
              <w:t>ları ve Müzeler Genel Müdürlüğü</w:t>
            </w:r>
          </w:p>
        </w:tc>
      </w:tr>
      <w:tr w:rsidR="00684CF3" w:rsidRPr="0038068E" w14:paraId="62CF4EA7" w14:textId="77777777" w:rsidTr="0011431A">
        <w:trPr>
          <w:jc w:val="center"/>
        </w:trPr>
        <w:tc>
          <w:tcPr>
            <w:tcW w:w="1641" w:type="dxa"/>
            <w:vAlign w:val="center"/>
          </w:tcPr>
          <w:p w14:paraId="6AECAA5A" w14:textId="77777777" w:rsidR="00684CF3" w:rsidRPr="0038068E" w:rsidRDefault="00684CF3" w:rsidP="0011431A">
            <w:pPr>
              <w:spacing w:before="60" w:after="60"/>
              <w:rPr>
                <w:rFonts w:ascii="Arial" w:hAnsi="Arial" w:cs="Arial"/>
              </w:rPr>
            </w:pPr>
            <w:r w:rsidRPr="0038068E">
              <w:rPr>
                <w:rFonts w:ascii="Arial" w:hAnsi="Arial" w:cs="Arial"/>
              </w:rPr>
              <w:t>KYGM</w:t>
            </w:r>
          </w:p>
        </w:tc>
        <w:tc>
          <w:tcPr>
            <w:tcW w:w="6594" w:type="dxa"/>
            <w:vAlign w:val="center"/>
          </w:tcPr>
          <w:p w14:paraId="14502CB1" w14:textId="77777777" w:rsidR="00684CF3" w:rsidRPr="0038068E" w:rsidRDefault="00684CF3" w:rsidP="0011431A">
            <w:pPr>
              <w:spacing w:before="60" w:after="60"/>
              <w:rPr>
                <w:rFonts w:ascii="Arial" w:hAnsi="Arial" w:cs="Arial"/>
              </w:rPr>
            </w:pPr>
            <w:r w:rsidRPr="0038068E">
              <w:rPr>
                <w:rFonts w:ascii="Arial" w:hAnsi="Arial" w:cs="Arial"/>
              </w:rPr>
              <w:t>Kütüphaneler ve Yayımlar Genel Müdürlüğü</w:t>
            </w:r>
          </w:p>
        </w:tc>
      </w:tr>
      <w:tr w:rsidR="00684CF3" w:rsidRPr="0038068E" w14:paraId="1439C3CF" w14:textId="77777777" w:rsidTr="0011431A">
        <w:trPr>
          <w:jc w:val="center"/>
        </w:trPr>
        <w:tc>
          <w:tcPr>
            <w:tcW w:w="1641" w:type="dxa"/>
            <w:vAlign w:val="center"/>
          </w:tcPr>
          <w:p w14:paraId="46093A07" w14:textId="77777777" w:rsidR="00684CF3" w:rsidRPr="0038068E" w:rsidRDefault="00684CF3" w:rsidP="0011431A">
            <w:pPr>
              <w:spacing w:before="60" w:after="60"/>
              <w:rPr>
                <w:rFonts w:ascii="Arial" w:hAnsi="Arial" w:cs="Arial"/>
              </w:rPr>
            </w:pPr>
            <w:r w:rsidRPr="0038068E">
              <w:rPr>
                <w:rFonts w:ascii="Arial" w:hAnsi="Arial" w:cs="Arial"/>
              </w:rPr>
              <w:t>THGM</w:t>
            </w:r>
          </w:p>
        </w:tc>
        <w:tc>
          <w:tcPr>
            <w:tcW w:w="6594" w:type="dxa"/>
            <w:vAlign w:val="center"/>
          </w:tcPr>
          <w:p w14:paraId="6B0404D1" w14:textId="77777777" w:rsidR="00684CF3" w:rsidRPr="0038068E" w:rsidRDefault="00684CF3" w:rsidP="0011431A">
            <w:pPr>
              <w:spacing w:before="60" w:after="60"/>
              <w:rPr>
                <w:rFonts w:ascii="Arial" w:hAnsi="Arial" w:cs="Arial"/>
              </w:rPr>
            </w:pPr>
            <w:r w:rsidRPr="0038068E">
              <w:rPr>
                <w:rFonts w:ascii="Arial" w:hAnsi="Arial" w:cs="Arial"/>
              </w:rPr>
              <w:t>Telif Hakları Genel Müdürlüğü</w:t>
            </w:r>
          </w:p>
        </w:tc>
      </w:tr>
      <w:tr w:rsidR="00684CF3" w:rsidRPr="0038068E" w14:paraId="510D2BF5" w14:textId="77777777" w:rsidTr="0011431A">
        <w:trPr>
          <w:jc w:val="center"/>
        </w:trPr>
        <w:tc>
          <w:tcPr>
            <w:tcW w:w="1641" w:type="dxa"/>
            <w:vAlign w:val="center"/>
          </w:tcPr>
          <w:p w14:paraId="071995AC" w14:textId="77777777" w:rsidR="00684CF3" w:rsidRPr="0038068E" w:rsidRDefault="00684CF3" w:rsidP="0011431A">
            <w:pPr>
              <w:spacing w:before="60" w:after="60"/>
              <w:rPr>
                <w:rFonts w:ascii="Arial" w:hAnsi="Arial" w:cs="Arial"/>
              </w:rPr>
            </w:pPr>
            <w:r w:rsidRPr="0038068E">
              <w:rPr>
                <w:rFonts w:ascii="Arial" w:hAnsi="Arial" w:cs="Arial"/>
              </w:rPr>
              <w:t>SGM</w:t>
            </w:r>
          </w:p>
        </w:tc>
        <w:tc>
          <w:tcPr>
            <w:tcW w:w="6594" w:type="dxa"/>
            <w:vAlign w:val="center"/>
          </w:tcPr>
          <w:p w14:paraId="7B8FA72C" w14:textId="77777777" w:rsidR="00684CF3" w:rsidRPr="0038068E" w:rsidRDefault="00684CF3" w:rsidP="0011431A">
            <w:pPr>
              <w:spacing w:before="60" w:after="60"/>
              <w:rPr>
                <w:rFonts w:ascii="Arial" w:hAnsi="Arial" w:cs="Arial"/>
              </w:rPr>
            </w:pPr>
            <w:r w:rsidRPr="0038068E">
              <w:rPr>
                <w:rFonts w:ascii="Arial" w:hAnsi="Arial" w:cs="Arial"/>
              </w:rPr>
              <w:t>Sinema Genel Müdürlüğü</w:t>
            </w:r>
          </w:p>
        </w:tc>
      </w:tr>
      <w:tr w:rsidR="00684CF3" w:rsidRPr="0038068E" w14:paraId="585A5692" w14:textId="77777777" w:rsidTr="0011431A">
        <w:trPr>
          <w:jc w:val="center"/>
        </w:trPr>
        <w:tc>
          <w:tcPr>
            <w:tcW w:w="1641" w:type="dxa"/>
            <w:vAlign w:val="center"/>
          </w:tcPr>
          <w:p w14:paraId="015C4248" w14:textId="77777777" w:rsidR="00684CF3" w:rsidRPr="0038068E" w:rsidRDefault="00684CF3" w:rsidP="0011431A">
            <w:pPr>
              <w:spacing w:before="60" w:after="60"/>
              <w:rPr>
                <w:rFonts w:ascii="Arial" w:hAnsi="Arial" w:cs="Arial"/>
              </w:rPr>
            </w:pPr>
            <w:r w:rsidRPr="0038068E">
              <w:rPr>
                <w:rFonts w:ascii="Arial" w:hAnsi="Arial" w:cs="Arial"/>
              </w:rPr>
              <w:t>YİGM</w:t>
            </w:r>
          </w:p>
        </w:tc>
        <w:tc>
          <w:tcPr>
            <w:tcW w:w="6594" w:type="dxa"/>
            <w:vAlign w:val="center"/>
          </w:tcPr>
          <w:p w14:paraId="4B676353" w14:textId="77777777" w:rsidR="00684CF3" w:rsidRPr="0038068E" w:rsidRDefault="00684CF3" w:rsidP="0011431A">
            <w:pPr>
              <w:spacing w:before="60" w:after="60"/>
              <w:rPr>
                <w:rFonts w:ascii="Arial" w:hAnsi="Arial" w:cs="Arial"/>
              </w:rPr>
            </w:pPr>
            <w:r w:rsidRPr="0038068E">
              <w:rPr>
                <w:rFonts w:ascii="Arial" w:hAnsi="Arial" w:cs="Arial"/>
              </w:rPr>
              <w:t>Yatırım ve İşletmeler Genel Müdürlüğü</w:t>
            </w:r>
          </w:p>
        </w:tc>
      </w:tr>
      <w:tr w:rsidR="00684CF3" w:rsidRPr="0038068E" w14:paraId="2A00743B" w14:textId="77777777" w:rsidTr="0011431A">
        <w:trPr>
          <w:jc w:val="center"/>
        </w:trPr>
        <w:tc>
          <w:tcPr>
            <w:tcW w:w="1641" w:type="dxa"/>
            <w:vAlign w:val="center"/>
          </w:tcPr>
          <w:p w14:paraId="1CB8082A" w14:textId="77777777" w:rsidR="00684CF3" w:rsidRPr="0038068E" w:rsidRDefault="00684CF3" w:rsidP="0011431A">
            <w:pPr>
              <w:spacing w:before="60" w:after="60"/>
              <w:rPr>
                <w:rFonts w:ascii="Arial" w:hAnsi="Arial" w:cs="Arial"/>
              </w:rPr>
            </w:pPr>
            <w:r w:rsidRPr="0038068E">
              <w:rPr>
                <w:rFonts w:ascii="Arial" w:hAnsi="Arial" w:cs="Arial"/>
              </w:rPr>
              <w:t>AEGM</w:t>
            </w:r>
          </w:p>
        </w:tc>
        <w:tc>
          <w:tcPr>
            <w:tcW w:w="6594" w:type="dxa"/>
            <w:vAlign w:val="center"/>
          </w:tcPr>
          <w:p w14:paraId="5B1E0707" w14:textId="77777777" w:rsidR="00684CF3" w:rsidRPr="0038068E" w:rsidRDefault="00684CF3" w:rsidP="0011431A">
            <w:pPr>
              <w:spacing w:before="60" w:after="60"/>
              <w:rPr>
                <w:rFonts w:ascii="Arial" w:hAnsi="Arial" w:cs="Arial"/>
              </w:rPr>
            </w:pPr>
            <w:r w:rsidRPr="0038068E">
              <w:rPr>
                <w:rFonts w:ascii="Arial" w:hAnsi="Arial" w:cs="Arial"/>
              </w:rPr>
              <w:t>Araştırma ve Eğitim Genel Müdürlüğü</w:t>
            </w:r>
          </w:p>
        </w:tc>
      </w:tr>
      <w:tr w:rsidR="00684CF3" w:rsidRPr="0038068E" w14:paraId="09DDEA4C" w14:textId="77777777" w:rsidTr="0011431A">
        <w:trPr>
          <w:jc w:val="center"/>
        </w:trPr>
        <w:tc>
          <w:tcPr>
            <w:tcW w:w="1641" w:type="dxa"/>
            <w:vAlign w:val="center"/>
          </w:tcPr>
          <w:p w14:paraId="6E77C95B" w14:textId="77777777" w:rsidR="00684CF3" w:rsidRPr="0038068E" w:rsidRDefault="00684CF3" w:rsidP="0011431A">
            <w:pPr>
              <w:spacing w:before="60" w:after="60"/>
              <w:rPr>
                <w:rFonts w:ascii="Arial" w:hAnsi="Arial" w:cs="Arial"/>
              </w:rPr>
            </w:pPr>
            <w:r w:rsidRPr="0038068E">
              <w:rPr>
                <w:rFonts w:ascii="Arial" w:hAnsi="Arial" w:cs="Arial"/>
              </w:rPr>
              <w:t>TGM</w:t>
            </w:r>
          </w:p>
        </w:tc>
        <w:tc>
          <w:tcPr>
            <w:tcW w:w="6594" w:type="dxa"/>
            <w:vAlign w:val="center"/>
          </w:tcPr>
          <w:p w14:paraId="0474A4AB" w14:textId="77777777" w:rsidR="00684CF3" w:rsidRPr="0038068E" w:rsidRDefault="00684CF3" w:rsidP="0011431A">
            <w:pPr>
              <w:spacing w:before="60" w:after="60"/>
              <w:rPr>
                <w:rFonts w:ascii="Arial" w:hAnsi="Arial" w:cs="Arial"/>
              </w:rPr>
            </w:pPr>
            <w:r w:rsidRPr="0038068E">
              <w:rPr>
                <w:rFonts w:ascii="Arial" w:hAnsi="Arial" w:cs="Arial"/>
              </w:rPr>
              <w:t>Tanıtma Genel Müdürlüğü</w:t>
            </w:r>
          </w:p>
        </w:tc>
      </w:tr>
      <w:tr w:rsidR="00684CF3" w:rsidRPr="0038068E" w14:paraId="6A4890E3" w14:textId="77777777" w:rsidTr="0011431A">
        <w:trPr>
          <w:jc w:val="center"/>
        </w:trPr>
        <w:tc>
          <w:tcPr>
            <w:tcW w:w="1641" w:type="dxa"/>
            <w:vAlign w:val="center"/>
          </w:tcPr>
          <w:p w14:paraId="2172259A" w14:textId="77777777" w:rsidR="00684CF3" w:rsidRPr="0038068E" w:rsidRDefault="00684CF3" w:rsidP="0011431A">
            <w:pPr>
              <w:spacing w:before="60" w:after="60"/>
              <w:rPr>
                <w:rFonts w:ascii="Arial" w:hAnsi="Arial" w:cs="Arial"/>
              </w:rPr>
            </w:pPr>
            <w:r w:rsidRPr="0038068E">
              <w:rPr>
                <w:rFonts w:ascii="Arial" w:hAnsi="Arial" w:cs="Arial"/>
              </w:rPr>
              <w:t>MK</w:t>
            </w:r>
          </w:p>
        </w:tc>
        <w:tc>
          <w:tcPr>
            <w:tcW w:w="6594" w:type="dxa"/>
            <w:vAlign w:val="center"/>
          </w:tcPr>
          <w:p w14:paraId="33193D11" w14:textId="77777777" w:rsidR="00684CF3" w:rsidRPr="0038068E" w:rsidRDefault="00684CF3" w:rsidP="0011431A">
            <w:pPr>
              <w:spacing w:before="60" w:after="60"/>
              <w:rPr>
                <w:rFonts w:ascii="Arial" w:hAnsi="Arial" w:cs="Arial"/>
              </w:rPr>
            </w:pPr>
            <w:r w:rsidRPr="0038068E">
              <w:rPr>
                <w:rFonts w:ascii="Arial" w:hAnsi="Arial" w:cs="Arial"/>
              </w:rPr>
              <w:t>Milli Kütüphane Başkanlığı</w:t>
            </w:r>
          </w:p>
        </w:tc>
      </w:tr>
      <w:tr w:rsidR="00684CF3" w:rsidRPr="0038068E" w14:paraId="7C12FBBE" w14:textId="77777777" w:rsidTr="0011431A">
        <w:trPr>
          <w:jc w:val="center"/>
        </w:trPr>
        <w:tc>
          <w:tcPr>
            <w:tcW w:w="1641" w:type="dxa"/>
            <w:vAlign w:val="center"/>
          </w:tcPr>
          <w:p w14:paraId="7CEB3AE3" w14:textId="77777777" w:rsidR="00684CF3" w:rsidRPr="0038068E" w:rsidRDefault="00684CF3" w:rsidP="0011431A">
            <w:pPr>
              <w:spacing w:before="60" w:after="60"/>
              <w:rPr>
                <w:rFonts w:ascii="Arial" w:hAnsi="Arial" w:cs="Arial"/>
              </w:rPr>
            </w:pPr>
            <w:r w:rsidRPr="0038068E">
              <w:rPr>
                <w:rFonts w:ascii="Arial" w:hAnsi="Arial" w:cs="Arial"/>
              </w:rPr>
              <w:t>DİABKDB</w:t>
            </w:r>
          </w:p>
        </w:tc>
        <w:tc>
          <w:tcPr>
            <w:tcW w:w="6594" w:type="dxa"/>
            <w:vAlign w:val="center"/>
          </w:tcPr>
          <w:p w14:paraId="673F2247" w14:textId="77777777" w:rsidR="00684CF3" w:rsidRPr="0038068E" w:rsidRDefault="00684CF3" w:rsidP="0011431A">
            <w:pPr>
              <w:spacing w:before="60" w:after="60"/>
              <w:rPr>
                <w:rFonts w:ascii="Arial" w:hAnsi="Arial" w:cs="Arial"/>
              </w:rPr>
            </w:pPr>
            <w:r w:rsidRPr="0038068E">
              <w:rPr>
                <w:rFonts w:ascii="Arial" w:hAnsi="Arial" w:cs="Arial"/>
              </w:rPr>
              <w:t>Dış İlişkiler ve AB Koordinasyon Dairesi Başkanlığı</w:t>
            </w:r>
          </w:p>
        </w:tc>
      </w:tr>
      <w:tr w:rsidR="00684CF3" w:rsidRPr="0038068E" w14:paraId="03370394" w14:textId="77777777" w:rsidTr="0011431A">
        <w:trPr>
          <w:jc w:val="center"/>
        </w:trPr>
        <w:tc>
          <w:tcPr>
            <w:tcW w:w="1641" w:type="dxa"/>
            <w:vAlign w:val="center"/>
          </w:tcPr>
          <w:p w14:paraId="7F50B52F" w14:textId="77777777" w:rsidR="00684CF3" w:rsidRPr="0038068E" w:rsidRDefault="00684CF3" w:rsidP="0011431A">
            <w:pPr>
              <w:spacing w:before="60" w:after="60"/>
              <w:rPr>
                <w:rFonts w:ascii="Arial" w:hAnsi="Arial" w:cs="Arial"/>
              </w:rPr>
            </w:pPr>
            <w:r w:rsidRPr="0038068E">
              <w:rPr>
                <w:rFonts w:ascii="Arial" w:hAnsi="Arial" w:cs="Arial"/>
              </w:rPr>
              <w:t>TKB</w:t>
            </w:r>
          </w:p>
        </w:tc>
        <w:tc>
          <w:tcPr>
            <w:tcW w:w="6594" w:type="dxa"/>
            <w:vAlign w:val="center"/>
          </w:tcPr>
          <w:p w14:paraId="5643D45E" w14:textId="77777777" w:rsidR="00684CF3" w:rsidRPr="0038068E" w:rsidRDefault="00684CF3" w:rsidP="0011431A">
            <w:pPr>
              <w:spacing w:before="60" w:after="60"/>
              <w:rPr>
                <w:rFonts w:ascii="Arial" w:hAnsi="Arial" w:cs="Arial"/>
              </w:rPr>
            </w:pPr>
            <w:r w:rsidRPr="0038068E">
              <w:rPr>
                <w:rFonts w:ascii="Arial" w:hAnsi="Arial" w:cs="Arial"/>
              </w:rPr>
              <w:t>Teftiş Kurulu Başkanlığı</w:t>
            </w:r>
          </w:p>
        </w:tc>
      </w:tr>
      <w:tr w:rsidR="00684CF3" w:rsidRPr="0038068E" w14:paraId="7865E8B8" w14:textId="77777777" w:rsidTr="0011431A">
        <w:trPr>
          <w:jc w:val="center"/>
        </w:trPr>
        <w:tc>
          <w:tcPr>
            <w:tcW w:w="1641" w:type="dxa"/>
            <w:vAlign w:val="center"/>
          </w:tcPr>
          <w:p w14:paraId="7090E7AE" w14:textId="77777777" w:rsidR="00684CF3" w:rsidRPr="0038068E" w:rsidRDefault="00684CF3" w:rsidP="0011431A">
            <w:pPr>
              <w:spacing w:before="60" w:after="60"/>
              <w:rPr>
                <w:rFonts w:ascii="Arial" w:hAnsi="Arial" w:cs="Arial"/>
              </w:rPr>
            </w:pPr>
            <w:r w:rsidRPr="0038068E">
              <w:rPr>
                <w:rFonts w:ascii="Arial" w:hAnsi="Arial" w:cs="Arial"/>
              </w:rPr>
              <w:t>İDBB</w:t>
            </w:r>
          </w:p>
        </w:tc>
        <w:tc>
          <w:tcPr>
            <w:tcW w:w="6594" w:type="dxa"/>
            <w:vAlign w:val="center"/>
          </w:tcPr>
          <w:p w14:paraId="0214F0C8" w14:textId="77777777" w:rsidR="00684CF3" w:rsidRPr="0038068E" w:rsidRDefault="00684CF3" w:rsidP="0011431A">
            <w:pPr>
              <w:spacing w:before="60" w:after="60"/>
              <w:rPr>
                <w:rFonts w:ascii="Arial" w:hAnsi="Arial" w:cs="Arial"/>
              </w:rPr>
            </w:pPr>
            <w:r w:rsidRPr="0038068E">
              <w:rPr>
                <w:rFonts w:ascii="Arial" w:hAnsi="Arial" w:cs="Arial"/>
              </w:rPr>
              <w:t>İç Denetim Birimi Başkanlığı</w:t>
            </w:r>
          </w:p>
        </w:tc>
      </w:tr>
      <w:tr w:rsidR="00684CF3" w:rsidRPr="0038068E" w14:paraId="79AF52D4" w14:textId="77777777" w:rsidTr="0011431A">
        <w:trPr>
          <w:jc w:val="center"/>
        </w:trPr>
        <w:tc>
          <w:tcPr>
            <w:tcW w:w="1641" w:type="dxa"/>
            <w:vAlign w:val="center"/>
          </w:tcPr>
          <w:p w14:paraId="789DC04C" w14:textId="77777777" w:rsidR="00684CF3" w:rsidRPr="0038068E" w:rsidRDefault="00684CF3" w:rsidP="0011431A">
            <w:pPr>
              <w:spacing w:before="60" w:after="60"/>
              <w:rPr>
                <w:rFonts w:ascii="Arial" w:hAnsi="Arial" w:cs="Arial"/>
              </w:rPr>
            </w:pPr>
            <w:r w:rsidRPr="0038068E">
              <w:rPr>
                <w:rFonts w:ascii="Arial" w:hAnsi="Arial" w:cs="Arial"/>
              </w:rPr>
              <w:t>HM</w:t>
            </w:r>
          </w:p>
        </w:tc>
        <w:tc>
          <w:tcPr>
            <w:tcW w:w="6594" w:type="dxa"/>
            <w:vAlign w:val="center"/>
          </w:tcPr>
          <w:p w14:paraId="56E71221" w14:textId="77777777" w:rsidR="00684CF3" w:rsidRPr="0038068E" w:rsidRDefault="00684CF3" w:rsidP="0011431A">
            <w:pPr>
              <w:spacing w:before="60" w:after="60"/>
              <w:rPr>
                <w:rFonts w:ascii="Arial" w:hAnsi="Arial" w:cs="Arial"/>
              </w:rPr>
            </w:pPr>
            <w:r w:rsidRPr="0038068E">
              <w:rPr>
                <w:rFonts w:ascii="Arial" w:hAnsi="Arial" w:cs="Arial"/>
              </w:rPr>
              <w:t>Hukuk Müşavirliği</w:t>
            </w:r>
          </w:p>
        </w:tc>
      </w:tr>
      <w:tr w:rsidR="00684CF3" w:rsidRPr="0038068E" w14:paraId="5B7700A1" w14:textId="77777777" w:rsidTr="0011431A">
        <w:trPr>
          <w:jc w:val="center"/>
        </w:trPr>
        <w:tc>
          <w:tcPr>
            <w:tcW w:w="1641" w:type="dxa"/>
            <w:vAlign w:val="center"/>
          </w:tcPr>
          <w:p w14:paraId="56097CDC" w14:textId="77777777" w:rsidR="00684CF3" w:rsidRPr="0038068E" w:rsidRDefault="00684CF3" w:rsidP="0011431A">
            <w:pPr>
              <w:spacing w:before="60" w:after="60"/>
              <w:rPr>
                <w:rFonts w:ascii="Arial" w:hAnsi="Arial" w:cs="Arial"/>
              </w:rPr>
            </w:pPr>
            <w:r w:rsidRPr="0038068E">
              <w:rPr>
                <w:rFonts w:ascii="Arial" w:hAnsi="Arial" w:cs="Arial"/>
              </w:rPr>
              <w:t>BHİM</w:t>
            </w:r>
          </w:p>
        </w:tc>
        <w:tc>
          <w:tcPr>
            <w:tcW w:w="6594" w:type="dxa"/>
            <w:vAlign w:val="center"/>
          </w:tcPr>
          <w:p w14:paraId="4507E8B3" w14:textId="77777777" w:rsidR="00684CF3" w:rsidRPr="0038068E" w:rsidRDefault="00684CF3" w:rsidP="0011431A">
            <w:pPr>
              <w:spacing w:before="60" w:after="60"/>
              <w:rPr>
                <w:rFonts w:ascii="Arial" w:hAnsi="Arial" w:cs="Arial"/>
              </w:rPr>
            </w:pPr>
            <w:r w:rsidRPr="0038068E">
              <w:rPr>
                <w:rFonts w:ascii="Arial" w:hAnsi="Arial" w:cs="Arial"/>
              </w:rPr>
              <w:t>Basın ve Halkla İlişkiler Müşavirliği</w:t>
            </w:r>
          </w:p>
        </w:tc>
      </w:tr>
      <w:tr w:rsidR="00684CF3" w:rsidRPr="0038068E" w14:paraId="4F94A3C5" w14:textId="77777777" w:rsidTr="0011431A">
        <w:trPr>
          <w:jc w:val="center"/>
        </w:trPr>
        <w:tc>
          <w:tcPr>
            <w:tcW w:w="1641" w:type="dxa"/>
            <w:vAlign w:val="center"/>
          </w:tcPr>
          <w:p w14:paraId="7F600603" w14:textId="77777777" w:rsidR="00684CF3" w:rsidRPr="0038068E" w:rsidRDefault="00684CF3" w:rsidP="0011431A">
            <w:pPr>
              <w:spacing w:before="60" w:after="60"/>
              <w:rPr>
                <w:rFonts w:ascii="Arial" w:hAnsi="Arial" w:cs="Arial"/>
              </w:rPr>
            </w:pPr>
            <w:r w:rsidRPr="0038068E">
              <w:rPr>
                <w:rFonts w:ascii="Arial" w:hAnsi="Arial" w:cs="Arial"/>
              </w:rPr>
              <w:t>SGB</w:t>
            </w:r>
          </w:p>
        </w:tc>
        <w:tc>
          <w:tcPr>
            <w:tcW w:w="6594" w:type="dxa"/>
            <w:vAlign w:val="center"/>
          </w:tcPr>
          <w:p w14:paraId="21D3A604" w14:textId="77777777" w:rsidR="00684CF3" w:rsidRPr="0038068E" w:rsidRDefault="00684CF3" w:rsidP="0011431A">
            <w:pPr>
              <w:spacing w:before="60" w:after="60"/>
              <w:rPr>
                <w:rFonts w:ascii="Arial" w:hAnsi="Arial" w:cs="Arial"/>
              </w:rPr>
            </w:pPr>
            <w:r w:rsidRPr="0038068E">
              <w:rPr>
                <w:rFonts w:ascii="Arial" w:hAnsi="Arial" w:cs="Arial"/>
              </w:rPr>
              <w:t>Strateji Geliştirme Başkanlığı</w:t>
            </w:r>
          </w:p>
        </w:tc>
      </w:tr>
      <w:tr w:rsidR="00684CF3" w:rsidRPr="0038068E" w14:paraId="5C752A2C" w14:textId="77777777" w:rsidTr="0011431A">
        <w:trPr>
          <w:jc w:val="center"/>
        </w:trPr>
        <w:tc>
          <w:tcPr>
            <w:tcW w:w="1641" w:type="dxa"/>
            <w:vAlign w:val="center"/>
          </w:tcPr>
          <w:p w14:paraId="145B9EE0" w14:textId="77777777" w:rsidR="00684CF3" w:rsidRPr="0038068E" w:rsidRDefault="00684CF3" w:rsidP="0011431A">
            <w:pPr>
              <w:spacing w:before="60" w:after="60"/>
              <w:rPr>
                <w:rFonts w:ascii="Arial" w:hAnsi="Arial" w:cs="Arial"/>
              </w:rPr>
            </w:pPr>
            <w:r w:rsidRPr="0038068E">
              <w:rPr>
                <w:rFonts w:ascii="Arial" w:hAnsi="Arial" w:cs="Arial"/>
              </w:rPr>
              <w:t>PDB</w:t>
            </w:r>
          </w:p>
        </w:tc>
        <w:tc>
          <w:tcPr>
            <w:tcW w:w="6594" w:type="dxa"/>
            <w:vAlign w:val="center"/>
          </w:tcPr>
          <w:p w14:paraId="19EAB6D8" w14:textId="77777777" w:rsidR="00684CF3" w:rsidRPr="0038068E" w:rsidRDefault="00684CF3" w:rsidP="0011431A">
            <w:pPr>
              <w:spacing w:before="60" w:after="60"/>
              <w:rPr>
                <w:rFonts w:ascii="Arial" w:hAnsi="Arial" w:cs="Arial"/>
              </w:rPr>
            </w:pPr>
            <w:r w:rsidRPr="0038068E">
              <w:rPr>
                <w:rFonts w:ascii="Arial" w:hAnsi="Arial" w:cs="Arial"/>
              </w:rPr>
              <w:t>Personel Dairesi Başkanlığı</w:t>
            </w:r>
          </w:p>
        </w:tc>
      </w:tr>
      <w:tr w:rsidR="00684CF3" w:rsidRPr="0038068E" w14:paraId="106E1BB8" w14:textId="77777777" w:rsidTr="0011431A">
        <w:trPr>
          <w:jc w:val="center"/>
        </w:trPr>
        <w:tc>
          <w:tcPr>
            <w:tcW w:w="1641" w:type="dxa"/>
            <w:vAlign w:val="center"/>
          </w:tcPr>
          <w:p w14:paraId="15DFD28C" w14:textId="77777777" w:rsidR="00684CF3" w:rsidRPr="0038068E" w:rsidRDefault="00684CF3" w:rsidP="0011431A">
            <w:pPr>
              <w:spacing w:before="60" w:after="60"/>
              <w:rPr>
                <w:rFonts w:ascii="Arial" w:hAnsi="Arial" w:cs="Arial"/>
              </w:rPr>
            </w:pPr>
            <w:r w:rsidRPr="0038068E">
              <w:rPr>
                <w:rFonts w:ascii="Arial" w:hAnsi="Arial" w:cs="Arial"/>
              </w:rPr>
              <w:t>İMİD</w:t>
            </w:r>
          </w:p>
        </w:tc>
        <w:tc>
          <w:tcPr>
            <w:tcW w:w="6594" w:type="dxa"/>
            <w:vAlign w:val="center"/>
          </w:tcPr>
          <w:p w14:paraId="469D024D" w14:textId="77777777" w:rsidR="00684CF3" w:rsidRPr="0038068E" w:rsidRDefault="00684CF3" w:rsidP="0011431A">
            <w:pPr>
              <w:spacing w:before="60" w:after="60"/>
              <w:rPr>
                <w:rFonts w:ascii="Arial" w:hAnsi="Arial" w:cs="Arial"/>
              </w:rPr>
            </w:pPr>
            <w:r w:rsidRPr="0038068E">
              <w:rPr>
                <w:rFonts w:ascii="Arial" w:hAnsi="Arial" w:cs="Arial"/>
              </w:rPr>
              <w:t>İdari ve Mali İşler Dairesi Başkanlığı</w:t>
            </w:r>
          </w:p>
        </w:tc>
      </w:tr>
      <w:tr w:rsidR="00684CF3" w:rsidRPr="0038068E" w14:paraId="25B58B10" w14:textId="77777777" w:rsidTr="0011431A">
        <w:trPr>
          <w:jc w:val="center"/>
        </w:trPr>
        <w:tc>
          <w:tcPr>
            <w:tcW w:w="1641" w:type="dxa"/>
            <w:vAlign w:val="center"/>
          </w:tcPr>
          <w:p w14:paraId="6B2A09DA" w14:textId="77777777" w:rsidR="00684CF3" w:rsidRPr="0038068E" w:rsidRDefault="00684CF3" w:rsidP="0011431A">
            <w:pPr>
              <w:spacing w:before="60" w:after="60"/>
              <w:rPr>
                <w:rFonts w:ascii="Arial" w:hAnsi="Arial" w:cs="Arial"/>
              </w:rPr>
            </w:pPr>
            <w:r w:rsidRPr="0038068E">
              <w:rPr>
                <w:rFonts w:ascii="Arial" w:hAnsi="Arial" w:cs="Arial"/>
              </w:rPr>
              <w:t>DÖSİMM</w:t>
            </w:r>
          </w:p>
        </w:tc>
        <w:tc>
          <w:tcPr>
            <w:tcW w:w="6594" w:type="dxa"/>
            <w:vAlign w:val="center"/>
          </w:tcPr>
          <w:p w14:paraId="46C8F03F" w14:textId="77777777" w:rsidR="00684CF3" w:rsidRPr="0038068E" w:rsidRDefault="00684CF3" w:rsidP="0011431A">
            <w:pPr>
              <w:spacing w:before="60" w:after="60"/>
              <w:rPr>
                <w:rFonts w:ascii="Arial" w:hAnsi="Arial" w:cs="Arial"/>
              </w:rPr>
            </w:pPr>
            <w:r w:rsidRPr="0038068E">
              <w:rPr>
                <w:rFonts w:ascii="Arial" w:hAnsi="Arial" w:cs="Arial"/>
              </w:rPr>
              <w:t>Döner Sermaye İşletmesi Merkez Müdürlüğü</w:t>
            </w:r>
          </w:p>
        </w:tc>
      </w:tr>
      <w:tr w:rsidR="00684CF3" w:rsidRPr="0038068E" w14:paraId="08E43D71" w14:textId="77777777" w:rsidTr="0011431A">
        <w:trPr>
          <w:jc w:val="center"/>
        </w:trPr>
        <w:tc>
          <w:tcPr>
            <w:tcW w:w="1641" w:type="dxa"/>
            <w:vAlign w:val="center"/>
          </w:tcPr>
          <w:p w14:paraId="40A4A70D" w14:textId="77777777" w:rsidR="00684CF3" w:rsidRPr="0038068E" w:rsidRDefault="00684CF3" w:rsidP="0011431A">
            <w:pPr>
              <w:spacing w:before="60" w:after="60"/>
              <w:rPr>
                <w:rFonts w:ascii="Arial" w:hAnsi="Arial" w:cs="Arial"/>
              </w:rPr>
            </w:pPr>
            <w:r w:rsidRPr="0038068E">
              <w:rPr>
                <w:rFonts w:ascii="Arial" w:hAnsi="Arial" w:cs="Arial"/>
              </w:rPr>
              <w:t>STK</w:t>
            </w:r>
          </w:p>
        </w:tc>
        <w:tc>
          <w:tcPr>
            <w:tcW w:w="6594" w:type="dxa"/>
            <w:vAlign w:val="center"/>
          </w:tcPr>
          <w:p w14:paraId="07A96715" w14:textId="77777777" w:rsidR="00684CF3" w:rsidRPr="0038068E" w:rsidRDefault="00684CF3" w:rsidP="0011431A">
            <w:pPr>
              <w:spacing w:before="60" w:after="60"/>
              <w:rPr>
                <w:rFonts w:ascii="Arial" w:hAnsi="Arial" w:cs="Arial"/>
              </w:rPr>
            </w:pPr>
            <w:r w:rsidRPr="0038068E">
              <w:rPr>
                <w:rFonts w:ascii="Arial" w:hAnsi="Arial" w:cs="Arial"/>
              </w:rPr>
              <w:t>Sivil Toplum Kuruluşları</w:t>
            </w:r>
          </w:p>
        </w:tc>
      </w:tr>
    </w:tbl>
    <w:p w14:paraId="537CF631" w14:textId="77777777" w:rsidR="00684CF3" w:rsidRDefault="00684CF3" w:rsidP="00684CF3">
      <w:pPr>
        <w:rPr>
          <w:rFonts w:ascii="Arial" w:hAnsi="Arial" w:cs="Arial"/>
          <w:b/>
          <w:bCs/>
        </w:rPr>
      </w:pPr>
    </w:p>
    <w:p w14:paraId="580024CE" w14:textId="59429034" w:rsidR="00684CF3" w:rsidRDefault="00684CF3" w:rsidP="00684CF3">
      <w:pPr>
        <w:rPr>
          <w:rFonts w:ascii="Arial" w:hAnsi="Arial" w:cs="Arial"/>
          <w:b/>
          <w:bCs/>
        </w:rPr>
      </w:pPr>
      <w:r>
        <w:rPr>
          <w:rFonts w:ascii="Arial" w:hAnsi="Arial" w:cs="Arial"/>
          <w:b/>
          <w:bCs/>
        </w:rPr>
        <w:br w:type="page"/>
      </w:r>
    </w:p>
    <w:p w14:paraId="6E0F149C" w14:textId="19830D2E" w:rsidR="00684CF3" w:rsidRPr="00066106" w:rsidRDefault="00684CF3" w:rsidP="00B83005">
      <w:pPr>
        <w:spacing w:after="0" w:line="360" w:lineRule="auto"/>
        <w:jc w:val="center"/>
        <w:outlineLvl w:val="0"/>
        <w:rPr>
          <w:rFonts w:ascii="Arial" w:hAnsi="Arial" w:cs="Arial"/>
          <w:b/>
          <w:bCs/>
          <w:color w:val="FF0000"/>
          <w:sz w:val="24"/>
          <w:szCs w:val="24"/>
        </w:rPr>
      </w:pPr>
      <w:r w:rsidRPr="00066106">
        <w:rPr>
          <w:rFonts w:ascii="Arial" w:hAnsi="Arial" w:cs="Arial"/>
          <w:b/>
          <w:bCs/>
          <w:sz w:val="24"/>
          <w:szCs w:val="24"/>
        </w:rPr>
        <w:lastRenderedPageBreak/>
        <w:t>İÇİNDEKİLER</w:t>
      </w:r>
    </w:p>
    <w:p w14:paraId="5396A4F3"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BAKAN SUNUŞU </w:t>
      </w:r>
    </w:p>
    <w:p w14:paraId="5542D6EB"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MÜSTEŞAR SUNUŞU </w:t>
      </w:r>
    </w:p>
    <w:p w14:paraId="003BCAA5"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KISALTMALAR  </w:t>
      </w:r>
    </w:p>
    <w:p w14:paraId="0B3CF977" w14:textId="3D3AF2D8" w:rsidR="006A4F33" w:rsidRPr="00066106" w:rsidRDefault="006A4F33" w:rsidP="00684CF3">
      <w:pPr>
        <w:rPr>
          <w:rFonts w:ascii="Arial" w:hAnsi="Arial" w:cs="Arial"/>
          <w:b/>
          <w:sz w:val="24"/>
          <w:szCs w:val="24"/>
        </w:rPr>
      </w:pPr>
      <w:r w:rsidRPr="00066106">
        <w:rPr>
          <w:rFonts w:ascii="Arial" w:hAnsi="Arial" w:cs="Arial"/>
          <w:b/>
          <w:sz w:val="24"/>
          <w:szCs w:val="24"/>
        </w:rPr>
        <w:t>İÇİNDEKİLER</w:t>
      </w:r>
    </w:p>
    <w:p w14:paraId="10D9C42E" w14:textId="77777777" w:rsidR="00684CF3" w:rsidRPr="00066106" w:rsidRDefault="00684CF3" w:rsidP="00684CF3">
      <w:pPr>
        <w:rPr>
          <w:rFonts w:ascii="Arial" w:hAnsi="Arial" w:cs="Arial"/>
          <w:b/>
          <w:sz w:val="24"/>
          <w:szCs w:val="24"/>
        </w:rPr>
      </w:pPr>
      <w:r w:rsidRPr="00066106">
        <w:rPr>
          <w:rFonts w:ascii="Arial" w:hAnsi="Arial" w:cs="Arial"/>
          <w:b/>
          <w:sz w:val="24"/>
          <w:szCs w:val="24"/>
        </w:rPr>
        <w:t>YÖNETİCİ ÖZETİ</w:t>
      </w:r>
    </w:p>
    <w:p w14:paraId="1DF9DF51" w14:textId="06258C18" w:rsidR="00BB7642" w:rsidRPr="00066106" w:rsidRDefault="00BB7642" w:rsidP="00684CF3">
      <w:pPr>
        <w:rPr>
          <w:rFonts w:ascii="Arial" w:hAnsi="Arial" w:cs="Arial"/>
          <w:b/>
          <w:sz w:val="24"/>
          <w:szCs w:val="24"/>
        </w:rPr>
      </w:pPr>
      <w:r w:rsidRPr="00066106">
        <w:rPr>
          <w:rFonts w:ascii="Arial" w:hAnsi="Arial" w:cs="Arial"/>
          <w:b/>
          <w:sz w:val="24"/>
          <w:szCs w:val="24"/>
        </w:rPr>
        <w:t>ŞEKİLLER LİSTESİ</w:t>
      </w:r>
    </w:p>
    <w:p w14:paraId="687B76D8" w14:textId="6CA9A66D" w:rsidR="00BB7642" w:rsidRPr="00066106" w:rsidRDefault="00BB7642" w:rsidP="00684CF3">
      <w:pPr>
        <w:rPr>
          <w:rFonts w:ascii="Arial" w:hAnsi="Arial" w:cs="Arial"/>
          <w:b/>
          <w:sz w:val="24"/>
          <w:szCs w:val="24"/>
        </w:rPr>
      </w:pPr>
      <w:r w:rsidRPr="00066106">
        <w:rPr>
          <w:rFonts w:ascii="Arial" w:hAnsi="Arial" w:cs="Arial"/>
          <w:b/>
          <w:sz w:val="24"/>
          <w:szCs w:val="24"/>
        </w:rPr>
        <w:t>GRAFİKLER LİSTESİ</w:t>
      </w:r>
    </w:p>
    <w:p w14:paraId="15F8D58F" w14:textId="5C60C95A" w:rsidR="00BB7642" w:rsidRPr="00066106" w:rsidRDefault="00BB7642" w:rsidP="00684CF3">
      <w:pPr>
        <w:rPr>
          <w:rFonts w:ascii="Arial" w:hAnsi="Arial" w:cs="Arial"/>
          <w:b/>
          <w:sz w:val="24"/>
          <w:szCs w:val="24"/>
        </w:rPr>
      </w:pPr>
      <w:r w:rsidRPr="00066106">
        <w:rPr>
          <w:rFonts w:ascii="Arial" w:hAnsi="Arial" w:cs="Arial"/>
          <w:b/>
          <w:sz w:val="24"/>
          <w:szCs w:val="24"/>
        </w:rPr>
        <w:t>TABLOLAR LİSTESİ</w:t>
      </w:r>
    </w:p>
    <w:p w14:paraId="0D47E0F2"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1-</w:t>
      </w:r>
      <w:r w:rsidRPr="00066106">
        <w:rPr>
          <w:rFonts w:ascii="Arial" w:hAnsi="Arial" w:cs="Arial"/>
          <w:b/>
          <w:sz w:val="24"/>
          <w:szCs w:val="24"/>
        </w:rPr>
        <w:tab/>
        <w:t>GİRİŞ</w:t>
      </w:r>
    </w:p>
    <w:p w14:paraId="198D69A8"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2-  DURUM ANALİZİ  </w:t>
      </w:r>
    </w:p>
    <w:p w14:paraId="611B117A"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2.1. KURUMSAL TARİHÇE </w:t>
      </w:r>
    </w:p>
    <w:p w14:paraId="667A513D"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2.2. YASAL YÜKÜMLÜLÜKLER VE MEVZUAT ANALİZİ </w:t>
      </w:r>
    </w:p>
    <w:p w14:paraId="7D8B6DFE" w14:textId="10692AB5" w:rsidR="00684CF3" w:rsidRDefault="001466FC" w:rsidP="00684CF3">
      <w:pPr>
        <w:rPr>
          <w:rFonts w:ascii="Arial" w:hAnsi="Arial" w:cs="Arial"/>
          <w:b/>
          <w:sz w:val="24"/>
          <w:szCs w:val="24"/>
        </w:rPr>
      </w:pPr>
      <w:r w:rsidRPr="00066106">
        <w:rPr>
          <w:rFonts w:ascii="Arial" w:hAnsi="Arial" w:cs="Arial"/>
          <w:b/>
          <w:sz w:val="24"/>
          <w:szCs w:val="24"/>
        </w:rPr>
        <w:t xml:space="preserve">                  2.2.1</w:t>
      </w:r>
      <w:r w:rsidR="00BC297C">
        <w:rPr>
          <w:rFonts w:ascii="Arial" w:hAnsi="Arial" w:cs="Arial"/>
          <w:b/>
          <w:sz w:val="24"/>
          <w:szCs w:val="24"/>
        </w:rPr>
        <w:t>.</w:t>
      </w:r>
      <w:r w:rsidR="00684CF3" w:rsidRPr="00066106">
        <w:rPr>
          <w:rFonts w:ascii="Arial" w:hAnsi="Arial" w:cs="Arial"/>
          <w:b/>
          <w:sz w:val="24"/>
          <w:szCs w:val="24"/>
        </w:rPr>
        <w:t xml:space="preserve"> YASAL YÜKÜMLÜLÜKLER  </w:t>
      </w:r>
    </w:p>
    <w:p w14:paraId="5758142E" w14:textId="443ADC20" w:rsidR="00987968" w:rsidRPr="00066106" w:rsidRDefault="00987968" w:rsidP="00684CF3">
      <w:pPr>
        <w:rPr>
          <w:rFonts w:ascii="Arial" w:hAnsi="Arial" w:cs="Arial"/>
          <w:b/>
          <w:sz w:val="24"/>
          <w:szCs w:val="24"/>
        </w:rPr>
      </w:pPr>
      <w:r>
        <w:rPr>
          <w:rFonts w:ascii="Arial" w:hAnsi="Arial" w:cs="Arial"/>
          <w:b/>
          <w:sz w:val="24"/>
          <w:szCs w:val="24"/>
        </w:rPr>
        <w:tab/>
        <w:t xml:space="preserve">       2.2.2. TEŞKİLAT YAPISI VE BİRİMLER</w:t>
      </w:r>
    </w:p>
    <w:p w14:paraId="664B1B80" w14:textId="29C54808" w:rsidR="00684CF3" w:rsidRPr="00066106" w:rsidRDefault="00BC297C" w:rsidP="00684CF3">
      <w:pPr>
        <w:rPr>
          <w:rFonts w:ascii="Arial" w:hAnsi="Arial" w:cs="Arial"/>
          <w:b/>
          <w:sz w:val="24"/>
          <w:szCs w:val="24"/>
        </w:rPr>
      </w:pPr>
      <w:r>
        <w:rPr>
          <w:rFonts w:ascii="Arial" w:hAnsi="Arial" w:cs="Arial"/>
          <w:b/>
          <w:sz w:val="24"/>
          <w:szCs w:val="24"/>
        </w:rPr>
        <w:t xml:space="preserve">                  2.2.3.</w:t>
      </w:r>
      <w:r w:rsidR="00684CF3" w:rsidRPr="00066106">
        <w:rPr>
          <w:rFonts w:ascii="Arial" w:hAnsi="Arial" w:cs="Arial"/>
          <w:b/>
          <w:sz w:val="24"/>
          <w:szCs w:val="24"/>
        </w:rPr>
        <w:t xml:space="preserve">  MEVZUAT ANALİZİ  </w:t>
      </w:r>
    </w:p>
    <w:p w14:paraId="6A6ADAB5" w14:textId="1A9A3A8F" w:rsidR="00684CF3" w:rsidRPr="00066106" w:rsidRDefault="00BC297C" w:rsidP="00684CF3">
      <w:pPr>
        <w:rPr>
          <w:rFonts w:ascii="Arial" w:hAnsi="Arial" w:cs="Arial"/>
          <w:b/>
          <w:sz w:val="24"/>
          <w:szCs w:val="24"/>
        </w:rPr>
      </w:pPr>
      <w:r>
        <w:rPr>
          <w:rFonts w:ascii="Arial" w:hAnsi="Arial" w:cs="Arial"/>
          <w:b/>
          <w:sz w:val="24"/>
          <w:szCs w:val="24"/>
        </w:rPr>
        <w:t xml:space="preserve">                  2.2.4.</w:t>
      </w:r>
      <w:r w:rsidR="00684CF3" w:rsidRPr="00066106">
        <w:rPr>
          <w:rFonts w:ascii="Arial" w:hAnsi="Arial" w:cs="Arial"/>
          <w:b/>
          <w:sz w:val="24"/>
          <w:szCs w:val="24"/>
        </w:rPr>
        <w:t xml:space="preserve"> FAALİYET </w:t>
      </w:r>
      <w:proofErr w:type="gramStart"/>
      <w:r w:rsidR="00684CF3" w:rsidRPr="00066106">
        <w:rPr>
          <w:rFonts w:ascii="Arial" w:hAnsi="Arial" w:cs="Arial"/>
          <w:b/>
          <w:sz w:val="24"/>
          <w:szCs w:val="24"/>
        </w:rPr>
        <w:t>ALANLARI,ÜRÜN</w:t>
      </w:r>
      <w:proofErr w:type="gramEnd"/>
      <w:r w:rsidR="00684CF3" w:rsidRPr="00066106">
        <w:rPr>
          <w:rFonts w:ascii="Arial" w:hAnsi="Arial" w:cs="Arial"/>
          <w:b/>
          <w:sz w:val="24"/>
          <w:szCs w:val="24"/>
        </w:rPr>
        <w:t xml:space="preserve"> VE HİZMETLER ANALİZİ</w:t>
      </w:r>
    </w:p>
    <w:p w14:paraId="20555076"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2.3. PAYDAŞ ANALİZİ </w:t>
      </w:r>
    </w:p>
    <w:p w14:paraId="03FC7844" w14:textId="77452AE8" w:rsidR="00684CF3" w:rsidRPr="00066106" w:rsidRDefault="00684CF3" w:rsidP="00684CF3">
      <w:pPr>
        <w:rPr>
          <w:rFonts w:ascii="Arial" w:hAnsi="Arial" w:cs="Arial"/>
          <w:b/>
          <w:sz w:val="24"/>
          <w:szCs w:val="24"/>
        </w:rPr>
      </w:pPr>
      <w:r w:rsidRPr="00066106">
        <w:rPr>
          <w:rFonts w:ascii="Arial" w:hAnsi="Arial" w:cs="Arial"/>
          <w:b/>
          <w:sz w:val="24"/>
          <w:szCs w:val="24"/>
        </w:rPr>
        <w:t xml:space="preserve">                 2.3.1</w:t>
      </w:r>
      <w:r w:rsidR="00BC297C">
        <w:rPr>
          <w:rFonts w:ascii="Arial" w:hAnsi="Arial" w:cs="Arial"/>
          <w:b/>
          <w:sz w:val="24"/>
          <w:szCs w:val="24"/>
        </w:rPr>
        <w:t>.</w:t>
      </w:r>
      <w:r w:rsidRPr="00066106">
        <w:rPr>
          <w:rFonts w:ascii="Arial" w:hAnsi="Arial" w:cs="Arial"/>
          <w:b/>
          <w:sz w:val="24"/>
          <w:szCs w:val="24"/>
        </w:rPr>
        <w:t xml:space="preserve"> İÇ PAYDAŞ (Çalışan) ANALİZİ </w:t>
      </w:r>
    </w:p>
    <w:p w14:paraId="079E816D" w14:textId="338BF09B" w:rsidR="00684CF3" w:rsidRPr="00066106" w:rsidRDefault="00684CF3" w:rsidP="00684CF3">
      <w:pPr>
        <w:rPr>
          <w:rFonts w:ascii="Arial" w:hAnsi="Arial" w:cs="Arial"/>
          <w:b/>
          <w:sz w:val="24"/>
          <w:szCs w:val="24"/>
        </w:rPr>
      </w:pPr>
      <w:r w:rsidRPr="00066106">
        <w:rPr>
          <w:rFonts w:ascii="Arial" w:hAnsi="Arial" w:cs="Arial"/>
          <w:b/>
          <w:sz w:val="24"/>
          <w:szCs w:val="24"/>
        </w:rPr>
        <w:t xml:space="preserve">                 2.3.2</w:t>
      </w:r>
      <w:r w:rsidR="00BC297C">
        <w:rPr>
          <w:rFonts w:ascii="Arial" w:hAnsi="Arial" w:cs="Arial"/>
          <w:b/>
          <w:sz w:val="24"/>
          <w:szCs w:val="24"/>
        </w:rPr>
        <w:t>.</w:t>
      </w:r>
      <w:r w:rsidRPr="00066106">
        <w:rPr>
          <w:rFonts w:ascii="Arial" w:hAnsi="Arial" w:cs="Arial"/>
          <w:b/>
          <w:sz w:val="24"/>
          <w:szCs w:val="24"/>
        </w:rPr>
        <w:t xml:space="preserve"> DIŞ PAYDAŞ ANALİZİ  </w:t>
      </w:r>
    </w:p>
    <w:p w14:paraId="66D7F954"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2.4 KURUM İÇİ ANALİZ </w:t>
      </w:r>
    </w:p>
    <w:p w14:paraId="5DE52205" w14:textId="2D982664" w:rsidR="001466FC" w:rsidRPr="00066106" w:rsidRDefault="001466FC" w:rsidP="00684CF3">
      <w:pPr>
        <w:rPr>
          <w:rFonts w:ascii="Arial" w:hAnsi="Arial" w:cs="Arial"/>
          <w:b/>
          <w:sz w:val="24"/>
          <w:szCs w:val="24"/>
        </w:rPr>
      </w:pPr>
      <w:r w:rsidRPr="00066106">
        <w:rPr>
          <w:rFonts w:ascii="Arial" w:hAnsi="Arial" w:cs="Arial"/>
          <w:b/>
          <w:sz w:val="24"/>
          <w:szCs w:val="24"/>
        </w:rPr>
        <w:tab/>
        <w:t xml:space="preserve">      2.4.1</w:t>
      </w:r>
      <w:r w:rsidR="00BC297C">
        <w:rPr>
          <w:rFonts w:ascii="Arial" w:hAnsi="Arial" w:cs="Arial"/>
          <w:b/>
          <w:sz w:val="24"/>
          <w:szCs w:val="24"/>
        </w:rPr>
        <w:t>.</w:t>
      </w:r>
      <w:r w:rsidRPr="00066106">
        <w:rPr>
          <w:rFonts w:ascii="Arial" w:hAnsi="Arial" w:cs="Arial"/>
          <w:b/>
          <w:sz w:val="24"/>
          <w:szCs w:val="24"/>
        </w:rPr>
        <w:t xml:space="preserve"> </w:t>
      </w:r>
      <w:r w:rsidR="00BC297C" w:rsidRPr="00066106">
        <w:rPr>
          <w:rFonts w:ascii="Arial" w:hAnsi="Arial" w:cs="Arial"/>
          <w:b/>
          <w:sz w:val="24"/>
          <w:szCs w:val="24"/>
        </w:rPr>
        <w:t>İNSAN KAYNAKLARININ ANALİZİ</w:t>
      </w:r>
    </w:p>
    <w:p w14:paraId="0684F757" w14:textId="41058C7D" w:rsidR="00684CF3" w:rsidRPr="00066106" w:rsidRDefault="00800511" w:rsidP="00684CF3">
      <w:pPr>
        <w:rPr>
          <w:rFonts w:ascii="Arial" w:hAnsi="Arial" w:cs="Arial"/>
          <w:b/>
          <w:sz w:val="24"/>
          <w:szCs w:val="24"/>
        </w:rPr>
      </w:pPr>
      <w:r w:rsidRPr="00066106">
        <w:rPr>
          <w:rFonts w:ascii="Arial" w:hAnsi="Arial" w:cs="Arial"/>
          <w:b/>
          <w:sz w:val="24"/>
          <w:szCs w:val="24"/>
        </w:rPr>
        <w:t xml:space="preserve">                 2</w:t>
      </w:r>
      <w:r w:rsidR="001466FC" w:rsidRPr="00066106">
        <w:rPr>
          <w:rFonts w:ascii="Arial" w:hAnsi="Arial" w:cs="Arial"/>
          <w:b/>
          <w:sz w:val="24"/>
          <w:szCs w:val="24"/>
        </w:rPr>
        <w:t>.4.2</w:t>
      </w:r>
      <w:r w:rsidR="00BC297C">
        <w:rPr>
          <w:rFonts w:ascii="Arial" w:hAnsi="Arial" w:cs="Arial"/>
          <w:b/>
          <w:sz w:val="24"/>
          <w:szCs w:val="24"/>
        </w:rPr>
        <w:t>.</w:t>
      </w:r>
      <w:r w:rsidR="00684CF3" w:rsidRPr="00066106">
        <w:rPr>
          <w:rFonts w:ascii="Arial" w:hAnsi="Arial" w:cs="Arial"/>
          <w:b/>
          <w:sz w:val="24"/>
          <w:szCs w:val="24"/>
        </w:rPr>
        <w:t xml:space="preserve">  </w:t>
      </w:r>
      <w:r w:rsidR="00BC297C">
        <w:rPr>
          <w:rFonts w:ascii="Arial" w:hAnsi="Arial" w:cs="Arial"/>
          <w:b/>
          <w:sz w:val="24"/>
          <w:szCs w:val="24"/>
        </w:rPr>
        <w:t>İÇ KONTROL SİSTEMİNİ ANALİZİ</w:t>
      </w:r>
    </w:p>
    <w:p w14:paraId="361186B1" w14:textId="0CEB802A" w:rsidR="00684CF3" w:rsidRPr="00066106" w:rsidRDefault="00800511" w:rsidP="00684CF3">
      <w:pPr>
        <w:rPr>
          <w:rFonts w:ascii="Arial" w:hAnsi="Arial" w:cs="Arial"/>
          <w:b/>
          <w:sz w:val="24"/>
          <w:szCs w:val="24"/>
        </w:rPr>
      </w:pPr>
      <w:r w:rsidRPr="00066106">
        <w:rPr>
          <w:rFonts w:ascii="Arial" w:hAnsi="Arial" w:cs="Arial"/>
          <w:b/>
          <w:sz w:val="24"/>
          <w:szCs w:val="24"/>
        </w:rPr>
        <w:t xml:space="preserve">                 2</w:t>
      </w:r>
      <w:r w:rsidR="001466FC" w:rsidRPr="00066106">
        <w:rPr>
          <w:rFonts w:ascii="Arial" w:hAnsi="Arial" w:cs="Arial"/>
          <w:b/>
          <w:sz w:val="24"/>
          <w:szCs w:val="24"/>
        </w:rPr>
        <w:t>.4.3</w:t>
      </w:r>
      <w:r w:rsidR="00BC297C">
        <w:rPr>
          <w:rFonts w:ascii="Arial" w:hAnsi="Arial" w:cs="Arial"/>
          <w:b/>
          <w:sz w:val="24"/>
          <w:szCs w:val="24"/>
        </w:rPr>
        <w:t>.</w:t>
      </w:r>
      <w:r w:rsidR="00684CF3" w:rsidRPr="00066106">
        <w:rPr>
          <w:rFonts w:ascii="Arial" w:hAnsi="Arial" w:cs="Arial"/>
          <w:b/>
          <w:sz w:val="24"/>
          <w:szCs w:val="24"/>
        </w:rPr>
        <w:t xml:space="preserve"> </w:t>
      </w:r>
      <w:r w:rsidR="00BC297C">
        <w:rPr>
          <w:rFonts w:ascii="Arial" w:hAnsi="Arial" w:cs="Arial"/>
          <w:b/>
          <w:sz w:val="24"/>
          <w:szCs w:val="24"/>
        </w:rPr>
        <w:t>FİZİKSEL KAYNAKLAR</w:t>
      </w:r>
    </w:p>
    <w:p w14:paraId="2F80FF0B" w14:textId="41A07C30" w:rsidR="00684CF3" w:rsidRPr="00066106" w:rsidRDefault="00800511" w:rsidP="00684CF3">
      <w:pPr>
        <w:rPr>
          <w:rFonts w:ascii="Arial" w:hAnsi="Arial" w:cs="Arial"/>
          <w:b/>
          <w:sz w:val="24"/>
          <w:szCs w:val="24"/>
        </w:rPr>
      </w:pPr>
      <w:r w:rsidRPr="00066106">
        <w:rPr>
          <w:rFonts w:ascii="Arial" w:hAnsi="Arial" w:cs="Arial"/>
          <w:b/>
          <w:sz w:val="24"/>
          <w:szCs w:val="24"/>
        </w:rPr>
        <w:t xml:space="preserve">                 2</w:t>
      </w:r>
      <w:r w:rsidR="00684CF3" w:rsidRPr="00066106">
        <w:rPr>
          <w:rFonts w:ascii="Arial" w:hAnsi="Arial" w:cs="Arial"/>
          <w:b/>
          <w:sz w:val="24"/>
          <w:szCs w:val="24"/>
        </w:rPr>
        <w:t>.</w:t>
      </w:r>
      <w:r w:rsidR="00BC297C">
        <w:rPr>
          <w:rFonts w:ascii="Arial" w:hAnsi="Arial" w:cs="Arial"/>
          <w:b/>
          <w:sz w:val="24"/>
          <w:szCs w:val="24"/>
        </w:rPr>
        <w:t>4.4.</w:t>
      </w:r>
      <w:r w:rsidR="00684CF3" w:rsidRPr="00066106">
        <w:rPr>
          <w:rFonts w:ascii="Arial" w:hAnsi="Arial" w:cs="Arial"/>
          <w:b/>
          <w:sz w:val="24"/>
          <w:szCs w:val="24"/>
        </w:rPr>
        <w:t xml:space="preserve"> </w:t>
      </w:r>
      <w:r w:rsidR="00BC297C">
        <w:rPr>
          <w:rFonts w:ascii="Arial" w:hAnsi="Arial" w:cs="Arial"/>
          <w:b/>
          <w:sz w:val="24"/>
          <w:szCs w:val="24"/>
        </w:rPr>
        <w:t>TEKNOLOJİK YAPI ve BİLGİ YÖNETİMİ SİSTEMLERİ</w:t>
      </w:r>
    </w:p>
    <w:p w14:paraId="5D8BD7CC"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2.5.MALİ YAPI </w:t>
      </w:r>
    </w:p>
    <w:p w14:paraId="58E28334"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2.6. HEDEF ve GÖSTERGELER BAZINDA MEVCUT PLANIN GERÇEKLEŞME DÜZEYİ</w:t>
      </w:r>
    </w:p>
    <w:p w14:paraId="04D0476C" w14:textId="4A62A35A" w:rsidR="00684CF3" w:rsidRPr="00066106" w:rsidRDefault="00684CF3" w:rsidP="00684CF3">
      <w:pPr>
        <w:rPr>
          <w:rFonts w:ascii="Arial" w:hAnsi="Arial" w:cs="Arial"/>
          <w:b/>
          <w:sz w:val="24"/>
          <w:szCs w:val="24"/>
        </w:rPr>
      </w:pPr>
      <w:r w:rsidRPr="00066106">
        <w:rPr>
          <w:rFonts w:ascii="Arial" w:hAnsi="Arial" w:cs="Arial"/>
          <w:b/>
          <w:sz w:val="24"/>
          <w:szCs w:val="24"/>
        </w:rPr>
        <w:t xml:space="preserve">              2.7.GZFT (Güçlü Yönler, Zayıf Yönler, Fırsatlar, Tehditler ) ANALİZİ</w:t>
      </w:r>
    </w:p>
    <w:p w14:paraId="4550B26E" w14:textId="77777777" w:rsidR="00684CF3" w:rsidRPr="00066106" w:rsidRDefault="00684CF3" w:rsidP="00684CF3">
      <w:pPr>
        <w:rPr>
          <w:rFonts w:ascii="Arial" w:hAnsi="Arial" w:cs="Arial"/>
          <w:b/>
          <w:sz w:val="24"/>
          <w:szCs w:val="24"/>
        </w:rPr>
      </w:pPr>
      <w:r w:rsidRPr="00066106">
        <w:rPr>
          <w:rFonts w:ascii="Arial" w:hAnsi="Arial" w:cs="Arial"/>
          <w:b/>
          <w:sz w:val="24"/>
          <w:szCs w:val="24"/>
        </w:rPr>
        <w:lastRenderedPageBreak/>
        <w:t xml:space="preserve"> 3- GELECEĞE BAKIŞ</w:t>
      </w:r>
    </w:p>
    <w:p w14:paraId="43DA08A4"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3.1. MİSYON </w:t>
      </w:r>
    </w:p>
    <w:p w14:paraId="1E8A5DE3"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3.2. </w:t>
      </w:r>
      <w:proofErr w:type="spellStart"/>
      <w:r w:rsidRPr="00066106">
        <w:rPr>
          <w:rFonts w:ascii="Arial" w:hAnsi="Arial" w:cs="Arial"/>
          <w:b/>
          <w:sz w:val="24"/>
          <w:szCs w:val="24"/>
        </w:rPr>
        <w:t>ViZYON</w:t>
      </w:r>
      <w:proofErr w:type="spellEnd"/>
    </w:p>
    <w:p w14:paraId="3D408CEE"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3.3. TEMEL DEĞERLER         </w:t>
      </w:r>
    </w:p>
    <w:p w14:paraId="706B5A87"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3.4. </w:t>
      </w:r>
      <w:proofErr w:type="gramStart"/>
      <w:r w:rsidRPr="00066106">
        <w:rPr>
          <w:rFonts w:ascii="Arial" w:hAnsi="Arial" w:cs="Arial"/>
          <w:b/>
          <w:sz w:val="24"/>
          <w:szCs w:val="24"/>
        </w:rPr>
        <w:t>STRATEJİK  AMAÇLAR</w:t>
      </w:r>
      <w:proofErr w:type="gramEnd"/>
      <w:r w:rsidRPr="00066106">
        <w:rPr>
          <w:rFonts w:ascii="Arial" w:hAnsi="Arial" w:cs="Arial"/>
          <w:b/>
          <w:sz w:val="24"/>
          <w:szCs w:val="24"/>
        </w:rPr>
        <w:t xml:space="preserve">, HEDEFLER, PROJELER ve FAALİYETLER </w:t>
      </w:r>
    </w:p>
    <w:p w14:paraId="617CE59A"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3.</w:t>
      </w:r>
      <w:proofErr w:type="gramStart"/>
      <w:r w:rsidRPr="00066106">
        <w:rPr>
          <w:rFonts w:ascii="Arial" w:hAnsi="Arial" w:cs="Arial"/>
          <w:b/>
          <w:sz w:val="24"/>
          <w:szCs w:val="24"/>
        </w:rPr>
        <w:t>5 .STRATEJİK</w:t>
      </w:r>
      <w:proofErr w:type="gramEnd"/>
      <w:r w:rsidRPr="00066106">
        <w:rPr>
          <w:rFonts w:ascii="Arial" w:hAnsi="Arial" w:cs="Arial"/>
          <w:b/>
          <w:sz w:val="24"/>
          <w:szCs w:val="24"/>
        </w:rPr>
        <w:t xml:space="preserve"> PLAN BÜTÇESİ </w:t>
      </w:r>
    </w:p>
    <w:p w14:paraId="0F8128D4"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4- İZLEME VE DEĞERLENDİRME</w:t>
      </w:r>
    </w:p>
    <w:p w14:paraId="6908055C" w14:textId="77777777" w:rsidR="00684CF3" w:rsidRPr="00066106" w:rsidRDefault="00684CF3" w:rsidP="00684CF3">
      <w:pPr>
        <w:rPr>
          <w:rFonts w:ascii="Arial" w:hAnsi="Arial" w:cs="Arial"/>
          <w:b/>
          <w:sz w:val="24"/>
          <w:szCs w:val="24"/>
        </w:rPr>
      </w:pPr>
      <w:r w:rsidRPr="00066106">
        <w:rPr>
          <w:rFonts w:ascii="Arial" w:hAnsi="Arial" w:cs="Arial"/>
          <w:b/>
          <w:sz w:val="24"/>
          <w:szCs w:val="24"/>
        </w:rPr>
        <w:t>EK 1-</w:t>
      </w:r>
      <w:r w:rsidRPr="00066106">
        <w:rPr>
          <w:rFonts w:ascii="Arial" w:hAnsi="Arial" w:cs="Arial"/>
          <w:b/>
          <w:sz w:val="24"/>
          <w:szCs w:val="24"/>
        </w:rPr>
        <w:tab/>
        <w:t>STRATEJİK PLAN HAZIRLAMA SÜRECİ ve YÖNTEMİ</w:t>
      </w:r>
    </w:p>
    <w:p w14:paraId="73C28B09"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1. YASAL DAYANAK</w:t>
      </w:r>
    </w:p>
    <w:p w14:paraId="095CD8B3"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2.ÇALIŞMA YÖNTEMİ </w:t>
      </w:r>
    </w:p>
    <w:p w14:paraId="49F20B3E"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3.T.C. KÜLTÜR ve TURİZM BAKANILIĞI STRATEJİK PLAN </w:t>
      </w:r>
      <w:proofErr w:type="gramStart"/>
      <w:r w:rsidRPr="00066106">
        <w:rPr>
          <w:rFonts w:ascii="Arial" w:hAnsi="Arial" w:cs="Arial"/>
          <w:b/>
          <w:sz w:val="24"/>
          <w:szCs w:val="24"/>
        </w:rPr>
        <w:t>HAZIRLAMA   EKİBİ</w:t>
      </w:r>
      <w:proofErr w:type="gramEnd"/>
    </w:p>
    <w:p w14:paraId="65A6168C"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EK 2- .STRATEJİK YÖNELİMLER </w:t>
      </w:r>
    </w:p>
    <w:p w14:paraId="2FBBEE93" w14:textId="1DC897D6" w:rsidR="00684CF3" w:rsidRPr="00066106" w:rsidRDefault="00684CF3" w:rsidP="00684CF3">
      <w:pPr>
        <w:rPr>
          <w:rFonts w:ascii="Arial" w:hAnsi="Arial" w:cs="Arial"/>
          <w:b/>
          <w:sz w:val="24"/>
          <w:szCs w:val="24"/>
        </w:rPr>
      </w:pPr>
      <w:r w:rsidRPr="00066106">
        <w:rPr>
          <w:rFonts w:ascii="Arial" w:hAnsi="Arial" w:cs="Arial"/>
          <w:b/>
          <w:sz w:val="24"/>
          <w:szCs w:val="24"/>
        </w:rPr>
        <w:t xml:space="preserve">              1. </w:t>
      </w:r>
      <w:r w:rsidR="002F786E" w:rsidRPr="00066106">
        <w:rPr>
          <w:rFonts w:ascii="Arial" w:hAnsi="Arial" w:cs="Arial"/>
          <w:b/>
          <w:sz w:val="24"/>
          <w:szCs w:val="24"/>
        </w:rPr>
        <w:t>T.C. KÜLTÜR ve TURİZM BAKANLIĞI</w:t>
      </w:r>
      <w:r w:rsidRPr="00066106">
        <w:rPr>
          <w:rFonts w:ascii="Arial" w:hAnsi="Arial" w:cs="Arial"/>
          <w:b/>
          <w:sz w:val="24"/>
          <w:szCs w:val="24"/>
        </w:rPr>
        <w:t>NIN KURUMSAL BAŞARI TANIMI</w:t>
      </w:r>
    </w:p>
    <w:p w14:paraId="57BC3E97" w14:textId="77777777" w:rsidR="00684CF3" w:rsidRPr="00066106" w:rsidRDefault="00684CF3" w:rsidP="00684CF3">
      <w:pPr>
        <w:rPr>
          <w:rFonts w:ascii="Arial" w:hAnsi="Arial" w:cs="Arial"/>
          <w:b/>
          <w:sz w:val="24"/>
          <w:szCs w:val="24"/>
        </w:rPr>
      </w:pPr>
      <w:r w:rsidRPr="00066106">
        <w:rPr>
          <w:rFonts w:ascii="Arial" w:hAnsi="Arial" w:cs="Arial"/>
          <w:b/>
          <w:sz w:val="24"/>
          <w:szCs w:val="24"/>
        </w:rPr>
        <w:t xml:space="preserve">              2. STRATEJİK PLANIN ÜST POLİTİKA BELGELERİ İLE İLİŞKİLERİ</w:t>
      </w:r>
    </w:p>
    <w:p w14:paraId="624C0EDC" w14:textId="17B92335" w:rsidR="00DD53E6" w:rsidRPr="00066106" w:rsidRDefault="003D08A3" w:rsidP="00684CF3">
      <w:pPr>
        <w:rPr>
          <w:rFonts w:ascii="Arial" w:hAnsi="Arial" w:cs="Arial"/>
          <w:b/>
          <w:sz w:val="24"/>
          <w:szCs w:val="24"/>
          <w:highlight w:val="yellow"/>
        </w:rPr>
      </w:pPr>
      <w:r w:rsidRPr="003D08A3">
        <w:rPr>
          <w:rFonts w:ascii="Arial" w:hAnsi="Arial" w:cs="Arial"/>
          <w:b/>
          <w:sz w:val="24"/>
          <w:szCs w:val="24"/>
        </w:rPr>
        <w:t>EK 3-İÇ VE DIŞ PAYDAŞ LİSTESİ</w:t>
      </w:r>
      <w:r w:rsidR="00684CF3" w:rsidRPr="00066106">
        <w:rPr>
          <w:rFonts w:ascii="Arial" w:hAnsi="Arial" w:cs="Arial"/>
          <w:b/>
          <w:sz w:val="24"/>
          <w:szCs w:val="24"/>
          <w:highlight w:val="yellow"/>
        </w:rPr>
        <w:br w:type="page"/>
      </w:r>
    </w:p>
    <w:p w14:paraId="013DFF5A" w14:textId="77777777" w:rsidR="00C62EB8" w:rsidRPr="00BB0B76" w:rsidRDefault="00C62EB8" w:rsidP="004169D3">
      <w:pPr>
        <w:sectPr w:rsidR="00C62EB8" w:rsidRPr="00BB0B76" w:rsidSect="00442C8F">
          <w:headerReference w:type="default" r:id="rId11"/>
          <w:footerReference w:type="default" r:id="rId12"/>
          <w:footerReference w:type="first" r:id="rId13"/>
          <w:pgSz w:w="11906" w:h="16838"/>
          <w:pgMar w:top="1134" w:right="1418" w:bottom="1134" w:left="1418" w:header="280" w:footer="340" w:gutter="0"/>
          <w:pgNumType w:fmt="lowerRoman" w:start="1"/>
          <w:cols w:space="708"/>
          <w:docGrid w:linePitch="360"/>
        </w:sectPr>
      </w:pPr>
      <w:bookmarkStart w:id="4" w:name="_Toc318193679"/>
      <w:bookmarkEnd w:id="3"/>
    </w:p>
    <w:p w14:paraId="4279DC63" w14:textId="77777777" w:rsidR="006A60C8" w:rsidRDefault="006A60C8" w:rsidP="00B94ED6">
      <w:pPr>
        <w:spacing w:after="0" w:line="240" w:lineRule="auto"/>
        <w:rPr>
          <w:rFonts w:ascii="Arial" w:hAnsi="Arial" w:cs="Arial"/>
          <w:b/>
          <w:noProof/>
          <w:color w:val="7F7F7F" w:themeColor="text1" w:themeTint="80"/>
          <w:sz w:val="24"/>
          <w:szCs w:val="24"/>
        </w:rPr>
      </w:pPr>
      <w:bookmarkStart w:id="5" w:name="_Toc318470133"/>
    </w:p>
    <w:p w14:paraId="5808A0C0" w14:textId="77777777" w:rsidR="006A60C8" w:rsidRDefault="006A60C8" w:rsidP="00361C71">
      <w:pPr>
        <w:spacing w:before="120" w:after="120" w:line="360" w:lineRule="auto"/>
        <w:rPr>
          <w:rFonts w:ascii="Arial" w:hAnsi="Arial" w:cs="Arial"/>
          <w:b/>
          <w:noProof/>
          <w:color w:val="7F7F7F" w:themeColor="text1" w:themeTint="80"/>
          <w:sz w:val="24"/>
          <w:szCs w:val="24"/>
        </w:rPr>
      </w:pPr>
    </w:p>
    <w:p w14:paraId="5E0BC26F" w14:textId="77777777" w:rsidR="004169D3" w:rsidRDefault="004169D3" w:rsidP="00361C71">
      <w:pPr>
        <w:spacing w:before="120" w:after="120" w:line="360" w:lineRule="auto"/>
        <w:rPr>
          <w:rFonts w:ascii="Arial" w:hAnsi="Arial" w:cs="Arial"/>
          <w:b/>
          <w:noProof/>
          <w:color w:val="7F7F7F" w:themeColor="text1" w:themeTint="80"/>
          <w:sz w:val="24"/>
          <w:szCs w:val="24"/>
        </w:rPr>
      </w:pPr>
    </w:p>
    <w:p w14:paraId="042F109E" w14:textId="77777777" w:rsidR="004169D3" w:rsidRDefault="004169D3" w:rsidP="00361C71">
      <w:pPr>
        <w:spacing w:before="120" w:after="120" w:line="360" w:lineRule="auto"/>
        <w:rPr>
          <w:rFonts w:ascii="Arial" w:hAnsi="Arial" w:cs="Arial"/>
          <w:b/>
          <w:noProof/>
          <w:color w:val="7F7F7F" w:themeColor="text1" w:themeTint="80"/>
          <w:sz w:val="24"/>
          <w:szCs w:val="24"/>
        </w:rPr>
      </w:pPr>
    </w:p>
    <w:p w14:paraId="1C9D2D48" w14:textId="77777777" w:rsidR="007B2737" w:rsidRDefault="007B2737" w:rsidP="00361C71">
      <w:pPr>
        <w:spacing w:before="120" w:after="120" w:line="360" w:lineRule="auto"/>
        <w:rPr>
          <w:rFonts w:ascii="Arial" w:hAnsi="Arial" w:cs="Arial"/>
          <w:b/>
          <w:noProof/>
          <w:color w:val="7F7F7F" w:themeColor="text1" w:themeTint="80"/>
          <w:sz w:val="24"/>
          <w:szCs w:val="24"/>
        </w:rPr>
      </w:pPr>
    </w:p>
    <w:p w14:paraId="54DED941" w14:textId="77777777" w:rsidR="007B2737" w:rsidRDefault="007B2737" w:rsidP="00361C71">
      <w:pPr>
        <w:spacing w:before="120" w:after="120" w:line="360" w:lineRule="auto"/>
        <w:rPr>
          <w:rFonts w:ascii="Arial" w:hAnsi="Arial" w:cs="Arial"/>
          <w:b/>
          <w:noProof/>
          <w:color w:val="7F7F7F" w:themeColor="text1" w:themeTint="80"/>
          <w:sz w:val="24"/>
          <w:szCs w:val="24"/>
        </w:rPr>
      </w:pPr>
    </w:p>
    <w:p w14:paraId="04417200" w14:textId="77777777" w:rsidR="00B94ED6" w:rsidRDefault="00B94ED6" w:rsidP="00361C71">
      <w:pPr>
        <w:spacing w:before="120" w:after="120" w:line="360" w:lineRule="auto"/>
        <w:rPr>
          <w:rFonts w:ascii="Arial" w:hAnsi="Arial" w:cs="Arial"/>
          <w:b/>
          <w:noProof/>
          <w:color w:val="7F7F7F" w:themeColor="text1" w:themeTint="80"/>
          <w:sz w:val="24"/>
          <w:szCs w:val="24"/>
        </w:rPr>
      </w:pPr>
    </w:p>
    <w:p w14:paraId="5DBF263E" w14:textId="77777777" w:rsidR="006A60C8" w:rsidRDefault="006A60C8" w:rsidP="00361C71">
      <w:pPr>
        <w:spacing w:before="120" w:after="120" w:line="360" w:lineRule="auto"/>
        <w:rPr>
          <w:rFonts w:ascii="Arial" w:hAnsi="Arial" w:cs="Arial"/>
          <w:b/>
          <w:noProof/>
          <w:color w:val="7F7F7F" w:themeColor="text1" w:themeTint="80"/>
          <w:sz w:val="24"/>
          <w:szCs w:val="24"/>
        </w:rPr>
      </w:pPr>
    </w:p>
    <w:p w14:paraId="092AF3DD" w14:textId="77777777" w:rsidR="00361C71" w:rsidRDefault="00361C71" w:rsidP="00361C71">
      <w:pPr>
        <w:spacing w:before="120" w:after="120" w:line="360" w:lineRule="auto"/>
        <w:rPr>
          <w:rFonts w:ascii="Arial" w:hAnsi="Arial" w:cs="Arial"/>
          <w:b/>
          <w:noProof/>
          <w:color w:val="7F7F7F" w:themeColor="text1" w:themeTint="80"/>
          <w:sz w:val="24"/>
          <w:szCs w:val="24"/>
        </w:rPr>
      </w:pPr>
    </w:p>
    <w:p w14:paraId="4FDA28DF" w14:textId="77777777" w:rsidR="006A60C8" w:rsidRPr="00FD1E94" w:rsidRDefault="006A60C8" w:rsidP="00361C71">
      <w:pPr>
        <w:spacing w:before="120" w:after="120" w:line="360" w:lineRule="auto"/>
        <w:rPr>
          <w:rFonts w:ascii="Arial" w:hAnsi="Arial" w:cs="Arial"/>
          <w:b/>
          <w:noProof/>
          <w:color w:val="7F7F7F" w:themeColor="text1" w:themeTint="80"/>
          <w:sz w:val="24"/>
          <w:szCs w:val="24"/>
        </w:rPr>
      </w:pPr>
    </w:p>
    <w:p w14:paraId="7F5EC6B4" w14:textId="77777777" w:rsidR="00361C71" w:rsidRPr="00FD1E94" w:rsidRDefault="00361C71" w:rsidP="00361C71">
      <w:pPr>
        <w:spacing w:before="120" w:after="120" w:line="360" w:lineRule="auto"/>
        <w:rPr>
          <w:rFonts w:ascii="Arial" w:hAnsi="Arial" w:cs="Arial"/>
          <w:b/>
          <w:noProof/>
          <w:color w:val="7F7F7F" w:themeColor="text1" w:themeTint="80"/>
          <w:sz w:val="24"/>
          <w:szCs w:val="24"/>
        </w:rPr>
      </w:pPr>
    </w:p>
    <w:p w14:paraId="71F9E378" w14:textId="77777777" w:rsidR="00361C71" w:rsidRDefault="00361C71" w:rsidP="00361C71">
      <w:pPr>
        <w:spacing w:before="120" w:after="120" w:line="360" w:lineRule="auto"/>
        <w:rPr>
          <w:rFonts w:ascii="Arial" w:hAnsi="Arial" w:cs="Arial"/>
          <w:b/>
          <w:noProof/>
          <w:color w:val="7F7F7F" w:themeColor="text1" w:themeTint="80"/>
          <w:sz w:val="24"/>
          <w:szCs w:val="24"/>
        </w:rPr>
      </w:pPr>
    </w:p>
    <w:p w14:paraId="1A986B02" w14:textId="77777777" w:rsidR="00505A88" w:rsidRPr="00FD1E94" w:rsidRDefault="00505A88" w:rsidP="00361C71">
      <w:pPr>
        <w:spacing w:before="120" w:after="120" w:line="360" w:lineRule="auto"/>
        <w:rPr>
          <w:rFonts w:ascii="Arial" w:hAnsi="Arial" w:cs="Arial"/>
          <w:b/>
          <w:noProof/>
          <w:color w:val="7F7F7F" w:themeColor="text1" w:themeTint="80"/>
          <w:sz w:val="24"/>
          <w:szCs w:val="24"/>
        </w:rPr>
      </w:pPr>
    </w:p>
    <w:p w14:paraId="644DDB4E" w14:textId="77777777" w:rsidR="00361C71" w:rsidRDefault="00361C71" w:rsidP="00361C71">
      <w:pPr>
        <w:spacing w:before="120" w:after="120" w:line="360" w:lineRule="auto"/>
        <w:rPr>
          <w:rFonts w:ascii="Arial" w:hAnsi="Arial" w:cs="Arial"/>
          <w:b/>
          <w:noProof/>
          <w:color w:val="7F7F7F" w:themeColor="text1" w:themeTint="80"/>
          <w:sz w:val="24"/>
          <w:szCs w:val="24"/>
        </w:rPr>
      </w:pPr>
    </w:p>
    <w:p w14:paraId="19E3264A" w14:textId="77777777" w:rsidR="00361C71" w:rsidRDefault="00361C71" w:rsidP="00361C71">
      <w:pPr>
        <w:spacing w:before="120" w:after="120" w:line="360" w:lineRule="auto"/>
        <w:rPr>
          <w:rFonts w:ascii="Arial" w:hAnsi="Arial" w:cs="Arial"/>
          <w:b/>
          <w:noProof/>
          <w:color w:val="7F7F7F" w:themeColor="text1" w:themeTint="80"/>
          <w:sz w:val="24"/>
          <w:szCs w:val="24"/>
        </w:rPr>
      </w:pPr>
    </w:p>
    <w:p w14:paraId="3A40AE63" w14:textId="00EE3735" w:rsidR="00361C71" w:rsidRDefault="00361C71" w:rsidP="00361C71">
      <w:pPr>
        <w:spacing w:before="120" w:after="120" w:line="360" w:lineRule="auto"/>
        <w:rPr>
          <w:rFonts w:ascii="Arial" w:hAnsi="Arial" w:cs="Arial"/>
          <w:b/>
          <w:noProof/>
          <w:color w:val="7F7F7F" w:themeColor="text1" w:themeTint="80"/>
          <w:sz w:val="24"/>
          <w:szCs w:val="24"/>
        </w:rPr>
      </w:pPr>
    </w:p>
    <w:p w14:paraId="5E6EED12" w14:textId="77777777" w:rsidR="00361C71" w:rsidRDefault="00361C71" w:rsidP="00361C71">
      <w:pPr>
        <w:spacing w:before="120" w:after="120" w:line="360" w:lineRule="auto"/>
        <w:rPr>
          <w:rFonts w:ascii="Arial" w:hAnsi="Arial" w:cs="Arial"/>
          <w:b/>
          <w:noProof/>
          <w:color w:val="7F7F7F" w:themeColor="text1" w:themeTint="80"/>
          <w:sz w:val="24"/>
          <w:szCs w:val="24"/>
        </w:rPr>
      </w:pPr>
    </w:p>
    <w:p w14:paraId="6089B4F6" w14:textId="77777777" w:rsidR="00361C71" w:rsidRPr="00FD1E94" w:rsidRDefault="00361C71" w:rsidP="00361C71">
      <w:pPr>
        <w:spacing w:before="120" w:after="120" w:line="360" w:lineRule="auto"/>
        <w:rPr>
          <w:rFonts w:ascii="Arial" w:hAnsi="Arial" w:cs="Arial"/>
          <w:b/>
          <w:noProof/>
          <w:color w:val="7F7F7F" w:themeColor="text1" w:themeTint="80"/>
          <w:sz w:val="24"/>
          <w:szCs w:val="24"/>
        </w:rPr>
      </w:pPr>
    </w:p>
    <w:p w14:paraId="1DF03103" w14:textId="77777777" w:rsidR="00361C71" w:rsidRPr="00FD1E94" w:rsidRDefault="00361C71" w:rsidP="00361C71">
      <w:pPr>
        <w:spacing w:before="120" w:after="120" w:line="360" w:lineRule="auto"/>
        <w:rPr>
          <w:rFonts w:ascii="Arial" w:hAnsi="Arial" w:cs="Arial"/>
          <w:b/>
          <w:noProof/>
          <w:color w:val="7F7F7F" w:themeColor="text1" w:themeTint="80"/>
          <w:sz w:val="24"/>
          <w:szCs w:val="24"/>
        </w:rPr>
      </w:pPr>
    </w:p>
    <w:p w14:paraId="22950C4B" w14:textId="77777777" w:rsidR="00361C71" w:rsidRPr="00FD1E94" w:rsidRDefault="00361C71" w:rsidP="00361C71">
      <w:pPr>
        <w:spacing w:before="120" w:after="120" w:line="360" w:lineRule="auto"/>
        <w:rPr>
          <w:rFonts w:ascii="Arial" w:hAnsi="Arial" w:cs="Arial"/>
          <w:b/>
          <w:noProof/>
          <w:color w:val="7F7F7F" w:themeColor="text1" w:themeTint="80"/>
          <w:sz w:val="48"/>
          <w:szCs w:val="48"/>
        </w:rPr>
      </w:pPr>
    </w:p>
    <w:p w14:paraId="4B0568AB" w14:textId="77777777" w:rsidR="00361C71" w:rsidRPr="00FD1E94" w:rsidRDefault="00361C71" w:rsidP="000365BF">
      <w:pPr>
        <w:spacing w:before="120" w:after="120" w:line="360" w:lineRule="auto"/>
        <w:rPr>
          <w:rFonts w:ascii="Arial" w:hAnsi="Arial" w:cs="Arial"/>
          <w:b/>
          <w:noProof/>
          <w:color w:val="7F7F7F" w:themeColor="text1" w:themeTint="80"/>
          <w:sz w:val="48"/>
          <w:szCs w:val="48"/>
          <w:u w:val="single"/>
        </w:rPr>
      </w:pPr>
    </w:p>
    <w:p w14:paraId="298D56A4" w14:textId="77777777" w:rsidR="00361C71" w:rsidRPr="00FD1E94" w:rsidRDefault="00361C71" w:rsidP="00C672B3">
      <w:pPr>
        <w:pBdr>
          <w:top w:val="single" w:sz="18" w:space="14" w:color="7F7F7F" w:themeColor="text1" w:themeTint="80"/>
          <w:bottom w:val="single" w:sz="18" w:space="21" w:color="7F7F7F" w:themeColor="text1" w:themeTint="80"/>
        </w:pBdr>
        <w:spacing w:before="240" w:after="240" w:line="240" w:lineRule="auto"/>
        <w:jc w:val="right"/>
        <w:rPr>
          <w:rFonts w:ascii="Arial" w:hAnsi="Arial" w:cs="Arial"/>
          <w:b/>
          <w:color w:val="7F7F7F" w:themeColor="text1" w:themeTint="80"/>
          <w:sz w:val="48"/>
          <w:szCs w:val="48"/>
        </w:rPr>
      </w:pPr>
      <w:r>
        <w:rPr>
          <w:rFonts w:ascii="Arial" w:hAnsi="Arial" w:cs="Arial"/>
          <w:b/>
          <w:color w:val="7F7F7F" w:themeColor="text1" w:themeTint="80"/>
          <w:sz w:val="48"/>
          <w:szCs w:val="48"/>
        </w:rPr>
        <w:t>YÖNETİCİ ÖZETİ</w:t>
      </w:r>
    </w:p>
    <w:p w14:paraId="2E41A859" w14:textId="77777777" w:rsidR="00075DCA" w:rsidRPr="00FD1E94" w:rsidRDefault="00075DCA" w:rsidP="00B83005">
      <w:pPr>
        <w:pStyle w:val="Balk1"/>
        <w:numPr>
          <w:ilvl w:val="0"/>
          <w:numId w:val="0"/>
        </w:numPr>
        <w:spacing w:before="120" w:after="120" w:line="360" w:lineRule="auto"/>
        <w:rPr>
          <w:rFonts w:cs="Arial"/>
          <w:color w:val="auto"/>
          <w:sz w:val="24"/>
          <w:szCs w:val="24"/>
        </w:rPr>
      </w:pPr>
      <w:bookmarkStart w:id="6" w:name="_Toc352347973"/>
      <w:r w:rsidRPr="00804EA3">
        <w:rPr>
          <w:rFonts w:cs="Arial"/>
          <w:color w:val="auto"/>
          <w:sz w:val="24"/>
          <w:szCs w:val="24"/>
        </w:rPr>
        <w:lastRenderedPageBreak/>
        <w:t>YÖNETİCİ ÖZETİ</w:t>
      </w:r>
      <w:bookmarkEnd w:id="5"/>
      <w:bookmarkEnd w:id="6"/>
    </w:p>
    <w:p w14:paraId="75802D5E" w14:textId="77777777" w:rsidR="00C23187" w:rsidRPr="002B7758" w:rsidRDefault="002A388C" w:rsidP="0013740E">
      <w:pPr>
        <w:spacing w:before="120" w:after="120"/>
        <w:rPr>
          <w:rFonts w:ascii="Arial" w:hAnsi="Arial" w:cs="Arial"/>
          <w:b/>
          <w:sz w:val="24"/>
          <w:szCs w:val="24"/>
        </w:rPr>
      </w:pPr>
      <w:r w:rsidRPr="002B7758">
        <w:rPr>
          <w:rFonts w:ascii="Arial" w:hAnsi="Arial" w:cs="Arial"/>
          <w:b/>
          <w:sz w:val="24"/>
          <w:szCs w:val="24"/>
        </w:rPr>
        <w:t xml:space="preserve">T.C. </w:t>
      </w:r>
      <w:r w:rsidR="00C62EB8" w:rsidRPr="002B7758">
        <w:rPr>
          <w:rFonts w:ascii="Arial" w:hAnsi="Arial" w:cs="Arial"/>
          <w:b/>
          <w:sz w:val="24"/>
          <w:szCs w:val="24"/>
        </w:rPr>
        <w:t xml:space="preserve">KÜLTÜR ve TURİZM BAKANLIĞI 2015-2019 DÖNEMİ </w:t>
      </w:r>
      <w:r w:rsidR="00B73B9B" w:rsidRPr="002B7758">
        <w:rPr>
          <w:rFonts w:ascii="Arial" w:hAnsi="Arial" w:cs="Arial"/>
          <w:b/>
          <w:sz w:val="24"/>
          <w:szCs w:val="24"/>
        </w:rPr>
        <w:t>STRATEJİK PLAN ÖZETİ</w:t>
      </w:r>
    </w:p>
    <w:p w14:paraId="7CA41740" w14:textId="030B5A81" w:rsidR="008947E1" w:rsidRPr="002B7758" w:rsidRDefault="008947E1" w:rsidP="00C23187">
      <w:pPr>
        <w:spacing w:before="120" w:after="120"/>
        <w:jc w:val="center"/>
        <w:rPr>
          <w:rFonts w:ascii="Arial" w:hAnsi="Arial" w:cs="Arial"/>
          <w:b/>
          <w:sz w:val="24"/>
          <w:szCs w:val="24"/>
        </w:rPr>
      </w:pPr>
      <w:r w:rsidRPr="002B7758">
        <w:rPr>
          <w:rFonts w:ascii="Arial" w:hAnsi="Arial" w:cs="Arial"/>
          <w:b/>
          <w:sz w:val="24"/>
          <w:szCs w:val="24"/>
        </w:rPr>
        <w:t xml:space="preserve"> </w:t>
      </w:r>
    </w:p>
    <w:p w14:paraId="42C28168" w14:textId="77777777" w:rsidR="002E1132" w:rsidRPr="002B7758" w:rsidRDefault="002E1132" w:rsidP="002B7758">
      <w:pPr>
        <w:spacing w:before="120" w:after="120" w:line="360" w:lineRule="auto"/>
        <w:jc w:val="both"/>
        <w:rPr>
          <w:rFonts w:ascii="Arial" w:hAnsi="Arial" w:cs="Arial"/>
          <w:b/>
          <w:sz w:val="24"/>
          <w:szCs w:val="24"/>
        </w:rPr>
      </w:pPr>
      <w:r w:rsidRPr="002B7758">
        <w:rPr>
          <w:rFonts w:ascii="Arial" w:hAnsi="Arial" w:cs="Arial"/>
          <w:b/>
          <w:sz w:val="24"/>
          <w:szCs w:val="24"/>
        </w:rPr>
        <w:t>MİSYON</w:t>
      </w:r>
    </w:p>
    <w:p w14:paraId="6990D46A" w14:textId="26609D1A" w:rsidR="002F5586" w:rsidRPr="002B7758" w:rsidRDefault="002E1132" w:rsidP="002B7758">
      <w:pPr>
        <w:spacing w:before="120" w:after="120" w:line="360" w:lineRule="auto"/>
        <w:jc w:val="both"/>
        <w:rPr>
          <w:rFonts w:ascii="Arial" w:hAnsi="Arial" w:cs="Arial"/>
          <w:sz w:val="24"/>
          <w:szCs w:val="24"/>
        </w:rPr>
      </w:pPr>
      <w:r w:rsidRPr="002B7758">
        <w:rPr>
          <w:rFonts w:ascii="Arial" w:hAnsi="Arial" w:cs="Arial"/>
          <w:sz w:val="24"/>
          <w:szCs w:val="24"/>
        </w:rPr>
        <w:t xml:space="preserve">T.C. Kültür ve Turizm Bakanlığı, “Ülkemizin evrensel kültür, sanat ve turizm değerlerinin sürdürülebilir korunmasını sağlayarak yaşatmak ve tanıtmak, toplumsal bilincin oluşmasında bilgiye erişimi kolaylaştırmak ve ülkemizin dünya turizminden alacağı payı artırmak” </w:t>
      </w:r>
      <w:r w:rsidR="002F5586" w:rsidRPr="002B7758">
        <w:rPr>
          <w:rFonts w:ascii="Arial" w:hAnsi="Arial" w:cs="Arial"/>
          <w:sz w:val="24"/>
          <w:szCs w:val="24"/>
        </w:rPr>
        <w:t>görevlerini yerine getirir</w:t>
      </w:r>
      <w:r w:rsidR="00D36968" w:rsidRPr="002B7758">
        <w:rPr>
          <w:rFonts w:ascii="Arial" w:hAnsi="Arial" w:cs="Arial"/>
          <w:sz w:val="24"/>
          <w:szCs w:val="24"/>
        </w:rPr>
        <w:t>.</w:t>
      </w:r>
    </w:p>
    <w:p w14:paraId="7C1714FA" w14:textId="77777777" w:rsidR="002E1132" w:rsidRPr="002B7758" w:rsidRDefault="002E1132" w:rsidP="002B7758">
      <w:pPr>
        <w:spacing w:before="120" w:after="120" w:line="360" w:lineRule="auto"/>
        <w:jc w:val="both"/>
        <w:rPr>
          <w:rFonts w:ascii="Arial" w:hAnsi="Arial" w:cs="Arial"/>
          <w:color w:val="FF0000"/>
          <w:sz w:val="24"/>
          <w:szCs w:val="24"/>
        </w:rPr>
      </w:pPr>
    </w:p>
    <w:p w14:paraId="1C8CC1EB" w14:textId="77777777" w:rsidR="002E1132" w:rsidRPr="002B7758" w:rsidRDefault="002E1132" w:rsidP="002B7758">
      <w:pPr>
        <w:spacing w:before="120" w:after="120" w:line="360" w:lineRule="auto"/>
        <w:jc w:val="both"/>
        <w:rPr>
          <w:rFonts w:ascii="Arial" w:hAnsi="Arial" w:cs="Arial"/>
          <w:b/>
          <w:sz w:val="24"/>
          <w:szCs w:val="24"/>
        </w:rPr>
      </w:pPr>
      <w:proofErr w:type="spellStart"/>
      <w:r w:rsidRPr="002B7758">
        <w:rPr>
          <w:rFonts w:ascii="Arial" w:hAnsi="Arial" w:cs="Arial"/>
          <w:b/>
          <w:sz w:val="24"/>
          <w:szCs w:val="24"/>
        </w:rPr>
        <w:t>ViZYON</w:t>
      </w:r>
      <w:proofErr w:type="spellEnd"/>
    </w:p>
    <w:p w14:paraId="5EF81B07" w14:textId="3B2D9C59" w:rsidR="002E1132" w:rsidRPr="002B7758" w:rsidRDefault="002E1132" w:rsidP="002B7758">
      <w:pPr>
        <w:spacing w:before="120" w:after="120" w:line="360" w:lineRule="auto"/>
        <w:jc w:val="both"/>
        <w:rPr>
          <w:rFonts w:ascii="Arial" w:hAnsi="Arial" w:cs="Arial"/>
          <w:sz w:val="24"/>
          <w:szCs w:val="24"/>
        </w:rPr>
      </w:pPr>
      <w:r w:rsidRPr="002B7758">
        <w:rPr>
          <w:rFonts w:ascii="Arial" w:hAnsi="Arial" w:cs="Arial"/>
          <w:sz w:val="24"/>
          <w:szCs w:val="24"/>
        </w:rPr>
        <w:t>T.C. Kültür ve Turizm B</w:t>
      </w:r>
      <w:r w:rsidR="002F786E">
        <w:rPr>
          <w:rFonts w:ascii="Arial" w:hAnsi="Arial" w:cs="Arial"/>
          <w:sz w:val="24"/>
          <w:szCs w:val="24"/>
        </w:rPr>
        <w:t xml:space="preserve">akanlığı, “Üstün evrensel </w:t>
      </w:r>
      <w:proofErr w:type="gramStart"/>
      <w:r w:rsidR="002F786E">
        <w:rPr>
          <w:rFonts w:ascii="Arial" w:hAnsi="Arial" w:cs="Arial"/>
          <w:sz w:val="24"/>
          <w:szCs w:val="24"/>
        </w:rPr>
        <w:t>değer</w:t>
      </w:r>
      <w:r w:rsidRPr="002B7758">
        <w:rPr>
          <w:rFonts w:ascii="Arial" w:hAnsi="Arial" w:cs="Arial"/>
          <w:sz w:val="24"/>
          <w:szCs w:val="24"/>
        </w:rPr>
        <w:t>lere  sahip</w:t>
      </w:r>
      <w:proofErr w:type="gramEnd"/>
      <w:r w:rsidRPr="002B7758">
        <w:rPr>
          <w:rFonts w:ascii="Arial" w:hAnsi="Arial" w:cs="Arial"/>
          <w:sz w:val="24"/>
          <w:szCs w:val="24"/>
        </w:rPr>
        <w:t xml:space="preserve"> kültür mirasımızın, ulusal ve uluslararası sürdürülebilir korunma çabalarını başarı ile yöneten ve ülkemizi turizm alanında dünya liderleri arasında ilk sıralara taşıyan güçlü, saygın ve vazgeçilmez bir kurum olmak” vizyonu ile hareket eder.</w:t>
      </w:r>
    </w:p>
    <w:p w14:paraId="6F31C065" w14:textId="77777777" w:rsidR="002E1132" w:rsidRDefault="002E1132" w:rsidP="002E1132">
      <w:pPr>
        <w:spacing w:before="120" w:after="120"/>
        <w:jc w:val="both"/>
        <w:rPr>
          <w:rFonts w:ascii="Arial" w:hAnsi="Arial" w:cs="Arial"/>
        </w:rPr>
      </w:pPr>
    </w:p>
    <w:p w14:paraId="62AECF43" w14:textId="77777777" w:rsidR="002E1132" w:rsidRPr="00C2367F" w:rsidRDefault="002E1132" w:rsidP="002E1132">
      <w:pPr>
        <w:spacing w:before="120" w:after="120"/>
        <w:jc w:val="center"/>
        <w:rPr>
          <w:rFonts w:ascii="Arial" w:hAnsi="Arial" w:cs="Arial"/>
          <w:b/>
          <w:sz w:val="24"/>
        </w:rPr>
      </w:pPr>
    </w:p>
    <w:p w14:paraId="67521ED2" w14:textId="77777777" w:rsidR="002E1132" w:rsidRDefault="002E1132" w:rsidP="002E1132">
      <w:pPr>
        <w:spacing w:before="120" w:after="120"/>
        <w:jc w:val="center"/>
        <w:rPr>
          <w:rFonts w:ascii="Arial" w:hAnsi="Arial" w:cs="Arial"/>
          <w:b/>
          <w:sz w:val="24"/>
        </w:rPr>
      </w:pPr>
    </w:p>
    <w:p w14:paraId="54754431" w14:textId="77777777" w:rsidR="002E1132" w:rsidRDefault="002E1132" w:rsidP="002E1132">
      <w:pPr>
        <w:spacing w:before="120" w:after="120"/>
        <w:jc w:val="center"/>
        <w:rPr>
          <w:rFonts w:ascii="Arial" w:hAnsi="Arial" w:cs="Arial"/>
          <w:b/>
          <w:sz w:val="24"/>
        </w:rPr>
      </w:pPr>
    </w:p>
    <w:p w14:paraId="31C5E6D7" w14:textId="77777777" w:rsidR="002E1132" w:rsidRDefault="002E1132" w:rsidP="002E1132">
      <w:pPr>
        <w:spacing w:before="120" w:after="120"/>
        <w:jc w:val="center"/>
        <w:rPr>
          <w:rFonts w:ascii="Arial" w:hAnsi="Arial" w:cs="Arial"/>
          <w:b/>
          <w:sz w:val="24"/>
        </w:rPr>
      </w:pPr>
    </w:p>
    <w:p w14:paraId="51595460" w14:textId="77777777" w:rsidR="007B2737" w:rsidRDefault="007B2737" w:rsidP="00C23187">
      <w:pPr>
        <w:spacing w:before="120" w:after="120"/>
        <w:jc w:val="center"/>
        <w:rPr>
          <w:rFonts w:ascii="Arial" w:hAnsi="Arial" w:cs="Arial"/>
          <w:b/>
          <w:sz w:val="24"/>
        </w:rPr>
      </w:pPr>
    </w:p>
    <w:p w14:paraId="1035942F" w14:textId="77777777" w:rsidR="002E1132" w:rsidRDefault="002E1132" w:rsidP="00C23187">
      <w:pPr>
        <w:spacing w:before="120" w:after="120"/>
        <w:jc w:val="center"/>
        <w:rPr>
          <w:rFonts w:ascii="Arial" w:hAnsi="Arial" w:cs="Arial"/>
          <w:b/>
          <w:sz w:val="24"/>
        </w:rPr>
      </w:pPr>
    </w:p>
    <w:p w14:paraId="5F54969B" w14:textId="77777777" w:rsidR="00D36968" w:rsidRDefault="00D36968" w:rsidP="00C23187">
      <w:pPr>
        <w:spacing w:before="120" w:after="120"/>
        <w:jc w:val="center"/>
        <w:rPr>
          <w:rFonts w:ascii="Arial" w:hAnsi="Arial" w:cs="Arial"/>
          <w:b/>
          <w:sz w:val="24"/>
        </w:rPr>
      </w:pPr>
    </w:p>
    <w:p w14:paraId="4B229D16" w14:textId="77777777" w:rsidR="00D36968" w:rsidRDefault="00D36968" w:rsidP="00C23187">
      <w:pPr>
        <w:spacing w:before="120" w:after="120"/>
        <w:jc w:val="center"/>
        <w:rPr>
          <w:rFonts w:ascii="Arial" w:hAnsi="Arial" w:cs="Arial"/>
          <w:b/>
          <w:sz w:val="24"/>
        </w:rPr>
      </w:pPr>
    </w:p>
    <w:p w14:paraId="09F13A99" w14:textId="77777777" w:rsidR="00D36968" w:rsidRDefault="00D36968" w:rsidP="00C23187">
      <w:pPr>
        <w:spacing w:before="120" w:after="120"/>
        <w:jc w:val="center"/>
        <w:rPr>
          <w:rFonts w:ascii="Arial" w:hAnsi="Arial" w:cs="Arial"/>
          <w:b/>
          <w:sz w:val="24"/>
        </w:rPr>
      </w:pPr>
    </w:p>
    <w:p w14:paraId="0661BEC0" w14:textId="77777777" w:rsidR="00D36968" w:rsidRDefault="00D36968" w:rsidP="00C23187">
      <w:pPr>
        <w:spacing w:before="120" w:after="120"/>
        <w:jc w:val="center"/>
        <w:rPr>
          <w:rFonts w:ascii="Arial" w:hAnsi="Arial" w:cs="Arial"/>
          <w:b/>
          <w:sz w:val="24"/>
        </w:rPr>
      </w:pPr>
    </w:p>
    <w:p w14:paraId="6EDF83F2" w14:textId="77777777" w:rsidR="00D36968" w:rsidRDefault="00D36968" w:rsidP="00C23187">
      <w:pPr>
        <w:spacing w:before="120" w:after="120"/>
        <w:jc w:val="center"/>
        <w:rPr>
          <w:rFonts w:ascii="Arial" w:hAnsi="Arial" w:cs="Arial"/>
          <w:b/>
          <w:sz w:val="24"/>
        </w:rPr>
      </w:pPr>
    </w:p>
    <w:p w14:paraId="0FD5BD99" w14:textId="77777777" w:rsidR="00D36968" w:rsidRDefault="00D36968" w:rsidP="00C23187">
      <w:pPr>
        <w:spacing w:before="120" w:after="120"/>
        <w:jc w:val="center"/>
        <w:rPr>
          <w:rFonts w:ascii="Arial" w:hAnsi="Arial" w:cs="Arial"/>
          <w:b/>
          <w:sz w:val="24"/>
        </w:rPr>
      </w:pPr>
    </w:p>
    <w:p w14:paraId="15D7529A" w14:textId="77777777" w:rsidR="00D36968" w:rsidRDefault="00D36968" w:rsidP="00C23187">
      <w:pPr>
        <w:spacing w:before="120" w:after="120"/>
        <w:jc w:val="center"/>
        <w:rPr>
          <w:rFonts w:ascii="Arial" w:hAnsi="Arial" w:cs="Arial"/>
          <w:b/>
          <w:sz w:val="24"/>
        </w:rPr>
      </w:pPr>
    </w:p>
    <w:p w14:paraId="0088A462" w14:textId="77777777" w:rsidR="00D36968" w:rsidRDefault="00D36968" w:rsidP="00C23187">
      <w:pPr>
        <w:spacing w:before="120" w:after="120"/>
        <w:jc w:val="center"/>
        <w:rPr>
          <w:rFonts w:ascii="Arial" w:hAnsi="Arial" w:cs="Arial"/>
          <w:b/>
          <w:sz w:val="24"/>
        </w:rPr>
      </w:pPr>
    </w:p>
    <w:p w14:paraId="14839061" w14:textId="77777777" w:rsidR="00D36968" w:rsidRDefault="00D36968" w:rsidP="00F20E64">
      <w:pPr>
        <w:spacing w:before="120" w:after="120"/>
        <w:rPr>
          <w:rFonts w:ascii="Arial" w:hAnsi="Arial" w:cs="Arial"/>
          <w:b/>
          <w:sz w:val="24"/>
        </w:rPr>
      </w:pPr>
    </w:p>
    <w:tbl>
      <w:tblPr>
        <w:tblW w:w="5000" w:type="pct"/>
        <w:tblInd w:w="108" w:type="dxa"/>
        <w:tblBorders>
          <w:top w:val="double" w:sz="4" w:space="0" w:color="auto"/>
          <w:bottom w:val="double" w:sz="4" w:space="0" w:color="auto"/>
          <w:insideH w:val="double" w:sz="4" w:space="0" w:color="auto"/>
          <w:insideV w:val="single" w:sz="4" w:space="0" w:color="auto"/>
        </w:tblBorders>
        <w:tblLook w:val="01E0" w:firstRow="1" w:lastRow="1" w:firstColumn="1" w:lastColumn="1" w:noHBand="0" w:noVBand="0"/>
      </w:tblPr>
      <w:tblGrid>
        <w:gridCol w:w="3114"/>
        <w:gridCol w:w="6598"/>
      </w:tblGrid>
      <w:tr w:rsidR="00F3748C" w:rsidRPr="00206B39" w14:paraId="160E5968" w14:textId="77777777" w:rsidTr="009E0167">
        <w:trPr>
          <w:trHeight w:val="938"/>
        </w:trPr>
        <w:tc>
          <w:tcPr>
            <w:tcW w:w="5000" w:type="pct"/>
            <w:gridSpan w:val="2"/>
            <w:tcBorders>
              <w:bottom w:val="double" w:sz="4" w:space="0" w:color="auto"/>
            </w:tcBorders>
            <w:vAlign w:val="center"/>
          </w:tcPr>
          <w:p w14:paraId="6B06CFFF" w14:textId="12F52FEA" w:rsidR="00F3748C" w:rsidRPr="00804763" w:rsidRDefault="00F3748C" w:rsidP="009E0167">
            <w:pPr>
              <w:spacing w:before="120" w:after="120" w:line="240" w:lineRule="auto"/>
              <w:jc w:val="center"/>
              <w:rPr>
                <w:rFonts w:ascii="Arial" w:eastAsia="Times New Roman" w:hAnsi="Arial" w:cs="Arial"/>
                <w:b/>
                <w:color w:val="C00000"/>
                <w:sz w:val="28"/>
                <w:szCs w:val="28"/>
              </w:rPr>
            </w:pPr>
            <w:r w:rsidRPr="00804763">
              <w:rPr>
                <w:rFonts w:ascii="Arial" w:eastAsia="Times New Roman" w:hAnsi="Arial" w:cs="Arial"/>
                <w:b/>
                <w:color w:val="C00000"/>
                <w:sz w:val="28"/>
                <w:szCs w:val="28"/>
              </w:rPr>
              <w:lastRenderedPageBreak/>
              <w:t xml:space="preserve">STRATEJİK </w:t>
            </w:r>
            <w:r w:rsidR="00804763" w:rsidRPr="00804763">
              <w:rPr>
                <w:rFonts w:ascii="Arial" w:eastAsia="Times New Roman" w:hAnsi="Arial" w:cs="Arial"/>
                <w:b/>
                <w:color w:val="C00000"/>
                <w:sz w:val="28"/>
                <w:szCs w:val="28"/>
              </w:rPr>
              <w:t>AMAÇ 1</w:t>
            </w:r>
          </w:p>
          <w:p w14:paraId="7F6663C4" w14:textId="19228602" w:rsidR="00F3748C" w:rsidRPr="00804763" w:rsidRDefault="00804763" w:rsidP="009E0167">
            <w:pPr>
              <w:spacing w:before="120" w:after="120" w:line="240" w:lineRule="auto"/>
              <w:jc w:val="center"/>
              <w:rPr>
                <w:rFonts w:ascii="Arial" w:eastAsia="Times New Roman" w:hAnsi="Arial" w:cs="Arial"/>
                <w:b/>
                <w:color w:val="C00000"/>
                <w:sz w:val="28"/>
                <w:szCs w:val="28"/>
              </w:rPr>
            </w:pPr>
            <w:r w:rsidRPr="00804763">
              <w:rPr>
                <w:rFonts w:ascii="Arial" w:hAnsi="Arial" w:cs="Arial"/>
                <w:b/>
                <w:sz w:val="24"/>
                <w:szCs w:val="20"/>
              </w:rPr>
              <w:t>Kültür mirasımızın sürdürülebilir korunmasını sağlayarak evrensel kültüre katkıda bulunmak</w:t>
            </w:r>
          </w:p>
        </w:tc>
      </w:tr>
      <w:tr w:rsidR="00C205BD" w:rsidRPr="00CE7946" w14:paraId="2F60C262" w14:textId="77777777" w:rsidTr="00E67C2B">
        <w:trPr>
          <w:trHeight w:val="575"/>
        </w:trPr>
        <w:tc>
          <w:tcPr>
            <w:tcW w:w="1603" w:type="pct"/>
            <w:tcBorders>
              <w:top w:val="nil"/>
              <w:bottom w:val="nil"/>
              <w:right w:val="nil"/>
            </w:tcBorders>
            <w:vAlign w:val="center"/>
          </w:tcPr>
          <w:p w14:paraId="343AA8A5" w14:textId="52EC82BB" w:rsidR="00C205BD" w:rsidRPr="00CE7946" w:rsidRDefault="00804763" w:rsidP="00E67C2B">
            <w:pPr>
              <w:spacing w:before="120" w:after="120" w:line="240" w:lineRule="auto"/>
              <w:ind w:left="34"/>
              <w:jc w:val="right"/>
              <w:rPr>
                <w:rFonts w:ascii="Arial" w:eastAsia="Times New Roman" w:hAnsi="Arial" w:cs="Arial"/>
                <w:b/>
                <w:color w:val="000000" w:themeColor="text1"/>
                <w:sz w:val="20"/>
                <w:szCs w:val="24"/>
              </w:rPr>
            </w:pPr>
            <w:r>
              <w:rPr>
                <w:rFonts w:ascii="Arial" w:eastAsia="Times New Roman" w:hAnsi="Arial" w:cs="Arial"/>
                <w:b/>
                <w:color w:val="000000" w:themeColor="text1"/>
                <w:sz w:val="20"/>
                <w:szCs w:val="24"/>
              </w:rPr>
              <w:t xml:space="preserve">Stratejik Hedef </w:t>
            </w:r>
            <w:proofErr w:type="gramStart"/>
            <w:r>
              <w:rPr>
                <w:rFonts w:ascii="Arial" w:eastAsia="Times New Roman" w:hAnsi="Arial" w:cs="Arial"/>
                <w:b/>
                <w:color w:val="000000" w:themeColor="text1"/>
                <w:sz w:val="20"/>
                <w:szCs w:val="24"/>
              </w:rPr>
              <w:t>1.1</w:t>
            </w:r>
            <w:proofErr w:type="gramEnd"/>
            <w:r>
              <w:rPr>
                <w:rFonts w:ascii="Arial" w:eastAsia="Times New Roman" w:hAnsi="Arial" w:cs="Arial"/>
                <w:b/>
                <w:color w:val="000000" w:themeColor="text1"/>
                <w:sz w:val="20"/>
                <w:szCs w:val="24"/>
              </w:rPr>
              <w:t>.</w:t>
            </w:r>
          </w:p>
        </w:tc>
        <w:tc>
          <w:tcPr>
            <w:tcW w:w="3397" w:type="pct"/>
            <w:tcBorders>
              <w:top w:val="nil"/>
              <w:left w:val="nil"/>
              <w:bottom w:val="nil"/>
            </w:tcBorders>
            <w:vAlign w:val="center"/>
          </w:tcPr>
          <w:p w14:paraId="49647EC9" w14:textId="6FDDC1EF" w:rsidR="00C205BD" w:rsidRPr="00CE7946" w:rsidRDefault="002F786E" w:rsidP="00E67C2B">
            <w:pPr>
              <w:spacing w:before="120" w:after="120" w:line="240" w:lineRule="auto"/>
              <w:ind w:left="32"/>
              <w:jc w:val="both"/>
              <w:rPr>
                <w:rFonts w:ascii="Arial" w:hAnsi="Arial" w:cs="Arial"/>
                <w:sz w:val="20"/>
                <w:szCs w:val="24"/>
              </w:rPr>
            </w:pPr>
            <w:r w:rsidRPr="00804763">
              <w:rPr>
                <w:rFonts w:ascii="Arial" w:hAnsi="Arial" w:cs="Arial"/>
                <w:sz w:val="20"/>
                <w:szCs w:val="24"/>
              </w:rPr>
              <w:t xml:space="preserve">Kültür </w:t>
            </w:r>
            <w:r>
              <w:rPr>
                <w:rFonts w:ascii="Arial" w:hAnsi="Arial" w:cs="Arial"/>
                <w:sz w:val="20"/>
                <w:szCs w:val="24"/>
              </w:rPr>
              <w:t>mirasımızın araştırılması,</w:t>
            </w:r>
            <w:r w:rsidRPr="00804763">
              <w:rPr>
                <w:rFonts w:ascii="Arial" w:hAnsi="Arial" w:cs="Arial"/>
                <w:sz w:val="20"/>
                <w:szCs w:val="24"/>
              </w:rPr>
              <w:t xml:space="preserve"> korunması günümüz toplumuna ve gelecek kuşaklara aktarılması</w:t>
            </w:r>
          </w:p>
        </w:tc>
      </w:tr>
      <w:tr w:rsidR="00C205BD" w:rsidRPr="00CE7946" w14:paraId="12838F6E" w14:textId="77777777" w:rsidTr="00E67C2B">
        <w:trPr>
          <w:trHeight w:val="575"/>
        </w:trPr>
        <w:tc>
          <w:tcPr>
            <w:tcW w:w="1603" w:type="pct"/>
            <w:tcBorders>
              <w:top w:val="nil"/>
              <w:bottom w:val="nil"/>
              <w:right w:val="nil"/>
            </w:tcBorders>
            <w:vAlign w:val="center"/>
          </w:tcPr>
          <w:p w14:paraId="2E0DE984" w14:textId="59DF6864" w:rsidR="00C205BD" w:rsidRPr="00CE7946" w:rsidRDefault="00804763" w:rsidP="00E67C2B">
            <w:pPr>
              <w:spacing w:before="120" w:after="120" w:line="240" w:lineRule="auto"/>
              <w:ind w:left="34"/>
              <w:jc w:val="right"/>
              <w:rPr>
                <w:rFonts w:ascii="Arial" w:eastAsia="Times New Roman" w:hAnsi="Arial" w:cs="Arial"/>
                <w:b/>
                <w:color w:val="000000" w:themeColor="text1"/>
                <w:sz w:val="20"/>
                <w:szCs w:val="24"/>
              </w:rPr>
            </w:pPr>
            <w:r>
              <w:rPr>
                <w:rFonts w:ascii="Arial" w:eastAsia="Times New Roman" w:hAnsi="Arial" w:cs="Arial"/>
                <w:b/>
                <w:color w:val="000000" w:themeColor="text1"/>
                <w:sz w:val="20"/>
                <w:szCs w:val="24"/>
              </w:rPr>
              <w:t xml:space="preserve">Stratejik Hedef </w:t>
            </w:r>
            <w:proofErr w:type="gramStart"/>
            <w:r>
              <w:rPr>
                <w:rFonts w:ascii="Arial" w:eastAsia="Times New Roman" w:hAnsi="Arial" w:cs="Arial"/>
                <w:b/>
                <w:color w:val="000000" w:themeColor="text1"/>
                <w:sz w:val="20"/>
                <w:szCs w:val="24"/>
              </w:rPr>
              <w:t>1</w:t>
            </w:r>
            <w:r w:rsidR="00C205BD" w:rsidRPr="00CE7946">
              <w:rPr>
                <w:rFonts w:ascii="Arial" w:eastAsia="Times New Roman" w:hAnsi="Arial" w:cs="Arial"/>
                <w:b/>
                <w:color w:val="000000" w:themeColor="text1"/>
                <w:sz w:val="20"/>
                <w:szCs w:val="24"/>
              </w:rPr>
              <w:t>.2</w:t>
            </w:r>
            <w:proofErr w:type="gramEnd"/>
          </w:p>
        </w:tc>
        <w:tc>
          <w:tcPr>
            <w:tcW w:w="3397" w:type="pct"/>
            <w:tcBorders>
              <w:top w:val="nil"/>
              <w:left w:val="nil"/>
              <w:bottom w:val="nil"/>
            </w:tcBorders>
            <w:vAlign w:val="center"/>
          </w:tcPr>
          <w:p w14:paraId="66C44478" w14:textId="50E59E5A" w:rsidR="00447E78" w:rsidRPr="00CE7946" w:rsidRDefault="00804763" w:rsidP="009E05FA">
            <w:pPr>
              <w:spacing w:before="120" w:after="120" w:line="240" w:lineRule="auto"/>
              <w:ind w:left="32"/>
              <w:jc w:val="both"/>
              <w:rPr>
                <w:rFonts w:ascii="Arial" w:hAnsi="Arial" w:cs="Arial"/>
                <w:sz w:val="20"/>
                <w:szCs w:val="24"/>
              </w:rPr>
            </w:pPr>
            <w:r w:rsidRPr="00804763">
              <w:rPr>
                <w:rFonts w:ascii="Arial" w:hAnsi="Arial" w:cs="Arial"/>
                <w:sz w:val="20"/>
                <w:szCs w:val="24"/>
              </w:rPr>
              <w:t>Müzelerin çağdaş müzecilik anlayışı ile teşhir, tanzim, donanım ve koleksiyonlar açısından yaygınlaştırılması ve güçlendirilmes</w:t>
            </w:r>
            <w:r w:rsidR="00DD6896">
              <w:rPr>
                <w:rFonts w:ascii="Arial" w:hAnsi="Arial" w:cs="Arial"/>
                <w:sz w:val="20"/>
                <w:szCs w:val="24"/>
              </w:rPr>
              <w:t>i</w:t>
            </w:r>
          </w:p>
        </w:tc>
      </w:tr>
      <w:tr w:rsidR="00C205BD" w:rsidRPr="00485822" w14:paraId="770268DA" w14:textId="77777777" w:rsidTr="009E0167">
        <w:trPr>
          <w:trHeight w:val="759"/>
        </w:trPr>
        <w:tc>
          <w:tcPr>
            <w:tcW w:w="5000" w:type="pct"/>
            <w:gridSpan w:val="2"/>
            <w:tcBorders>
              <w:bottom w:val="double" w:sz="4" w:space="0" w:color="auto"/>
            </w:tcBorders>
            <w:vAlign w:val="center"/>
          </w:tcPr>
          <w:p w14:paraId="12B2EA50" w14:textId="535C5BA0" w:rsidR="00C205BD" w:rsidRPr="00804763" w:rsidRDefault="00804763" w:rsidP="009E0167">
            <w:pPr>
              <w:tabs>
                <w:tab w:val="left" w:pos="1110"/>
              </w:tabs>
              <w:spacing w:before="120" w:after="120" w:line="240" w:lineRule="auto"/>
              <w:jc w:val="center"/>
              <w:rPr>
                <w:rFonts w:ascii="Arial" w:eastAsia="Times New Roman" w:hAnsi="Arial" w:cs="Arial"/>
                <w:b/>
                <w:color w:val="C00000"/>
                <w:sz w:val="28"/>
                <w:szCs w:val="28"/>
              </w:rPr>
            </w:pPr>
            <w:r w:rsidRPr="00804763">
              <w:rPr>
                <w:rFonts w:ascii="Arial" w:eastAsia="Times New Roman" w:hAnsi="Arial" w:cs="Arial"/>
                <w:b/>
                <w:color w:val="C00000"/>
                <w:sz w:val="28"/>
                <w:szCs w:val="28"/>
              </w:rPr>
              <w:t>STRATEJİK AMAÇ</w:t>
            </w:r>
            <w:r w:rsidR="00C205BD" w:rsidRPr="00804763">
              <w:rPr>
                <w:rFonts w:ascii="Arial" w:eastAsia="Times New Roman" w:hAnsi="Arial" w:cs="Arial"/>
                <w:b/>
                <w:color w:val="C00000"/>
                <w:sz w:val="28"/>
                <w:szCs w:val="28"/>
              </w:rPr>
              <w:t xml:space="preserve"> 2</w:t>
            </w:r>
          </w:p>
          <w:p w14:paraId="74D3A8DF" w14:textId="69054EC7" w:rsidR="00C205BD" w:rsidRPr="00276398" w:rsidRDefault="00BF3F27" w:rsidP="009E0167">
            <w:pPr>
              <w:tabs>
                <w:tab w:val="left" w:pos="1110"/>
              </w:tabs>
              <w:spacing w:before="120" w:after="120" w:line="240" w:lineRule="auto"/>
              <w:jc w:val="center"/>
              <w:rPr>
                <w:rFonts w:ascii="Arial" w:eastAsia="Times New Roman" w:hAnsi="Arial" w:cs="Arial"/>
                <w:b/>
                <w:color w:val="C00000"/>
                <w:sz w:val="28"/>
                <w:szCs w:val="28"/>
              </w:rPr>
            </w:pPr>
            <w:r>
              <w:rPr>
                <w:rFonts w:ascii="Arial" w:hAnsi="Arial" w:cs="Arial"/>
                <w:b/>
                <w:sz w:val="24"/>
                <w:szCs w:val="24"/>
              </w:rPr>
              <w:t>Ülkemizin kültürel ve ente</w:t>
            </w:r>
            <w:r w:rsidR="00804763" w:rsidRPr="00804763">
              <w:rPr>
                <w:rFonts w:ascii="Arial" w:hAnsi="Arial" w:cs="Arial"/>
                <w:b/>
                <w:sz w:val="24"/>
                <w:szCs w:val="24"/>
              </w:rPr>
              <w:t>lektüel birikimini derlemek, koruma altına almak, bilgiye hızlı ve doğru erişimi sağlamak</w:t>
            </w:r>
          </w:p>
        </w:tc>
      </w:tr>
      <w:tr w:rsidR="00C205BD" w:rsidRPr="00CE7946" w14:paraId="59059B5B" w14:textId="77777777" w:rsidTr="009E0167">
        <w:trPr>
          <w:trHeight w:val="509"/>
        </w:trPr>
        <w:tc>
          <w:tcPr>
            <w:tcW w:w="1603" w:type="pct"/>
            <w:tcBorders>
              <w:top w:val="nil"/>
              <w:bottom w:val="nil"/>
              <w:right w:val="nil"/>
            </w:tcBorders>
          </w:tcPr>
          <w:p w14:paraId="2ACCAEC8" w14:textId="5D67B5BF" w:rsidR="00C205BD" w:rsidRPr="00CE7946" w:rsidRDefault="00804763" w:rsidP="00E67C2B">
            <w:pPr>
              <w:spacing w:before="120" w:after="120" w:line="240" w:lineRule="auto"/>
              <w:jc w:val="right"/>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 xml:space="preserve">  Stratejik Hedef </w:t>
            </w:r>
            <w:proofErr w:type="gramStart"/>
            <w:r>
              <w:rPr>
                <w:rFonts w:ascii="Arial" w:eastAsia="Times New Roman" w:hAnsi="Arial" w:cs="Arial"/>
                <w:b/>
                <w:color w:val="000000" w:themeColor="text1"/>
                <w:sz w:val="20"/>
                <w:szCs w:val="20"/>
              </w:rPr>
              <w:t>2.1</w:t>
            </w:r>
            <w:proofErr w:type="gramEnd"/>
          </w:p>
        </w:tc>
        <w:tc>
          <w:tcPr>
            <w:tcW w:w="3397" w:type="pct"/>
            <w:tcBorders>
              <w:top w:val="nil"/>
              <w:left w:val="nil"/>
              <w:bottom w:val="nil"/>
            </w:tcBorders>
          </w:tcPr>
          <w:p w14:paraId="0959E728" w14:textId="4E1B690A" w:rsidR="00C205BD" w:rsidRPr="00CE7946" w:rsidRDefault="009E05FA" w:rsidP="00E67C2B">
            <w:pPr>
              <w:spacing w:before="120" w:after="120" w:line="240" w:lineRule="auto"/>
              <w:ind w:left="32"/>
              <w:jc w:val="both"/>
              <w:rPr>
                <w:rFonts w:ascii="Arial" w:hAnsi="Arial" w:cs="Arial"/>
                <w:sz w:val="20"/>
                <w:szCs w:val="20"/>
              </w:rPr>
            </w:pPr>
            <w:r>
              <w:rPr>
                <w:rFonts w:ascii="Arial" w:hAnsi="Arial" w:cs="Arial"/>
                <w:sz w:val="20"/>
                <w:szCs w:val="20"/>
              </w:rPr>
              <w:t>Bilginin v</w:t>
            </w:r>
            <w:r w:rsidR="00804763" w:rsidRPr="00804763">
              <w:rPr>
                <w:rFonts w:ascii="Arial" w:hAnsi="Arial" w:cs="Arial"/>
                <w:sz w:val="20"/>
                <w:szCs w:val="20"/>
              </w:rPr>
              <w:t xml:space="preserve">e </w:t>
            </w:r>
            <w:r w:rsidR="00CF326A" w:rsidRPr="00804763">
              <w:rPr>
                <w:rFonts w:ascii="Arial" w:hAnsi="Arial" w:cs="Arial"/>
                <w:sz w:val="20"/>
                <w:szCs w:val="20"/>
              </w:rPr>
              <w:t>sanatın toplumsal gelişime katkı verme potansiyelinin kullanılmas</w:t>
            </w:r>
            <w:r w:rsidR="00CF326A">
              <w:rPr>
                <w:rFonts w:ascii="Arial" w:hAnsi="Arial" w:cs="Arial"/>
                <w:sz w:val="20"/>
                <w:szCs w:val="20"/>
              </w:rPr>
              <w:t>ı</w:t>
            </w:r>
          </w:p>
        </w:tc>
      </w:tr>
      <w:tr w:rsidR="00C205BD" w:rsidRPr="00CE7946" w14:paraId="2E09F82E" w14:textId="77777777" w:rsidTr="009E0167">
        <w:trPr>
          <w:trHeight w:val="392"/>
        </w:trPr>
        <w:tc>
          <w:tcPr>
            <w:tcW w:w="1603" w:type="pct"/>
            <w:tcBorders>
              <w:top w:val="nil"/>
              <w:bottom w:val="nil"/>
              <w:right w:val="nil"/>
            </w:tcBorders>
          </w:tcPr>
          <w:p w14:paraId="4725EA3E" w14:textId="38173008" w:rsidR="00C205BD" w:rsidRPr="00CE7946" w:rsidRDefault="00804763" w:rsidP="00E67C2B">
            <w:pPr>
              <w:spacing w:before="120" w:after="120" w:line="240" w:lineRule="auto"/>
              <w:jc w:val="right"/>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 xml:space="preserve">  Stratejik Hedef </w:t>
            </w:r>
            <w:proofErr w:type="gramStart"/>
            <w:r>
              <w:rPr>
                <w:rFonts w:ascii="Arial" w:eastAsia="Times New Roman" w:hAnsi="Arial" w:cs="Arial"/>
                <w:b/>
                <w:color w:val="000000" w:themeColor="text1"/>
                <w:sz w:val="20"/>
                <w:szCs w:val="20"/>
              </w:rPr>
              <w:t>2</w:t>
            </w:r>
            <w:r w:rsidR="00C205BD" w:rsidRPr="00CE7946">
              <w:rPr>
                <w:rFonts w:ascii="Arial" w:eastAsia="Times New Roman" w:hAnsi="Arial" w:cs="Arial"/>
                <w:b/>
                <w:color w:val="000000" w:themeColor="text1"/>
                <w:sz w:val="20"/>
                <w:szCs w:val="20"/>
              </w:rPr>
              <w:t>.2</w:t>
            </w:r>
            <w:proofErr w:type="gramEnd"/>
          </w:p>
        </w:tc>
        <w:tc>
          <w:tcPr>
            <w:tcW w:w="3397" w:type="pct"/>
            <w:tcBorders>
              <w:top w:val="nil"/>
              <w:left w:val="nil"/>
              <w:bottom w:val="nil"/>
            </w:tcBorders>
          </w:tcPr>
          <w:p w14:paraId="149833DA" w14:textId="1562A7CA" w:rsidR="00C205BD" w:rsidRPr="00CE7946" w:rsidRDefault="00804763" w:rsidP="00E67C2B">
            <w:pPr>
              <w:spacing w:before="120" w:after="120" w:line="240" w:lineRule="auto"/>
              <w:ind w:left="32"/>
              <w:jc w:val="both"/>
              <w:rPr>
                <w:rFonts w:ascii="Arial" w:hAnsi="Arial" w:cs="Arial"/>
                <w:sz w:val="20"/>
                <w:szCs w:val="20"/>
              </w:rPr>
            </w:pPr>
            <w:r w:rsidRPr="00804763">
              <w:rPr>
                <w:rFonts w:ascii="Arial" w:hAnsi="Arial" w:cs="Arial"/>
                <w:sz w:val="20"/>
                <w:szCs w:val="20"/>
              </w:rPr>
              <w:t>Toplumda kütüphane kullanımı bilincini geliştirerek, işlevsel okur-yazarlığın yaygınlaştırılmas</w:t>
            </w:r>
            <w:r w:rsidR="00DD6896">
              <w:rPr>
                <w:rFonts w:ascii="Arial" w:hAnsi="Arial" w:cs="Arial"/>
                <w:sz w:val="20"/>
                <w:szCs w:val="20"/>
              </w:rPr>
              <w:t>ı</w:t>
            </w:r>
          </w:p>
        </w:tc>
      </w:tr>
      <w:tr w:rsidR="00C205BD" w:rsidRPr="00206B39" w14:paraId="7AA2A27E" w14:textId="77777777" w:rsidTr="009E0167">
        <w:trPr>
          <w:trHeight w:val="938"/>
        </w:trPr>
        <w:tc>
          <w:tcPr>
            <w:tcW w:w="5000" w:type="pct"/>
            <w:gridSpan w:val="2"/>
            <w:tcBorders>
              <w:bottom w:val="double" w:sz="4" w:space="0" w:color="auto"/>
            </w:tcBorders>
            <w:vAlign w:val="center"/>
          </w:tcPr>
          <w:p w14:paraId="3DA7E208" w14:textId="5EAB3F0A" w:rsidR="00C205BD" w:rsidRPr="002C461E" w:rsidRDefault="002C461E" w:rsidP="009E0167">
            <w:pPr>
              <w:spacing w:before="120" w:after="120" w:line="240" w:lineRule="auto"/>
              <w:jc w:val="center"/>
              <w:rPr>
                <w:rFonts w:ascii="Arial" w:eastAsia="Times New Roman" w:hAnsi="Arial" w:cs="Arial"/>
                <w:b/>
                <w:color w:val="C00000"/>
                <w:sz w:val="28"/>
                <w:szCs w:val="28"/>
              </w:rPr>
            </w:pPr>
            <w:r>
              <w:rPr>
                <w:rFonts w:ascii="Arial" w:eastAsia="Times New Roman" w:hAnsi="Arial" w:cs="Arial"/>
                <w:b/>
                <w:color w:val="C00000"/>
                <w:sz w:val="28"/>
                <w:szCs w:val="28"/>
              </w:rPr>
              <w:t>STRATEJİK AMAÇ</w:t>
            </w:r>
            <w:r w:rsidR="00C205BD" w:rsidRPr="002C461E">
              <w:rPr>
                <w:rFonts w:ascii="Arial" w:eastAsia="Times New Roman" w:hAnsi="Arial" w:cs="Arial"/>
                <w:b/>
                <w:color w:val="C00000"/>
                <w:sz w:val="28"/>
                <w:szCs w:val="28"/>
              </w:rPr>
              <w:t xml:space="preserve"> 3</w:t>
            </w:r>
          </w:p>
          <w:p w14:paraId="6C971236" w14:textId="47163F75" w:rsidR="00C205BD" w:rsidRPr="00276398" w:rsidRDefault="002C461E" w:rsidP="005C57EE">
            <w:pPr>
              <w:spacing w:before="120" w:after="120" w:line="240" w:lineRule="auto"/>
              <w:jc w:val="center"/>
              <w:rPr>
                <w:rFonts w:ascii="Arial" w:eastAsia="Times New Roman" w:hAnsi="Arial" w:cs="Arial"/>
                <w:b/>
                <w:color w:val="C00000"/>
                <w:sz w:val="28"/>
                <w:szCs w:val="28"/>
              </w:rPr>
            </w:pPr>
            <w:r w:rsidRPr="002C461E">
              <w:rPr>
                <w:rFonts w:ascii="Arial" w:hAnsi="Arial" w:cs="Arial"/>
                <w:b/>
                <w:sz w:val="24"/>
                <w:szCs w:val="24"/>
              </w:rPr>
              <w:t>Ülkemizi önemli bir kültür ve sanat merkezi haline getirmek ve tanıtmak</w:t>
            </w:r>
          </w:p>
        </w:tc>
      </w:tr>
      <w:tr w:rsidR="005F37D7" w:rsidRPr="00CE7946" w14:paraId="0DA50E84" w14:textId="77777777" w:rsidTr="00E67C2B">
        <w:trPr>
          <w:trHeight w:val="575"/>
        </w:trPr>
        <w:tc>
          <w:tcPr>
            <w:tcW w:w="1603" w:type="pct"/>
            <w:tcBorders>
              <w:top w:val="nil"/>
              <w:bottom w:val="nil"/>
              <w:right w:val="nil"/>
            </w:tcBorders>
          </w:tcPr>
          <w:p w14:paraId="2B63E55B" w14:textId="7AE296D2" w:rsidR="005F37D7" w:rsidRPr="00CE7946" w:rsidRDefault="002C461E" w:rsidP="00E67C2B">
            <w:pPr>
              <w:spacing w:before="120" w:after="120" w:line="240" w:lineRule="auto"/>
              <w:ind w:left="34"/>
              <w:jc w:val="right"/>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 xml:space="preserve">  Stratejik Hedef </w:t>
            </w:r>
            <w:proofErr w:type="gramStart"/>
            <w:r>
              <w:rPr>
                <w:rFonts w:ascii="Arial" w:eastAsia="Times New Roman" w:hAnsi="Arial" w:cs="Arial"/>
                <w:b/>
                <w:color w:val="000000" w:themeColor="text1"/>
                <w:sz w:val="20"/>
                <w:szCs w:val="20"/>
              </w:rPr>
              <w:t>3.1</w:t>
            </w:r>
            <w:proofErr w:type="gramEnd"/>
          </w:p>
        </w:tc>
        <w:tc>
          <w:tcPr>
            <w:tcW w:w="3397" w:type="pct"/>
            <w:tcBorders>
              <w:top w:val="nil"/>
              <w:left w:val="nil"/>
              <w:bottom w:val="nil"/>
            </w:tcBorders>
            <w:vAlign w:val="center"/>
          </w:tcPr>
          <w:p w14:paraId="3262A6C8" w14:textId="31F16955" w:rsidR="005F37D7" w:rsidRPr="00CE7946" w:rsidRDefault="002C461E" w:rsidP="00E67C2B">
            <w:pPr>
              <w:spacing w:before="120" w:after="120"/>
              <w:jc w:val="both"/>
              <w:rPr>
                <w:sz w:val="20"/>
              </w:rPr>
            </w:pPr>
            <w:r>
              <w:rPr>
                <w:rFonts w:ascii="Arial" w:hAnsi="Arial" w:cs="Arial"/>
                <w:sz w:val="20"/>
                <w:szCs w:val="20"/>
              </w:rPr>
              <w:t>K</w:t>
            </w:r>
            <w:r w:rsidRPr="002C461E">
              <w:rPr>
                <w:rFonts w:ascii="Arial" w:hAnsi="Arial" w:cs="Arial"/>
                <w:sz w:val="20"/>
                <w:szCs w:val="20"/>
              </w:rPr>
              <w:t>ültür ve sanat değerlerimizin etkili bir şekilde tanıtılması desteklenmesi ve yaygınlaştırılmas</w:t>
            </w:r>
            <w:r w:rsidR="00DD6896">
              <w:rPr>
                <w:rFonts w:ascii="Arial" w:hAnsi="Arial" w:cs="Arial"/>
                <w:sz w:val="20"/>
                <w:szCs w:val="20"/>
              </w:rPr>
              <w:t>ı</w:t>
            </w:r>
          </w:p>
        </w:tc>
      </w:tr>
      <w:tr w:rsidR="005F37D7" w:rsidRPr="00CE7946" w14:paraId="40EBE56B" w14:textId="77777777" w:rsidTr="00E67C2B">
        <w:trPr>
          <w:trHeight w:val="575"/>
        </w:trPr>
        <w:tc>
          <w:tcPr>
            <w:tcW w:w="1603" w:type="pct"/>
            <w:tcBorders>
              <w:top w:val="nil"/>
              <w:bottom w:val="nil"/>
              <w:right w:val="nil"/>
            </w:tcBorders>
          </w:tcPr>
          <w:p w14:paraId="102A98DA" w14:textId="275300F9" w:rsidR="005F37D7" w:rsidRPr="00CE7946" w:rsidRDefault="005F37D7" w:rsidP="00E67C2B">
            <w:pPr>
              <w:spacing w:before="120" w:after="120" w:line="240" w:lineRule="auto"/>
              <w:ind w:left="34"/>
              <w:jc w:val="right"/>
              <w:rPr>
                <w:rFonts w:ascii="Arial" w:eastAsia="Times New Roman" w:hAnsi="Arial" w:cs="Arial"/>
                <w:b/>
                <w:color w:val="000000" w:themeColor="text1"/>
                <w:sz w:val="20"/>
                <w:szCs w:val="20"/>
              </w:rPr>
            </w:pPr>
            <w:r w:rsidRPr="00CE7946">
              <w:rPr>
                <w:rFonts w:ascii="Arial" w:eastAsia="Times New Roman" w:hAnsi="Arial" w:cs="Arial"/>
                <w:b/>
                <w:color w:val="000000" w:themeColor="text1"/>
                <w:sz w:val="20"/>
                <w:szCs w:val="20"/>
              </w:rPr>
              <w:t xml:space="preserve">Stratejik Hedef </w:t>
            </w:r>
            <w:proofErr w:type="gramStart"/>
            <w:r w:rsidRPr="00CE7946">
              <w:rPr>
                <w:rFonts w:ascii="Arial" w:eastAsia="Times New Roman" w:hAnsi="Arial" w:cs="Arial"/>
                <w:b/>
                <w:color w:val="000000" w:themeColor="text1"/>
                <w:sz w:val="20"/>
                <w:szCs w:val="20"/>
              </w:rPr>
              <w:t>3.2</w:t>
            </w:r>
            <w:proofErr w:type="gramEnd"/>
          </w:p>
        </w:tc>
        <w:tc>
          <w:tcPr>
            <w:tcW w:w="3397" w:type="pct"/>
            <w:tcBorders>
              <w:top w:val="nil"/>
              <w:left w:val="nil"/>
              <w:bottom w:val="nil"/>
            </w:tcBorders>
            <w:vAlign w:val="center"/>
          </w:tcPr>
          <w:p w14:paraId="4D368DD4" w14:textId="12573E36" w:rsidR="005F37D7" w:rsidRPr="00CE7946" w:rsidRDefault="002C461E" w:rsidP="00E67C2B">
            <w:pPr>
              <w:tabs>
                <w:tab w:val="left" w:pos="2110"/>
              </w:tabs>
              <w:spacing w:before="120" w:after="120"/>
              <w:jc w:val="both"/>
              <w:rPr>
                <w:rFonts w:ascii="Arial" w:hAnsi="Arial" w:cs="Arial"/>
                <w:sz w:val="20"/>
                <w:szCs w:val="20"/>
              </w:rPr>
            </w:pPr>
            <w:r>
              <w:rPr>
                <w:rFonts w:ascii="Arial" w:hAnsi="Arial" w:cs="Arial"/>
                <w:sz w:val="20"/>
                <w:szCs w:val="20"/>
              </w:rPr>
              <w:t>T</w:t>
            </w:r>
            <w:r w:rsidRPr="002C461E">
              <w:rPr>
                <w:rFonts w:ascii="Arial" w:hAnsi="Arial" w:cs="Arial"/>
                <w:sz w:val="20"/>
                <w:szCs w:val="20"/>
              </w:rPr>
              <w:t>ürk edebiyatının ulusal ve uluslararası alanda tanınırlığının sağlanarak geliştirilmesi</w:t>
            </w:r>
          </w:p>
        </w:tc>
      </w:tr>
      <w:tr w:rsidR="00C205BD" w:rsidRPr="00485822" w14:paraId="4471F174" w14:textId="77777777" w:rsidTr="009E0167">
        <w:trPr>
          <w:trHeight w:val="759"/>
        </w:trPr>
        <w:tc>
          <w:tcPr>
            <w:tcW w:w="5000" w:type="pct"/>
            <w:gridSpan w:val="2"/>
            <w:tcBorders>
              <w:bottom w:val="double" w:sz="4" w:space="0" w:color="auto"/>
            </w:tcBorders>
            <w:vAlign w:val="center"/>
          </w:tcPr>
          <w:p w14:paraId="26A40A71" w14:textId="66ECF7ED" w:rsidR="00C205BD" w:rsidRPr="002C461E" w:rsidRDefault="002C461E" w:rsidP="009E0167">
            <w:pPr>
              <w:tabs>
                <w:tab w:val="left" w:pos="1110"/>
              </w:tabs>
              <w:spacing w:before="120" w:after="120" w:line="240" w:lineRule="auto"/>
              <w:jc w:val="center"/>
              <w:rPr>
                <w:rFonts w:ascii="Arial" w:eastAsia="Times New Roman" w:hAnsi="Arial" w:cs="Arial"/>
                <w:b/>
                <w:color w:val="C00000"/>
                <w:sz w:val="28"/>
                <w:szCs w:val="28"/>
              </w:rPr>
            </w:pPr>
            <w:r>
              <w:rPr>
                <w:rFonts w:ascii="Arial" w:eastAsia="Times New Roman" w:hAnsi="Arial" w:cs="Arial"/>
                <w:b/>
                <w:color w:val="C00000"/>
                <w:sz w:val="28"/>
                <w:szCs w:val="28"/>
              </w:rPr>
              <w:t>STRATEJİK AMAÇ</w:t>
            </w:r>
            <w:r w:rsidR="00C205BD" w:rsidRPr="002C461E">
              <w:rPr>
                <w:rFonts w:ascii="Arial" w:eastAsia="Times New Roman" w:hAnsi="Arial" w:cs="Arial"/>
                <w:b/>
                <w:color w:val="C00000"/>
                <w:sz w:val="28"/>
                <w:szCs w:val="28"/>
              </w:rPr>
              <w:t xml:space="preserve"> 4</w:t>
            </w:r>
          </w:p>
          <w:p w14:paraId="7E314D5D" w14:textId="110F9843" w:rsidR="00C205BD" w:rsidRPr="00276398" w:rsidRDefault="002C461E" w:rsidP="009E0167">
            <w:pPr>
              <w:tabs>
                <w:tab w:val="left" w:pos="1110"/>
              </w:tabs>
              <w:spacing w:before="120" w:after="120" w:line="240" w:lineRule="auto"/>
              <w:jc w:val="center"/>
              <w:rPr>
                <w:rFonts w:ascii="Arial" w:eastAsia="Times New Roman" w:hAnsi="Arial" w:cs="Arial"/>
                <w:b/>
                <w:color w:val="C00000"/>
                <w:sz w:val="28"/>
                <w:szCs w:val="28"/>
              </w:rPr>
            </w:pPr>
            <w:r w:rsidRPr="002C461E">
              <w:rPr>
                <w:rFonts w:ascii="Arial" w:hAnsi="Arial" w:cs="Arial"/>
                <w:b/>
                <w:sz w:val="24"/>
                <w:szCs w:val="24"/>
              </w:rPr>
              <w:t>Uluslararası standartlarda etkili bir telif hakları sisteminin oluşturulmasını sağlamak ve telif haklarına dayalı endüstrilerin yarattığı ekonomik değerin artırılmasına katkıda bulunmak</w:t>
            </w:r>
          </w:p>
        </w:tc>
      </w:tr>
      <w:tr w:rsidR="005F37D7" w:rsidRPr="00CE7946" w14:paraId="63DA2A68" w14:textId="77777777" w:rsidTr="009E0167">
        <w:trPr>
          <w:trHeight w:val="509"/>
        </w:trPr>
        <w:tc>
          <w:tcPr>
            <w:tcW w:w="1603" w:type="pct"/>
            <w:tcBorders>
              <w:top w:val="nil"/>
              <w:bottom w:val="nil"/>
              <w:right w:val="nil"/>
            </w:tcBorders>
          </w:tcPr>
          <w:p w14:paraId="193060F3" w14:textId="511D3BC1" w:rsidR="005F37D7" w:rsidRPr="00CE7946" w:rsidRDefault="002C461E" w:rsidP="00E67C2B">
            <w:pPr>
              <w:spacing w:before="120" w:after="120" w:line="240" w:lineRule="auto"/>
              <w:jc w:val="right"/>
              <w:rPr>
                <w:rFonts w:ascii="Arial" w:eastAsia="Times New Roman" w:hAnsi="Arial" w:cs="Arial"/>
                <w:b/>
                <w:sz w:val="20"/>
                <w:szCs w:val="20"/>
              </w:rPr>
            </w:pPr>
            <w:r>
              <w:rPr>
                <w:rFonts w:ascii="Arial" w:eastAsia="Times New Roman" w:hAnsi="Arial" w:cs="Arial"/>
                <w:b/>
                <w:sz w:val="20"/>
                <w:szCs w:val="20"/>
              </w:rPr>
              <w:t xml:space="preserve">Stratejik Hedef </w:t>
            </w:r>
            <w:proofErr w:type="gramStart"/>
            <w:r>
              <w:rPr>
                <w:rFonts w:ascii="Arial" w:eastAsia="Times New Roman" w:hAnsi="Arial" w:cs="Arial"/>
                <w:b/>
                <w:sz w:val="20"/>
                <w:szCs w:val="20"/>
              </w:rPr>
              <w:t>4.1</w:t>
            </w:r>
            <w:proofErr w:type="gramEnd"/>
          </w:p>
        </w:tc>
        <w:tc>
          <w:tcPr>
            <w:tcW w:w="3397" w:type="pct"/>
            <w:tcBorders>
              <w:top w:val="nil"/>
              <w:left w:val="nil"/>
              <w:bottom w:val="nil"/>
            </w:tcBorders>
          </w:tcPr>
          <w:p w14:paraId="7003FBA7" w14:textId="1FA25707" w:rsidR="005F37D7" w:rsidRPr="00CE7946" w:rsidRDefault="002C461E" w:rsidP="00E67C2B">
            <w:pPr>
              <w:spacing w:before="120" w:after="120" w:line="240" w:lineRule="auto"/>
              <w:jc w:val="both"/>
              <w:rPr>
                <w:rFonts w:ascii="Arial" w:hAnsi="Arial" w:cs="Arial"/>
                <w:sz w:val="20"/>
                <w:szCs w:val="20"/>
              </w:rPr>
            </w:pPr>
            <w:r w:rsidRPr="002C461E">
              <w:rPr>
                <w:rFonts w:ascii="Arial" w:hAnsi="Arial" w:cs="Arial"/>
                <w:sz w:val="20"/>
                <w:szCs w:val="20"/>
              </w:rPr>
              <w:t>Ülkemizde yaratıcı/telif hakkı korumasına dayalı endüstrilerin geliştirilmesinin ve desteklenmesinin sağlanmas</w:t>
            </w:r>
            <w:r w:rsidR="00DD6896">
              <w:rPr>
                <w:rFonts w:ascii="Arial" w:hAnsi="Arial" w:cs="Arial"/>
                <w:sz w:val="20"/>
                <w:szCs w:val="20"/>
              </w:rPr>
              <w:t>ı</w:t>
            </w:r>
          </w:p>
        </w:tc>
      </w:tr>
      <w:tr w:rsidR="005F37D7" w:rsidRPr="00CE7946" w14:paraId="024465B8" w14:textId="77777777" w:rsidTr="009E0167">
        <w:trPr>
          <w:trHeight w:val="392"/>
        </w:trPr>
        <w:tc>
          <w:tcPr>
            <w:tcW w:w="1603" w:type="pct"/>
            <w:tcBorders>
              <w:top w:val="nil"/>
              <w:bottom w:val="nil"/>
              <w:right w:val="nil"/>
            </w:tcBorders>
          </w:tcPr>
          <w:p w14:paraId="4399B19F" w14:textId="42C67E0F" w:rsidR="005F37D7" w:rsidRPr="00CE7946" w:rsidRDefault="002C461E" w:rsidP="00E67C2B">
            <w:pPr>
              <w:spacing w:before="120" w:after="120" w:line="240" w:lineRule="auto"/>
              <w:jc w:val="right"/>
              <w:rPr>
                <w:rFonts w:ascii="Arial" w:eastAsia="Times New Roman" w:hAnsi="Arial" w:cs="Arial"/>
                <w:b/>
                <w:sz w:val="20"/>
                <w:szCs w:val="20"/>
              </w:rPr>
            </w:pPr>
            <w:r>
              <w:rPr>
                <w:rFonts w:ascii="Arial" w:eastAsia="Times New Roman" w:hAnsi="Arial" w:cs="Arial"/>
                <w:b/>
                <w:sz w:val="20"/>
                <w:szCs w:val="20"/>
              </w:rPr>
              <w:t xml:space="preserve">Stratejik Hedef </w:t>
            </w:r>
            <w:proofErr w:type="gramStart"/>
            <w:r>
              <w:rPr>
                <w:rFonts w:ascii="Arial" w:eastAsia="Times New Roman" w:hAnsi="Arial" w:cs="Arial"/>
                <w:b/>
                <w:sz w:val="20"/>
                <w:szCs w:val="20"/>
              </w:rPr>
              <w:t>4.</w:t>
            </w:r>
            <w:r w:rsidR="005F37D7" w:rsidRPr="00CE7946">
              <w:rPr>
                <w:rFonts w:ascii="Arial" w:eastAsia="Times New Roman" w:hAnsi="Arial" w:cs="Arial"/>
                <w:b/>
                <w:sz w:val="20"/>
                <w:szCs w:val="20"/>
              </w:rPr>
              <w:t>2</w:t>
            </w:r>
            <w:proofErr w:type="gramEnd"/>
          </w:p>
        </w:tc>
        <w:tc>
          <w:tcPr>
            <w:tcW w:w="3397" w:type="pct"/>
            <w:tcBorders>
              <w:top w:val="nil"/>
              <w:left w:val="nil"/>
              <w:bottom w:val="nil"/>
            </w:tcBorders>
          </w:tcPr>
          <w:p w14:paraId="7A3FF26E" w14:textId="2FBF9DF9" w:rsidR="005F37D7" w:rsidRPr="00CE7946" w:rsidRDefault="002C461E" w:rsidP="00E67C2B">
            <w:pPr>
              <w:spacing w:before="120" w:after="120" w:line="240" w:lineRule="auto"/>
              <w:rPr>
                <w:rFonts w:ascii="Arial" w:hAnsi="Arial" w:cs="Arial"/>
                <w:b/>
                <w:sz w:val="20"/>
                <w:szCs w:val="20"/>
              </w:rPr>
            </w:pPr>
            <w:r w:rsidRPr="002C461E">
              <w:rPr>
                <w:rFonts w:ascii="Arial" w:hAnsi="Arial" w:cs="Arial"/>
                <w:sz w:val="20"/>
                <w:szCs w:val="20"/>
              </w:rPr>
              <w:t>Telif haklarının etkili bir şekilde korunmasının ve geliştirilmesinin sağlanması</w:t>
            </w:r>
          </w:p>
        </w:tc>
      </w:tr>
      <w:tr w:rsidR="002C461E" w:rsidRPr="002C461E" w14:paraId="2DC8E293" w14:textId="77777777" w:rsidTr="00395FF8">
        <w:trPr>
          <w:trHeight w:val="759"/>
        </w:trPr>
        <w:tc>
          <w:tcPr>
            <w:tcW w:w="5000" w:type="pct"/>
            <w:gridSpan w:val="2"/>
            <w:tcBorders>
              <w:bottom w:val="double" w:sz="4" w:space="0" w:color="auto"/>
            </w:tcBorders>
            <w:vAlign w:val="center"/>
          </w:tcPr>
          <w:p w14:paraId="7301287E" w14:textId="28BFF381" w:rsidR="002C461E" w:rsidRPr="002C461E" w:rsidRDefault="002C461E" w:rsidP="002C461E">
            <w:pPr>
              <w:tabs>
                <w:tab w:val="left" w:pos="1110"/>
              </w:tabs>
              <w:spacing w:before="120" w:after="120" w:line="240" w:lineRule="auto"/>
              <w:jc w:val="center"/>
              <w:rPr>
                <w:rFonts w:ascii="Arial" w:eastAsia="Times New Roman" w:hAnsi="Arial" w:cs="Arial"/>
                <w:b/>
                <w:color w:val="C00000"/>
                <w:sz w:val="28"/>
                <w:szCs w:val="28"/>
              </w:rPr>
            </w:pPr>
            <w:r w:rsidRPr="002C461E">
              <w:rPr>
                <w:rFonts w:ascii="Arial" w:eastAsia="Times New Roman" w:hAnsi="Arial" w:cs="Arial"/>
                <w:b/>
                <w:color w:val="C00000"/>
                <w:sz w:val="28"/>
                <w:szCs w:val="28"/>
              </w:rPr>
              <w:t>STRATEJİK AMAÇ</w:t>
            </w:r>
            <w:r>
              <w:rPr>
                <w:rFonts w:ascii="Arial" w:eastAsia="Times New Roman" w:hAnsi="Arial" w:cs="Arial"/>
                <w:b/>
                <w:color w:val="C00000"/>
                <w:sz w:val="28"/>
                <w:szCs w:val="28"/>
              </w:rPr>
              <w:t xml:space="preserve"> 5</w:t>
            </w:r>
          </w:p>
          <w:p w14:paraId="0E7B5DC4" w14:textId="23CBA5C0" w:rsidR="002C461E" w:rsidRPr="002C461E" w:rsidRDefault="002C461E" w:rsidP="002C461E">
            <w:pPr>
              <w:tabs>
                <w:tab w:val="left" w:pos="1110"/>
              </w:tabs>
              <w:spacing w:before="120" w:after="120" w:line="240" w:lineRule="auto"/>
              <w:jc w:val="center"/>
              <w:rPr>
                <w:rFonts w:ascii="Arial" w:eastAsia="Times New Roman" w:hAnsi="Arial" w:cs="Arial"/>
                <w:b/>
                <w:color w:val="C00000"/>
                <w:sz w:val="28"/>
                <w:szCs w:val="28"/>
              </w:rPr>
            </w:pPr>
            <w:r w:rsidRPr="002C461E">
              <w:rPr>
                <w:rFonts w:ascii="Arial" w:hAnsi="Arial" w:cs="Arial"/>
                <w:b/>
                <w:sz w:val="24"/>
                <w:szCs w:val="24"/>
              </w:rPr>
              <w:t xml:space="preserve">Türk sinemasını bir marka haline getirerek önemli bir kültürel ihraç ürününe dönüştürmek ve ulusal sinema </w:t>
            </w:r>
            <w:proofErr w:type="gramStart"/>
            <w:r w:rsidRPr="002C461E">
              <w:rPr>
                <w:rFonts w:ascii="Arial" w:hAnsi="Arial" w:cs="Arial"/>
                <w:b/>
                <w:sz w:val="24"/>
                <w:szCs w:val="24"/>
              </w:rPr>
              <w:t>envanterini</w:t>
            </w:r>
            <w:proofErr w:type="gramEnd"/>
            <w:r w:rsidRPr="002C461E">
              <w:rPr>
                <w:rFonts w:ascii="Arial" w:hAnsi="Arial" w:cs="Arial"/>
                <w:b/>
                <w:sz w:val="24"/>
                <w:szCs w:val="24"/>
              </w:rPr>
              <w:t xml:space="preserve"> oluşturmak</w:t>
            </w:r>
          </w:p>
        </w:tc>
      </w:tr>
      <w:tr w:rsidR="002C461E" w:rsidRPr="00CE7946" w14:paraId="59FCCDE5" w14:textId="77777777" w:rsidTr="00395FF8">
        <w:trPr>
          <w:trHeight w:val="509"/>
        </w:trPr>
        <w:tc>
          <w:tcPr>
            <w:tcW w:w="1603" w:type="pct"/>
            <w:tcBorders>
              <w:top w:val="nil"/>
              <w:bottom w:val="nil"/>
              <w:right w:val="nil"/>
            </w:tcBorders>
          </w:tcPr>
          <w:p w14:paraId="2069B6D3" w14:textId="4D31EEE1" w:rsidR="002C461E" w:rsidRPr="00CE7946" w:rsidRDefault="002C461E" w:rsidP="00395FF8">
            <w:pPr>
              <w:spacing w:before="120" w:after="120" w:line="240" w:lineRule="auto"/>
              <w:jc w:val="right"/>
              <w:rPr>
                <w:rFonts w:ascii="Arial" w:eastAsia="Times New Roman" w:hAnsi="Arial" w:cs="Arial"/>
                <w:b/>
                <w:sz w:val="20"/>
                <w:szCs w:val="20"/>
              </w:rPr>
            </w:pPr>
            <w:r>
              <w:rPr>
                <w:rFonts w:ascii="Arial" w:eastAsia="Times New Roman" w:hAnsi="Arial" w:cs="Arial"/>
                <w:b/>
                <w:sz w:val="20"/>
                <w:szCs w:val="20"/>
              </w:rPr>
              <w:t xml:space="preserve">Stratejik Hedef </w:t>
            </w:r>
            <w:proofErr w:type="gramStart"/>
            <w:r>
              <w:rPr>
                <w:rFonts w:ascii="Arial" w:eastAsia="Times New Roman" w:hAnsi="Arial" w:cs="Arial"/>
                <w:b/>
                <w:sz w:val="20"/>
                <w:szCs w:val="20"/>
              </w:rPr>
              <w:t>5.1</w:t>
            </w:r>
            <w:proofErr w:type="gramEnd"/>
          </w:p>
        </w:tc>
        <w:tc>
          <w:tcPr>
            <w:tcW w:w="3397" w:type="pct"/>
            <w:tcBorders>
              <w:top w:val="nil"/>
              <w:left w:val="nil"/>
              <w:bottom w:val="nil"/>
            </w:tcBorders>
          </w:tcPr>
          <w:p w14:paraId="12978603" w14:textId="5C5CDE37" w:rsidR="002C461E" w:rsidRPr="00CE7946" w:rsidRDefault="002C461E" w:rsidP="00395FF8">
            <w:pPr>
              <w:spacing w:before="120" w:after="120" w:line="240" w:lineRule="auto"/>
              <w:jc w:val="both"/>
              <w:rPr>
                <w:rFonts w:ascii="Arial" w:hAnsi="Arial" w:cs="Arial"/>
                <w:sz w:val="20"/>
                <w:szCs w:val="20"/>
              </w:rPr>
            </w:pPr>
            <w:r w:rsidRPr="002C461E">
              <w:rPr>
                <w:rFonts w:ascii="Arial" w:hAnsi="Arial" w:cs="Arial"/>
                <w:sz w:val="20"/>
                <w:szCs w:val="20"/>
              </w:rPr>
              <w:t>Çeşitlendirilen ödül, destek, teşvik, tanıtım ve pazarlama mekanizmaları ile yerli yapımların izleyici sayısı ve hasılatlarının artırılması</w:t>
            </w:r>
          </w:p>
        </w:tc>
      </w:tr>
      <w:tr w:rsidR="002C461E" w:rsidRPr="00CE7946" w14:paraId="7829C862" w14:textId="77777777" w:rsidTr="00395FF8">
        <w:trPr>
          <w:trHeight w:val="392"/>
        </w:trPr>
        <w:tc>
          <w:tcPr>
            <w:tcW w:w="1603" w:type="pct"/>
            <w:tcBorders>
              <w:top w:val="nil"/>
              <w:bottom w:val="nil"/>
              <w:right w:val="nil"/>
            </w:tcBorders>
          </w:tcPr>
          <w:p w14:paraId="5273BBDB" w14:textId="2A7D3AB7" w:rsidR="002C461E" w:rsidRPr="00CE7946" w:rsidRDefault="002C461E" w:rsidP="00395FF8">
            <w:pPr>
              <w:spacing w:before="120" w:after="120" w:line="240" w:lineRule="auto"/>
              <w:jc w:val="right"/>
              <w:rPr>
                <w:rFonts w:ascii="Arial" w:eastAsia="Times New Roman" w:hAnsi="Arial" w:cs="Arial"/>
                <w:b/>
                <w:sz w:val="20"/>
                <w:szCs w:val="20"/>
              </w:rPr>
            </w:pPr>
            <w:r>
              <w:rPr>
                <w:rFonts w:ascii="Arial" w:eastAsia="Times New Roman" w:hAnsi="Arial" w:cs="Arial"/>
                <w:b/>
                <w:sz w:val="20"/>
                <w:szCs w:val="20"/>
              </w:rPr>
              <w:t xml:space="preserve">Stratejik Hedef </w:t>
            </w:r>
            <w:proofErr w:type="gramStart"/>
            <w:r>
              <w:rPr>
                <w:rFonts w:ascii="Arial" w:eastAsia="Times New Roman" w:hAnsi="Arial" w:cs="Arial"/>
                <w:b/>
                <w:sz w:val="20"/>
                <w:szCs w:val="20"/>
              </w:rPr>
              <w:t>5.</w:t>
            </w:r>
            <w:r w:rsidRPr="00CE7946">
              <w:rPr>
                <w:rFonts w:ascii="Arial" w:eastAsia="Times New Roman" w:hAnsi="Arial" w:cs="Arial"/>
                <w:b/>
                <w:sz w:val="20"/>
                <w:szCs w:val="20"/>
              </w:rPr>
              <w:t>2</w:t>
            </w:r>
            <w:proofErr w:type="gramEnd"/>
          </w:p>
        </w:tc>
        <w:tc>
          <w:tcPr>
            <w:tcW w:w="3397" w:type="pct"/>
            <w:tcBorders>
              <w:top w:val="nil"/>
              <w:left w:val="nil"/>
              <w:bottom w:val="nil"/>
            </w:tcBorders>
          </w:tcPr>
          <w:p w14:paraId="3CFAAF74" w14:textId="2655A564" w:rsidR="002C461E" w:rsidRPr="00CE7946" w:rsidRDefault="002C461E" w:rsidP="00395FF8">
            <w:pPr>
              <w:spacing w:before="120" w:after="120" w:line="240" w:lineRule="auto"/>
              <w:rPr>
                <w:rFonts w:ascii="Arial" w:hAnsi="Arial" w:cs="Arial"/>
                <w:b/>
                <w:sz w:val="20"/>
                <w:szCs w:val="20"/>
              </w:rPr>
            </w:pPr>
            <w:r w:rsidRPr="002C461E">
              <w:rPr>
                <w:rFonts w:ascii="Arial" w:hAnsi="Arial" w:cs="Arial"/>
                <w:sz w:val="20"/>
                <w:szCs w:val="20"/>
              </w:rPr>
              <w:t xml:space="preserve">100. yılını kutlayacak olan sinemamızın; uluslararası standartlarda bir sinema </w:t>
            </w:r>
            <w:proofErr w:type="gramStart"/>
            <w:r w:rsidRPr="002C461E">
              <w:rPr>
                <w:rFonts w:ascii="Arial" w:hAnsi="Arial" w:cs="Arial"/>
                <w:sz w:val="20"/>
                <w:szCs w:val="20"/>
              </w:rPr>
              <w:t>envanteri</w:t>
            </w:r>
            <w:proofErr w:type="gramEnd"/>
            <w:r w:rsidRPr="002C461E">
              <w:rPr>
                <w:rFonts w:ascii="Arial" w:hAnsi="Arial" w:cs="Arial"/>
                <w:sz w:val="20"/>
                <w:szCs w:val="20"/>
              </w:rPr>
              <w:t xml:space="preserve"> ve kompleksine sahip olması ve dünya sineması ile rekabet edebilecek seviyeye getirilmesi</w:t>
            </w:r>
          </w:p>
        </w:tc>
      </w:tr>
      <w:tr w:rsidR="002C461E" w:rsidRPr="00276398" w14:paraId="3587D747" w14:textId="77777777" w:rsidTr="00395FF8">
        <w:trPr>
          <w:trHeight w:val="759"/>
        </w:trPr>
        <w:tc>
          <w:tcPr>
            <w:tcW w:w="5000" w:type="pct"/>
            <w:gridSpan w:val="2"/>
            <w:tcBorders>
              <w:bottom w:val="double" w:sz="4" w:space="0" w:color="auto"/>
            </w:tcBorders>
            <w:vAlign w:val="center"/>
          </w:tcPr>
          <w:p w14:paraId="072DFA39" w14:textId="0361C391" w:rsidR="002C461E" w:rsidRPr="002C461E" w:rsidRDefault="002C461E" w:rsidP="00395FF8">
            <w:pPr>
              <w:tabs>
                <w:tab w:val="left" w:pos="1110"/>
              </w:tabs>
              <w:spacing w:before="120" w:after="120" w:line="240" w:lineRule="auto"/>
              <w:jc w:val="center"/>
              <w:rPr>
                <w:rFonts w:ascii="Arial" w:eastAsia="Times New Roman" w:hAnsi="Arial" w:cs="Arial"/>
                <w:b/>
                <w:color w:val="C00000"/>
                <w:sz w:val="28"/>
                <w:szCs w:val="28"/>
              </w:rPr>
            </w:pPr>
            <w:r>
              <w:rPr>
                <w:rFonts w:ascii="Arial" w:eastAsia="Times New Roman" w:hAnsi="Arial" w:cs="Arial"/>
                <w:b/>
                <w:color w:val="C00000"/>
                <w:sz w:val="28"/>
                <w:szCs w:val="28"/>
              </w:rPr>
              <w:lastRenderedPageBreak/>
              <w:t>STRATEJİK AMAÇ 6</w:t>
            </w:r>
          </w:p>
          <w:p w14:paraId="09E51CA0" w14:textId="4618080E" w:rsidR="002C461E" w:rsidRPr="00276398" w:rsidRDefault="002C461E" w:rsidP="00395FF8">
            <w:pPr>
              <w:tabs>
                <w:tab w:val="left" w:pos="1110"/>
              </w:tabs>
              <w:spacing w:before="120" w:after="120" w:line="240" w:lineRule="auto"/>
              <w:jc w:val="center"/>
              <w:rPr>
                <w:rFonts w:ascii="Arial" w:eastAsia="Times New Roman" w:hAnsi="Arial" w:cs="Arial"/>
                <w:b/>
                <w:color w:val="C00000"/>
                <w:sz w:val="28"/>
                <w:szCs w:val="28"/>
              </w:rPr>
            </w:pPr>
            <w:r w:rsidRPr="002C461E">
              <w:rPr>
                <w:rFonts w:ascii="Arial" w:hAnsi="Arial" w:cs="Arial"/>
                <w:b/>
                <w:sz w:val="24"/>
                <w:szCs w:val="24"/>
              </w:rPr>
              <w:t>Ülkemizin turizm alanında uluslararası ölçekteki rekabet gücünü, pazar payını ve marka değerini arttırmak</w:t>
            </w:r>
          </w:p>
        </w:tc>
      </w:tr>
      <w:tr w:rsidR="002C461E" w:rsidRPr="00CE7946" w14:paraId="44CD315F" w14:textId="77777777" w:rsidTr="00395FF8">
        <w:trPr>
          <w:trHeight w:val="509"/>
        </w:trPr>
        <w:tc>
          <w:tcPr>
            <w:tcW w:w="1603" w:type="pct"/>
            <w:tcBorders>
              <w:top w:val="nil"/>
              <w:bottom w:val="nil"/>
              <w:right w:val="nil"/>
            </w:tcBorders>
          </w:tcPr>
          <w:p w14:paraId="1357CCBD" w14:textId="7C1A5779" w:rsidR="002C461E" w:rsidRPr="00CE7946" w:rsidRDefault="002C461E" w:rsidP="002C461E">
            <w:pPr>
              <w:spacing w:before="120" w:after="120" w:line="240" w:lineRule="auto"/>
              <w:jc w:val="right"/>
              <w:rPr>
                <w:rFonts w:ascii="Arial" w:eastAsia="Times New Roman" w:hAnsi="Arial" w:cs="Arial"/>
                <w:b/>
                <w:sz w:val="20"/>
                <w:szCs w:val="20"/>
              </w:rPr>
            </w:pPr>
            <w:r>
              <w:rPr>
                <w:rFonts w:ascii="Arial" w:eastAsia="Times New Roman" w:hAnsi="Arial" w:cs="Arial"/>
                <w:b/>
                <w:sz w:val="20"/>
                <w:szCs w:val="20"/>
              </w:rPr>
              <w:t xml:space="preserve">Stratejik Hedef </w:t>
            </w:r>
            <w:proofErr w:type="gramStart"/>
            <w:r>
              <w:rPr>
                <w:rFonts w:ascii="Arial" w:eastAsia="Times New Roman" w:hAnsi="Arial" w:cs="Arial"/>
                <w:b/>
                <w:sz w:val="20"/>
                <w:szCs w:val="20"/>
              </w:rPr>
              <w:t>6.1</w:t>
            </w:r>
            <w:proofErr w:type="gramEnd"/>
          </w:p>
        </w:tc>
        <w:tc>
          <w:tcPr>
            <w:tcW w:w="3397" w:type="pct"/>
            <w:tcBorders>
              <w:top w:val="nil"/>
              <w:left w:val="nil"/>
              <w:bottom w:val="nil"/>
            </w:tcBorders>
          </w:tcPr>
          <w:p w14:paraId="2A561E17" w14:textId="29628323" w:rsidR="002C461E" w:rsidRPr="00CE7946" w:rsidRDefault="002C461E" w:rsidP="00395FF8">
            <w:pPr>
              <w:spacing w:before="120" w:after="120" w:line="240" w:lineRule="auto"/>
              <w:jc w:val="both"/>
              <w:rPr>
                <w:rFonts w:ascii="Arial" w:hAnsi="Arial" w:cs="Arial"/>
                <w:sz w:val="20"/>
                <w:szCs w:val="20"/>
              </w:rPr>
            </w:pPr>
            <w:r w:rsidRPr="002C461E">
              <w:rPr>
                <w:rFonts w:ascii="Arial" w:hAnsi="Arial" w:cs="Arial"/>
                <w:sz w:val="20"/>
                <w:szCs w:val="20"/>
              </w:rPr>
              <w:t>Sağlık turizmi başta olmak üzere alternatif turizm türlerinin çeşitlendirilerek, turizmin yılın her dönemine ve ülkenin her bölgesine yayılmasını, geliştirilmesini ve sektörde kalitenin arttırılmasını sağlamak</w:t>
            </w:r>
          </w:p>
        </w:tc>
      </w:tr>
      <w:tr w:rsidR="002C461E" w:rsidRPr="00CE7946" w14:paraId="1054D459" w14:textId="77777777" w:rsidTr="00395FF8">
        <w:trPr>
          <w:trHeight w:val="392"/>
        </w:trPr>
        <w:tc>
          <w:tcPr>
            <w:tcW w:w="1603" w:type="pct"/>
            <w:tcBorders>
              <w:top w:val="nil"/>
              <w:bottom w:val="nil"/>
              <w:right w:val="nil"/>
            </w:tcBorders>
          </w:tcPr>
          <w:p w14:paraId="0EEBDB43" w14:textId="16DF8ABF" w:rsidR="002C461E" w:rsidRPr="00CE7946" w:rsidRDefault="002C461E" w:rsidP="00395FF8">
            <w:pPr>
              <w:spacing w:before="120" w:after="120" w:line="240" w:lineRule="auto"/>
              <w:jc w:val="right"/>
              <w:rPr>
                <w:rFonts w:ascii="Arial" w:eastAsia="Times New Roman" w:hAnsi="Arial" w:cs="Arial"/>
                <w:b/>
                <w:sz w:val="20"/>
                <w:szCs w:val="20"/>
              </w:rPr>
            </w:pPr>
            <w:r>
              <w:rPr>
                <w:rFonts w:ascii="Arial" w:eastAsia="Times New Roman" w:hAnsi="Arial" w:cs="Arial"/>
                <w:b/>
                <w:sz w:val="20"/>
                <w:szCs w:val="20"/>
              </w:rPr>
              <w:t xml:space="preserve">Stratejik Hedef </w:t>
            </w:r>
            <w:proofErr w:type="gramStart"/>
            <w:r>
              <w:rPr>
                <w:rFonts w:ascii="Arial" w:eastAsia="Times New Roman" w:hAnsi="Arial" w:cs="Arial"/>
                <w:b/>
                <w:sz w:val="20"/>
                <w:szCs w:val="20"/>
              </w:rPr>
              <w:t>6.</w:t>
            </w:r>
            <w:r w:rsidRPr="00CE7946">
              <w:rPr>
                <w:rFonts w:ascii="Arial" w:eastAsia="Times New Roman" w:hAnsi="Arial" w:cs="Arial"/>
                <w:b/>
                <w:sz w:val="20"/>
                <w:szCs w:val="20"/>
              </w:rPr>
              <w:t>2</w:t>
            </w:r>
            <w:proofErr w:type="gramEnd"/>
          </w:p>
        </w:tc>
        <w:tc>
          <w:tcPr>
            <w:tcW w:w="3397" w:type="pct"/>
            <w:tcBorders>
              <w:top w:val="nil"/>
              <w:left w:val="nil"/>
              <w:bottom w:val="nil"/>
            </w:tcBorders>
          </w:tcPr>
          <w:p w14:paraId="09475357" w14:textId="31ADB37F" w:rsidR="002C461E" w:rsidRPr="00CE7946" w:rsidRDefault="002C461E" w:rsidP="00395FF8">
            <w:pPr>
              <w:spacing w:before="120" w:after="120" w:line="240" w:lineRule="auto"/>
              <w:rPr>
                <w:rFonts w:ascii="Arial" w:hAnsi="Arial" w:cs="Arial"/>
                <w:b/>
                <w:sz w:val="20"/>
                <w:szCs w:val="20"/>
              </w:rPr>
            </w:pPr>
            <w:r w:rsidRPr="002C461E">
              <w:rPr>
                <w:rFonts w:ascii="Arial" w:hAnsi="Arial" w:cs="Arial"/>
                <w:sz w:val="20"/>
                <w:szCs w:val="20"/>
              </w:rPr>
              <w:t>Uluslararası alanda tutarlı, anlamlı ve çekici bir Türkiye markası yaratmaya yönelik tanıtım stratejileri geliştirmek ve uygulamak</w:t>
            </w:r>
          </w:p>
        </w:tc>
      </w:tr>
      <w:tr w:rsidR="002C461E" w:rsidRPr="00276398" w14:paraId="3DE97BC6" w14:textId="77777777" w:rsidTr="00395FF8">
        <w:trPr>
          <w:trHeight w:val="759"/>
        </w:trPr>
        <w:tc>
          <w:tcPr>
            <w:tcW w:w="5000" w:type="pct"/>
            <w:gridSpan w:val="2"/>
            <w:tcBorders>
              <w:bottom w:val="double" w:sz="4" w:space="0" w:color="auto"/>
            </w:tcBorders>
            <w:vAlign w:val="center"/>
          </w:tcPr>
          <w:p w14:paraId="7A274221" w14:textId="2AE1CD70" w:rsidR="002C461E" w:rsidRPr="002C461E" w:rsidRDefault="002C461E" w:rsidP="00395FF8">
            <w:pPr>
              <w:tabs>
                <w:tab w:val="left" w:pos="1110"/>
              </w:tabs>
              <w:spacing w:before="120" w:after="120" w:line="240" w:lineRule="auto"/>
              <w:jc w:val="center"/>
              <w:rPr>
                <w:rFonts w:ascii="Arial" w:eastAsia="Times New Roman" w:hAnsi="Arial" w:cs="Arial"/>
                <w:b/>
                <w:color w:val="C00000"/>
                <w:sz w:val="28"/>
                <w:szCs w:val="28"/>
              </w:rPr>
            </w:pPr>
            <w:r>
              <w:rPr>
                <w:rFonts w:ascii="Arial" w:eastAsia="Times New Roman" w:hAnsi="Arial" w:cs="Arial"/>
                <w:b/>
                <w:color w:val="C00000"/>
                <w:sz w:val="28"/>
                <w:szCs w:val="28"/>
              </w:rPr>
              <w:t>STRATEJİK AMAÇ 7</w:t>
            </w:r>
          </w:p>
          <w:p w14:paraId="4F20F1CF" w14:textId="4982411D" w:rsidR="002C461E" w:rsidRPr="00276398" w:rsidRDefault="002C461E" w:rsidP="00395FF8">
            <w:pPr>
              <w:tabs>
                <w:tab w:val="left" w:pos="1110"/>
              </w:tabs>
              <w:spacing w:before="120" w:after="120" w:line="240" w:lineRule="auto"/>
              <w:jc w:val="center"/>
              <w:rPr>
                <w:rFonts w:ascii="Arial" w:eastAsia="Times New Roman" w:hAnsi="Arial" w:cs="Arial"/>
                <w:b/>
                <w:color w:val="C00000"/>
                <w:sz w:val="28"/>
                <w:szCs w:val="28"/>
              </w:rPr>
            </w:pPr>
            <w:r w:rsidRPr="002C461E">
              <w:rPr>
                <w:rFonts w:ascii="Arial" w:hAnsi="Arial" w:cs="Arial"/>
                <w:b/>
                <w:sz w:val="24"/>
                <w:szCs w:val="24"/>
              </w:rPr>
              <w:t>Kültür ve Turizm alanında uluslararası ilişkileri ve kültürlerarası iletişimi güçlendirerek uluslararası barışa katkıda bulunmak</w:t>
            </w:r>
          </w:p>
        </w:tc>
      </w:tr>
      <w:tr w:rsidR="002C461E" w:rsidRPr="00CE7946" w14:paraId="3EBB4D6E" w14:textId="77777777" w:rsidTr="00395FF8">
        <w:trPr>
          <w:trHeight w:val="509"/>
        </w:trPr>
        <w:tc>
          <w:tcPr>
            <w:tcW w:w="1603" w:type="pct"/>
            <w:tcBorders>
              <w:top w:val="nil"/>
              <w:bottom w:val="nil"/>
              <w:right w:val="nil"/>
            </w:tcBorders>
          </w:tcPr>
          <w:p w14:paraId="21632676" w14:textId="38C01560" w:rsidR="002C461E" w:rsidRPr="00CE7946" w:rsidRDefault="002C461E" w:rsidP="00395FF8">
            <w:pPr>
              <w:spacing w:before="120" w:after="120" w:line="240" w:lineRule="auto"/>
              <w:jc w:val="right"/>
              <w:rPr>
                <w:rFonts w:ascii="Arial" w:eastAsia="Times New Roman" w:hAnsi="Arial" w:cs="Arial"/>
                <w:b/>
                <w:sz w:val="20"/>
                <w:szCs w:val="20"/>
              </w:rPr>
            </w:pPr>
            <w:r>
              <w:rPr>
                <w:rFonts w:ascii="Arial" w:eastAsia="Times New Roman" w:hAnsi="Arial" w:cs="Arial"/>
                <w:b/>
                <w:sz w:val="20"/>
                <w:szCs w:val="20"/>
              </w:rPr>
              <w:t xml:space="preserve">Stratejik Hedef </w:t>
            </w:r>
            <w:proofErr w:type="gramStart"/>
            <w:r>
              <w:rPr>
                <w:rFonts w:ascii="Arial" w:eastAsia="Times New Roman" w:hAnsi="Arial" w:cs="Arial"/>
                <w:b/>
                <w:sz w:val="20"/>
                <w:szCs w:val="20"/>
              </w:rPr>
              <w:t>7.1</w:t>
            </w:r>
            <w:proofErr w:type="gramEnd"/>
          </w:p>
        </w:tc>
        <w:tc>
          <w:tcPr>
            <w:tcW w:w="3397" w:type="pct"/>
            <w:tcBorders>
              <w:top w:val="nil"/>
              <w:left w:val="nil"/>
              <w:bottom w:val="nil"/>
            </w:tcBorders>
          </w:tcPr>
          <w:p w14:paraId="73C74552" w14:textId="02D9E212" w:rsidR="002C461E" w:rsidRPr="00CE7946" w:rsidRDefault="002C461E" w:rsidP="00395FF8">
            <w:pPr>
              <w:spacing w:before="120" w:after="120" w:line="240" w:lineRule="auto"/>
              <w:jc w:val="both"/>
              <w:rPr>
                <w:rFonts w:ascii="Arial" w:hAnsi="Arial" w:cs="Arial"/>
                <w:sz w:val="20"/>
                <w:szCs w:val="20"/>
              </w:rPr>
            </w:pPr>
            <w:r w:rsidRPr="002C461E">
              <w:rPr>
                <w:rFonts w:ascii="Arial" w:hAnsi="Arial" w:cs="Arial"/>
                <w:sz w:val="20"/>
                <w:szCs w:val="20"/>
              </w:rPr>
              <w:t>Ülkemizin uluslararası kültür ve turizm ilişk</w:t>
            </w:r>
            <w:r w:rsidR="00447E78">
              <w:rPr>
                <w:rFonts w:ascii="Arial" w:hAnsi="Arial" w:cs="Arial"/>
                <w:sz w:val="20"/>
                <w:szCs w:val="20"/>
              </w:rPr>
              <w:t>ilerinin artırılarak sürdürülmesi</w:t>
            </w:r>
          </w:p>
        </w:tc>
      </w:tr>
      <w:tr w:rsidR="002C461E" w:rsidRPr="00CE7946" w14:paraId="0151BDDD" w14:textId="77777777" w:rsidTr="00395FF8">
        <w:trPr>
          <w:trHeight w:val="392"/>
        </w:trPr>
        <w:tc>
          <w:tcPr>
            <w:tcW w:w="1603" w:type="pct"/>
            <w:tcBorders>
              <w:top w:val="nil"/>
              <w:bottom w:val="nil"/>
              <w:right w:val="nil"/>
            </w:tcBorders>
          </w:tcPr>
          <w:p w14:paraId="32964B5B" w14:textId="6DD8C098" w:rsidR="002C461E" w:rsidRPr="00CE7946" w:rsidRDefault="002C461E" w:rsidP="00447E78">
            <w:pPr>
              <w:spacing w:before="120" w:after="120" w:line="240" w:lineRule="auto"/>
              <w:jc w:val="right"/>
              <w:rPr>
                <w:rFonts w:ascii="Arial" w:eastAsia="Times New Roman" w:hAnsi="Arial" w:cs="Arial"/>
                <w:b/>
                <w:sz w:val="20"/>
                <w:szCs w:val="20"/>
              </w:rPr>
            </w:pPr>
            <w:r>
              <w:rPr>
                <w:rFonts w:ascii="Arial" w:eastAsia="Times New Roman" w:hAnsi="Arial" w:cs="Arial"/>
                <w:b/>
                <w:sz w:val="20"/>
                <w:szCs w:val="20"/>
              </w:rPr>
              <w:t xml:space="preserve">Stratejik Hedef </w:t>
            </w:r>
            <w:proofErr w:type="gramStart"/>
            <w:r w:rsidR="00447E78">
              <w:rPr>
                <w:rFonts w:ascii="Arial" w:eastAsia="Times New Roman" w:hAnsi="Arial" w:cs="Arial"/>
                <w:b/>
                <w:sz w:val="20"/>
                <w:szCs w:val="20"/>
              </w:rPr>
              <w:t>7</w:t>
            </w:r>
            <w:r>
              <w:rPr>
                <w:rFonts w:ascii="Arial" w:eastAsia="Times New Roman" w:hAnsi="Arial" w:cs="Arial"/>
                <w:b/>
                <w:sz w:val="20"/>
                <w:szCs w:val="20"/>
              </w:rPr>
              <w:t>.</w:t>
            </w:r>
            <w:r w:rsidRPr="00CE7946">
              <w:rPr>
                <w:rFonts w:ascii="Arial" w:eastAsia="Times New Roman" w:hAnsi="Arial" w:cs="Arial"/>
                <w:b/>
                <w:sz w:val="20"/>
                <w:szCs w:val="20"/>
              </w:rPr>
              <w:t>2</w:t>
            </w:r>
            <w:proofErr w:type="gramEnd"/>
          </w:p>
        </w:tc>
        <w:tc>
          <w:tcPr>
            <w:tcW w:w="3397" w:type="pct"/>
            <w:tcBorders>
              <w:top w:val="nil"/>
              <w:left w:val="nil"/>
              <w:bottom w:val="nil"/>
            </w:tcBorders>
          </w:tcPr>
          <w:p w14:paraId="4AD5A618" w14:textId="02BB3545" w:rsidR="002C461E" w:rsidRPr="00CE7946" w:rsidRDefault="002C461E" w:rsidP="00395FF8">
            <w:pPr>
              <w:spacing w:before="120" w:after="120" w:line="240" w:lineRule="auto"/>
              <w:rPr>
                <w:rFonts w:ascii="Arial" w:hAnsi="Arial" w:cs="Arial"/>
                <w:b/>
                <w:sz w:val="20"/>
                <w:szCs w:val="20"/>
              </w:rPr>
            </w:pPr>
            <w:r w:rsidRPr="002C461E">
              <w:rPr>
                <w:rFonts w:ascii="Arial" w:hAnsi="Arial" w:cs="Arial"/>
                <w:sz w:val="20"/>
                <w:szCs w:val="20"/>
              </w:rPr>
              <w:t>Uluslararası kuruluşlar ve AB ile uyumlu politikalar ve uygulamalar gerçekleştirilmesi</w:t>
            </w:r>
          </w:p>
        </w:tc>
      </w:tr>
      <w:tr w:rsidR="002C461E" w:rsidRPr="00276398" w14:paraId="011DEB00" w14:textId="77777777" w:rsidTr="00395FF8">
        <w:trPr>
          <w:trHeight w:val="759"/>
        </w:trPr>
        <w:tc>
          <w:tcPr>
            <w:tcW w:w="5000" w:type="pct"/>
            <w:gridSpan w:val="2"/>
            <w:tcBorders>
              <w:bottom w:val="double" w:sz="4" w:space="0" w:color="auto"/>
            </w:tcBorders>
            <w:vAlign w:val="center"/>
          </w:tcPr>
          <w:p w14:paraId="3FC30B28" w14:textId="2D1C9484" w:rsidR="002C461E" w:rsidRPr="002C461E" w:rsidRDefault="002C461E" w:rsidP="00395FF8">
            <w:pPr>
              <w:tabs>
                <w:tab w:val="left" w:pos="1110"/>
              </w:tabs>
              <w:spacing w:before="120" w:after="120" w:line="240" w:lineRule="auto"/>
              <w:jc w:val="center"/>
              <w:rPr>
                <w:rFonts w:ascii="Arial" w:eastAsia="Times New Roman" w:hAnsi="Arial" w:cs="Arial"/>
                <w:b/>
                <w:color w:val="C00000"/>
                <w:sz w:val="28"/>
                <w:szCs w:val="28"/>
              </w:rPr>
            </w:pPr>
            <w:r>
              <w:rPr>
                <w:rFonts w:ascii="Arial" w:eastAsia="Times New Roman" w:hAnsi="Arial" w:cs="Arial"/>
                <w:b/>
                <w:color w:val="C00000"/>
                <w:sz w:val="28"/>
                <w:szCs w:val="28"/>
              </w:rPr>
              <w:t>STRATEJİK AMAÇ</w:t>
            </w:r>
            <w:r w:rsidR="00447E78">
              <w:rPr>
                <w:rFonts w:ascii="Arial" w:eastAsia="Times New Roman" w:hAnsi="Arial" w:cs="Arial"/>
                <w:b/>
                <w:color w:val="C00000"/>
                <w:sz w:val="28"/>
                <w:szCs w:val="28"/>
              </w:rPr>
              <w:t xml:space="preserve"> 8</w:t>
            </w:r>
          </w:p>
          <w:p w14:paraId="388FD652" w14:textId="1C1C3C98" w:rsidR="002C461E" w:rsidRPr="00276398" w:rsidRDefault="00447E78" w:rsidP="00395FF8">
            <w:pPr>
              <w:tabs>
                <w:tab w:val="left" w:pos="1110"/>
              </w:tabs>
              <w:spacing w:before="120" w:after="120" w:line="240" w:lineRule="auto"/>
              <w:jc w:val="center"/>
              <w:rPr>
                <w:rFonts w:ascii="Arial" w:eastAsia="Times New Roman" w:hAnsi="Arial" w:cs="Arial"/>
                <w:b/>
                <w:color w:val="C00000"/>
                <w:sz w:val="28"/>
                <w:szCs w:val="28"/>
              </w:rPr>
            </w:pPr>
            <w:r w:rsidRPr="00447E78">
              <w:rPr>
                <w:rFonts w:ascii="Arial" w:hAnsi="Arial" w:cs="Arial"/>
                <w:b/>
                <w:sz w:val="24"/>
                <w:szCs w:val="24"/>
              </w:rPr>
              <w:t>Verimlilik temellerine dayalı sistemler kurarak kapasiteyi güçlendirmek</w:t>
            </w:r>
          </w:p>
        </w:tc>
      </w:tr>
      <w:tr w:rsidR="002C461E" w:rsidRPr="00CE7946" w14:paraId="095A1E09" w14:textId="77777777" w:rsidTr="002C461E">
        <w:trPr>
          <w:trHeight w:val="509"/>
        </w:trPr>
        <w:tc>
          <w:tcPr>
            <w:tcW w:w="1603" w:type="pct"/>
            <w:tcBorders>
              <w:top w:val="nil"/>
              <w:bottom w:val="nil"/>
              <w:right w:val="nil"/>
            </w:tcBorders>
            <w:vAlign w:val="center"/>
          </w:tcPr>
          <w:p w14:paraId="2E577A8F" w14:textId="6A70DBF8" w:rsidR="002C461E" w:rsidRPr="00183D58" w:rsidRDefault="002C461E" w:rsidP="00183D58">
            <w:pPr>
              <w:spacing w:before="120" w:after="120" w:line="240" w:lineRule="auto"/>
              <w:ind w:left="34"/>
              <w:jc w:val="right"/>
              <w:rPr>
                <w:rFonts w:ascii="Arial" w:eastAsia="Times New Roman" w:hAnsi="Arial" w:cs="Arial"/>
                <w:b/>
                <w:color w:val="000000" w:themeColor="text1"/>
                <w:sz w:val="20"/>
                <w:szCs w:val="20"/>
              </w:rPr>
            </w:pPr>
            <w:r w:rsidRPr="00183D58">
              <w:rPr>
                <w:rFonts w:ascii="Arial" w:eastAsia="Times New Roman" w:hAnsi="Arial" w:cs="Arial"/>
                <w:b/>
                <w:color w:val="000000" w:themeColor="text1"/>
                <w:sz w:val="20"/>
                <w:szCs w:val="20"/>
              </w:rPr>
              <w:t xml:space="preserve">Stratejik Hedef </w:t>
            </w:r>
            <w:proofErr w:type="gramStart"/>
            <w:r w:rsidR="00447E78" w:rsidRPr="00183D58">
              <w:rPr>
                <w:rFonts w:ascii="Arial" w:eastAsia="Times New Roman" w:hAnsi="Arial" w:cs="Arial"/>
                <w:b/>
                <w:color w:val="000000" w:themeColor="text1"/>
                <w:sz w:val="20"/>
                <w:szCs w:val="20"/>
              </w:rPr>
              <w:t>8</w:t>
            </w:r>
            <w:r w:rsidRPr="00183D58">
              <w:rPr>
                <w:rFonts w:ascii="Arial" w:eastAsia="Times New Roman" w:hAnsi="Arial" w:cs="Arial"/>
                <w:b/>
                <w:color w:val="000000" w:themeColor="text1"/>
                <w:sz w:val="20"/>
                <w:szCs w:val="20"/>
              </w:rPr>
              <w:t>.1</w:t>
            </w:r>
            <w:proofErr w:type="gramEnd"/>
          </w:p>
        </w:tc>
        <w:tc>
          <w:tcPr>
            <w:tcW w:w="3397" w:type="pct"/>
            <w:tcBorders>
              <w:top w:val="nil"/>
              <w:left w:val="nil"/>
              <w:bottom w:val="nil"/>
            </w:tcBorders>
            <w:vAlign w:val="center"/>
          </w:tcPr>
          <w:p w14:paraId="6D058F5F" w14:textId="36065424" w:rsidR="002C461E" w:rsidRPr="00A12617" w:rsidRDefault="00A12617" w:rsidP="00A12617">
            <w:pPr>
              <w:spacing w:after="0" w:line="240" w:lineRule="auto"/>
              <w:jc w:val="both"/>
              <w:rPr>
                <w:rFonts w:ascii="Arial" w:eastAsia="Times New Roman" w:hAnsi="Arial" w:cs="Arial"/>
                <w:color w:val="000000"/>
                <w:sz w:val="20"/>
                <w:szCs w:val="20"/>
                <w:lang w:eastAsia="tr-TR"/>
              </w:rPr>
            </w:pPr>
            <w:r w:rsidRPr="00A12617">
              <w:rPr>
                <w:rFonts w:ascii="Arial" w:eastAsia="Times New Roman" w:hAnsi="Arial" w:cs="Arial"/>
                <w:color w:val="000000"/>
                <w:sz w:val="20"/>
                <w:szCs w:val="20"/>
                <w:lang w:eastAsia="tr-TR"/>
              </w:rPr>
              <w:t xml:space="preserve">Yönetim Sistemlerinin analiz edilerek yeni sistem uygulamalarının artırılması </w:t>
            </w:r>
          </w:p>
        </w:tc>
      </w:tr>
      <w:tr w:rsidR="002C461E" w:rsidRPr="00CE7946" w14:paraId="45F89C36" w14:textId="77777777" w:rsidTr="00183D58">
        <w:trPr>
          <w:trHeight w:val="66"/>
        </w:trPr>
        <w:tc>
          <w:tcPr>
            <w:tcW w:w="1603" w:type="pct"/>
            <w:tcBorders>
              <w:top w:val="nil"/>
              <w:bottom w:val="nil"/>
              <w:right w:val="nil"/>
            </w:tcBorders>
            <w:vAlign w:val="center"/>
          </w:tcPr>
          <w:p w14:paraId="613EEFBF" w14:textId="2FBF1C3C" w:rsidR="002C461E" w:rsidRPr="00183D58" w:rsidRDefault="00447E78" w:rsidP="00183D58">
            <w:pPr>
              <w:spacing w:before="120" w:after="120" w:line="240" w:lineRule="auto"/>
              <w:ind w:left="34"/>
              <w:jc w:val="right"/>
              <w:rPr>
                <w:rFonts w:ascii="Arial" w:eastAsia="Times New Roman" w:hAnsi="Arial" w:cs="Arial"/>
                <w:b/>
                <w:color w:val="000000" w:themeColor="text1"/>
                <w:sz w:val="20"/>
                <w:szCs w:val="20"/>
              </w:rPr>
            </w:pPr>
            <w:r w:rsidRPr="00183D58">
              <w:rPr>
                <w:rFonts w:ascii="Arial" w:eastAsia="Times New Roman" w:hAnsi="Arial" w:cs="Arial"/>
                <w:b/>
                <w:color w:val="000000" w:themeColor="text1"/>
                <w:sz w:val="20"/>
                <w:szCs w:val="20"/>
              </w:rPr>
              <w:t xml:space="preserve">Stratejik Hedef </w:t>
            </w:r>
            <w:proofErr w:type="gramStart"/>
            <w:r w:rsidRPr="00183D58">
              <w:rPr>
                <w:rFonts w:ascii="Arial" w:eastAsia="Times New Roman" w:hAnsi="Arial" w:cs="Arial"/>
                <w:b/>
                <w:color w:val="000000" w:themeColor="text1"/>
                <w:sz w:val="20"/>
                <w:szCs w:val="20"/>
              </w:rPr>
              <w:t>8</w:t>
            </w:r>
            <w:r w:rsidR="002C461E" w:rsidRPr="00183D58">
              <w:rPr>
                <w:rFonts w:ascii="Arial" w:eastAsia="Times New Roman" w:hAnsi="Arial" w:cs="Arial"/>
                <w:b/>
                <w:color w:val="000000" w:themeColor="text1"/>
                <w:sz w:val="20"/>
                <w:szCs w:val="20"/>
              </w:rPr>
              <w:t>.2</w:t>
            </w:r>
            <w:proofErr w:type="gramEnd"/>
          </w:p>
        </w:tc>
        <w:tc>
          <w:tcPr>
            <w:tcW w:w="3397" w:type="pct"/>
            <w:tcBorders>
              <w:top w:val="nil"/>
              <w:left w:val="nil"/>
              <w:bottom w:val="nil"/>
            </w:tcBorders>
            <w:vAlign w:val="center"/>
          </w:tcPr>
          <w:p w14:paraId="4680603B" w14:textId="0C9994BB" w:rsidR="00447E78" w:rsidRPr="002C461E" w:rsidRDefault="00447E78" w:rsidP="00CF326A">
            <w:pPr>
              <w:spacing w:before="120" w:after="120" w:line="240" w:lineRule="auto"/>
              <w:ind w:left="34"/>
              <w:jc w:val="both"/>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B</w:t>
            </w:r>
            <w:r w:rsidRPr="00447E78">
              <w:rPr>
                <w:rFonts w:ascii="Arial" w:eastAsia="Times New Roman" w:hAnsi="Arial" w:cs="Arial"/>
                <w:color w:val="000000" w:themeColor="text1"/>
                <w:sz w:val="20"/>
                <w:szCs w:val="20"/>
              </w:rPr>
              <w:t>akanlık hizmet kalitesinin artırılması</w:t>
            </w:r>
          </w:p>
        </w:tc>
      </w:tr>
      <w:tr w:rsidR="00447E78" w:rsidRPr="002C461E" w14:paraId="3747B6F2" w14:textId="77777777" w:rsidTr="00395FF8">
        <w:trPr>
          <w:trHeight w:val="509"/>
        </w:trPr>
        <w:tc>
          <w:tcPr>
            <w:tcW w:w="1603" w:type="pct"/>
            <w:tcBorders>
              <w:top w:val="nil"/>
              <w:bottom w:val="nil"/>
              <w:right w:val="nil"/>
            </w:tcBorders>
            <w:vAlign w:val="center"/>
          </w:tcPr>
          <w:p w14:paraId="24DFF724" w14:textId="3398EFB8" w:rsidR="00447E78" w:rsidRPr="00183D58" w:rsidRDefault="00447E78" w:rsidP="00183D58">
            <w:pPr>
              <w:spacing w:before="120" w:after="120" w:line="240" w:lineRule="auto"/>
              <w:ind w:left="34"/>
              <w:jc w:val="right"/>
              <w:rPr>
                <w:rFonts w:ascii="Arial" w:eastAsia="Times New Roman" w:hAnsi="Arial" w:cs="Arial"/>
                <w:b/>
                <w:color w:val="000000" w:themeColor="text1"/>
                <w:sz w:val="20"/>
                <w:szCs w:val="20"/>
              </w:rPr>
            </w:pPr>
            <w:r w:rsidRPr="00183D58">
              <w:rPr>
                <w:rFonts w:ascii="Arial" w:eastAsia="Times New Roman" w:hAnsi="Arial" w:cs="Arial"/>
                <w:b/>
                <w:color w:val="000000" w:themeColor="text1"/>
                <w:sz w:val="20"/>
                <w:szCs w:val="20"/>
              </w:rPr>
              <w:t xml:space="preserve">Stratejik Hedef </w:t>
            </w:r>
            <w:proofErr w:type="gramStart"/>
            <w:r w:rsidRPr="00183D58">
              <w:rPr>
                <w:rFonts w:ascii="Arial" w:eastAsia="Times New Roman" w:hAnsi="Arial" w:cs="Arial"/>
                <w:b/>
                <w:color w:val="000000" w:themeColor="text1"/>
                <w:sz w:val="20"/>
                <w:szCs w:val="20"/>
              </w:rPr>
              <w:t>8.3</w:t>
            </w:r>
            <w:proofErr w:type="gramEnd"/>
          </w:p>
        </w:tc>
        <w:tc>
          <w:tcPr>
            <w:tcW w:w="3397" w:type="pct"/>
            <w:tcBorders>
              <w:top w:val="nil"/>
              <w:left w:val="nil"/>
              <w:bottom w:val="nil"/>
            </w:tcBorders>
            <w:vAlign w:val="center"/>
          </w:tcPr>
          <w:p w14:paraId="3F18D8F3" w14:textId="3E2C1442" w:rsidR="00447E78" w:rsidRPr="002C461E" w:rsidRDefault="00447E78" w:rsidP="00395FF8">
            <w:pPr>
              <w:spacing w:before="120" w:after="120" w:line="240" w:lineRule="auto"/>
              <w:ind w:left="34"/>
              <w:jc w:val="both"/>
              <w:rPr>
                <w:rFonts w:ascii="Arial" w:eastAsia="Times New Roman" w:hAnsi="Arial" w:cs="Arial"/>
                <w:color w:val="000000" w:themeColor="text1"/>
                <w:sz w:val="20"/>
                <w:szCs w:val="20"/>
              </w:rPr>
            </w:pPr>
            <w:r w:rsidRPr="00447E78">
              <w:rPr>
                <w:rFonts w:ascii="Arial" w:eastAsia="Times New Roman" w:hAnsi="Arial" w:cs="Arial"/>
                <w:color w:val="000000" w:themeColor="text1"/>
                <w:sz w:val="20"/>
                <w:szCs w:val="20"/>
              </w:rPr>
              <w:t>Üretilen istatistiklerde veri toplama, kayıt ve analiz etkenliğinin artırılması</w:t>
            </w:r>
          </w:p>
        </w:tc>
      </w:tr>
    </w:tbl>
    <w:p w14:paraId="1F193B9E" w14:textId="77777777" w:rsidR="008621C5" w:rsidRDefault="008621C5" w:rsidP="00312714"/>
    <w:p w14:paraId="7CCF2E5D" w14:textId="77777777" w:rsidR="006B1FF0" w:rsidRDefault="006B1FF0" w:rsidP="00312714"/>
    <w:p w14:paraId="149D53A6" w14:textId="77777777" w:rsidR="000365BF" w:rsidRDefault="000365BF">
      <w:pPr>
        <w:rPr>
          <w:rFonts w:ascii="Arial" w:eastAsiaTheme="majorEastAsia" w:hAnsi="Arial" w:cs="Arial"/>
          <w:b/>
          <w:bCs/>
          <w:sz w:val="24"/>
          <w:szCs w:val="24"/>
          <w:lang w:eastAsia="tr-TR"/>
        </w:rPr>
      </w:pPr>
      <w:r>
        <w:rPr>
          <w:rFonts w:cs="Arial"/>
          <w:sz w:val="24"/>
          <w:szCs w:val="24"/>
        </w:rPr>
        <w:br w:type="page"/>
      </w:r>
    </w:p>
    <w:p w14:paraId="4ED66156" w14:textId="15205659" w:rsidR="000365BF" w:rsidRPr="00730C09" w:rsidRDefault="000365BF" w:rsidP="00B83005">
      <w:pPr>
        <w:pStyle w:val="Balk1"/>
        <w:numPr>
          <w:ilvl w:val="0"/>
          <w:numId w:val="0"/>
        </w:numPr>
        <w:spacing w:before="120" w:after="120" w:line="360" w:lineRule="auto"/>
        <w:rPr>
          <w:rFonts w:cs="Arial"/>
          <w:sz w:val="24"/>
        </w:rPr>
      </w:pPr>
      <w:r w:rsidRPr="00421403">
        <w:rPr>
          <w:rFonts w:cs="Arial"/>
          <w:color w:val="auto"/>
          <w:sz w:val="24"/>
          <w:szCs w:val="24"/>
        </w:rPr>
        <w:lastRenderedPageBreak/>
        <w:t xml:space="preserve">ŞEKİLLER LİSTESİ </w:t>
      </w:r>
    </w:p>
    <w:tbl>
      <w:tblPr>
        <w:tblStyle w:val="TabloKlavuzu"/>
        <w:tblW w:w="0" w:type="auto"/>
        <w:tblLook w:val="04A0" w:firstRow="1" w:lastRow="0" w:firstColumn="1" w:lastColumn="0" w:noHBand="0" w:noVBand="1"/>
      </w:tblPr>
      <w:tblGrid>
        <w:gridCol w:w="1242"/>
        <w:gridCol w:w="7970"/>
      </w:tblGrid>
      <w:tr w:rsidR="000365BF" w:rsidRPr="008D427E" w14:paraId="08467F9E" w14:textId="77777777" w:rsidTr="0011431A">
        <w:tc>
          <w:tcPr>
            <w:tcW w:w="1242" w:type="dxa"/>
          </w:tcPr>
          <w:p w14:paraId="11610014" w14:textId="77777777" w:rsidR="000365BF" w:rsidRPr="00257D92" w:rsidRDefault="000365BF" w:rsidP="0011431A">
            <w:pPr>
              <w:spacing w:before="40" w:after="40"/>
              <w:rPr>
                <w:rFonts w:ascii="Arial" w:eastAsia="Times New Roman" w:hAnsi="Arial" w:cs="Arial"/>
              </w:rPr>
            </w:pPr>
            <w:r>
              <w:rPr>
                <w:rFonts w:ascii="Arial" w:eastAsia="Times New Roman" w:hAnsi="Arial" w:cs="Arial"/>
              </w:rPr>
              <w:t>Şekil 1</w:t>
            </w:r>
          </w:p>
        </w:tc>
        <w:tc>
          <w:tcPr>
            <w:tcW w:w="7970" w:type="dxa"/>
          </w:tcPr>
          <w:p w14:paraId="514CBEF4" w14:textId="77777777" w:rsidR="000365BF" w:rsidRPr="00257D92" w:rsidRDefault="000365BF" w:rsidP="0011431A">
            <w:pPr>
              <w:spacing w:before="40" w:after="40"/>
              <w:rPr>
                <w:rFonts w:ascii="Arial" w:eastAsia="Times New Roman" w:hAnsi="Arial" w:cs="Arial"/>
              </w:rPr>
            </w:pPr>
            <w:r w:rsidRPr="00257D92">
              <w:rPr>
                <w:rFonts w:ascii="Arial" w:eastAsia="Times New Roman" w:hAnsi="Arial" w:cs="Arial"/>
              </w:rPr>
              <w:t xml:space="preserve">T.C. Kültür ve Turizm Bakanlığı </w:t>
            </w:r>
            <w:r>
              <w:rPr>
                <w:rFonts w:ascii="Arial" w:eastAsia="Times New Roman" w:hAnsi="Arial" w:cs="Arial"/>
              </w:rPr>
              <w:t>Merkez Teşkilat</w:t>
            </w:r>
            <w:r w:rsidRPr="00257D92">
              <w:rPr>
                <w:rFonts w:ascii="Arial" w:eastAsia="Times New Roman" w:hAnsi="Arial" w:cs="Arial"/>
              </w:rPr>
              <w:t xml:space="preserve"> Şeması</w:t>
            </w:r>
          </w:p>
        </w:tc>
      </w:tr>
      <w:tr w:rsidR="000365BF" w:rsidRPr="008D427E" w14:paraId="1B05CEF7" w14:textId="77777777" w:rsidTr="0011431A">
        <w:tc>
          <w:tcPr>
            <w:tcW w:w="1242" w:type="dxa"/>
          </w:tcPr>
          <w:p w14:paraId="139A963C" w14:textId="77777777" w:rsidR="000365BF" w:rsidRDefault="000365BF" w:rsidP="0011431A">
            <w:pPr>
              <w:spacing w:before="40" w:after="40"/>
              <w:rPr>
                <w:rFonts w:ascii="Arial" w:eastAsia="Times New Roman" w:hAnsi="Arial" w:cs="Arial"/>
              </w:rPr>
            </w:pPr>
            <w:r>
              <w:rPr>
                <w:rFonts w:ascii="Arial" w:eastAsia="Times New Roman" w:hAnsi="Arial" w:cs="Arial"/>
              </w:rPr>
              <w:t>Şekil 2</w:t>
            </w:r>
          </w:p>
        </w:tc>
        <w:tc>
          <w:tcPr>
            <w:tcW w:w="7970" w:type="dxa"/>
          </w:tcPr>
          <w:p w14:paraId="2C823A5D" w14:textId="77777777" w:rsidR="000365BF" w:rsidRPr="00257D92" w:rsidRDefault="000365BF" w:rsidP="0011431A">
            <w:pPr>
              <w:spacing w:before="40" w:after="40"/>
              <w:rPr>
                <w:rFonts w:ascii="Arial" w:eastAsia="Times New Roman" w:hAnsi="Arial" w:cs="Arial"/>
              </w:rPr>
            </w:pPr>
            <w:r w:rsidRPr="007A1F9C">
              <w:rPr>
                <w:rFonts w:ascii="Arial" w:eastAsia="Times New Roman" w:hAnsi="Arial" w:cs="Arial"/>
              </w:rPr>
              <w:t>Sonuç Odaklı İzleme ve Değerlendirme Sistemi</w:t>
            </w:r>
          </w:p>
        </w:tc>
      </w:tr>
    </w:tbl>
    <w:p w14:paraId="20E190CB" w14:textId="32418B02" w:rsidR="008E7439" w:rsidRDefault="000365BF" w:rsidP="004E16EA">
      <w:pPr>
        <w:spacing w:after="120"/>
        <w:ind w:left="993" w:hanging="993"/>
        <w:rPr>
          <w:rFonts w:ascii="Arial" w:hAnsi="Arial" w:cs="Arial"/>
          <w:strike/>
          <w:color w:val="FF0000"/>
          <w:sz w:val="24"/>
        </w:rPr>
      </w:pPr>
      <w:r w:rsidRPr="008D427E">
        <w:rPr>
          <w:rFonts w:ascii="Arial" w:hAnsi="Arial" w:cs="Arial"/>
          <w:strike/>
          <w:color w:val="FF0000"/>
          <w:sz w:val="24"/>
        </w:rPr>
        <w:t xml:space="preserve"> </w:t>
      </w:r>
    </w:p>
    <w:p w14:paraId="087C8807" w14:textId="77777777" w:rsidR="008E7439" w:rsidRPr="008D427E" w:rsidRDefault="008E7439" w:rsidP="000365BF">
      <w:pPr>
        <w:spacing w:after="120"/>
        <w:ind w:left="993" w:hanging="993"/>
        <w:rPr>
          <w:rFonts w:ascii="Arial" w:eastAsiaTheme="majorEastAsia" w:hAnsi="Arial" w:cs="Arial"/>
          <w:b/>
          <w:bCs/>
          <w:strike/>
          <w:color w:val="FF0000"/>
          <w:sz w:val="24"/>
          <w:szCs w:val="24"/>
        </w:rPr>
      </w:pPr>
    </w:p>
    <w:p w14:paraId="107735FB" w14:textId="77777777" w:rsidR="000365BF" w:rsidRPr="009A2C73" w:rsidRDefault="000365BF" w:rsidP="00B83005">
      <w:pPr>
        <w:pStyle w:val="Balk1"/>
        <w:numPr>
          <w:ilvl w:val="0"/>
          <w:numId w:val="0"/>
        </w:numPr>
        <w:spacing w:before="120" w:after="120" w:line="360" w:lineRule="auto"/>
        <w:rPr>
          <w:rFonts w:cs="Arial"/>
          <w:color w:val="auto"/>
          <w:sz w:val="24"/>
          <w:szCs w:val="24"/>
        </w:rPr>
      </w:pPr>
      <w:bookmarkStart w:id="7" w:name="_Toc352347969"/>
      <w:r w:rsidRPr="009A2C73">
        <w:rPr>
          <w:rFonts w:cs="Arial"/>
          <w:color w:val="auto"/>
          <w:sz w:val="24"/>
          <w:szCs w:val="24"/>
        </w:rPr>
        <w:t>GRAFİKLER LİSTESİ</w:t>
      </w:r>
      <w:bookmarkEnd w:id="7"/>
    </w:p>
    <w:tbl>
      <w:tblPr>
        <w:tblStyle w:val="TabloKlavuzu"/>
        <w:tblW w:w="0" w:type="auto"/>
        <w:tblLook w:val="04A0" w:firstRow="1" w:lastRow="0" w:firstColumn="1" w:lastColumn="0" w:noHBand="0" w:noVBand="1"/>
      </w:tblPr>
      <w:tblGrid>
        <w:gridCol w:w="1242"/>
        <w:gridCol w:w="7970"/>
      </w:tblGrid>
      <w:tr w:rsidR="000365BF" w:rsidRPr="009A2C73" w14:paraId="4A4F9CF1" w14:textId="77777777" w:rsidTr="0011431A">
        <w:tc>
          <w:tcPr>
            <w:tcW w:w="1242" w:type="dxa"/>
          </w:tcPr>
          <w:p w14:paraId="485E9375" w14:textId="77777777" w:rsidR="000365BF" w:rsidRPr="009A2C73" w:rsidRDefault="000365BF" w:rsidP="0011431A">
            <w:pPr>
              <w:spacing w:before="40" w:after="40"/>
              <w:rPr>
                <w:rFonts w:ascii="Arial" w:eastAsia="Times New Roman" w:hAnsi="Arial" w:cs="Arial"/>
              </w:rPr>
            </w:pPr>
            <w:r>
              <w:rPr>
                <w:rFonts w:ascii="Arial" w:eastAsia="Times New Roman" w:hAnsi="Arial" w:cs="Arial"/>
              </w:rPr>
              <w:t>Grafik 1</w:t>
            </w:r>
          </w:p>
        </w:tc>
        <w:tc>
          <w:tcPr>
            <w:tcW w:w="7970" w:type="dxa"/>
          </w:tcPr>
          <w:p w14:paraId="6F4BCEF6" w14:textId="77777777" w:rsidR="000365BF" w:rsidRPr="009A2C73" w:rsidRDefault="000365BF" w:rsidP="0011431A">
            <w:pPr>
              <w:spacing w:before="40" w:after="40"/>
              <w:rPr>
                <w:rFonts w:ascii="Arial" w:eastAsia="Times New Roman" w:hAnsi="Arial" w:cs="Arial"/>
              </w:rPr>
            </w:pPr>
            <w:r w:rsidRPr="009A2C73">
              <w:rPr>
                <w:rFonts w:ascii="Arial" w:eastAsia="Times New Roman" w:hAnsi="Arial" w:cs="Arial"/>
              </w:rPr>
              <w:t>Yıllara Göre Personel Sayısı</w:t>
            </w:r>
          </w:p>
        </w:tc>
      </w:tr>
      <w:tr w:rsidR="000365BF" w:rsidRPr="009A2C73" w14:paraId="719B9A1B" w14:textId="77777777" w:rsidTr="0011431A">
        <w:tc>
          <w:tcPr>
            <w:tcW w:w="1242" w:type="dxa"/>
          </w:tcPr>
          <w:p w14:paraId="6B44A0D7" w14:textId="77777777" w:rsidR="000365BF" w:rsidRPr="009A2C73" w:rsidRDefault="000365BF" w:rsidP="0011431A">
            <w:pPr>
              <w:spacing w:before="40" w:after="40"/>
              <w:rPr>
                <w:rFonts w:ascii="Arial" w:eastAsia="Times New Roman" w:hAnsi="Arial" w:cs="Arial"/>
              </w:rPr>
            </w:pPr>
            <w:r>
              <w:rPr>
                <w:rFonts w:ascii="Arial" w:eastAsia="Times New Roman" w:hAnsi="Arial" w:cs="Arial"/>
              </w:rPr>
              <w:t>Grafik 2</w:t>
            </w:r>
          </w:p>
        </w:tc>
        <w:tc>
          <w:tcPr>
            <w:tcW w:w="7970" w:type="dxa"/>
          </w:tcPr>
          <w:p w14:paraId="42DB4966" w14:textId="77777777" w:rsidR="000365BF" w:rsidRPr="009A2C73" w:rsidRDefault="000365BF" w:rsidP="0011431A">
            <w:pPr>
              <w:spacing w:before="40" w:after="40"/>
              <w:rPr>
                <w:rFonts w:ascii="Arial" w:eastAsia="Times New Roman" w:hAnsi="Arial" w:cs="Arial"/>
              </w:rPr>
            </w:pPr>
            <w:r w:rsidRPr="009A2C73">
              <w:rPr>
                <w:rFonts w:ascii="Arial" w:eastAsia="Times New Roman" w:hAnsi="Arial" w:cs="Arial"/>
              </w:rPr>
              <w:t>Çalışanların İstihdam Statülerine Göre Dağılımı</w:t>
            </w:r>
          </w:p>
        </w:tc>
      </w:tr>
      <w:tr w:rsidR="000365BF" w:rsidRPr="009A2C73" w14:paraId="6847C5D6" w14:textId="77777777" w:rsidTr="0011431A">
        <w:tc>
          <w:tcPr>
            <w:tcW w:w="1242" w:type="dxa"/>
          </w:tcPr>
          <w:p w14:paraId="7973E5A8" w14:textId="77777777" w:rsidR="000365BF" w:rsidRPr="009A2C73" w:rsidRDefault="000365BF" w:rsidP="0011431A">
            <w:pPr>
              <w:spacing w:before="40" w:after="40"/>
              <w:rPr>
                <w:rFonts w:ascii="Arial" w:eastAsia="Times New Roman" w:hAnsi="Arial" w:cs="Arial"/>
              </w:rPr>
            </w:pPr>
            <w:r>
              <w:rPr>
                <w:rFonts w:ascii="Arial" w:eastAsia="Times New Roman" w:hAnsi="Arial" w:cs="Arial"/>
              </w:rPr>
              <w:t>Grafik 3</w:t>
            </w:r>
          </w:p>
        </w:tc>
        <w:tc>
          <w:tcPr>
            <w:tcW w:w="7970" w:type="dxa"/>
          </w:tcPr>
          <w:p w14:paraId="6E3E54CA" w14:textId="77777777" w:rsidR="000365BF" w:rsidRPr="009A2C73" w:rsidRDefault="000365BF" w:rsidP="0011431A">
            <w:pPr>
              <w:spacing w:before="40" w:after="40"/>
              <w:rPr>
                <w:rFonts w:ascii="Arial" w:eastAsia="Times New Roman" w:hAnsi="Arial" w:cs="Arial"/>
              </w:rPr>
            </w:pPr>
            <w:r w:rsidRPr="009A2C73">
              <w:rPr>
                <w:rFonts w:ascii="Arial" w:eastAsia="Times New Roman" w:hAnsi="Arial" w:cs="Arial"/>
              </w:rPr>
              <w:t>Çalışanların Hizmet Sınıfına Göre Dağılımı</w:t>
            </w:r>
          </w:p>
        </w:tc>
      </w:tr>
      <w:tr w:rsidR="000365BF" w:rsidRPr="009A2C73" w14:paraId="6D121B48" w14:textId="77777777" w:rsidTr="0011431A">
        <w:tc>
          <w:tcPr>
            <w:tcW w:w="1242" w:type="dxa"/>
          </w:tcPr>
          <w:p w14:paraId="247D97B5" w14:textId="77777777" w:rsidR="000365BF" w:rsidRPr="009A2C73" w:rsidRDefault="000365BF" w:rsidP="0011431A">
            <w:pPr>
              <w:spacing w:before="40" w:after="40"/>
              <w:rPr>
                <w:rFonts w:ascii="Arial" w:eastAsia="Times New Roman" w:hAnsi="Arial" w:cs="Arial"/>
              </w:rPr>
            </w:pPr>
            <w:r>
              <w:rPr>
                <w:rFonts w:ascii="Arial" w:eastAsia="Times New Roman" w:hAnsi="Arial" w:cs="Arial"/>
              </w:rPr>
              <w:t>Grafik 4</w:t>
            </w:r>
          </w:p>
        </w:tc>
        <w:tc>
          <w:tcPr>
            <w:tcW w:w="7970" w:type="dxa"/>
          </w:tcPr>
          <w:p w14:paraId="0131C2FD" w14:textId="77777777" w:rsidR="000365BF" w:rsidRPr="009A2C73" w:rsidRDefault="000365BF" w:rsidP="0011431A">
            <w:pPr>
              <w:spacing w:before="40" w:after="40"/>
              <w:rPr>
                <w:rFonts w:ascii="Arial" w:eastAsia="Times New Roman" w:hAnsi="Arial" w:cs="Arial"/>
              </w:rPr>
            </w:pPr>
            <w:r w:rsidRPr="009A2C73">
              <w:rPr>
                <w:rFonts w:ascii="Arial" w:eastAsia="Times New Roman" w:hAnsi="Arial" w:cs="Arial"/>
              </w:rPr>
              <w:t>Çalışanların Cinsiyet Durumuna Göre Dağılımı</w:t>
            </w:r>
          </w:p>
        </w:tc>
      </w:tr>
      <w:tr w:rsidR="000365BF" w:rsidRPr="009A2C73" w14:paraId="31A0FF2A" w14:textId="77777777" w:rsidTr="0011431A">
        <w:tc>
          <w:tcPr>
            <w:tcW w:w="1242" w:type="dxa"/>
          </w:tcPr>
          <w:p w14:paraId="6AAD7BE9" w14:textId="77777777" w:rsidR="000365BF" w:rsidRPr="009A2C73" w:rsidRDefault="000365BF" w:rsidP="0011431A">
            <w:pPr>
              <w:spacing w:before="40" w:after="40"/>
              <w:rPr>
                <w:rFonts w:ascii="Arial" w:eastAsia="Times New Roman" w:hAnsi="Arial" w:cs="Arial"/>
              </w:rPr>
            </w:pPr>
            <w:r>
              <w:rPr>
                <w:rFonts w:ascii="Arial" w:eastAsia="Times New Roman" w:hAnsi="Arial" w:cs="Arial"/>
              </w:rPr>
              <w:t>Grafik 5</w:t>
            </w:r>
          </w:p>
        </w:tc>
        <w:tc>
          <w:tcPr>
            <w:tcW w:w="7970" w:type="dxa"/>
          </w:tcPr>
          <w:p w14:paraId="1C778E76" w14:textId="77777777" w:rsidR="000365BF" w:rsidRPr="009A2C73" w:rsidRDefault="000365BF" w:rsidP="0011431A">
            <w:pPr>
              <w:spacing w:before="40" w:after="40"/>
              <w:rPr>
                <w:rFonts w:ascii="Arial" w:eastAsia="Times New Roman" w:hAnsi="Arial" w:cs="Arial"/>
              </w:rPr>
            </w:pPr>
            <w:r w:rsidRPr="009A2C73">
              <w:rPr>
                <w:rFonts w:ascii="Arial" w:eastAsia="Times New Roman" w:hAnsi="Arial" w:cs="Arial"/>
              </w:rPr>
              <w:t>Çalışanların Öğrenim Durumuna Göre Dağılımı</w:t>
            </w:r>
          </w:p>
        </w:tc>
      </w:tr>
      <w:tr w:rsidR="000365BF" w:rsidRPr="009A2C73" w14:paraId="0CFF57C6" w14:textId="77777777" w:rsidTr="0011431A">
        <w:tc>
          <w:tcPr>
            <w:tcW w:w="1242" w:type="dxa"/>
          </w:tcPr>
          <w:p w14:paraId="0869ADE0" w14:textId="77777777" w:rsidR="000365BF" w:rsidRPr="009A2C73" w:rsidRDefault="000365BF" w:rsidP="0011431A">
            <w:pPr>
              <w:spacing w:before="40" w:after="40"/>
              <w:rPr>
                <w:rFonts w:ascii="Arial" w:eastAsia="Times New Roman" w:hAnsi="Arial" w:cs="Arial"/>
              </w:rPr>
            </w:pPr>
            <w:r>
              <w:rPr>
                <w:rFonts w:ascii="Arial" w:eastAsia="Times New Roman" w:hAnsi="Arial" w:cs="Arial"/>
              </w:rPr>
              <w:t>Grafik 6</w:t>
            </w:r>
          </w:p>
        </w:tc>
        <w:tc>
          <w:tcPr>
            <w:tcW w:w="7970" w:type="dxa"/>
          </w:tcPr>
          <w:p w14:paraId="59402604" w14:textId="67274CD0" w:rsidR="000365BF" w:rsidRPr="009A2C73" w:rsidRDefault="000365BF" w:rsidP="0011431A">
            <w:pPr>
              <w:spacing w:before="40" w:after="40"/>
              <w:rPr>
                <w:rFonts w:ascii="Arial" w:eastAsia="Times New Roman" w:hAnsi="Arial" w:cs="Arial"/>
              </w:rPr>
            </w:pPr>
            <w:r w:rsidRPr="009A2C73">
              <w:rPr>
                <w:rFonts w:ascii="Arial" w:eastAsia="Times New Roman" w:hAnsi="Arial" w:cs="Arial"/>
              </w:rPr>
              <w:t xml:space="preserve">Çalışanların Yabancı Dil </w:t>
            </w:r>
            <w:r w:rsidRPr="005B2846">
              <w:rPr>
                <w:rFonts w:ascii="Arial" w:eastAsia="Times New Roman" w:hAnsi="Arial" w:cs="Arial"/>
                <w:color w:val="000000" w:themeColor="text1"/>
              </w:rPr>
              <w:t>Düzeyi</w:t>
            </w:r>
            <w:r w:rsidR="001260DC" w:rsidRPr="005B2846">
              <w:rPr>
                <w:rFonts w:ascii="Arial" w:eastAsia="Times New Roman" w:hAnsi="Arial" w:cs="Arial"/>
                <w:color w:val="000000" w:themeColor="text1"/>
              </w:rPr>
              <w:t>ne</w:t>
            </w:r>
            <w:r w:rsidR="001260DC" w:rsidRPr="00B459BC">
              <w:rPr>
                <w:rFonts w:ascii="Arial" w:eastAsia="Times New Roman" w:hAnsi="Arial" w:cs="Arial"/>
                <w:color w:val="000000" w:themeColor="text1"/>
              </w:rPr>
              <w:t xml:space="preserve"> </w:t>
            </w:r>
            <w:r w:rsidRPr="009A2C73">
              <w:rPr>
                <w:rFonts w:ascii="Arial" w:eastAsia="Times New Roman" w:hAnsi="Arial" w:cs="Arial"/>
              </w:rPr>
              <w:t>Göre Dağılımı</w:t>
            </w:r>
          </w:p>
        </w:tc>
      </w:tr>
      <w:tr w:rsidR="000365BF" w:rsidRPr="009A2C73" w14:paraId="346B16E5" w14:textId="77777777" w:rsidTr="0011431A">
        <w:tc>
          <w:tcPr>
            <w:tcW w:w="1242" w:type="dxa"/>
          </w:tcPr>
          <w:p w14:paraId="3AD7051F" w14:textId="77777777" w:rsidR="000365BF" w:rsidRPr="009A2C73" w:rsidRDefault="000365BF" w:rsidP="0011431A">
            <w:pPr>
              <w:spacing w:before="40" w:after="40"/>
              <w:rPr>
                <w:rFonts w:ascii="Arial" w:eastAsia="Times New Roman" w:hAnsi="Arial" w:cs="Arial"/>
              </w:rPr>
            </w:pPr>
            <w:r>
              <w:rPr>
                <w:rFonts w:ascii="Arial" w:eastAsia="Times New Roman" w:hAnsi="Arial" w:cs="Arial"/>
              </w:rPr>
              <w:t>Grafik 7</w:t>
            </w:r>
          </w:p>
        </w:tc>
        <w:tc>
          <w:tcPr>
            <w:tcW w:w="7970" w:type="dxa"/>
          </w:tcPr>
          <w:p w14:paraId="65EC46F5" w14:textId="77777777" w:rsidR="000365BF" w:rsidRPr="009A2C73" w:rsidRDefault="000365BF" w:rsidP="0011431A">
            <w:pPr>
              <w:spacing w:before="40" w:after="40"/>
              <w:rPr>
                <w:rFonts w:ascii="Arial" w:eastAsia="Times New Roman" w:hAnsi="Arial" w:cs="Arial"/>
              </w:rPr>
            </w:pPr>
            <w:r w:rsidRPr="009A2C73">
              <w:rPr>
                <w:rFonts w:ascii="Arial" w:eastAsia="Times New Roman" w:hAnsi="Arial" w:cs="Arial"/>
              </w:rPr>
              <w:t xml:space="preserve">Çalışanların Yaş Gruplarına Göre Dağılımı   </w:t>
            </w:r>
          </w:p>
        </w:tc>
      </w:tr>
      <w:tr w:rsidR="000365BF" w:rsidRPr="009A2C73" w14:paraId="421586E8" w14:textId="77777777" w:rsidTr="0011431A">
        <w:tc>
          <w:tcPr>
            <w:tcW w:w="1242" w:type="dxa"/>
          </w:tcPr>
          <w:p w14:paraId="0B5A2CA1" w14:textId="77777777" w:rsidR="000365BF" w:rsidRPr="009A2C73" w:rsidRDefault="000365BF" w:rsidP="0011431A">
            <w:pPr>
              <w:spacing w:before="40" w:after="40"/>
              <w:rPr>
                <w:rFonts w:ascii="Arial" w:eastAsia="Times New Roman" w:hAnsi="Arial" w:cs="Arial"/>
              </w:rPr>
            </w:pPr>
            <w:r>
              <w:rPr>
                <w:rFonts w:ascii="Arial" w:eastAsia="Times New Roman" w:hAnsi="Arial" w:cs="Arial"/>
              </w:rPr>
              <w:t>Grafik 8</w:t>
            </w:r>
          </w:p>
        </w:tc>
        <w:tc>
          <w:tcPr>
            <w:tcW w:w="7970" w:type="dxa"/>
          </w:tcPr>
          <w:p w14:paraId="1D6EE35F" w14:textId="77777777" w:rsidR="000365BF" w:rsidRPr="009A2C73" w:rsidRDefault="000365BF" w:rsidP="0011431A">
            <w:pPr>
              <w:spacing w:before="40" w:after="40"/>
              <w:rPr>
                <w:rFonts w:ascii="Arial" w:eastAsia="Times New Roman" w:hAnsi="Arial" w:cs="Arial"/>
              </w:rPr>
            </w:pPr>
            <w:r w:rsidRPr="009A2C73">
              <w:rPr>
                <w:rFonts w:ascii="Arial" w:eastAsia="Times New Roman" w:hAnsi="Arial" w:cs="Arial"/>
              </w:rPr>
              <w:t xml:space="preserve">Stratejik Amaçlar </w:t>
            </w:r>
            <w:proofErr w:type="spellStart"/>
            <w:r w:rsidRPr="009A2C73">
              <w:rPr>
                <w:rFonts w:ascii="Arial" w:eastAsia="Times New Roman" w:hAnsi="Arial" w:cs="Arial"/>
              </w:rPr>
              <w:t>Litmus</w:t>
            </w:r>
            <w:proofErr w:type="spellEnd"/>
            <w:r w:rsidRPr="009A2C73">
              <w:rPr>
                <w:rFonts w:ascii="Arial" w:eastAsia="Times New Roman" w:hAnsi="Arial" w:cs="Arial"/>
              </w:rPr>
              <w:t xml:space="preserve"> Testi Değerlendirme Sonuçları</w:t>
            </w:r>
          </w:p>
        </w:tc>
      </w:tr>
      <w:tr w:rsidR="000365BF" w:rsidRPr="009A2C73" w14:paraId="14925CEC" w14:textId="77777777" w:rsidTr="0011431A">
        <w:tc>
          <w:tcPr>
            <w:tcW w:w="1242" w:type="dxa"/>
          </w:tcPr>
          <w:p w14:paraId="4EE5527D" w14:textId="77777777" w:rsidR="000365BF" w:rsidRPr="009A2C73" w:rsidRDefault="000365BF" w:rsidP="0011431A">
            <w:pPr>
              <w:spacing w:before="40" w:after="40"/>
              <w:rPr>
                <w:rFonts w:ascii="Arial" w:eastAsia="Times New Roman" w:hAnsi="Arial" w:cs="Arial"/>
              </w:rPr>
            </w:pPr>
            <w:r>
              <w:rPr>
                <w:rFonts w:ascii="Arial" w:eastAsia="Times New Roman" w:hAnsi="Arial" w:cs="Arial"/>
              </w:rPr>
              <w:t>Grafik 9</w:t>
            </w:r>
          </w:p>
        </w:tc>
        <w:tc>
          <w:tcPr>
            <w:tcW w:w="7970" w:type="dxa"/>
          </w:tcPr>
          <w:p w14:paraId="4E9A67F1" w14:textId="77777777" w:rsidR="000365BF" w:rsidRPr="009A2C73" w:rsidRDefault="000365BF" w:rsidP="0011431A">
            <w:pPr>
              <w:spacing w:before="40" w:after="40"/>
              <w:rPr>
                <w:rFonts w:ascii="Arial" w:eastAsia="Times New Roman" w:hAnsi="Arial" w:cs="Arial"/>
              </w:rPr>
            </w:pPr>
            <w:r w:rsidRPr="009A2C73">
              <w:rPr>
                <w:rFonts w:ascii="Arial" w:eastAsia="Times New Roman" w:hAnsi="Arial" w:cs="Arial"/>
              </w:rPr>
              <w:t xml:space="preserve">Stratejik Hedefler </w:t>
            </w:r>
            <w:proofErr w:type="spellStart"/>
            <w:r w:rsidRPr="009A2C73">
              <w:rPr>
                <w:rFonts w:ascii="Arial" w:eastAsia="Times New Roman" w:hAnsi="Arial" w:cs="Arial"/>
              </w:rPr>
              <w:t>Litmus</w:t>
            </w:r>
            <w:proofErr w:type="spellEnd"/>
            <w:r w:rsidRPr="009A2C73">
              <w:rPr>
                <w:rFonts w:ascii="Arial" w:eastAsia="Times New Roman" w:hAnsi="Arial" w:cs="Arial"/>
              </w:rPr>
              <w:t xml:space="preserve"> Testi Değerlendirme Sonuçları</w:t>
            </w:r>
          </w:p>
        </w:tc>
      </w:tr>
    </w:tbl>
    <w:p w14:paraId="4E039171" w14:textId="0C2AB3B8" w:rsidR="008E7439" w:rsidRDefault="008E7439" w:rsidP="000365BF"/>
    <w:p w14:paraId="47B1D44F" w14:textId="1295A26E" w:rsidR="000365BF" w:rsidRPr="009A2C73" w:rsidRDefault="008E7439" w:rsidP="000365BF">
      <w:r>
        <w:br w:type="page"/>
      </w:r>
    </w:p>
    <w:p w14:paraId="79EF6F5E" w14:textId="77777777" w:rsidR="000365BF" w:rsidRPr="008D23EF" w:rsidRDefault="000365BF" w:rsidP="00B83005">
      <w:pPr>
        <w:pStyle w:val="Balk1"/>
        <w:numPr>
          <w:ilvl w:val="0"/>
          <w:numId w:val="0"/>
        </w:numPr>
        <w:spacing w:before="120" w:after="120" w:line="360" w:lineRule="auto"/>
        <w:rPr>
          <w:rFonts w:cs="Arial"/>
          <w:color w:val="auto"/>
          <w:sz w:val="24"/>
          <w:szCs w:val="24"/>
        </w:rPr>
      </w:pPr>
      <w:bookmarkStart w:id="8" w:name="_Toc352347970"/>
      <w:r w:rsidRPr="008D23EF">
        <w:rPr>
          <w:rFonts w:cs="Arial"/>
          <w:color w:val="auto"/>
          <w:sz w:val="24"/>
          <w:szCs w:val="24"/>
        </w:rPr>
        <w:lastRenderedPageBreak/>
        <w:t>TABLOLAR LİSTESİ</w:t>
      </w:r>
      <w:bookmarkEnd w:id="8"/>
    </w:p>
    <w:tbl>
      <w:tblPr>
        <w:tblStyle w:val="TabloKlavuzu"/>
        <w:tblW w:w="0" w:type="auto"/>
        <w:tblLook w:val="04A0" w:firstRow="1" w:lastRow="0" w:firstColumn="1" w:lastColumn="0" w:noHBand="0" w:noVBand="1"/>
      </w:tblPr>
      <w:tblGrid>
        <w:gridCol w:w="1242"/>
        <w:gridCol w:w="7970"/>
      </w:tblGrid>
      <w:tr w:rsidR="000365BF" w:rsidRPr="008D23EF" w14:paraId="07F4475D" w14:textId="77777777" w:rsidTr="0011431A">
        <w:tc>
          <w:tcPr>
            <w:tcW w:w="1242" w:type="dxa"/>
          </w:tcPr>
          <w:p w14:paraId="719068C0" w14:textId="77777777" w:rsidR="000365BF" w:rsidRPr="008D23EF" w:rsidRDefault="000365BF" w:rsidP="0011431A">
            <w:pPr>
              <w:spacing w:before="40" w:after="40"/>
              <w:rPr>
                <w:rFonts w:ascii="Arial" w:eastAsia="Times New Roman" w:hAnsi="Arial" w:cs="Arial"/>
              </w:rPr>
            </w:pPr>
            <w:r>
              <w:rPr>
                <w:rFonts w:ascii="Arial" w:eastAsia="Times New Roman" w:hAnsi="Arial" w:cs="Arial"/>
              </w:rPr>
              <w:t>Tablo 1</w:t>
            </w:r>
          </w:p>
        </w:tc>
        <w:tc>
          <w:tcPr>
            <w:tcW w:w="7970" w:type="dxa"/>
          </w:tcPr>
          <w:p w14:paraId="4C0F747A" w14:textId="77777777" w:rsidR="000365BF" w:rsidRPr="008D23EF" w:rsidRDefault="000365BF" w:rsidP="0011431A">
            <w:pPr>
              <w:spacing w:before="40" w:after="40"/>
              <w:rPr>
                <w:rFonts w:ascii="Arial" w:eastAsia="Times New Roman" w:hAnsi="Arial" w:cs="Arial"/>
              </w:rPr>
            </w:pPr>
            <w:r w:rsidRPr="008D23EF">
              <w:rPr>
                <w:rFonts w:ascii="Arial" w:eastAsia="Times New Roman" w:hAnsi="Arial" w:cs="Arial"/>
              </w:rPr>
              <w:t>T.C.</w:t>
            </w:r>
            <w:r>
              <w:rPr>
                <w:rFonts w:ascii="Arial" w:eastAsia="Times New Roman" w:hAnsi="Arial" w:cs="Arial"/>
              </w:rPr>
              <w:t xml:space="preserve"> </w:t>
            </w:r>
            <w:r w:rsidRPr="008D23EF">
              <w:rPr>
                <w:rFonts w:ascii="Arial" w:eastAsia="Times New Roman" w:hAnsi="Arial" w:cs="Arial"/>
              </w:rPr>
              <w:t>Kültür ve Turizm Bakanlığı Teşkilat Yapısı</w:t>
            </w:r>
          </w:p>
        </w:tc>
      </w:tr>
      <w:tr w:rsidR="000365BF" w:rsidRPr="008D23EF" w14:paraId="4952A5A5" w14:textId="77777777" w:rsidTr="0011431A">
        <w:tc>
          <w:tcPr>
            <w:tcW w:w="1242" w:type="dxa"/>
          </w:tcPr>
          <w:p w14:paraId="4162627F" w14:textId="77777777" w:rsidR="000365BF" w:rsidRDefault="000365BF" w:rsidP="0011431A">
            <w:pPr>
              <w:spacing w:before="40" w:after="40"/>
              <w:rPr>
                <w:rFonts w:ascii="Arial" w:eastAsia="Times New Roman" w:hAnsi="Arial" w:cs="Arial"/>
              </w:rPr>
            </w:pPr>
            <w:r>
              <w:rPr>
                <w:rFonts w:ascii="Arial" w:eastAsia="Times New Roman" w:hAnsi="Arial" w:cs="Arial"/>
              </w:rPr>
              <w:t>Tablo 2</w:t>
            </w:r>
            <w:r w:rsidRPr="008D23EF">
              <w:rPr>
                <w:rFonts w:ascii="Arial" w:eastAsia="Times New Roman" w:hAnsi="Arial" w:cs="Arial"/>
              </w:rPr>
              <w:t xml:space="preserve"> </w:t>
            </w:r>
          </w:p>
        </w:tc>
        <w:tc>
          <w:tcPr>
            <w:tcW w:w="7970" w:type="dxa"/>
          </w:tcPr>
          <w:p w14:paraId="76698650" w14:textId="77777777" w:rsidR="000365BF" w:rsidRPr="008D23EF" w:rsidRDefault="000365BF" w:rsidP="0011431A">
            <w:pPr>
              <w:spacing w:before="40" w:after="40"/>
              <w:rPr>
                <w:rFonts w:ascii="Arial" w:eastAsia="Times New Roman" w:hAnsi="Arial" w:cs="Arial"/>
              </w:rPr>
            </w:pPr>
            <w:r w:rsidRPr="00535443">
              <w:rPr>
                <w:rFonts w:ascii="Arial" w:hAnsi="Arial" w:cs="Arial"/>
              </w:rPr>
              <w:t>Bakanlık Taşra Teşkilatı Birimleri</w:t>
            </w:r>
          </w:p>
        </w:tc>
      </w:tr>
      <w:tr w:rsidR="000365BF" w:rsidRPr="008D23EF" w14:paraId="3C4834B9" w14:textId="77777777" w:rsidTr="0011431A">
        <w:tc>
          <w:tcPr>
            <w:tcW w:w="1242" w:type="dxa"/>
          </w:tcPr>
          <w:p w14:paraId="02A98B14" w14:textId="77777777" w:rsidR="000365BF" w:rsidRDefault="000365BF" w:rsidP="0011431A">
            <w:pPr>
              <w:spacing w:before="40" w:after="40"/>
              <w:rPr>
                <w:rFonts w:ascii="Arial" w:eastAsia="Times New Roman" w:hAnsi="Arial" w:cs="Arial"/>
              </w:rPr>
            </w:pPr>
            <w:r>
              <w:rPr>
                <w:rFonts w:ascii="Arial" w:eastAsia="Times New Roman" w:hAnsi="Arial" w:cs="Arial"/>
              </w:rPr>
              <w:t>Tablo 3</w:t>
            </w:r>
            <w:r w:rsidRPr="008D23EF">
              <w:rPr>
                <w:rFonts w:ascii="Arial" w:eastAsia="Times New Roman" w:hAnsi="Arial" w:cs="Arial"/>
              </w:rPr>
              <w:t xml:space="preserve"> </w:t>
            </w:r>
          </w:p>
        </w:tc>
        <w:tc>
          <w:tcPr>
            <w:tcW w:w="7970" w:type="dxa"/>
          </w:tcPr>
          <w:p w14:paraId="3D493377" w14:textId="77777777" w:rsidR="000365BF" w:rsidRPr="008D23EF" w:rsidRDefault="000365BF" w:rsidP="0011431A">
            <w:pPr>
              <w:spacing w:before="40" w:after="40"/>
              <w:rPr>
                <w:rFonts w:ascii="Arial" w:eastAsia="Times New Roman" w:hAnsi="Arial" w:cs="Arial"/>
              </w:rPr>
            </w:pPr>
            <w:r w:rsidRPr="001A16F9">
              <w:rPr>
                <w:rFonts w:ascii="Arial" w:hAnsi="Arial" w:cs="Arial"/>
              </w:rPr>
              <w:t xml:space="preserve">Kültür </w:t>
            </w:r>
            <w:r>
              <w:rPr>
                <w:rFonts w:ascii="Arial" w:hAnsi="Arial" w:cs="Arial"/>
              </w:rPr>
              <w:t>v</w:t>
            </w:r>
            <w:r w:rsidRPr="001A16F9">
              <w:rPr>
                <w:rFonts w:ascii="Arial" w:hAnsi="Arial" w:cs="Arial"/>
              </w:rPr>
              <w:t>e Tanıtma Ataşelik/Müşavirlikleri</w:t>
            </w:r>
          </w:p>
        </w:tc>
      </w:tr>
      <w:tr w:rsidR="000365BF" w:rsidRPr="008D23EF" w14:paraId="59BDB2BC" w14:textId="77777777" w:rsidTr="0011431A">
        <w:tc>
          <w:tcPr>
            <w:tcW w:w="1242" w:type="dxa"/>
          </w:tcPr>
          <w:p w14:paraId="391B7B8B" w14:textId="77777777" w:rsidR="000365BF" w:rsidRDefault="000365BF" w:rsidP="0011431A">
            <w:pPr>
              <w:spacing w:before="40" w:after="40"/>
              <w:rPr>
                <w:rFonts w:ascii="Arial" w:eastAsia="Times New Roman" w:hAnsi="Arial" w:cs="Arial"/>
              </w:rPr>
            </w:pPr>
            <w:r>
              <w:rPr>
                <w:rFonts w:ascii="Arial" w:eastAsia="Times New Roman" w:hAnsi="Arial" w:cs="Arial"/>
              </w:rPr>
              <w:t>Tablo 4</w:t>
            </w:r>
          </w:p>
        </w:tc>
        <w:tc>
          <w:tcPr>
            <w:tcW w:w="7970" w:type="dxa"/>
          </w:tcPr>
          <w:p w14:paraId="6E5F5145" w14:textId="77777777" w:rsidR="000365BF" w:rsidRPr="008D23EF" w:rsidRDefault="000365BF" w:rsidP="0011431A">
            <w:pPr>
              <w:spacing w:before="40" w:after="40"/>
              <w:rPr>
                <w:rFonts w:ascii="Arial" w:eastAsia="Times New Roman" w:hAnsi="Arial" w:cs="Arial"/>
              </w:rPr>
            </w:pPr>
            <w:r w:rsidRPr="0089177F">
              <w:rPr>
                <w:rFonts w:ascii="Arial" w:eastAsia="Times New Roman" w:hAnsi="Arial" w:cs="Arial"/>
              </w:rPr>
              <w:t>Faaliyet-Ürün-Hizmet-Birim Matrisi</w:t>
            </w:r>
          </w:p>
        </w:tc>
      </w:tr>
      <w:tr w:rsidR="000365BF" w:rsidRPr="008D23EF" w14:paraId="439C1364" w14:textId="77777777" w:rsidTr="0011431A">
        <w:tc>
          <w:tcPr>
            <w:tcW w:w="1242" w:type="dxa"/>
          </w:tcPr>
          <w:p w14:paraId="5D7EBB13" w14:textId="77777777" w:rsidR="000365BF" w:rsidRPr="008D23EF" w:rsidRDefault="000365BF" w:rsidP="0011431A">
            <w:pPr>
              <w:spacing w:before="40" w:after="40"/>
              <w:rPr>
                <w:rFonts w:ascii="Arial" w:eastAsia="Times New Roman" w:hAnsi="Arial" w:cs="Arial"/>
              </w:rPr>
            </w:pPr>
            <w:r w:rsidRPr="008D23EF">
              <w:rPr>
                <w:rFonts w:ascii="Arial" w:eastAsia="Times New Roman" w:hAnsi="Arial" w:cs="Arial"/>
              </w:rPr>
              <w:t xml:space="preserve">Tablo 5 </w:t>
            </w:r>
          </w:p>
        </w:tc>
        <w:tc>
          <w:tcPr>
            <w:tcW w:w="7970" w:type="dxa"/>
          </w:tcPr>
          <w:p w14:paraId="61DBAD81" w14:textId="77777777" w:rsidR="000365BF" w:rsidRPr="00535443" w:rsidRDefault="000365BF" w:rsidP="0011431A">
            <w:pPr>
              <w:spacing w:before="40" w:after="40"/>
              <w:rPr>
                <w:rFonts w:ascii="Arial" w:eastAsia="Times New Roman" w:hAnsi="Arial" w:cs="Arial"/>
              </w:rPr>
            </w:pPr>
            <w:r w:rsidRPr="00762660">
              <w:rPr>
                <w:rFonts w:ascii="Arial" w:eastAsia="Times New Roman" w:hAnsi="Arial" w:cs="Arial"/>
              </w:rPr>
              <w:t>İç Paydaş (Çalışan) Analizi Değerlendirme Sonuçları</w:t>
            </w:r>
          </w:p>
        </w:tc>
      </w:tr>
      <w:tr w:rsidR="000365BF" w:rsidRPr="008D23EF" w14:paraId="5A1AE1BF" w14:textId="77777777" w:rsidTr="0011431A">
        <w:trPr>
          <w:trHeight w:val="56"/>
        </w:trPr>
        <w:tc>
          <w:tcPr>
            <w:tcW w:w="1242" w:type="dxa"/>
          </w:tcPr>
          <w:p w14:paraId="55A0C1E3" w14:textId="77777777" w:rsidR="000365BF" w:rsidRPr="008D23EF" w:rsidRDefault="000365BF" w:rsidP="0011431A">
            <w:pPr>
              <w:spacing w:before="40" w:after="40"/>
              <w:rPr>
                <w:rFonts w:ascii="Arial" w:eastAsia="Times New Roman" w:hAnsi="Arial" w:cs="Arial"/>
              </w:rPr>
            </w:pPr>
            <w:r w:rsidRPr="008D23EF">
              <w:rPr>
                <w:rFonts w:ascii="Arial" w:eastAsia="Times New Roman" w:hAnsi="Arial" w:cs="Arial"/>
              </w:rPr>
              <w:t xml:space="preserve">Tablo 6 </w:t>
            </w:r>
          </w:p>
        </w:tc>
        <w:tc>
          <w:tcPr>
            <w:tcW w:w="7970" w:type="dxa"/>
          </w:tcPr>
          <w:p w14:paraId="133B0426" w14:textId="77777777" w:rsidR="000365BF" w:rsidRPr="008D23EF" w:rsidRDefault="000365BF" w:rsidP="0011431A">
            <w:pPr>
              <w:spacing w:before="40" w:after="40"/>
              <w:rPr>
                <w:rFonts w:ascii="Arial" w:eastAsia="Times New Roman" w:hAnsi="Arial" w:cs="Arial"/>
              </w:rPr>
            </w:pPr>
            <w:r w:rsidRPr="003D4122">
              <w:rPr>
                <w:rFonts w:ascii="Arial" w:hAnsi="Arial" w:cs="Arial"/>
              </w:rPr>
              <w:t>Fiziksel Yapı</w:t>
            </w:r>
          </w:p>
        </w:tc>
      </w:tr>
      <w:tr w:rsidR="000365BF" w:rsidRPr="008D23EF" w14:paraId="7D7B20EA" w14:textId="77777777" w:rsidTr="0011431A">
        <w:tc>
          <w:tcPr>
            <w:tcW w:w="1242" w:type="dxa"/>
          </w:tcPr>
          <w:p w14:paraId="54534237" w14:textId="77777777" w:rsidR="000365BF" w:rsidRPr="008D23EF" w:rsidRDefault="000365BF" w:rsidP="0011431A">
            <w:pPr>
              <w:spacing w:before="40" w:after="40"/>
              <w:rPr>
                <w:rFonts w:ascii="Arial" w:eastAsia="Times New Roman" w:hAnsi="Arial" w:cs="Arial"/>
              </w:rPr>
            </w:pPr>
            <w:r w:rsidRPr="008D23EF">
              <w:rPr>
                <w:rFonts w:ascii="Arial" w:eastAsia="Times New Roman" w:hAnsi="Arial" w:cs="Arial"/>
              </w:rPr>
              <w:t>Tablo 7</w:t>
            </w:r>
          </w:p>
        </w:tc>
        <w:tc>
          <w:tcPr>
            <w:tcW w:w="7970" w:type="dxa"/>
          </w:tcPr>
          <w:p w14:paraId="19200C0D" w14:textId="77777777" w:rsidR="000365BF" w:rsidRPr="00535443" w:rsidRDefault="000365BF" w:rsidP="0011431A">
            <w:pPr>
              <w:spacing w:before="40" w:after="40"/>
              <w:rPr>
                <w:rFonts w:ascii="Arial" w:eastAsia="Times New Roman" w:hAnsi="Arial" w:cs="Arial"/>
              </w:rPr>
            </w:pPr>
            <w:r w:rsidRPr="00772F8E">
              <w:rPr>
                <w:rFonts w:ascii="Arial" w:eastAsia="Times New Roman" w:hAnsi="Arial" w:cs="Arial"/>
              </w:rPr>
              <w:t>Bakanlık Bütçesinin Yıllara Göre Karşılaştırılması</w:t>
            </w:r>
          </w:p>
        </w:tc>
      </w:tr>
      <w:tr w:rsidR="000365BF" w:rsidRPr="008D23EF" w14:paraId="5F8D91CE" w14:textId="77777777" w:rsidTr="0011431A">
        <w:tc>
          <w:tcPr>
            <w:tcW w:w="1242" w:type="dxa"/>
          </w:tcPr>
          <w:p w14:paraId="77AABB2C" w14:textId="77777777" w:rsidR="000365BF" w:rsidRPr="008D23EF" w:rsidRDefault="000365BF" w:rsidP="0011431A">
            <w:pPr>
              <w:spacing w:before="40" w:after="40"/>
              <w:rPr>
                <w:rFonts w:ascii="Arial" w:eastAsia="Times New Roman" w:hAnsi="Arial" w:cs="Arial"/>
              </w:rPr>
            </w:pPr>
            <w:r w:rsidRPr="008D23EF">
              <w:rPr>
                <w:rFonts w:ascii="Arial" w:eastAsia="Times New Roman" w:hAnsi="Arial" w:cs="Arial"/>
              </w:rPr>
              <w:t>Tablo 8</w:t>
            </w:r>
          </w:p>
        </w:tc>
        <w:tc>
          <w:tcPr>
            <w:tcW w:w="7970" w:type="dxa"/>
          </w:tcPr>
          <w:p w14:paraId="6BDB8516" w14:textId="0C484647" w:rsidR="000365BF" w:rsidRPr="008D23EF" w:rsidRDefault="000365BF" w:rsidP="0011431A">
            <w:pPr>
              <w:spacing w:before="40" w:after="40"/>
              <w:rPr>
                <w:rFonts w:ascii="Arial" w:eastAsia="Times New Roman" w:hAnsi="Arial" w:cs="Arial"/>
              </w:rPr>
            </w:pPr>
            <w:r w:rsidRPr="00772F8E">
              <w:rPr>
                <w:rFonts w:ascii="Arial" w:eastAsia="Times New Roman" w:hAnsi="Arial" w:cs="Arial"/>
              </w:rPr>
              <w:t>Bakanlık 2013 Y</w:t>
            </w:r>
            <w:r w:rsidR="00EF7681">
              <w:rPr>
                <w:rFonts w:ascii="Arial" w:eastAsia="Times New Roman" w:hAnsi="Arial" w:cs="Arial"/>
              </w:rPr>
              <w:t xml:space="preserve">ılı Bütçesi ile 2014-2015 </w:t>
            </w:r>
            <w:r w:rsidRPr="00772F8E">
              <w:rPr>
                <w:rFonts w:ascii="Arial" w:eastAsia="Times New Roman" w:hAnsi="Arial" w:cs="Arial"/>
              </w:rPr>
              <w:t>Yılı Bütçeleri Karşılaştırılması</w:t>
            </w:r>
          </w:p>
        </w:tc>
      </w:tr>
      <w:tr w:rsidR="000365BF" w:rsidRPr="008D23EF" w14:paraId="37ED28A6" w14:textId="77777777" w:rsidTr="0011431A">
        <w:tc>
          <w:tcPr>
            <w:tcW w:w="1242" w:type="dxa"/>
          </w:tcPr>
          <w:p w14:paraId="551F6C91" w14:textId="77777777" w:rsidR="000365BF" w:rsidRPr="008D23EF" w:rsidRDefault="000365BF" w:rsidP="0011431A">
            <w:pPr>
              <w:spacing w:before="40" w:after="40"/>
              <w:rPr>
                <w:rFonts w:ascii="Arial" w:eastAsia="Times New Roman" w:hAnsi="Arial" w:cs="Arial"/>
              </w:rPr>
            </w:pPr>
            <w:r w:rsidRPr="008D23EF">
              <w:rPr>
                <w:rFonts w:ascii="Arial" w:eastAsia="Times New Roman" w:hAnsi="Arial" w:cs="Arial"/>
              </w:rPr>
              <w:t>Tablo 9</w:t>
            </w:r>
          </w:p>
        </w:tc>
        <w:tc>
          <w:tcPr>
            <w:tcW w:w="7970" w:type="dxa"/>
          </w:tcPr>
          <w:p w14:paraId="3194E39F" w14:textId="77777777" w:rsidR="000365BF" w:rsidRPr="00772F8E" w:rsidRDefault="000365BF" w:rsidP="0011431A">
            <w:pPr>
              <w:spacing w:before="40" w:after="40"/>
              <w:rPr>
                <w:rFonts w:ascii="Arial" w:eastAsia="Times New Roman" w:hAnsi="Arial" w:cs="Arial"/>
              </w:rPr>
            </w:pPr>
            <w:r w:rsidRPr="00772F8E">
              <w:rPr>
                <w:rFonts w:ascii="Arial" w:eastAsia="Times New Roman" w:hAnsi="Arial" w:cs="Arial"/>
              </w:rPr>
              <w:t>Bakanlık Bütçesinin Yıllar İtibariyle Genel Bütçe İçindeki Aldığı Payı</w:t>
            </w:r>
          </w:p>
        </w:tc>
      </w:tr>
      <w:tr w:rsidR="000365BF" w:rsidRPr="008D23EF" w14:paraId="476E2D8F" w14:textId="77777777" w:rsidTr="0011431A">
        <w:tc>
          <w:tcPr>
            <w:tcW w:w="1242" w:type="dxa"/>
          </w:tcPr>
          <w:p w14:paraId="203D32A3" w14:textId="77777777" w:rsidR="000365BF" w:rsidRPr="008D23EF" w:rsidRDefault="000365BF" w:rsidP="0011431A">
            <w:pPr>
              <w:spacing w:before="40" w:after="40"/>
              <w:rPr>
                <w:rFonts w:ascii="Arial" w:eastAsia="Times New Roman" w:hAnsi="Arial" w:cs="Arial"/>
              </w:rPr>
            </w:pPr>
            <w:r w:rsidRPr="008D23EF">
              <w:rPr>
                <w:rFonts w:ascii="Arial" w:eastAsia="Times New Roman" w:hAnsi="Arial" w:cs="Arial"/>
              </w:rPr>
              <w:t xml:space="preserve">Tablo 10 </w:t>
            </w:r>
          </w:p>
        </w:tc>
        <w:tc>
          <w:tcPr>
            <w:tcW w:w="7970" w:type="dxa"/>
          </w:tcPr>
          <w:p w14:paraId="66CC51E2" w14:textId="23118277" w:rsidR="000365BF" w:rsidRPr="008D23EF" w:rsidRDefault="005A18E0" w:rsidP="0011431A">
            <w:pPr>
              <w:spacing w:before="40" w:after="40"/>
              <w:rPr>
                <w:rFonts w:ascii="Arial" w:eastAsia="Times New Roman" w:hAnsi="Arial" w:cs="Arial"/>
              </w:rPr>
            </w:pPr>
            <w:r>
              <w:rPr>
                <w:rFonts w:ascii="Arial" w:eastAsia="Times New Roman" w:hAnsi="Arial" w:cs="Arial"/>
              </w:rPr>
              <w:t>Bakanlık 2015</w:t>
            </w:r>
            <w:r w:rsidR="000365BF" w:rsidRPr="00772F8E">
              <w:rPr>
                <w:rFonts w:ascii="Arial" w:eastAsia="Times New Roman" w:hAnsi="Arial" w:cs="Arial"/>
              </w:rPr>
              <w:t xml:space="preserve"> Yılı Bütçesi</w:t>
            </w:r>
          </w:p>
        </w:tc>
      </w:tr>
      <w:tr w:rsidR="000365BF" w:rsidRPr="008D23EF" w14:paraId="021B43A1" w14:textId="77777777" w:rsidTr="0011431A">
        <w:tc>
          <w:tcPr>
            <w:tcW w:w="1242" w:type="dxa"/>
          </w:tcPr>
          <w:p w14:paraId="68D69459" w14:textId="77777777" w:rsidR="000365BF" w:rsidRPr="008D23EF" w:rsidRDefault="000365BF" w:rsidP="0011431A">
            <w:pPr>
              <w:spacing w:before="40" w:after="40"/>
              <w:rPr>
                <w:rFonts w:ascii="Arial" w:eastAsia="Times New Roman" w:hAnsi="Arial" w:cs="Arial"/>
              </w:rPr>
            </w:pPr>
            <w:r w:rsidRPr="008D23EF">
              <w:rPr>
                <w:rFonts w:ascii="Arial" w:eastAsia="Times New Roman" w:hAnsi="Arial" w:cs="Arial"/>
              </w:rPr>
              <w:t>Tablo 11</w:t>
            </w:r>
          </w:p>
        </w:tc>
        <w:tc>
          <w:tcPr>
            <w:tcW w:w="7970" w:type="dxa"/>
          </w:tcPr>
          <w:p w14:paraId="0B060C87" w14:textId="77777777" w:rsidR="000365BF" w:rsidRPr="008D23EF" w:rsidRDefault="000365BF" w:rsidP="0011431A">
            <w:pPr>
              <w:spacing w:before="40" w:after="40"/>
              <w:rPr>
                <w:rFonts w:ascii="Arial" w:eastAsia="Times New Roman" w:hAnsi="Arial" w:cs="Arial"/>
              </w:rPr>
            </w:pPr>
            <w:r w:rsidRPr="00A73369">
              <w:rPr>
                <w:rFonts w:ascii="Arial" w:hAnsi="Arial" w:cs="Arial"/>
              </w:rPr>
              <w:t>Kurumsal GZFT Analizi</w:t>
            </w:r>
          </w:p>
        </w:tc>
      </w:tr>
      <w:tr w:rsidR="000365BF" w:rsidRPr="008D23EF" w14:paraId="2B1FDC8C" w14:textId="77777777" w:rsidTr="0011431A">
        <w:tc>
          <w:tcPr>
            <w:tcW w:w="1242" w:type="dxa"/>
          </w:tcPr>
          <w:p w14:paraId="6AFE2DE2" w14:textId="77777777" w:rsidR="000365BF" w:rsidRPr="008D23EF" w:rsidRDefault="000365BF" w:rsidP="0011431A">
            <w:pPr>
              <w:spacing w:before="40" w:after="40"/>
              <w:rPr>
                <w:rFonts w:ascii="Arial" w:eastAsia="Times New Roman" w:hAnsi="Arial" w:cs="Arial"/>
              </w:rPr>
            </w:pPr>
            <w:r w:rsidRPr="008D23EF">
              <w:rPr>
                <w:rFonts w:ascii="Arial" w:eastAsia="Times New Roman" w:hAnsi="Arial" w:cs="Arial"/>
              </w:rPr>
              <w:t>Tablo 12</w:t>
            </w:r>
          </w:p>
        </w:tc>
        <w:tc>
          <w:tcPr>
            <w:tcW w:w="7970" w:type="dxa"/>
          </w:tcPr>
          <w:p w14:paraId="3433325D" w14:textId="77777777" w:rsidR="000365BF" w:rsidRPr="008D23EF" w:rsidRDefault="000365BF" w:rsidP="0011431A">
            <w:pPr>
              <w:spacing w:before="40" w:after="40"/>
              <w:rPr>
                <w:rFonts w:ascii="Arial" w:eastAsia="Times New Roman" w:hAnsi="Arial" w:cs="Arial"/>
              </w:rPr>
            </w:pPr>
            <w:r w:rsidRPr="00A73369">
              <w:rPr>
                <w:rFonts w:ascii="Arial" w:eastAsia="Times New Roman" w:hAnsi="Arial" w:cs="Arial"/>
              </w:rPr>
              <w:t>Kurumsal Stratejiler Tablosu</w:t>
            </w:r>
          </w:p>
        </w:tc>
      </w:tr>
      <w:tr w:rsidR="000365BF" w:rsidRPr="008D23EF" w14:paraId="79317F45" w14:textId="77777777" w:rsidTr="0011431A">
        <w:tc>
          <w:tcPr>
            <w:tcW w:w="1242" w:type="dxa"/>
          </w:tcPr>
          <w:p w14:paraId="005CBAA2" w14:textId="77777777" w:rsidR="000365BF" w:rsidRPr="008D23EF" w:rsidRDefault="000365BF" w:rsidP="0011431A">
            <w:pPr>
              <w:spacing w:before="40" w:after="40"/>
              <w:rPr>
                <w:rFonts w:ascii="Arial" w:eastAsia="Times New Roman" w:hAnsi="Arial" w:cs="Arial"/>
              </w:rPr>
            </w:pPr>
            <w:r w:rsidRPr="008D23EF">
              <w:rPr>
                <w:rFonts w:ascii="Arial" w:eastAsia="Times New Roman" w:hAnsi="Arial" w:cs="Arial"/>
              </w:rPr>
              <w:t>Tablo 13</w:t>
            </w:r>
          </w:p>
        </w:tc>
        <w:tc>
          <w:tcPr>
            <w:tcW w:w="7970" w:type="dxa"/>
          </w:tcPr>
          <w:p w14:paraId="00708F2E" w14:textId="77777777" w:rsidR="000365BF" w:rsidRPr="00A73369" w:rsidRDefault="000365BF" w:rsidP="0011431A">
            <w:pPr>
              <w:spacing w:before="40" w:after="40"/>
              <w:rPr>
                <w:rFonts w:ascii="Arial" w:eastAsia="Times New Roman" w:hAnsi="Arial" w:cs="Arial"/>
              </w:rPr>
            </w:pPr>
            <w:r w:rsidRPr="00C6052B">
              <w:rPr>
                <w:rFonts w:ascii="Arial" w:eastAsia="Times New Roman" w:hAnsi="Arial" w:cs="Arial"/>
              </w:rPr>
              <w:t xml:space="preserve">Stratejik Amaç, Stratejik Hedef ve Performans </w:t>
            </w:r>
            <w:proofErr w:type="gramStart"/>
            <w:r w:rsidRPr="00C6052B">
              <w:rPr>
                <w:rFonts w:ascii="Arial" w:eastAsia="Times New Roman" w:hAnsi="Arial" w:cs="Arial"/>
              </w:rPr>
              <w:t>Göstergeleri  ve</w:t>
            </w:r>
            <w:proofErr w:type="gramEnd"/>
            <w:r w:rsidRPr="00C6052B">
              <w:rPr>
                <w:rFonts w:ascii="Arial" w:eastAsia="Times New Roman" w:hAnsi="Arial" w:cs="Arial"/>
              </w:rPr>
              <w:t xml:space="preserve"> Birim İlişkisi Tablosu</w:t>
            </w:r>
          </w:p>
        </w:tc>
      </w:tr>
      <w:tr w:rsidR="000365BF" w:rsidRPr="008D23EF" w14:paraId="77C53EB9" w14:textId="77777777" w:rsidTr="0011431A">
        <w:tc>
          <w:tcPr>
            <w:tcW w:w="1242" w:type="dxa"/>
          </w:tcPr>
          <w:p w14:paraId="7AEC850B" w14:textId="77777777" w:rsidR="000365BF" w:rsidRPr="008D23EF" w:rsidRDefault="000365BF" w:rsidP="0011431A">
            <w:pPr>
              <w:spacing w:before="40" w:after="40"/>
              <w:rPr>
                <w:rFonts w:ascii="Arial" w:eastAsia="Times New Roman" w:hAnsi="Arial" w:cs="Arial"/>
              </w:rPr>
            </w:pPr>
            <w:r w:rsidRPr="008D23EF">
              <w:rPr>
                <w:rFonts w:ascii="Arial" w:eastAsia="Times New Roman" w:hAnsi="Arial" w:cs="Arial"/>
              </w:rPr>
              <w:t xml:space="preserve">Tablo 14 </w:t>
            </w:r>
          </w:p>
        </w:tc>
        <w:tc>
          <w:tcPr>
            <w:tcW w:w="7970" w:type="dxa"/>
          </w:tcPr>
          <w:p w14:paraId="5EB8EF68" w14:textId="77777777" w:rsidR="000365BF" w:rsidRPr="00C6052B" w:rsidRDefault="000365BF" w:rsidP="0011431A">
            <w:pPr>
              <w:spacing w:before="40" w:after="40"/>
              <w:rPr>
                <w:rFonts w:ascii="Arial" w:eastAsia="Times New Roman" w:hAnsi="Arial" w:cs="Arial"/>
              </w:rPr>
            </w:pPr>
            <w:r w:rsidRPr="00576AFE">
              <w:rPr>
                <w:rFonts w:ascii="Arial" w:eastAsia="Times New Roman" w:hAnsi="Arial" w:cs="Arial"/>
              </w:rPr>
              <w:t>Stratejik Hedefler ve Maliyetler</w:t>
            </w:r>
          </w:p>
        </w:tc>
      </w:tr>
      <w:tr w:rsidR="000365BF" w:rsidRPr="008D23EF" w14:paraId="7AA07629" w14:textId="77777777" w:rsidTr="0011431A">
        <w:tc>
          <w:tcPr>
            <w:tcW w:w="1242" w:type="dxa"/>
          </w:tcPr>
          <w:p w14:paraId="65042628" w14:textId="77777777" w:rsidR="000365BF" w:rsidRPr="008D23EF" w:rsidRDefault="000365BF" w:rsidP="0011431A">
            <w:pPr>
              <w:spacing w:before="40" w:after="40"/>
              <w:rPr>
                <w:rFonts w:ascii="Arial" w:eastAsia="Times New Roman" w:hAnsi="Arial" w:cs="Arial"/>
              </w:rPr>
            </w:pPr>
            <w:r w:rsidRPr="008D23EF">
              <w:rPr>
                <w:rFonts w:ascii="Arial" w:eastAsia="Times New Roman" w:hAnsi="Arial" w:cs="Arial"/>
              </w:rPr>
              <w:t xml:space="preserve">Tablo 15 </w:t>
            </w:r>
          </w:p>
        </w:tc>
        <w:tc>
          <w:tcPr>
            <w:tcW w:w="7970" w:type="dxa"/>
          </w:tcPr>
          <w:p w14:paraId="6B38BC66" w14:textId="77777777" w:rsidR="000365BF" w:rsidRPr="00576AFE" w:rsidRDefault="000365BF" w:rsidP="0011431A">
            <w:pPr>
              <w:spacing w:before="40" w:after="40"/>
              <w:rPr>
                <w:rFonts w:ascii="Arial" w:eastAsia="Times New Roman" w:hAnsi="Arial" w:cs="Arial"/>
              </w:rPr>
            </w:pPr>
            <w:r w:rsidRPr="00341B8B">
              <w:rPr>
                <w:rFonts w:ascii="Arial" w:eastAsia="Times New Roman" w:hAnsi="Arial" w:cs="Arial"/>
              </w:rPr>
              <w:t>Stratejik Plan Hazırlama Projesi Veri Tabanı</w:t>
            </w:r>
          </w:p>
        </w:tc>
      </w:tr>
      <w:tr w:rsidR="000365BF" w:rsidRPr="008D23EF" w14:paraId="749E91AF" w14:textId="77777777" w:rsidTr="0011431A">
        <w:tc>
          <w:tcPr>
            <w:tcW w:w="1242" w:type="dxa"/>
          </w:tcPr>
          <w:p w14:paraId="78E1EC51" w14:textId="77777777" w:rsidR="000365BF" w:rsidRPr="008D23EF" w:rsidRDefault="000365BF" w:rsidP="0011431A">
            <w:pPr>
              <w:spacing w:before="40" w:after="40"/>
              <w:rPr>
                <w:rFonts w:ascii="Arial" w:eastAsia="Times New Roman" w:hAnsi="Arial" w:cs="Arial"/>
              </w:rPr>
            </w:pPr>
            <w:r w:rsidRPr="008D23EF">
              <w:rPr>
                <w:rFonts w:ascii="Arial" w:eastAsia="Times New Roman" w:hAnsi="Arial" w:cs="Arial"/>
              </w:rPr>
              <w:t xml:space="preserve">Tablo 16 </w:t>
            </w:r>
          </w:p>
        </w:tc>
        <w:tc>
          <w:tcPr>
            <w:tcW w:w="7970" w:type="dxa"/>
          </w:tcPr>
          <w:p w14:paraId="0E33CF26" w14:textId="77777777" w:rsidR="000365BF" w:rsidRPr="008D23EF" w:rsidRDefault="000365BF" w:rsidP="0011431A">
            <w:pPr>
              <w:spacing w:before="40" w:after="40"/>
              <w:rPr>
                <w:rFonts w:ascii="Arial" w:eastAsia="Times New Roman" w:hAnsi="Arial" w:cs="Arial"/>
              </w:rPr>
            </w:pPr>
            <w:r w:rsidRPr="00341B8B">
              <w:rPr>
                <w:rFonts w:ascii="Arial" w:hAnsi="Arial" w:cs="Arial"/>
              </w:rPr>
              <w:t xml:space="preserve">Stratejik Amaçlar </w:t>
            </w:r>
            <w:proofErr w:type="spellStart"/>
            <w:r w:rsidRPr="00341B8B">
              <w:rPr>
                <w:rFonts w:ascii="Arial" w:hAnsi="Arial" w:cs="Arial"/>
              </w:rPr>
              <w:t>Litmus</w:t>
            </w:r>
            <w:proofErr w:type="spellEnd"/>
            <w:r w:rsidRPr="00341B8B">
              <w:rPr>
                <w:rFonts w:ascii="Arial" w:hAnsi="Arial" w:cs="Arial"/>
              </w:rPr>
              <w:t xml:space="preserve"> Testi Değerlendirme Sonuçları</w:t>
            </w:r>
          </w:p>
        </w:tc>
      </w:tr>
      <w:tr w:rsidR="000365BF" w:rsidRPr="008D23EF" w14:paraId="455AE32A" w14:textId="77777777" w:rsidTr="0011431A">
        <w:tc>
          <w:tcPr>
            <w:tcW w:w="1242" w:type="dxa"/>
          </w:tcPr>
          <w:p w14:paraId="0247DF36" w14:textId="77777777" w:rsidR="000365BF" w:rsidRPr="008D23EF" w:rsidRDefault="000365BF" w:rsidP="0011431A">
            <w:pPr>
              <w:spacing w:before="40" w:after="40"/>
              <w:rPr>
                <w:rFonts w:ascii="Arial" w:eastAsia="Times New Roman" w:hAnsi="Arial" w:cs="Arial"/>
              </w:rPr>
            </w:pPr>
            <w:r w:rsidRPr="008D23EF">
              <w:rPr>
                <w:rFonts w:ascii="Arial" w:eastAsia="Times New Roman" w:hAnsi="Arial" w:cs="Arial"/>
              </w:rPr>
              <w:t>Tablo 17</w:t>
            </w:r>
          </w:p>
        </w:tc>
        <w:tc>
          <w:tcPr>
            <w:tcW w:w="7970" w:type="dxa"/>
          </w:tcPr>
          <w:p w14:paraId="1A4ADF08" w14:textId="77777777" w:rsidR="000365BF" w:rsidRPr="008D23EF" w:rsidRDefault="000365BF" w:rsidP="0011431A">
            <w:pPr>
              <w:spacing w:before="40" w:after="40"/>
              <w:rPr>
                <w:rFonts w:ascii="Arial" w:eastAsia="Times New Roman" w:hAnsi="Arial" w:cs="Arial"/>
              </w:rPr>
            </w:pPr>
            <w:r w:rsidRPr="00FC1B87">
              <w:rPr>
                <w:rFonts w:ascii="Arial" w:hAnsi="Arial" w:cs="Arial"/>
              </w:rPr>
              <w:t xml:space="preserve">Stratejik Hedefler </w:t>
            </w:r>
            <w:proofErr w:type="spellStart"/>
            <w:r w:rsidRPr="00FC1B87">
              <w:rPr>
                <w:rFonts w:ascii="Arial" w:hAnsi="Arial" w:cs="Arial"/>
              </w:rPr>
              <w:t>Litmus</w:t>
            </w:r>
            <w:proofErr w:type="spellEnd"/>
            <w:r w:rsidRPr="00FC1B87">
              <w:rPr>
                <w:rFonts w:ascii="Arial" w:hAnsi="Arial" w:cs="Arial"/>
              </w:rPr>
              <w:t xml:space="preserve"> Testi Değerlendirme Sonuçları</w:t>
            </w:r>
          </w:p>
        </w:tc>
      </w:tr>
      <w:tr w:rsidR="000365BF" w:rsidRPr="008D23EF" w14:paraId="57C1561E" w14:textId="77777777" w:rsidTr="0011431A">
        <w:tc>
          <w:tcPr>
            <w:tcW w:w="1242" w:type="dxa"/>
          </w:tcPr>
          <w:p w14:paraId="4AC9A803" w14:textId="77777777" w:rsidR="000365BF" w:rsidRPr="008D23EF" w:rsidRDefault="000365BF" w:rsidP="0011431A">
            <w:pPr>
              <w:spacing w:before="40" w:after="40"/>
              <w:rPr>
                <w:rFonts w:ascii="Arial" w:eastAsia="Times New Roman" w:hAnsi="Arial" w:cs="Arial"/>
              </w:rPr>
            </w:pPr>
            <w:r w:rsidRPr="008D23EF">
              <w:rPr>
                <w:rFonts w:ascii="Arial" w:eastAsia="Times New Roman" w:hAnsi="Arial" w:cs="Arial"/>
              </w:rPr>
              <w:t>Tablo 18</w:t>
            </w:r>
          </w:p>
        </w:tc>
        <w:tc>
          <w:tcPr>
            <w:tcW w:w="7970" w:type="dxa"/>
          </w:tcPr>
          <w:p w14:paraId="353F4831" w14:textId="77777777" w:rsidR="000365BF" w:rsidRPr="008D23EF" w:rsidRDefault="000365BF" w:rsidP="0011431A">
            <w:pPr>
              <w:spacing w:before="40" w:after="40"/>
              <w:rPr>
                <w:rFonts w:ascii="Arial" w:eastAsia="Times New Roman" w:hAnsi="Arial" w:cs="Arial"/>
              </w:rPr>
            </w:pPr>
            <w:r w:rsidRPr="004E585E">
              <w:rPr>
                <w:rFonts w:ascii="Arial" w:hAnsi="Arial" w:cs="Arial"/>
                <w:szCs w:val="24"/>
              </w:rPr>
              <w:t>Bakanlık Stratejik Planlama Ekibi</w:t>
            </w:r>
          </w:p>
        </w:tc>
      </w:tr>
      <w:tr w:rsidR="000365BF" w:rsidRPr="008D23EF" w14:paraId="12256247" w14:textId="77777777" w:rsidTr="0011431A">
        <w:tc>
          <w:tcPr>
            <w:tcW w:w="1242" w:type="dxa"/>
          </w:tcPr>
          <w:p w14:paraId="2F11A054" w14:textId="77777777" w:rsidR="000365BF" w:rsidRPr="008D23EF" w:rsidRDefault="000365BF" w:rsidP="0011431A">
            <w:pPr>
              <w:spacing w:before="40" w:after="40"/>
              <w:rPr>
                <w:rFonts w:ascii="Arial" w:eastAsia="Times New Roman" w:hAnsi="Arial" w:cs="Arial"/>
              </w:rPr>
            </w:pPr>
            <w:r>
              <w:rPr>
                <w:rFonts w:ascii="Arial" w:eastAsia="Times New Roman" w:hAnsi="Arial" w:cs="Arial"/>
              </w:rPr>
              <w:t>Tablo 19</w:t>
            </w:r>
          </w:p>
        </w:tc>
        <w:tc>
          <w:tcPr>
            <w:tcW w:w="7970" w:type="dxa"/>
          </w:tcPr>
          <w:p w14:paraId="524091C7" w14:textId="77777777" w:rsidR="000365BF" w:rsidRPr="00FC1B87" w:rsidRDefault="000365BF" w:rsidP="0011431A">
            <w:pPr>
              <w:spacing w:before="40" w:after="40"/>
              <w:rPr>
                <w:rFonts w:ascii="Arial" w:hAnsi="Arial" w:cs="Arial"/>
              </w:rPr>
            </w:pPr>
            <w:r w:rsidRPr="00C805CD">
              <w:rPr>
                <w:rFonts w:ascii="Arial" w:hAnsi="Arial" w:cs="Arial"/>
              </w:rPr>
              <w:t>Başarı Varsayımları</w:t>
            </w:r>
          </w:p>
        </w:tc>
      </w:tr>
      <w:tr w:rsidR="000365BF" w:rsidRPr="008D23EF" w14:paraId="7FEEC200" w14:textId="77777777" w:rsidTr="0011431A">
        <w:tc>
          <w:tcPr>
            <w:tcW w:w="1242" w:type="dxa"/>
          </w:tcPr>
          <w:p w14:paraId="3F37EF3F" w14:textId="77777777" w:rsidR="000365BF" w:rsidRDefault="000365BF" w:rsidP="0011431A">
            <w:pPr>
              <w:spacing w:before="40" w:after="40"/>
              <w:rPr>
                <w:rFonts w:ascii="Arial" w:eastAsia="Times New Roman" w:hAnsi="Arial" w:cs="Arial"/>
              </w:rPr>
            </w:pPr>
            <w:r>
              <w:rPr>
                <w:rFonts w:ascii="Arial" w:eastAsia="Times New Roman" w:hAnsi="Arial" w:cs="Arial"/>
              </w:rPr>
              <w:t>Tablo 20</w:t>
            </w:r>
          </w:p>
        </w:tc>
        <w:tc>
          <w:tcPr>
            <w:tcW w:w="7970" w:type="dxa"/>
          </w:tcPr>
          <w:p w14:paraId="5FE2193A" w14:textId="34D5A055" w:rsidR="000365BF" w:rsidRPr="004E585E" w:rsidRDefault="000365BF" w:rsidP="0037703B">
            <w:pPr>
              <w:spacing w:before="40" w:after="40"/>
              <w:rPr>
                <w:rFonts w:ascii="Arial" w:hAnsi="Arial" w:cs="Arial"/>
                <w:szCs w:val="24"/>
              </w:rPr>
            </w:pPr>
            <w:r>
              <w:rPr>
                <w:rFonts w:ascii="Arial" w:hAnsi="Arial" w:cs="Arial"/>
              </w:rPr>
              <w:t xml:space="preserve">Stratejik </w:t>
            </w:r>
            <w:r w:rsidR="0037703B">
              <w:rPr>
                <w:rFonts w:ascii="Arial" w:hAnsi="Arial" w:cs="Arial"/>
              </w:rPr>
              <w:t xml:space="preserve">Plan </w:t>
            </w:r>
            <w:r>
              <w:rPr>
                <w:rFonts w:ascii="Arial" w:hAnsi="Arial" w:cs="Arial"/>
              </w:rPr>
              <w:t>ve</w:t>
            </w:r>
            <w:r w:rsidRPr="002D685E">
              <w:rPr>
                <w:rFonts w:ascii="Arial" w:hAnsi="Arial" w:cs="Arial"/>
              </w:rPr>
              <w:t xml:space="preserve"> 10.Kalkınma Planı İlişkisi</w:t>
            </w:r>
          </w:p>
        </w:tc>
      </w:tr>
      <w:tr w:rsidR="000365BF" w:rsidRPr="008D23EF" w14:paraId="5874CF47" w14:textId="77777777" w:rsidTr="0011431A">
        <w:trPr>
          <w:trHeight w:val="56"/>
        </w:trPr>
        <w:tc>
          <w:tcPr>
            <w:tcW w:w="1242" w:type="dxa"/>
          </w:tcPr>
          <w:p w14:paraId="0595647A" w14:textId="77777777" w:rsidR="000365BF" w:rsidRDefault="000365BF" w:rsidP="0011431A">
            <w:pPr>
              <w:spacing w:before="40" w:after="40"/>
              <w:rPr>
                <w:rFonts w:ascii="Arial" w:eastAsia="Times New Roman" w:hAnsi="Arial" w:cs="Arial"/>
              </w:rPr>
            </w:pPr>
            <w:r>
              <w:rPr>
                <w:rFonts w:ascii="Arial" w:eastAsia="Times New Roman" w:hAnsi="Arial" w:cs="Arial"/>
              </w:rPr>
              <w:t>Tablo 21</w:t>
            </w:r>
          </w:p>
        </w:tc>
        <w:tc>
          <w:tcPr>
            <w:tcW w:w="7970" w:type="dxa"/>
          </w:tcPr>
          <w:p w14:paraId="4F3C5424" w14:textId="77777777" w:rsidR="000365BF" w:rsidRPr="00C805CD" w:rsidRDefault="000365BF" w:rsidP="0011431A">
            <w:pPr>
              <w:spacing w:before="40" w:after="40"/>
              <w:rPr>
                <w:rFonts w:ascii="Arial" w:hAnsi="Arial" w:cs="Arial"/>
              </w:rPr>
            </w:pPr>
            <w:r w:rsidRPr="00CE3BF9">
              <w:rPr>
                <w:rFonts w:ascii="Arial" w:hAnsi="Arial" w:cs="Arial"/>
              </w:rPr>
              <w:t>Turizmde Gelişmeler ve Hedefler</w:t>
            </w:r>
          </w:p>
        </w:tc>
      </w:tr>
      <w:tr w:rsidR="00D11DEF" w:rsidRPr="000D31B5" w14:paraId="1BF9AECE" w14:textId="77777777" w:rsidTr="00521E18">
        <w:trPr>
          <w:trHeight w:val="70"/>
        </w:trPr>
        <w:tc>
          <w:tcPr>
            <w:tcW w:w="1242" w:type="dxa"/>
            <w:vAlign w:val="bottom"/>
          </w:tcPr>
          <w:p w14:paraId="1EABA996" w14:textId="726953C1" w:rsidR="00D11DEF" w:rsidRPr="000D31B5" w:rsidRDefault="00950C8E" w:rsidP="00521E18">
            <w:pPr>
              <w:spacing w:before="40" w:after="40"/>
              <w:rPr>
                <w:rFonts w:ascii="Arial" w:eastAsia="Times New Roman" w:hAnsi="Arial" w:cs="Arial"/>
              </w:rPr>
            </w:pPr>
            <w:r w:rsidRPr="000D31B5">
              <w:rPr>
                <w:rFonts w:ascii="Arial" w:eastAsia="Times New Roman" w:hAnsi="Arial" w:cs="Arial"/>
              </w:rPr>
              <w:t>Tablo 22</w:t>
            </w:r>
          </w:p>
        </w:tc>
        <w:tc>
          <w:tcPr>
            <w:tcW w:w="7970" w:type="dxa"/>
            <w:vAlign w:val="bottom"/>
          </w:tcPr>
          <w:p w14:paraId="3A95B2D0" w14:textId="40A6C7C1" w:rsidR="00D11DEF" w:rsidRPr="000D31B5" w:rsidRDefault="00950C8E" w:rsidP="000D31B5">
            <w:pPr>
              <w:spacing w:before="40" w:after="40"/>
              <w:rPr>
                <w:rFonts w:ascii="Arial" w:hAnsi="Arial" w:cs="Arial"/>
              </w:rPr>
            </w:pPr>
            <w:r w:rsidRPr="000D31B5">
              <w:rPr>
                <w:rFonts w:ascii="Arial" w:hAnsi="Arial" w:cs="Arial"/>
              </w:rPr>
              <w:t>Bakanlığın İç Paydaşları</w:t>
            </w:r>
          </w:p>
        </w:tc>
      </w:tr>
      <w:tr w:rsidR="00D11DEF" w:rsidRPr="000D31B5" w14:paraId="3C22E41C" w14:textId="77777777" w:rsidTr="0011431A">
        <w:trPr>
          <w:trHeight w:val="56"/>
        </w:trPr>
        <w:tc>
          <w:tcPr>
            <w:tcW w:w="1242" w:type="dxa"/>
          </w:tcPr>
          <w:p w14:paraId="3E989EFD" w14:textId="312A4C1F" w:rsidR="00D11DEF" w:rsidRPr="000D31B5" w:rsidRDefault="00950C8E" w:rsidP="00521E18">
            <w:pPr>
              <w:spacing w:before="40" w:after="40"/>
              <w:rPr>
                <w:rFonts w:ascii="Arial" w:eastAsia="Times New Roman" w:hAnsi="Arial" w:cs="Arial"/>
              </w:rPr>
            </w:pPr>
            <w:r w:rsidRPr="000D31B5">
              <w:rPr>
                <w:rFonts w:ascii="Arial" w:eastAsia="Times New Roman" w:hAnsi="Arial" w:cs="Arial"/>
              </w:rPr>
              <w:t>Tablo 23</w:t>
            </w:r>
          </w:p>
        </w:tc>
        <w:tc>
          <w:tcPr>
            <w:tcW w:w="7970" w:type="dxa"/>
          </w:tcPr>
          <w:p w14:paraId="001837D7" w14:textId="3EB70705" w:rsidR="00D11DEF" w:rsidRPr="000D31B5" w:rsidRDefault="00950C8E" w:rsidP="0011431A">
            <w:pPr>
              <w:spacing w:before="40" w:after="40"/>
              <w:rPr>
                <w:rFonts w:ascii="Arial" w:hAnsi="Arial" w:cs="Arial"/>
              </w:rPr>
            </w:pPr>
            <w:r w:rsidRPr="000D31B5">
              <w:rPr>
                <w:rFonts w:ascii="Arial" w:hAnsi="Arial" w:cs="Arial"/>
              </w:rPr>
              <w:t>Kategorilerine göre Bakanlığın Dış Paydaşları</w:t>
            </w:r>
          </w:p>
        </w:tc>
      </w:tr>
    </w:tbl>
    <w:p w14:paraId="3332A923" w14:textId="77777777" w:rsidR="006B1FF0" w:rsidRPr="000D31B5" w:rsidRDefault="006B1FF0" w:rsidP="00312714"/>
    <w:p w14:paraId="398F673A" w14:textId="77777777" w:rsidR="006B1FF0" w:rsidRDefault="006B1FF0" w:rsidP="00312714"/>
    <w:p w14:paraId="4D77E8CC" w14:textId="77777777" w:rsidR="006B1FF0" w:rsidRDefault="006B1FF0" w:rsidP="00312714"/>
    <w:p w14:paraId="0C2AB3F4" w14:textId="77777777" w:rsidR="006B1FF0" w:rsidRDefault="006B1FF0" w:rsidP="00312714"/>
    <w:p w14:paraId="5D4642F3" w14:textId="77777777" w:rsidR="006B1FF0" w:rsidRDefault="006B1FF0" w:rsidP="00312714"/>
    <w:p w14:paraId="6B833DAA" w14:textId="77777777" w:rsidR="006B1FF0" w:rsidRDefault="006B1FF0" w:rsidP="00312714"/>
    <w:p w14:paraId="24E19759" w14:textId="77777777" w:rsidR="006B1FF0" w:rsidRDefault="006B1FF0" w:rsidP="00312714"/>
    <w:p w14:paraId="7D77FD15" w14:textId="77777777" w:rsidR="006B1FF0" w:rsidRDefault="006B1FF0" w:rsidP="00312714"/>
    <w:p w14:paraId="7F3500F7" w14:textId="77777777" w:rsidR="006B1FF0" w:rsidRDefault="006B1FF0" w:rsidP="00312714"/>
    <w:p w14:paraId="2F730AFA" w14:textId="77777777" w:rsidR="006B1FF0" w:rsidRDefault="006B1FF0" w:rsidP="00312714"/>
    <w:p w14:paraId="204E4310" w14:textId="77777777" w:rsidR="00AC6C4A" w:rsidRDefault="00AC6C4A" w:rsidP="00312714"/>
    <w:p w14:paraId="756F869D" w14:textId="77777777" w:rsidR="00AC6C4A" w:rsidRDefault="00AC6C4A" w:rsidP="00312714"/>
    <w:p w14:paraId="528C3204" w14:textId="77777777" w:rsidR="00AC6C4A" w:rsidRDefault="00AC6C4A" w:rsidP="00312714"/>
    <w:p w14:paraId="67679C64" w14:textId="77777777" w:rsidR="00AC6C4A" w:rsidRDefault="00AC6C4A" w:rsidP="00312714"/>
    <w:p w14:paraId="0CE79979" w14:textId="77777777" w:rsidR="00AC6C4A" w:rsidRDefault="00AC6C4A" w:rsidP="00312714"/>
    <w:p w14:paraId="2BF77513" w14:textId="77777777" w:rsidR="00AC6C4A" w:rsidRDefault="00AC6C4A" w:rsidP="00312714"/>
    <w:p w14:paraId="4F5323A2" w14:textId="77777777" w:rsidR="00AC6C4A" w:rsidRDefault="00AC6C4A" w:rsidP="00312714"/>
    <w:p w14:paraId="2610EA07" w14:textId="77777777" w:rsidR="008621C5" w:rsidRDefault="008621C5" w:rsidP="00312714"/>
    <w:p w14:paraId="0A0FDAC2" w14:textId="77777777" w:rsidR="000365BF" w:rsidRDefault="000365BF" w:rsidP="00312714"/>
    <w:p w14:paraId="1D4803DE" w14:textId="77777777" w:rsidR="000365BF" w:rsidRDefault="000365BF" w:rsidP="00312714"/>
    <w:p w14:paraId="366FCC78" w14:textId="77777777" w:rsidR="00297EC6" w:rsidRDefault="00297EC6" w:rsidP="00312714"/>
    <w:p w14:paraId="7A03D8DA" w14:textId="77777777" w:rsidR="00297EC6" w:rsidRDefault="00297EC6" w:rsidP="00312714"/>
    <w:p w14:paraId="00A32B6B" w14:textId="77777777" w:rsidR="00297EC6" w:rsidRDefault="00297EC6" w:rsidP="00312714"/>
    <w:p w14:paraId="0EC563E4" w14:textId="77777777" w:rsidR="00297EC6" w:rsidRDefault="00297EC6" w:rsidP="00312714"/>
    <w:p w14:paraId="4595E843" w14:textId="77777777" w:rsidR="00297EC6" w:rsidRDefault="00297EC6" w:rsidP="00312714"/>
    <w:p w14:paraId="22FC2DCB" w14:textId="77777777" w:rsidR="00297EC6" w:rsidRDefault="00297EC6" w:rsidP="00312714"/>
    <w:p w14:paraId="3F757FA4" w14:textId="77777777" w:rsidR="00297EC6" w:rsidRDefault="00297EC6" w:rsidP="00312714"/>
    <w:p w14:paraId="19AE8794" w14:textId="77777777" w:rsidR="00297EC6" w:rsidRDefault="00297EC6" w:rsidP="00312714"/>
    <w:p w14:paraId="6EC928BF" w14:textId="77777777" w:rsidR="000365BF" w:rsidRDefault="000365BF" w:rsidP="00312714"/>
    <w:p w14:paraId="2C7B2493" w14:textId="77777777" w:rsidR="008E7439" w:rsidRDefault="008E7439" w:rsidP="00312714"/>
    <w:p w14:paraId="0B36DF71" w14:textId="77777777" w:rsidR="008E7439" w:rsidRDefault="008E7439" w:rsidP="00312714"/>
    <w:p w14:paraId="5326A2D4" w14:textId="77777777" w:rsidR="008E7439" w:rsidRDefault="008E7439" w:rsidP="00312714"/>
    <w:p w14:paraId="362D2411" w14:textId="77777777" w:rsidR="000365BF" w:rsidRDefault="000365BF" w:rsidP="00312714"/>
    <w:p w14:paraId="0106415E" w14:textId="2D24BFE6" w:rsidR="008621C5" w:rsidRPr="00FD1E94" w:rsidRDefault="006B1FF0" w:rsidP="008621C5">
      <w:pPr>
        <w:pBdr>
          <w:top w:val="single" w:sz="18" w:space="14" w:color="7F7F7F" w:themeColor="text1" w:themeTint="80"/>
          <w:bottom w:val="single" w:sz="18" w:space="21" w:color="7F7F7F" w:themeColor="text1" w:themeTint="80"/>
        </w:pBdr>
        <w:spacing w:before="240" w:after="240" w:line="240" w:lineRule="auto"/>
        <w:jc w:val="right"/>
        <w:rPr>
          <w:rFonts w:ascii="Arial" w:hAnsi="Arial" w:cs="Arial"/>
          <w:b/>
          <w:color w:val="7F7F7F" w:themeColor="text1" w:themeTint="80"/>
          <w:sz w:val="48"/>
          <w:szCs w:val="48"/>
        </w:rPr>
      </w:pPr>
      <w:r>
        <w:rPr>
          <w:rFonts w:ascii="Arial" w:hAnsi="Arial" w:cs="Arial"/>
          <w:b/>
          <w:color w:val="7F7F7F" w:themeColor="text1" w:themeTint="80"/>
          <w:sz w:val="48"/>
          <w:szCs w:val="48"/>
        </w:rPr>
        <w:t>1.</w:t>
      </w:r>
      <w:r w:rsidR="008621C5">
        <w:rPr>
          <w:rFonts w:ascii="Arial" w:hAnsi="Arial" w:cs="Arial"/>
          <w:b/>
          <w:color w:val="7F7F7F" w:themeColor="text1" w:themeTint="80"/>
          <w:sz w:val="48"/>
          <w:szCs w:val="48"/>
        </w:rPr>
        <w:t xml:space="preserve">GİRİŞ </w:t>
      </w:r>
    </w:p>
    <w:p w14:paraId="71EEC8E9" w14:textId="77777777" w:rsidR="008621C5" w:rsidRDefault="008621C5" w:rsidP="00312714"/>
    <w:p w14:paraId="709E7F96" w14:textId="77777777" w:rsidR="008621C5" w:rsidRDefault="008621C5" w:rsidP="00312714"/>
    <w:p w14:paraId="30289F1D" w14:textId="0C418260" w:rsidR="008621C5" w:rsidRDefault="008621C5" w:rsidP="00312714"/>
    <w:p w14:paraId="3456B849" w14:textId="77777777" w:rsidR="00EE6603" w:rsidRPr="000B5C31" w:rsidRDefault="00EE6603" w:rsidP="00B83005">
      <w:pPr>
        <w:pStyle w:val="Balk1"/>
        <w:spacing w:before="120" w:after="120" w:line="360" w:lineRule="auto"/>
        <w:ind w:left="425" w:hanging="425"/>
        <w:rPr>
          <w:rFonts w:cs="Arial"/>
          <w:color w:val="auto"/>
          <w:sz w:val="24"/>
        </w:rPr>
      </w:pPr>
      <w:bookmarkStart w:id="9" w:name="_Toc352347974"/>
      <w:r w:rsidRPr="000B5C31">
        <w:rPr>
          <w:rFonts w:cs="Arial"/>
          <w:color w:val="auto"/>
          <w:sz w:val="24"/>
        </w:rPr>
        <w:lastRenderedPageBreak/>
        <w:t>GİRİŞ</w:t>
      </w:r>
      <w:bookmarkEnd w:id="4"/>
      <w:bookmarkEnd w:id="9"/>
    </w:p>
    <w:p w14:paraId="3FDC9AA9" w14:textId="0D2617E5" w:rsidR="0070433B" w:rsidRPr="0070433B" w:rsidRDefault="00F861D7" w:rsidP="0070433B">
      <w:pPr>
        <w:spacing w:before="120" w:after="360" w:line="360" w:lineRule="auto"/>
        <w:jc w:val="both"/>
        <w:rPr>
          <w:rFonts w:ascii="Arial" w:eastAsia="Times New Roman" w:hAnsi="Arial" w:cs="Arial"/>
          <w:bCs/>
          <w:sz w:val="24"/>
          <w:szCs w:val="24"/>
        </w:rPr>
      </w:pPr>
      <w:bookmarkStart w:id="10" w:name="_Toc318193680"/>
      <w:r w:rsidRPr="0070433B">
        <w:rPr>
          <w:rFonts w:ascii="Arial" w:eastAsia="Times New Roman" w:hAnsi="Arial" w:cs="Arial"/>
          <w:sz w:val="24"/>
          <w:szCs w:val="24"/>
        </w:rPr>
        <w:t xml:space="preserve">T.C. Kültür ve Turizm </w:t>
      </w:r>
      <w:proofErr w:type="gramStart"/>
      <w:r w:rsidRPr="0070433B">
        <w:rPr>
          <w:rFonts w:ascii="Arial" w:eastAsia="Times New Roman" w:hAnsi="Arial" w:cs="Arial"/>
          <w:sz w:val="24"/>
          <w:szCs w:val="24"/>
        </w:rPr>
        <w:t>Bakanlığı</w:t>
      </w:r>
      <w:r w:rsidR="0092722E" w:rsidRPr="0070433B">
        <w:rPr>
          <w:rFonts w:ascii="Arial" w:eastAsia="Times New Roman" w:hAnsi="Arial" w:cs="Arial"/>
          <w:sz w:val="24"/>
          <w:szCs w:val="24"/>
        </w:rPr>
        <w:t>nın  2015</w:t>
      </w:r>
      <w:proofErr w:type="gramEnd"/>
      <w:r w:rsidR="0092722E" w:rsidRPr="0070433B">
        <w:rPr>
          <w:rFonts w:ascii="Arial" w:eastAsia="Times New Roman" w:hAnsi="Arial" w:cs="Arial"/>
          <w:sz w:val="24"/>
          <w:szCs w:val="24"/>
        </w:rPr>
        <w:t xml:space="preserve">-2019 Dönemi </w:t>
      </w:r>
      <w:r w:rsidR="0092722E" w:rsidRPr="0070433B">
        <w:rPr>
          <w:rFonts w:ascii="Arial" w:eastAsia="Times New Roman" w:hAnsi="Arial" w:cs="Arial"/>
          <w:bCs/>
          <w:sz w:val="24"/>
          <w:szCs w:val="24"/>
        </w:rPr>
        <w:t xml:space="preserve">Stratejik Planının hazırlanması ile ilgili çalışmalar, 5018 Sayılı Kamu </w:t>
      </w:r>
      <w:r w:rsidR="0092722E" w:rsidRPr="0070433B">
        <w:rPr>
          <w:rFonts w:ascii="Arial" w:hAnsi="Arial" w:cs="Arial"/>
          <w:sz w:val="24"/>
          <w:szCs w:val="24"/>
        </w:rPr>
        <w:t xml:space="preserve">Mali Yönetimi ve Kontrol Kanunu ve ikincil mevzuatı uyarınca, </w:t>
      </w:r>
      <w:r w:rsidR="0092722E" w:rsidRPr="0070433B">
        <w:rPr>
          <w:rFonts w:ascii="Arial" w:eastAsia="Times New Roman" w:hAnsi="Arial" w:cs="Arial"/>
          <w:bCs/>
          <w:sz w:val="24"/>
          <w:szCs w:val="24"/>
        </w:rPr>
        <w:t xml:space="preserve">“Kamu İdarelerinde Stratejik Planlamaya İlişkin Usul ve Esaslar Hakkında Yönetmelik”  ve </w:t>
      </w:r>
      <w:r w:rsidR="0092722E" w:rsidRPr="0070433B">
        <w:rPr>
          <w:rFonts w:ascii="Arial" w:hAnsi="Arial" w:cs="Arial"/>
          <w:sz w:val="24"/>
          <w:szCs w:val="24"/>
        </w:rPr>
        <w:t>“Kamu İdareleri İçin Stratejik Planlama Kılavuzu”</w:t>
      </w:r>
      <w:r w:rsidR="0092722E" w:rsidRPr="0070433B">
        <w:rPr>
          <w:rFonts w:ascii="Arial" w:eastAsia="Times New Roman" w:hAnsi="Arial" w:cs="Arial"/>
          <w:bCs/>
          <w:sz w:val="24"/>
          <w:szCs w:val="24"/>
        </w:rPr>
        <w:t xml:space="preserve"> hük</w:t>
      </w:r>
      <w:r w:rsidR="00C62EB8" w:rsidRPr="0070433B">
        <w:rPr>
          <w:rFonts w:ascii="Arial" w:eastAsia="Times New Roman" w:hAnsi="Arial" w:cs="Arial"/>
          <w:sz w:val="24"/>
          <w:szCs w:val="24"/>
        </w:rPr>
        <w:t xml:space="preserve">ümlerine göre </w:t>
      </w:r>
      <w:r w:rsidR="00C62EB8" w:rsidRPr="0070433B">
        <w:rPr>
          <w:rFonts w:ascii="Arial" w:eastAsia="Times New Roman" w:hAnsi="Arial" w:cs="Arial"/>
          <w:bCs/>
          <w:sz w:val="24"/>
          <w:szCs w:val="24"/>
        </w:rPr>
        <w:t>16/05/2013 tarihli ve 95446 sayılı Müsteşarlık Makamı Olur’u ve 20/06/2013 tarihli ve 2013/04 sayılı Bakanlık Genelgesi ile başlatılmıştır.</w:t>
      </w:r>
    </w:p>
    <w:p w14:paraId="59C95520" w14:textId="70D2C233" w:rsidR="00C62EB8" w:rsidRDefault="00A727E4" w:rsidP="0070433B">
      <w:pPr>
        <w:spacing w:after="360" w:line="360" w:lineRule="auto"/>
        <w:jc w:val="both"/>
        <w:rPr>
          <w:rFonts w:ascii="Arial" w:hAnsi="Arial" w:cs="Arial"/>
          <w:color w:val="FF0000"/>
          <w:sz w:val="24"/>
          <w:szCs w:val="24"/>
        </w:rPr>
      </w:pPr>
      <w:r w:rsidRPr="0070433B">
        <w:rPr>
          <w:rFonts w:ascii="Arial" w:hAnsi="Arial" w:cs="Arial"/>
          <w:sz w:val="24"/>
          <w:szCs w:val="24"/>
        </w:rPr>
        <w:t>Bakanlık birimlerinin stratejik planlama ekiplerini oluşturmalarından sonra</w:t>
      </w:r>
      <w:r w:rsidR="008E69A9" w:rsidRPr="0070433B">
        <w:rPr>
          <w:rFonts w:ascii="Arial" w:hAnsi="Arial" w:cs="Arial"/>
          <w:sz w:val="24"/>
          <w:szCs w:val="24"/>
        </w:rPr>
        <w:t>,</w:t>
      </w:r>
      <w:r w:rsidRPr="0070433B">
        <w:rPr>
          <w:rFonts w:ascii="Arial" w:hAnsi="Arial" w:cs="Arial"/>
          <w:sz w:val="24"/>
          <w:szCs w:val="24"/>
        </w:rPr>
        <w:t xml:space="preserve"> </w:t>
      </w:r>
      <w:r w:rsidR="008E69A9" w:rsidRPr="0070433B">
        <w:rPr>
          <w:rFonts w:ascii="Arial" w:hAnsi="Arial" w:cs="Arial"/>
          <w:sz w:val="24"/>
          <w:szCs w:val="24"/>
        </w:rPr>
        <w:t xml:space="preserve">Bakanlık Stratejik Planlama Ekibi, her birimin birim koordinatörleri </w:t>
      </w:r>
      <w:r w:rsidRPr="0070433B">
        <w:rPr>
          <w:rFonts w:ascii="Arial" w:hAnsi="Arial" w:cs="Arial"/>
          <w:sz w:val="24"/>
          <w:szCs w:val="24"/>
        </w:rPr>
        <w:t xml:space="preserve">Strateji Geliştirme Başkanlığı eşgüdümünde </w:t>
      </w:r>
      <w:r w:rsidR="008E69A9" w:rsidRPr="0070433B">
        <w:rPr>
          <w:rFonts w:ascii="Arial" w:hAnsi="Arial" w:cs="Arial"/>
          <w:sz w:val="24"/>
          <w:szCs w:val="24"/>
        </w:rPr>
        <w:t xml:space="preserve">çalışmalara başlamıştır. </w:t>
      </w:r>
      <w:r w:rsidR="00C62EB8" w:rsidRPr="0070433B">
        <w:rPr>
          <w:rFonts w:ascii="Arial" w:hAnsi="Arial" w:cs="Arial"/>
          <w:sz w:val="24"/>
          <w:szCs w:val="24"/>
        </w:rPr>
        <w:t xml:space="preserve">Ekiplerle yapılan Ön Hazırlık Toplantıları, mevcut Stratejik Planın Uygulama Etkenliğinin değerlendirilmesi, Stratejik Analizler ve Stratejik Yön Tayininin Yapılması </w:t>
      </w:r>
      <w:r w:rsidR="008E69A9" w:rsidRPr="0070433B">
        <w:rPr>
          <w:rFonts w:ascii="Arial" w:hAnsi="Arial" w:cs="Arial"/>
          <w:sz w:val="24"/>
          <w:szCs w:val="24"/>
        </w:rPr>
        <w:t xml:space="preserve">mevzuata uygun </w:t>
      </w:r>
      <w:proofErr w:type="gramStart"/>
      <w:r w:rsidR="008E69A9" w:rsidRPr="0070433B">
        <w:rPr>
          <w:rFonts w:ascii="Arial" w:hAnsi="Arial" w:cs="Arial"/>
          <w:sz w:val="24"/>
          <w:szCs w:val="24"/>
        </w:rPr>
        <w:t xml:space="preserve">olarak </w:t>
      </w:r>
      <w:r w:rsidR="00C62EB8" w:rsidRPr="0070433B">
        <w:rPr>
          <w:rFonts w:ascii="Arial" w:hAnsi="Arial" w:cs="Arial"/>
          <w:sz w:val="24"/>
          <w:szCs w:val="24"/>
        </w:rPr>
        <w:t xml:space="preserve"> </w:t>
      </w:r>
      <w:r w:rsidR="008E69A9" w:rsidRPr="0070433B">
        <w:rPr>
          <w:rFonts w:ascii="Arial" w:hAnsi="Arial" w:cs="Arial"/>
          <w:sz w:val="24"/>
          <w:szCs w:val="24"/>
        </w:rPr>
        <w:t>iç</w:t>
      </w:r>
      <w:proofErr w:type="gramEnd"/>
      <w:r w:rsidR="008E69A9" w:rsidRPr="0070433B">
        <w:rPr>
          <w:rFonts w:ascii="Arial" w:hAnsi="Arial" w:cs="Arial"/>
          <w:sz w:val="24"/>
          <w:szCs w:val="24"/>
        </w:rPr>
        <w:t xml:space="preserve"> ve dış paydaşların </w:t>
      </w:r>
      <w:r w:rsidR="00C62EB8" w:rsidRPr="0070433B">
        <w:rPr>
          <w:rFonts w:ascii="Arial" w:hAnsi="Arial" w:cs="Arial"/>
          <w:sz w:val="24"/>
          <w:szCs w:val="24"/>
        </w:rPr>
        <w:t>katılım</w:t>
      </w:r>
      <w:r w:rsidR="008E69A9" w:rsidRPr="0070433B">
        <w:rPr>
          <w:rFonts w:ascii="Arial" w:hAnsi="Arial" w:cs="Arial"/>
          <w:sz w:val="24"/>
          <w:szCs w:val="24"/>
        </w:rPr>
        <w:t xml:space="preserve">ları sağlanarak </w:t>
      </w:r>
      <w:r w:rsidR="00C62EB8" w:rsidRPr="0070433B">
        <w:rPr>
          <w:rFonts w:ascii="Arial" w:hAnsi="Arial" w:cs="Arial"/>
          <w:sz w:val="24"/>
          <w:szCs w:val="24"/>
        </w:rPr>
        <w:t xml:space="preserve"> gerçekleştirilmiş</w:t>
      </w:r>
      <w:r w:rsidR="008E69A9" w:rsidRPr="0070433B">
        <w:rPr>
          <w:rFonts w:ascii="Arial" w:hAnsi="Arial" w:cs="Arial"/>
          <w:sz w:val="24"/>
          <w:szCs w:val="24"/>
        </w:rPr>
        <w:t>tir.</w:t>
      </w:r>
      <w:r w:rsidR="00C62EB8" w:rsidRPr="0070433B">
        <w:rPr>
          <w:rFonts w:ascii="Arial" w:hAnsi="Arial" w:cs="Arial"/>
          <w:sz w:val="24"/>
          <w:szCs w:val="24"/>
        </w:rPr>
        <w:t xml:space="preserve"> Bu bölümde toplanan veri</w:t>
      </w:r>
      <w:r w:rsidR="008E69A9" w:rsidRPr="0070433B">
        <w:rPr>
          <w:rFonts w:ascii="Arial" w:hAnsi="Arial" w:cs="Arial"/>
          <w:sz w:val="24"/>
          <w:szCs w:val="24"/>
        </w:rPr>
        <w:t>ler</w:t>
      </w:r>
      <w:r w:rsidR="00C62EB8" w:rsidRPr="0070433B">
        <w:rPr>
          <w:rFonts w:ascii="Arial" w:hAnsi="Arial" w:cs="Arial"/>
          <w:sz w:val="24"/>
          <w:szCs w:val="24"/>
        </w:rPr>
        <w:t xml:space="preserve"> kullanılarak </w:t>
      </w:r>
      <w:r w:rsidR="008E69A9" w:rsidRPr="0070433B">
        <w:rPr>
          <w:rFonts w:ascii="Arial" w:hAnsi="Arial" w:cs="Arial"/>
          <w:sz w:val="24"/>
          <w:szCs w:val="24"/>
        </w:rPr>
        <w:t xml:space="preserve">GZFT Analizi yapıldıktan sonra </w:t>
      </w:r>
      <w:r w:rsidR="00C62EB8" w:rsidRPr="0070433B">
        <w:rPr>
          <w:rFonts w:ascii="Arial" w:hAnsi="Arial" w:cs="Arial"/>
          <w:sz w:val="24"/>
          <w:szCs w:val="24"/>
        </w:rPr>
        <w:t xml:space="preserve">Stratejik </w:t>
      </w:r>
      <w:proofErr w:type="gramStart"/>
      <w:r w:rsidR="00C2367F" w:rsidRPr="0070433B">
        <w:rPr>
          <w:rFonts w:ascii="Arial" w:hAnsi="Arial" w:cs="Arial"/>
          <w:sz w:val="24"/>
          <w:szCs w:val="24"/>
        </w:rPr>
        <w:t xml:space="preserve">Alanlar , </w:t>
      </w:r>
      <w:r w:rsidR="00C62EB8" w:rsidRPr="0070433B">
        <w:rPr>
          <w:rFonts w:ascii="Arial" w:hAnsi="Arial" w:cs="Arial"/>
          <w:sz w:val="24"/>
          <w:szCs w:val="24"/>
        </w:rPr>
        <w:t>Amaç</w:t>
      </w:r>
      <w:r w:rsidR="00C2367F" w:rsidRPr="0070433B">
        <w:rPr>
          <w:rFonts w:ascii="Arial" w:hAnsi="Arial" w:cs="Arial"/>
          <w:sz w:val="24"/>
          <w:szCs w:val="24"/>
        </w:rPr>
        <w:t>lar</w:t>
      </w:r>
      <w:proofErr w:type="gramEnd"/>
      <w:r w:rsidR="00C2367F" w:rsidRPr="0070433B">
        <w:rPr>
          <w:rFonts w:ascii="Arial" w:hAnsi="Arial" w:cs="Arial"/>
          <w:sz w:val="24"/>
          <w:szCs w:val="24"/>
        </w:rPr>
        <w:t>,</w:t>
      </w:r>
      <w:r w:rsidR="00C62EB8" w:rsidRPr="0070433B">
        <w:rPr>
          <w:rFonts w:ascii="Arial" w:hAnsi="Arial" w:cs="Arial"/>
          <w:sz w:val="24"/>
          <w:szCs w:val="24"/>
        </w:rPr>
        <w:t xml:space="preserve"> Hedefler</w:t>
      </w:r>
      <w:r w:rsidR="00C2367F" w:rsidRPr="0070433B">
        <w:rPr>
          <w:rFonts w:ascii="Arial" w:hAnsi="Arial" w:cs="Arial"/>
          <w:sz w:val="24"/>
          <w:szCs w:val="24"/>
        </w:rPr>
        <w:t xml:space="preserve">, </w:t>
      </w:r>
      <w:r w:rsidR="00C62EB8" w:rsidRPr="0070433B">
        <w:rPr>
          <w:rFonts w:ascii="Arial" w:hAnsi="Arial" w:cs="Arial"/>
          <w:sz w:val="24"/>
          <w:szCs w:val="24"/>
        </w:rPr>
        <w:t>Performans Göstergeleri</w:t>
      </w:r>
      <w:r w:rsidR="00C2367F" w:rsidRPr="0070433B">
        <w:rPr>
          <w:rFonts w:ascii="Arial" w:hAnsi="Arial" w:cs="Arial"/>
          <w:sz w:val="24"/>
          <w:szCs w:val="24"/>
        </w:rPr>
        <w:t xml:space="preserve"> ile  İzleme ve Değerlendirme Sistemi yöntem ve bileşenleri </w:t>
      </w:r>
      <w:r w:rsidR="00C62EB8" w:rsidRPr="0070433B">
        <w:rPr>
          <w:rFonts w:ascii="Arial" w:hAnsi="Arial" w:cs="Arial"/>
          <w:sz w:val="24"/>
          <w:szCs w:val="24"/>
        </w:rPr>
        <w:t>belirlenm</w:t>
      </w:r>
      <w:r w:rsidR="008E69A9" w:rsidRPr="0070433B">
        <w:rPr>
          <w:rFonts w:ascii="Arial" w:hAnsi="Arial" w:cs="Arial"/>
          <w:sz w:val="24"/>
          <w:szCs w:val="24"/>
        </w:rPr>
        <w:t>iştir.</w:t>
      </w:r>
      <w:r w:rsidR="00C62EB8" w:rsidRPr="0070433B">
        <w:rPr>
          <w:rFonts w:ascii="Arial" w:hAnsi="Arial" w:cs="Arial"/>
          <w:color w:val="FF0000"/>
          <w:sz w:val="24"/>
          <w:szCs w:val="24"/>
        </w:rPr>
        <w:t xml:space="preserve"> </w:t>
      </w:r>
    </w:p>
    <w:p w14:paraId="621CFE5F" w14:textId="77777777" w:rsidR="00801D60" w:rsidRPr="0070433B" w:rsidRDefault="00801D60" w:rsidP="00801D60">
      <w:pPr>
        <w:spacing w:after="360" w:line="360" w:lineRule="auto"/>
        <w:jc w:val="both"/>
        <w:rPr>
          <w:rFonts w:ascii="Arial" w:hAnsi="Arial" w:cs="Arial"/>
          <w:color w:val="FF0000"/>
          <w:sz w:val="24"/>
          <w:szCs w:val="24"/>
        </w:rPr>
      </w:pPr>
      <w:r w:rsidRPr="0070433B">
        <w:rPr>
          <w:rFonts w:ascii="Arial" w:hAnsi="Arial" w:cs="Arial"/>
          <w:sz w:val="24"/>
          <w:szCs w:val="24"/>
        </w:rPr>
        <w:t xml:space="preserve">2015-2019 Dönemi Stratejik Plan’ın hazırlanması ile ilgili çalışmalarda T.C. Kültür ve Turizm </w:t>
      </w:r>
      <w:proofErr w:type="gramStart"/>
      <w:r w:rsidRPr="0070433B">
        <w:rPr>
          <w:rFonts w:ascii="Arial" w:hAnsi="Arial" w:cs="Arial"/>
          <w:sz w:val="24"/>
          <w:szCs w:val="24"/>
        </w:rPr>
        <w:t>Bakanlığının  15</w:t>
      </w:r>
      <w:proofErr w:type="gramEnd"/>
      <w:r w:rsidRPr="0070433B">
        <w:rPr>
          <w:rFonts w:ascii="Arial" w:hAnsi="Arial" w:cs="Arial"/>
          <w:sz w:val="24"/>
          <w:szCs w:val="24"/>
        </w:rPr>
        <w:t xml:space="preserve"> Biriminde</w:t>
      </w:r>
      <w:r w:rsidRPr="0070433B">
        <w:rPr>
          <w:rFonts w:ascii="Arial" w:hAnsi="Arial" w:cs="Arial"/>
          <w:strike/>
          <w:sz w:val="24"/>
          <w:szCs w:val="24"/>
        </w:rPr>
        <w:t xml:space="preserve"> </w:t>
      </w:r>
      <w:r w:rsidRPr="0070433B">
        <w:rPr>
          <w:rFonts w:ascii="Arial" w:hAnsi="Arial" w:cs="Arial"/>
          <w:sz w:val="24"/>
          <w:szCs w:val="24"/>
        </w:rPr>
        <w:t>kurulmuş bulunan ve söz konusu Kanuna göre stratejik yönetim sisteminin bir bileşeni olan İç Kontrol Sistemine ait dinamiklerden de yararlanılmıştır</w:t>
      </w:r>
      <w:r w:rsidRPr="0070433B">
        <w:rPr>
          <w:rFonts w:ascii="Arial" w:hAnsi="Arial" w:cs="Arial"/>
          <w:color w:val="FF0000"/>
          <w:sz w:val="24"/>
          <w:szCs w:val="24"/>
        </w:rPr>
        <w:t xml:space="preserve">. </w:t>
      </w:r>
      <w:r w:rsidRPr="0070433B">
        <w:rPr>
          <w:rFonts w:ascii="Arial" w:hAnsi="Arial" w:cs="Arial"/>
          <w:sz w:val="24"/>
          <w:szCs w:val="24"/>
        </w:rPr>
        <w:t xml:space="preserve">Stratejik Planda GZFT(Güçlü Yönler Zayıf </w:t>
      </w:r>
      <w:proofErr w:type="gramStart"/>
      <w:r w:rsidRPr="0070433B">
        <w:rPr>
          <w:rFonts w:ascii="Arial" w:hAnsi="Arial" w:cs="Arial"/>
          <w:sz w:val="24"/>
          <w:szCs w:val="24"/>
        </w:rPr>
        <w:t>Yönler ,Fırsatlar</w:t>
      </w:r>
      <w:proofErr w:type="gramEnd"/>
      <w:r w:rsidRPr="0070433B">
        <w:rPr>
          <w:rFonts w:ascii="Arial" w:hAnsi="Arial" w:cs="Arial"/>
          <w:sz w:val="24"/>
          <w:szCs w:val="24"/>
        </w:rPr>
        <w:t xml:space="preserve"> ve Tehditler) Analizi) yapılırken ve bunun sonucu amaçlar ve hedefler belirlenirken; Birimlerde İç Kontrol Sistemi ile birlikte kurulmuş bulunan Risk Yönetim Sistemi ve Risk Analizi sonuçları arasında ilişki dikkate alınmıştır</w:t>
      </w:r>
      <w:r w:rsidRPr="0070433B">
        <w:rPr>
          <w:rFonts w:ascii="Arial" w:hAnsi="Arial" w:cs="Arial"/>
          <w:color w:val="FF0000"/>
          <w:sz w:val="24"/>
          <w:szCs w:val="24"/>
        </w:rPr>
        <w:t xml:space="preserve">. </w:t>
      </w:r>
    </w:p>
    <w:p w14:paraId="1BD38C89" w14:textId="5A1F7828" w:rsidR="00C62EB8" w:rsidRPr="0070433B" w:rsidRDefault="00C62EB8" w:rsidP="0070433B">
      <w:pPr>
        <w:spacing w:before="120" w:after="120" w:line="360" w:lineRule="auto"/>
        <w:jc w:val="both"/>
        <w:rPr>
          <w:rFonts w:ascii="Arial" w:hAnsi="Arial" w:cs="Arial"/>
          <w:sz w:val="24"/>
          <w:szCs w:val="24"/>
        </w:rPr>
      </w:pPr>
      <w:r w:rsidRPr="0070433B">
        <w:rPr>
          <w:rFonts w:ascii="Arial" w:hAnsi="Arial" w:cs="Arial"/>
          <w:sz w:val="24"/>
          <w:szCs w:val="24"/>
        </w:rPr>
        <w:t xml:space="preserve">Stratejik Plan </w:t>
      </w:r>
      <w:r w:rsidR="008E69A9" w:rsidRPr="0070433B">
        <w:rPr>
          <w:rFonts w:ascii="Arial" w:hAnsi="Arial" w:cs="Arial"/>
          <w:sz w:val="24"/>
          <w:szCs w:val="24"/>
        </w:rPr>
        <w:t xml:space="preserve">hazırlık sürecinin çeşitli </w:t>
      </w:r>
      <w:proofErr w:type="gramStart"/>
      <w:r w:rsidR="008E69A9" w:rsidRPr="0070433B">
        <w:rPr>
          <w:rFonts w:ascii="Arial" w:hAnsi="Arial" w:cs="Arial"/>
          <w:sz w:val="24"/>
          <w:szCs w:val="24"/>
        </w:rPr>
        <w:t>aşamalarında  Bakanlık</w:t>
      </w:r>
      <w:proofErr w:type="gramEnd"/>
      <w:r w:rsidR="008E69A9" w:rsidRPr="0070433B">
        <w:rPr>
          <w:rFonts w:ascii="Arial" w:hAnsi="Arial" w:cs="Arial"/>
          <w:sz w:val="24"/>
          <w:szCs w:val="24"/>
        </w:rPr>
        <w:t xml:space="preserve"> ve Birim </w:t>
      </w:r>
      <w:r w:rsidRPr="0070433B">
        <w:rPr>
          <w:rFonts w:ascii="Arial" w:hAnsi="Arial" w:cs="Arial"/>
          <w:sz w:val="24"/>
          <w:szCs w:val="24"/>
        </w:rPr>
        <w:t>Stratejik Plan</w:t>
      </w:r>
      <w:r w:rsidR="008E69A9" w:rsidRPr="0070433B">
        <w:rPr>
          <w:rFonts w:ascii="Arial" w:hAnsi="Arial" w:cs="Arial"/>
          <w:sz w:val="24"/>
          <w:szCs w:val="24"/>
        </w:rPr>
        <w:t xml:space="preserve">lama </w:t>
      </w:r>
      <w:r w:rsidRPr="0070433B">
        <w:rPr>
          <w:rFonts w:ascii="Arial" w:hAnsi="Arial" w:cs="Arial"/>
          <w:sz w:val="24"/>
          <w:szCs w:val="24"/>
        </w:rPr>
        <w:t xml:space="preserve"> Ekipleri ve yöneticilerin katılım</w:t>
      </w:r>
      <w:r w:rsidR="00E71740" w:rsidRPr="0070433B">
        <w:rPr>
          <w:rFonts w:ascii="Arial" w:hAnsi="Arial" w:cs="Arial"/>
          <w:sz w:val="24"/>
          <w:szCs w:val="24"/>
        </w:rPr>
        <w:t xml:space="preserve">ları ile </w:t>
      </w:r>
      <w:r w:rsidRPr="0070433B">
        <w:rPr>
          <w:rFonts w:ascii="Arial" w:hAnsi="Arial" w:cs="Arial"/>
          <w:sz w:val="24"/>
          <w:szCs w:val="24"/>
        </w:rPr>
        <w:t xml:space="preserve">Fikir Geliştirme Platformları ve Atölye Çalışmaları </w:t>
      </w:r>
      <w:r w:rsidR="008E69A9" w:rsidRPr="0070433B">
        <w:rPr>
          <w:rFonts w:ascii="Arial" w:hAnsi="Arial" w:cs="Arial"/>
          <w:sz w:val="24"/>
          <w:szCs w:val="24"/>
        </w:rPr>
        <w:t>gerçekleştirilmiştir</w:t>
      </w:r>
      <w:r w:rsidR="00F60F77" w:rsidRPr="0070433B">
        <w:rPr>
          <w:rFonts w:ascii="Arial" w:hAnsi="Arial" w:cs="Arial"/>
          <w:sz w:val="24"/>
          <w:szCs w:val="24"/>
        </w:rPr>
        <w:t>.</w:t>
      </w:r>
    </w:p>
    <w:p w14:paraId="633F7C73" w14:textId="77777777" w:rsidR="00312714" w:rsidRPr="0070433B" w:rsidRDefault="00312714" w:rsidP="0070433B">
      <w:pPr>
        <w:spacing w:before="120" w:after="120" w:line="360" w:lineRule="auto"/>
        <w:jc w:val="both"/>
        <w:rPr>
          <w:rFonts w:ascii="Arial" w:hAnsi="Arial" w:cs="Arial"/>
          <w:b/>
          <w:noProof/>
          <w:color w:val="7F7F7F" w:themeColor="text1" w:themeTint="80"/>
          <w:sz w:val="24"/>
          <w:szCs w:val="24"/>
        </w:rPr>
      </w:pPr>
    </w:p>
    <w:p w14:paraId="1596345A" w14:textId="77777777" w:rsidR="00312714" w:rsidRPr="0070433B" w:rsidRDefault="00312714" w:rsidP="0070433B">
      <w:pPr>
        <w:spacing w:before="120" w:after="120" w:line="360" w:lineRule="auto"/>
        <w:jc w:val="both"/>
        <w:rPr>
          <w:rFonts w:ascii="Arial" w:hAnsi="Arial" w:cs="Arial"/>
          <w:b/>
          <w:noProof/>
          <w:color w:val="7F7F7F" w:themeColor="text1" w:themeTint="80"/>
          <w:sz w:val="24"/>
          <w:szCs w:val="24"/>
        </w:rPr>
      </w:pPr>
    </w:p>
    <w:p w14:paraId="3E631BBD" w14:textId="77777777" w:rsidR="00282544" w:rsidRPr="0070433B" w:rsidRDefault="00282544" w:rsidP="0070433B">
      <w:pPr>
        <w:spacing w:before="120" w:after="120" w:line="360" w:lineRule="auto"/>
        <w:rPr>
          <w:rFonts w:ascii="Arial" w:hAnsi="Arial" w:cs="Arial"/>
          <w:b/>
          <w:noProof/>
          <w:color w:val="7F7F7F" w:themeColor="text1" w:themeTint="80"/>
          <w:sz w:val="24"/>
          <w:szCs w:val="24"/>
        </w:rPr>
      </w:pPr>
    </w:p>
    <w:p w14:paraId="7B2C0097" w14:textId="77777777" w:rsidR="00282544" w:rsidRPr="0070433B" w:rsidRDefault="00282544" w:rsidP="0070433B">
      <w:pPr>
        <w:spacing w:before="120" w:after="120" w:line="360" w:lineRule="auto"/>
        <w:rPr>
          <w:rFonts w:ascii="Arial" w:hAnsi="Arial" w:cs="Arial"/>
          <w:b/>
          <w:noProof/>
          <w:color w:val="7F7F7F" w:themeColor="text1" w:themeTint="80"/>
          <w:sz w:val="24"/>
          <w:szCs w:val="24"/>
        </w:rPr>
      </w:pPr>
    </w:p>
    <w:p w14:paraId="621FA660" w14:textId="77777777" w:rsidR="00282544" w:rsidRPr="0070433B" w:rsidRDefault="00282544" w:rsidP="0070433B">
      <w:pPr>
        <w:spacing w:before="120" w:after="120" w:line="360" w:lineRule="auto"/>
        <w:rPr>
          <w:rFonts w:ascii="Arial" w:hAnsi="Arial" w:cs="Arial"/>
          <w:b/>
          <w:noProof/>
          <w:color w:val="7F7F7F" w:themeColor="text1" w:themeTint="80"/>
          <w:sz w:val="24"/>
          <w:szCs w:val="24"/>
        </w:rPr>
      </w:pPr>
    </w:p>
    <w:p w14:paraId="733EA516" w14:textId="77777777" w:rsidR="00282544" w:rsidRPr="0070433B" w:rsidRDefault="00282544" w:rsidP="0070433B">
      <w:pPr>
        <w:spacing w:before="120" w:after="120" w:line="360" w:lineRule="auto"/>
        <w:rPr>
          <w:rFonts w:ascii="Arial" w:hAnsi="Arial" w:cs="Arial"/>
          <w:b/>
          <w:noProof/>
          <w:color w:val="7F7F7F" w:themeColor="text1" w:themeTint="80"/>
          <w:sz w:val="24"/>
          <w:szCs w:val="24"/>
        </w:rPr>
      </w:pPr>
    </w:p>
    <w:p w14:paraId="455032A1" w14:textId="77777777" w:rsidR="00282544" w:rsidRPr="00FD1E94" w:rsidRDefault="00282544" w:rsidP="006552EC">
      <w:pPr>
        <w:spacing w:before="120" w:after="120" w:line="360" w:lineRule="auto"/>
        <w:rPr>
          <w:rFonts w:ascii="Arial" w:hAnsi="Arial" w:cs="Arial"/>
          <w:b/>
          <w:noProof/>
          <w:color w:val="7F7F7F" w:themeColor="text1" w:themeTint="80"/>
          <w:sz w:val="24"/>
          <w:szCs w:val="24"/>
        </w:rPr>
      </w:pPr>
    </w:p>
    <w:p w14:paraId="30B32B39" w14:textId="77777777" w:rsidR="00282544" w:rsidRPr="00FD1E94" w:rsidRDefault="00282544" w:rsidP="006552EC">
      <w:pPr>
        <w:spacing w:before="120" w:after="120" w:line="360" w:lineRule="auto"/>
        <w:rPr>
          <w:rFonts w:ascii="Arial" w:hAnsi="Arial" w:cs="Arial"/>
          <w:b/>
          <w:noProof/>
          <w:color w:val="7F7F7F" w:themeColor="text1" w:themeTint="80"/>
          <w:sz w:val="24"/>
          <w:szCs w:val="24"/>
        </w:rPr>
      </w:pPr>
    </w:p>
    <w:p w14:paraId="648DF04A" w14:textId="77777777" w:rsidR="00282544" w:rsidRDefault="00282544" w:rsidP="006552EC">
      <w:pPr>
        <w:spacing w:before="120" w:after="120" w:line="360" w:lineRule="auto"/>
        <w:rPr>
          <w:rFonts w:ascii="Arial" w:hAnsi="Arial" w:cs="Arial"/>
          <w:b/>
          <w:noProof/>
          <w:color w:val="7F7F7F" w:themeColor="text1" w:themeTint="80"/>
          <w:sz w:val="24"/>
          <w:szCs w:val="24"/>
        </w:rPr>
      </w:pPr>
    </w:p>
    <w:p w14:paraId="344824C5" w14:textId="77777777" w:rsidR="007812CD" w:rsidRDefault="007812CD" w:rsidP="006552EC">
      <w:pPr>
        <w:spacing w:before="120" w:after="120" w:line="360" w:lineRule="auto"/>
        <w:rPr>
          <w:rFonts w:ascii="Arial" w:hAnsi="Arial" w:cs="Arial"/>
          <w:b/>
          <w:noProof/>
          <w:color w:val="7F7F7F" w:themeColor="text1" w:themeTint="80"/>
          <w:sz w:val="24"/>
          <w:szCs w:val="24"/>
        </w:rPr>
      </w:pPr>
    </w:p>
    <w:p w14:paraId="4EB763E5" w14:textId="77777777" w:rsidR="007812CD" w:rsidRDefault="007812CD" w:rsidP="006552EC">
      <w:pPr>
        <w:spacing w:before="120" w:after="120" w:line="360" w:lineRule="auto"/>
        <w:rPr>
          <w:rFonts w:ascii="Arial" w:hAnsi="Arial" w:cs="Arial"/>
          <w:b/>
          <w:noProof/>
          <w:color w:val="7F7F7F" w:themeColor="text1" w:themeTint="80"/>
          <w:sz w:val="24"/>
          <w:szCs w:val="24"/>
        </w:rPr>
      </w:pPr>
    </w:p>
    <w:p w14:paraId="6C802939" w14:textId="77777777" w:rsidR="007812CD" w:rsidRDefault="007812CD" w:rsidP="006552EC">
      <w:pPr>
        <w:spacing w:before="120" w:after="120" w:line="360" w:lineRule="auto"/>
        <w:rPr>
          <w:rFonts w:ascii="Arial" w:hAnsi="Arial" w:cs="Arial"/>
          <w:b/>
          <w:noProof/>
          <w:color w:val="7F7F7F" w:themeColor="text1" w:themeTint="80"/>
          <w:sz w:val="24"/>
          <w:szCs w:val="24"/>
        </w:rPr>
      </w:pPr>
    </w:p>
    <w:p w14:paraId="63C5950B" w14:textId="77777777" w:rsidR="008621C5" w:rsidRDefault="008621C5" w:rsidP="006552EC">
      <w:pPr>
        <w:spacing w:before="120" w:after="120" w:line="360" w:lineRule="auto"/>
        <w:rPr>
          <w:rFonts w:ascii="Arial" w:hAnsi="Arial" w:cs="Arial"/>
          <w:b/>
          <w:noProof/>
          <w:color w:val="7F7F7F" w:themeColor="text1" w:themeTint="80"/>
          <w:sz w:val="24"/>
          <w:szCs w:val="24"/>
        </w:rPr>
      </w:pPr>
    </w:p>
    <w:p w14:paraId="2DF3A795" w14:textId="77777777" w:rsidR="008621C5" w:rsidRDefault="008621C5" w:rsidP="006552EC">
      <w:pPr>
        <w:spacing w:before="120" w:after="120" w:line="360" w:lineRule="auto"/>
        <w:rPr>
          <w:rFonts w:ascii="Arial" w:hAnsi="Arial" w:cs="Arial"/>
          <w:b/>
          <w:noProof/>
          <w:color w:val="7F7F7F" w:themeColor="text1" w:themeTint="80"/>
          <w:sz w:val="24"/>
          <w:szCs w:val="24"/>
        </w:rPr>
      </w:pPr>
    </w:p>
    <w:p w14:paraId="7770B7C6" w14:textId="77777777" w:rsidR="008621C5" w:rsidRDefault="008621C5" w:rsidP="006552EC">
      <w:pPr>
        <w:spacing w:before="120" w:after="120" w:line="360" w:lineRule="auto"/>
        <w:rPr>
          <w:rFonts w:ascii="Arial" w:hAnsi="Arial" w:cs="Arial"/>
          <w:b/>
          <w:noProof/>
          <w:color w:val="7F7F7F" w:themeColor="text1" w:themeTint="80"/>
          <w:sz w:val="24"/>
          <w:szCs w:val="24"/>
        </w:rPr>
      </w:pPr>
    </w:p>
    <w:p w14:paraId="3A470D0F" w14:textId="77777777" w:rsidR="008621C5" w:rsidRDefault="008621C5" w:rsidP="006552EC">
      <w:pPr>
        <w:spacing w:before="120" w:after="120" w:line="360" w:lineRule="auto"/>
        <w:rPr>
          <w:rFonts w:ascii="Arial" w:hAnsi="Arial" w:cs="Arial"/>
          <w:b/>
          <w:noProof/>
          <w:color w:val="7F7F7F" w:themeColor="text1" w:themeTint="80"/>
          <w:sz w:val="24"/>
          <w:szCs w:val="24"/>
        </w:rPr>
      </w:pPr>
    </w:p>
    <w:p w14:paraId="52CCC21A" w14:textId="77777777" w:rsidR="008621C5" w:rsidRDefault="008621C5" w:rsidP="006552EC">
      <w:pPr>
        <w:spacing w:before="120" w:after="120" w:line="360" w:lineRule="auto"/>
        <w:rPr>
          <w:rFonts w:ascii="Arial" w:hAnsi="Arial" w:cs="Arial"/>
          <w:b/>
          <w:noProof/>
          <w:color w:val="7F7F7F" w:themeColor="text1" w:themeTint="80"/>
          <w:sz w:val="24"/>
          <w:szCs w:val="24"/>
        </w:rPr>
      </w:pPr>
    </w:p>
    <w:p w14:paraId="143F4E7E" w14:textId="77777777" w:rsidR="008621C5" w:rsidRDefault="008621C5" w:rsidP="006552EC">
      <w:pPr>
        <w:spacing w:before="120" w:after="120" w:line="360" w:lineRule="auto"/>
        <w:rPr>
          <w:rFonts w:ascii="Arial" w:hAnsi="Arial" w:cs="Arial"/>
          <w:b/>
          <w:noProof/>
          <w:color w:val="7F7F7F" w:themeColor="text1" w:themeTint="80"/>
          <w:sz w:val="24"/>
          <w:szCs w:val="24"/>
        </w:rPr>
      </w:pPr>
    </w:p>
    <w:p w14:paraId="5BB2F297" w14:textId="77777777" w:rsidR="008621C5" w:rsidRDefault="008621C5" w:rsidP="006552EC">
      <w:pPr>
        <w:spacing w:before="120" w:after="120" w:line="360" w:lineRule="auto"/>
        <w:rPr>
          <w:rFonts w:ascii="Arial" w:hAnsi="Arial" w:cs="Arial"/>
          <w:b/>
          <w:noProof/>
          <w:color w:val="7F7F7F" w:themeColor="text1" w:themeTint="80"/>
          <w:sz w:val="24"/>
          <w:szCs w:val="24"/>
        </w:rPr>
      </w:pPr>
    </w:p>
    <w:p w14:paraId="7B117B3F" w14:textId="77777777" w:rsidR="008621C5" w:rsidRDefault="008621C5" w:rsidP="006552EC">
      <w:pPr>
        <w:spacing w:before="120" w:after="120" w:line="360" w:lineRule="auto"/>
        <w:rPr>
          <w:rFonts w:ascii="Arial" w:hAnsi="Arial" w:cs="Arial"/>
          <w:b/>
          <w:noProof/>
          <w:color w:val="7F7F7F" w:themeColor="text1" w:themeTint="80"/>
          <w:sz w:val="24"/>
          <w:szCs w:val="24"/>
        </w:rPr>
      </w:pPr>
    </w:p>
    <w:p w14:paraId="68B20B68" w14:textId="77777777" w:rsidR="008621C5" w:rsidRDefault="008621C5" w:rsidP="006552EC">
      <w:pPr>
        <w:spacing w:before="120" w:after="120" w:line="360" w:lineRule="auto"/>
        <w:rPr>
          <w:rFonts w:ascii="Arial" w:hAnsi="Arial" w:cs="Arial"/>
          <w:b/>
          <w:noProof/>
          <w:color w:val="7F7F7F" w:themeColor="text1" w:themeTint="80"/>
          <w:sz w:val="24"/>
          <w:szCs w:val="24"/>
        </w:rPr>
      </w:pPr>
    </w:p>
    <w:p w14:paraId="4150200D" w14:textId="77777777" w:rsidR="008621C5" w:rsidRDefault="008621C5" w:rsidP="006552EC">
      <w:pPr>
        <w:spacing w:before="120" w:after="120" w:line="360" w:lineRule="auto"/>
        <w:rPr>
          <w:rFonts w:ascii="Arial" w:hAnsi="Arial" w:cs="Arial"/>
          <w:b/>
          <w:noProof/>
          <w:color w:val="7F7F7F" w:themeColor="text1" w:themeTint="80"/>
          <w:sz w:val="24"/>
          <w:szCs w:val="24"/>
        </w:rPr>
      </w:pPr>
    </w:p>
    <w:p w14:paraId="39EA691E" w14:textId="77777777" w:rsidR="008621C5" w:rsidRDefault="008621C5" w:rsidP="006552EC">
      <w:pPr>
        <w:spacing w:before="120" w:after="120" w:line="360" w:lineRule="auto"/>
        <w:rPr>
          <w:rFonts w:ascii="Arial" w:hAnsi="Arial" w:cs="Arial"/>
          <w:b/>
          <w:noProof/>
          <w:color w:val="7F7F7F" w:themeColor="text1" w:themeTint="80"/>
          <w:sz w:val="24"/>
          <w:szCs w:val="24"/>
        </w:rPr>
      </w:pPr>
    </w:p>
    <w:p w14:paraId="4FB67804" w14:textId="77777777" w:rsidR="008621C5" w:rsidRDefault="008621C5" w:rsidP="008621C5">
      <w:pPr>
        <w:spacing w:before="120" w:after="120" w:line="360" w:lineRule="auto"/>
        <w:rPr>
          <w:rFonts w:ascii="Arial" w:hAnsi="Arial" w:cs="Arial"/>
          <w:b/>
          <w:noProof/>
          <w:color w:val="7F7F7F" w:themeColor="text1" w:themeTint="80"/>
          <w:sz w:val="24"/>
          <w:szCs w:val="24"/>
        </w:rPr>
      </w:pPr>
      <w:bookmarkStart w:id="11" w:name="_Toc318193688"/>
      <w:bookmarkEnd w:id="10"/>
    </w:p>
    <w:p w14:paraId="2627018E" w14:textId="6175A50B" w:rsidR="008621C5" w:rsidRPr="00FD1E94" w:rsidRDefault="00BD1F5B" w:rsidP="008621C5">
      <w:pPr>
        <w:pBdr>
          <w:top w:val="single" w:sz="18" w:space="14" w:color="7F7F7F" w:themeColor="text1" w:themeTint="80"/>
          <w:bottom w:val="single" w:sz="18" w:space="21" w:color="7F7F7F" w:themeColor="text1" w:themeTint="80"/>
        </w:pBdr>
        <w:spacing w:before="240" w:after="240" w:line="240" w:lineRule="auto"/>
        <w:jc w:val="right"/>
        <w:rPr>
          <w:rFonts w:ascii="Arial" w:hAnsi="Arial" w:cs="Arial"/>
          <w:b/>
          <w:color w:val="7F7F7F" w:themeColor="text1" w:themeTint="80"/>
          <w:sz w:val="48"/>
          <w:szCs w:val="48"/>
        </w:rPr>
      </w:pPr>
      <w:r>
        <w:rPr>
          <w:rFonts w:ascii="Arial" w:hAnsi="Arial" w:cs="Arial"/>
          <w:b/>
          <w:color w:val="7F7F7F" w:themeColor="text1" w:themeTint="80"/>
          <w:sz w:val="48"/>
          <w:szCs w:val="48"/>
        </w:rPr>
        <w:t>2</w:t>
      </w:r>
      <w:r w:rsidR="006B1FF0">
        <w:rPr>
          <w:rFonts w:ascii="Arial" w:hAnsi="Arial" w:cs="Arial"/>
          <w:b/>
          <w:color w:val="7F7F7F" w:themeColor="text1" w:themeTint="80"/>
          <w:sz w:val="48"/>
          <w:szCs w:val="48"/>
        </w:rPr>
        <w:t>.</w:t>
      </w:r>
      <w:r w:rsidR="004E3B11">
        <w:rPr>
          <w:rFonts w:ascii="Arial" w:hAnsi="Arial" w:cs="Arial"/>
          <w:b/>
          <w:color w:val="7F7F7F" w:themeColor="text1" w:themeTint="80"/>
          <w:sz w:val="48"/>
          <w:szCs w:val="48"/>
        </w:rPr>
        <w:t>DURUM ANALİZİ</w:t>
      </w:r>
    </w:p>
    <w:p w14:paraId="041CC56C" w14:textId="77777777" w:rsidR="008621C5" w:rsidRDefault="008621C5">
      <w:pPr>
        <w:rPr>
          <w:rFonts w:ascii="Arial" w:hAnsi="Arial" w:cs="Arial"/>
          <w:b/>
          <w:color w:val="7F7F7F" w:themeColor="text1" w:themeTint="80"/>
          <w:sz w:val="24"/>
          <w:szCs w:val="24"/>
        </w:rPr>
      </w:pPr>
    </w:p>
    <w:p w14:paraId="5ECE80F9" w14:textId="77777777" w:rsidR="008621C5" w:rsidRDefault="008621C5">
      <w:pPr>
        <w:rPr>
          <w:rFonts w:ascii="Arial" w:hAnsi="Arial" w:cs="Arial"/>
          <w:b/>
          <w:color w:val="7F7F7F" w:themeColor="text1" w:themeTint="80"/>
          <w:sz w:val="24"/>
          <w:szCs w:val="24"/>
        </w:rPr>
      </w:pPr>
    </w:p>
    <w:p w14:paraId="22AFB3B2" w14:textId="69395959" w:rsidR="008621C5" w:rsidRDefault="008621C5">
      <w:pPr>
        <w:rPr>
          <w:rFonts w:ascii="Arial" w:hAnsi="Arial" w:cs="Arial"/>
          <w:b/>
          <w:color w:val="7F7F7F" w:themeColor="text1" w:themeTint="80"/>
          <w:sz w:val="24"/>
          <w:szCs w:val="24"/>
        </w:rPr>
      </w:pPr>
    </w:p>
    <w:p w14:paraId="3C84A62B" w14:textId="16BBD6E4" w:rsidR="002A3FA0" w:rsidRPr="00AB1BA4" w:rsidRDefault="002A6E08" w:rsidP="0070433B">
      <w:pPr>
        <w:pStyle w:val="Balk1"/>
        <w:ind w:left="284" w:hanging="284"/>
        <w:rPr>
          <w:color w:val="auto"/>
        </w:rPr>
      </w:pPr>
      <w:bookmarkStart w:id="12" w:name="_Toc352347983"/>
      <w:bookmarkEnd w:id="11"/>
      <w:r w:rsidRPr="00AB1BA4">
        <w:rPr>
          <w:color w:val="auto"/>
        </w:rPr>
        <w:lastRenderedPageBreak/>
        <w:t>D</w:t>
      </w:r>
      <w:r w:rsidR="00A52E79" w:rsidRPr="00AB1BA4">
        <w:rPr>
          <w:color w:val="auto"/>
        </w:rPr>
        <w:t>URUM</w:t>
      </w:r>
      <w:bookmarkEnd w:id="12"/>
      <w:r w:rsidR="00264784" w:rsidRPr="00AB1BA4">
        <w:rPr>
          <w:color w:val="auto"/>
        </w:rPr>
        <w:t xml:space="preserve"> ANALİZİ  </w:t>
      </w:r>
    </w:p>
    <w:p w14:paraId="47E79E68" w14:textId="2969218E" w:rsidR="004A7481" w:rsidRPr="0070433B" w:rsidRDefault="00F861D7" w:rsidP="0070433B">
      <w:pPr>
        <w:spacing w:before="120" w:after="120" w:line="360" w:lineRule="auto"/>
        <w:jc w:val="both"/>
        <w:rPr>
          <w:rFonts w:ascii="Arial" w:hAnsi="Arial" w:cs="Arial"/>
          <w:sz w:val="24"/>
          <w:szCs w:val="24"/>
        </w:rPr>
      </w:pPr>
      <w:bookmarkStart w:id="13" w:name="_Toc254007110"/>
      <w:r w:rsidRPr="0070433B">
        <w:rPr>
          <w:rFonts w:ascii="Arial" w:hAnsi="Arial" w:cs="Arial"/>
          <w:sz w:val="24"/>
          <w:szCs w:val="24"/>
        </w:rPr>
        <w:t>T.C. Kültür ve Turizm Bakanlığı</w:t>
      </w:r>
      <w:r w:rsidR="004A7481" w:rsidRPr="0070433B">
        <w:rPr>
          <w:rFonts w:ascii="Arial" w:hAnsi="Arial" w:cs="Arial"/>
          <w:sz w:val="24"/>
          <w:szCs w:val="24"/>
        </w:rPr>
        <w:t>nın üstlenmesi gereken görev ve sorumlukların dayandığı yasal çerçeve, yönetim ve organizasyon yapısı, beşeri ve teknolojik kaynakları</w:t>
      </w:r>
      <w:r w:rsidR="005B4198" w:rsidRPr="0070433B">
        <w:rPr>
          <w:rFonts w:ascii="Arial" w:hAnsi="Arial" w:cs="Arial"/>
          <w:sz w:val="24"/>
          <w:szCs w:val="24"/>
        </w:rPr>
        <w:t xml:space="preserve"> </w:t>
      </w:r>
      <w:r w:rsidR="004A7481" w:rsidRPr="0070433B">
        <w:rPr>
          <w:rFonts w:ascii="Arial" w:hAnsi="Arial" w:cs="Arial"/>
          <w:sz w:val="24"/>
          <w:szCs w:val="24"/>
        </w:rPr>
        <w:t>2015-2019 dönemi Stratejik Planının temel unsurları olarak analiz edilmiştir.</w:t>
      </w:r>
    </w:p>
    <w:p w14:paraId="7B26FF97" w14:textId="77777777" w:rsidR="005B4198" w:rsidRPr="00B83005" w:rsidRDefault="005B4198" w:rsidP="00B83005">
      <w:pPr>
        <w:rPr>
          <w:rFonts w:ascii="Arial" w:hAnsi="Arial" w:cs="Arial"/>
          <w:sz w:val="24"/>
          <w:szCs w:val="24"/>
        </w:rPr>
      </w:pPr>
    </w:p>
    <w:p w14:paraId="0229754F" w14:textId="5AAC4443" w:rsidR="004A7481" w:rsidRPr="00B83005" w:rsidRDefault="00BD1F5B" w:rsidP="00B83005">
      <w:pPr>
        <w:outlineLvl w:val="1"/>
        <w:rPr>
          <w:rFonts w:ascii="Arial" w:hAnsi="Arial" w:cs="Arial"/>
          <w:b/>
          <w:sz w:val="24"/>
          <w:szCs w:val="24"/>
        </w:rPr>
      </w:pPr>
      <w:r w:rsidRPr="00B83005">
        <w:rPr>
          <w:rFonts w:ascii="Arial" w:hAnsi="Arial" w:cs="Arial"/>
          <w:b/>
          <w:sz w:val="24"/>
          <w:szCs w:val="24"/>
        </w:rPr>
        <w:t>2</w:t>
      </w:r>
      <w:r w:rsidR="004A7481" w:rsidRPr="00B83005">
        <w:rPr>
          <w:rFonts w:ascii="Arial" w:hAnsi="Arial" w:cs="Arial"/>
          <w:b/>
          <w:sz w:val="24"/>
          <w:szCs w:val="24"/>
        </w:rPr>
        <w:t xml:space="preserve">.1. </w:t>
      </w:r>
      <w:bookmarkEnd w:id="13"/>
      <w:r w:rsidR="00D30098" w:rsidRPr="00B83005">
        <w:rPr>
          <w:rFonts w:ascii="Arial" w:hAnsi="Arial" w:cs="Arial"/>
          <w:b/>
          <w:sz w:val="24"/>
          <w:szCs w:val="24"/>
        </w:rPr>
        <w:t xml:space="preserve">KURUMSAL TARİHÇE </w:t>
      </w:r>
    </w:p>
    <w:p w14:paraId="0B86184A" w14:textId="77777777" w:rsidR="004A7481" w:rsidRPr="0070433B" w:rsidRDefault="004A7481" w:rsidP="0070433B">
      <w:pPr>
        <w:spacing w:after="360" w:line="360" w:lineRule="auto"/>
        <w:jc w:val="both"/>
        <w:rPr>
          <w:rFonts w:ascii="Arial" w:hAnsi="Arial" w:cs="Arial"/>
          <w:b/>
          <w:sz w:val="24"/>
          <w:szCs w:val="24"/>
          <w:u w:val="single"/>
        </w:rPr>
      </w:pPr>
      <w:r w:rsidRPr="0070433B">
        <w:rPr>
          <w:rFonts w:ascii="Arial" w:hAnsi="Arial" w:cs="Arial"/>
          <w:sz w:val="24"/>
          <w:szCs w:val="24"/>
        </w:rPr>
        <w:t xml:space="preserve">Kültür ve turizm alanında zengin değerlere sahip ülkemizde kültür ve turizme yönelik faaliyetler ve örgütlenmeler Cumhuriyet öncesi döneme dayanmaktadır. </w:t>
      </w:r>
    </w:p>
    <w:p w14:paraId="325E9864" w14:textId="363C74E8" w:rsidR="004A7481" w:rsidRPr="0070433B" w:rsidRDefault="004A7481" w:rsidP="0070433B">
      <w:pPr>
        <w:spacing w:after="360" w:line="360" w:lineRule="auto"/>
        <w:jc w:val="both"/>
        <w:rPr>
          <w:rFonts w:ascii="Arial" w:hAnsi="Arial" w:cs="Arial"/>
          <w:sz w:val="24"/>
          <w:szCs w:val="24"/>
        </w:rPr>
      </w:pPr>
      <w:r w:rsidRPr="0070433B">
        <w:rPr>
          <w:rFonts w:ascii="Arial" w:hAnsi="Arial" w:cs="Arial"/>
          <w:sz w:val="24"/>
          <w:szCs w:val="24"/>
        </w:rPr>
        <w:t xml:space="preserve">1846 yılında Harbiye Ambarı olarak kullanılan bugünkü </w:t>
      </w:r>
      <w:r w:rsidR="00B459BC" w:rsidRPr="0070433B">
        <w:rPr>
          <w:rFonts w:ascii="Arial" w:hAnsi="Arial" w:cs="Arial"/>
          <w:sz w:val="24"/>
          <w:szCs w:val="24"/>
        </w:rPr>
        <w:t>Aya İrini Anıt Müzesinin</w:t>
      </w:r>
      <w:r w:rsidR="005B2846" w:rsidRPr="0070433B">
        <w:rPr>
          <w:rFonts w:ascii="Arial" w:hAnsi="Arial" w:cs="Arial"/>
          <w:sz w:val="24"/>
          <w:szCs w:val="24"/>
        </w:rPr>
        <w:t xml:space="preserve"> </w:t>
      </w:r>
      <w:r w:rsidRPr="0070433B">
        <w:rPr>
          <w:rFonts w:ascii="Arial" w:hAnsi="Arial" w:cs="Arial"/>
          <w:sz w:val="24"/>
          <w:szCs w:val="24"/>
        </w:rPr>
        <w:t>kurulmasıyla birlikte müzecilik faaliyetleri başlamıştır.</w:t>
      </w:r>
    </w:p>
    <w:p w14:paraId="72090610" w14:textId="244EC081" w:rsidR="004A7481" w:rsidRPr="0070433B" w:rsidRDefault="004A7481" w:rsidP="0070433B">
      <w:pPr>
        <w:spacing w:after="360" w:line="360" w:lineRule="auto"/>
        <w:jc w:val="both"/>
        <w:rPr>
          <w:rFonts w:ascii="Arial" w:hAnsi="Arial" w:cs="Arial"/>
          <w:sz w:val="24"/>
          <w:szCs w:val="24"/>
        </w:rPr>
      </w:pPr>
      <w:r w:rsidRPr="0070433B">
        <w:rPr>
          <w:rFonts w:ascii="Arial" w:hAnsi="Arial" w:cs="Arial"/>
          <w:sz w:val="24"/>
          <w:szCs w:val="24"/>
        </w:rPr>
        <w:t>Türk kültür hayatında önemli bir yeri olan kütüphanel</w:t>
      </w:r>
      <w:r w:rsidR="00F861D7" w:rsidRPr="0070433B">
        <w:rPr>
          <w:rFonts w:ascii="Arial" w:hAnsi="Arial" w:cs="Arial"/>
          <w:sz w:val="24"/>
          <w:szCs w:val="24"/>
        </w:rPr>
        <w:t>er, 1826 yılında Evkaf Nezareti</w:t>
      </w:r>
      <w:r w:rsidRPr="0070433B">
        <w:rPr>
          <w:rFonts w:ascii="Arial" w:hAnsi="Arial" w:cs="Arial"/>
          <w:sz w:val="24"/>
          <w:szCs w:val="24"/>
        </w:rPr>
        <w:t>nin kuruluşuna kadar, yüzyıllar boyu çeşitli özel vakıfların yönetiminde gelişmişlerdir. 1869 yılında Maarif Nezareti’nin kurulması ile kendi özel vakfiyelerindeki hükümlere göre yönetilen kütüphaneler devletin yükümlülüğü altına alınmıştır.  1884 yılında ise Devlet eliyle kurulan ilk kütüphane olan ‘Kütüphane-i Umumi-i Osmani’, bugünkü adıyla Beyazıt Devlet Kütüphanesi hizmete açılmıştır. 1924 yılında yürürlüğe giren ‘</w:t>
      </w:r>
      <w:proofErr w:type="spellStart"/>
      <w:r w:rsidRPr="0070433B">
        <w:rPr>
          <w:rFonts w:ascii="Arial" w:hAnsi="Arial" w:cs="Arial"/>
          <w:sz w:val="24"/>
          <w:szCs w:val="24"/>
        </w:rPr>
        <w:t>Tevhid</w:t>
      </w:r>
      <w:proofErr w:type="spellEnd"/>
      <w:r w:rsidRPr="0070433B">
        <w:rPr>
          <w:rFonts w:ascii="Arial" w:hAnsi="Arial" w:cs="Arial"/>
          <w:sz w:val="24"/>
          <w:szCs w:val="24"/>
        </w:rPr>
        <w:t>-i Tedrisat Kanunu’ ile bütün vakıf kütüp</w:t>
      </w:r>
      <w:r w:rsidR="00F861D7" w:rsidRPr="0070433B">
        <w:rPr>
          <w:rFonts w:ascii="Arial" w:hAnsi="Arial" w:cs="Arial"/>
          <w:sz w:val="24"/>
          <w:szCs w:val="24"/>
        </w:rPr>
        <w:t>haneleri Milli Eğitim Bakanlığı</w:t>
      </w:r>
      <w:r w:rsidRPr="0070433B">
        <w:rPr>
          <w:rFonts w:ascii="Arial" w:hAnsi="Arial" w:cs="Arial"/>
          <w:sz w:val="24"/>
          <w:szCs w:val="24"/>
        </w:rPr>
        <w:t xml:space="preserve">na devredilerek yönetimleri Kütüphaneler Müdürlüğü’ne bırakılmıştır. 1960 yılında, Kütüphaneler Genel Müdürlüğünün kurulması ile kütüphaneler “Halk Kütüphanesi” olarak örgütlenmiştir.  </w:t>
      </w:r>
    </w:p>
    <w:p w14:paraId="16D4EA41" w14:textId="0B7B0E69" w:rsidR="00046532" w:rsidRPr="0070433B" w:rsidRDefault="00CA04AB" w:rsidP="0070433B">
      <w:pPr>
        <w:spacing w:after="360" w:line="360" w:lineRule="auto"/>
        <w:jc w:val="both"/>
        <w:rPr>
          <w:rFonts w:ascii="Arial" w:hAnsi="Arial" w:cs="Arial"/>
          <w:color w:val="FF0000"/>
          <w:sz w:val="24"/>
          <w:szCs w:val="24"/>
        </w:rPr>
      </w:pPr>
      <w:proofErr w:type="gramStart"/>
      <w:r w:rsidRPr="0070433B">
        <w:rPr>
          <w:rFonts w:ascii="Arial" w:hAnsi="Arial" w:cs="Arial"/>
          <w:sz w:val="24"/>
          <w:szCs w:val="24"/>
        </w:rPr>
        <w:t>14 Şubat 1867 tarihli</w:t>
      </w:r>
      <w:r w:rsidRPr="0070433B">
        <w:rPr>
          <w:rFonts w:ascii="Arial" w:hAnsi="Arial" w:cs="Arial"/>
          <w:b/>
          <w:i/>
          <w:sz w:val="24"/>
          <w:szCs w:val="24"/>
        </w:rPr>
        <w:t xml:space="preserve"> </w:t>
      </w:r>
      <w:r w:rsidRPr="0070433B">
        <w:rPr>
          <w:rFonts w:ascii="Arial" w:hAnsi="Arial" w:cs="Arial"/>
          <w:i/>
          <w:sz w:val="24"/>
          <w:szCs w:val="24"/>
        </w:rPr>
        <w:t>“Pasaport Odası Nizamnamesi</w:t>
      </w:r>
      <w:r w:rsidR="00F04443" w:rsidRPr="0070433B">
        <w:rPr>
          <w:rFonts w:ascii="Arial" w:hAnsi="Arial" w:cs="Arial"/>
          <w:i/>
          <w:sz w:val="24"/>
          <w:szCs w:val="24"/>
        </w:rPr>
        <w:t>,</w:t>
      </w:r>
      <w:r w:rsidRPr="0070433B">
        <w:rPr>
          <w:rFonts w:ascii="Arial" w:hAnsi="Arial" w:cs="Arial"/>
          <w:sz w:val="24"/>
          <w:szCs w:val="24"/>
        </w:rPr>
        <w:t xml:space="preserve"> 29 Ekim 1890 tarih</w:t>
      </w:r>
      <w:r w:rsidR="00F04443" w:rsidRPr="0070433B">
        <w:rPr>
          <w:rFonts w:ascii="Arial" w:hAnsi="Arial" w:cs="Arial"/>
          <w:sz w:val="24"/>
          <w:szCs w:val="24"/>
        </w:rPr>
        <w:t xml:space="preserve">li </w:t>
      </w:r>
      <w:r w:rsidRPr="0070433B">
        <w:rPr>
          <w:rFonts w:ascii="Arial" w:hAnsi="Arial" w:cs="Arial"/>
          <w:b/>
          <w:sz w:val="24"/>
          <w:szCs w:val="24"/>
        </w:rPr>
        <w:t>“</w:t>
      </w:r>
      <w:proofErr w:type="spellStart"/>
      <w:r w:rsidRPr="0070433B">
        <w:rPr>
          <w:rFonts w:ascii="Arial" w:hAnsi="Arial" w:cs="Arial"/>
          <w:i/>
          <w:sz w:val="24"/>
          <w:szCs w:val="24"/>
        </w:rPr>
        <w:t>Seyyahine</w:t>
      </w:r>
      <w:proofErr w:type="spellEnd"/>
      <w:r w:rsidRPr="0070433B">
        <w:rPr>
          <w:rFonts w:ascii="Arial" w:hAnsi="Arial" w:cs="Arial"/>
          <w:i/>
          <w:sz w:val="24"/>
          <w:szCs w:val="24"/>
        </w:rPr>
        <w:t xml:space="preserve"> Tercümanlık Edenler Hakkında Tatbik Edilecek 190 Sayılı Nizamname”</w:t>
      </w:r>
      <w:r w:rsidRPr="0070433B">
        <w:rPr>
          <w:rFonts w:ascii="Arial" w:hAnsi="Arial" w:cs="Arial"/>
          <w:sz w:val="24"/>
          <w:szCs w:val="24"/>
        </w:rPr>
        <w:t>, Mart 1895 tarihli “</w:t>
      </w:r>
      <w:proofErr w:type="spellStart"/>
      <w:r w:rsidRPr="0070433B">
        <w:rPr>
          <w:rFonts w:ascii="Arial" w:hAnsi="Arial" w:cs="Arial"/>
          <w:i/>
          <w:sz w:val="24"/>
          <w:szCs w:val="24"/>
        </w:rPr>
        <w:t>Dersaadet</w:t>
      </w:r>
      <w:proofErr w:type="spellEnd"/>
      <w:r w:rsidRPr="0070433B">
        <w:rPr>
          <w:rFonts w:ascii="Arial" w:hAnsi="Arial" w:cs="Arial"/>
          <w:i/>
          <w:sz w:val="24"/>
          <w:szCs w:val="24"/>
        </w:rPr>
        <w:t xml:space="preserve"> ve </w:t>
      </w:r>
      <w:proofErr w:type="spellStart"/>
      <w:r w:rsidRPr="0070433B">
        <w:rPr>
          <w:rFonts w:ascii="Arial" w:hAnsi="Arial" w:cs="Arial"/>
          <w:i/>
          <w:sz w:val="24"/>
          <w:szCs w:val="24"/>
        </w:rPr>
        <w:t>Bilad</w:t>
      </w:r>
      <w:proofErr w:type="spellEnd"/>
      <w:r w:rsidRPr="0070433B">
        <w:rPr>
          <w:rFonts w:ascii="Arial" w:hAnsi="Arial" w:cs="Arial"/>
          <w:i/>
          <w:sz w:val="24"/>
          <w:szCs w:val="24"/>
        </w:rPr>
        <w:t xml:space="preserve">-ı </w:t>
      </w:r>
      <w:proofErr w:type="spellStart"/>
      <w:r w:rsidRPr="0070433B">
        <w:rPr>
          <w:rFonts w:ascii="Arial" w:hAnsi="Arial" w:cs="Arial"/>
          <w:i/>
          <w:sz w:val="24"/>
          <w:szCs w:val="24"/>
        </w:rPr>
        <w:t>Selase’de</w:t>
      </w:r>
      <w:proofErr w:type="spellEnd"/>
      <w:r w:rsidRPr="0070433B">
        <w:rPr>
          <w:rFonts w:ascii="Arial" w:hAnsi="Arial" w:cs="Arial"/>
          <w:i/>
          <w:sz w:val="24"/>
          <w:szCs w:val="24"/>
        </w:rPr>
        <w:t xml:space="preserve"> Bulunan Otel ve Misafirhaneler Hakkında Talimat”</w:t>
      </w:r>
      <w:r w:rsidRPr="0070433B">
        <w:rPr>
          <w:rFonts w:ascii="Arial" w:hAnsi="Arial" w:cs="Arial"/>
          <w:sz w:val="24"/>
          <w:szCs w:val="24"/>
        </w:rPr>
        <w:t xml:space="preserve">  ve 15 Mart 1915 tarihli “</w:t>
      </w:r>
      <w:r w:rsidRPr="0070433B">
        <w:rPr>
          <w:rFonts w:ascii="Arial" w:hAnsi="Arial" w:cs="Arial"/>
          <w:i/>
          <w:sz w:val="24"/>
          <w:szCs w:val="24"/>
        </w:rPr>
        <w:t>Ecnebilerin Memalik-i Osmaniye’de Seyahat ve İkametlerine Dair Kanun</w:t>
      </w:r>
      <w:r w:rsidRPr="0070433B">
        <w:rPr>
          <w:rFonts w:ascii="Arial" w:hAnsi="Arial" w:cs="Arial"/>
          <w:sz w:val="24"/>
          <w:szCs w:val="24"/>
        </w:rPr>
        <w:t>”,  gibi turi</w:t>
      </w:r>
      <w:r w:rsidR="0028390D" w:rsidRPr="0070433B">
        <w:rPr>
          <w:rFonts w:ascii="Arial" w:hAnsi="Arial" w:cs="Arial"/>
          <w:sz w:val="24"/>
          <w:szCs w:val="24"/>
        </w:rPr>
        <w:t>zmle</w:t>
      </w:r>
      <w:r w:rsidRPr="0070433B">
        <w:rPr>
          <w:rFonts w:ascii="Arial" w:hAnsi="Arial" w:cs="Arial"/>
          <w:sz w:val="24"/>
          <w:szCs w:val="24"/>
        </w:rPr>
        <w:t xml:space="preserve"> ilgili ilk düzenlemeler</w:t>
      </w:r>
      <w:r w:rsidR="0028390D" w:rsidRPr="0070433B">
        <w:rPr>
          <w:rFonts w:ascii="Arial" w:hAnsi="Arial" w:cs="Arial"/>
          <w:sz w:val="24"/>
          <w:szCs w:val="24"/>
        </w:rPr>
        <w:t xml:space="preserve"> Osmanlı İmparatorluğu döneminde başlamıştır</w:t>
      </w:r>
      <w:r w:rsidR="0028390D" w:rsidRPr="0070433B">
        <w:rPr>
          <w:rFonts w:ascii="Arial" w:hAnsi="Arial" w:cs="Arial"/>
          <w:color w:val="FF0000"/>
          <w:sz w:val="24"/>
          <w:szCs w:val="24"/>
        </w:rPr>
        <w:t>.</w:t>
      </w:r>
      <w:r w:rsidRPr="0070433B">
        <w:rPr>
          <w:rFonts w:ascii="Times New Roman" w:hAnsi="Times New Roman"/>
          <w:sz w:val="24"/>
          <w:szCs w:val="24"/>
        </w:rPr>
        <w:t xml:space="preserve"> </w:t>
      </w:r>
      <w:proofErr w:type="gramEnd"/>
    </w:p>
    <w:p w14:paraId="73998D12" w14:textId="4EA442E5" w:rsidR="0028390D" w:rsidRPr="0070433B" w:rsidRDefault="0028390D" w:rsidP="0070433B">
      <w:pPr>
        <w:spacing w:after="360" w:line="360" w:lineRule="auto"/>
        <w:jc w:val="both"/>
        <w:rPr>
          <w:rFonts w:ascii="Arial" w:hAnsi="Arial" w:cs="Arial"/>
          <w:b/>
          <w:sz w:val="24"/>
          <w:szCs w:val="24"/>
          <w:u w:val="single"/>
        </w:rPr>
      </w:pPr>
      <w:r w:rsidRPr="0070433B">
        <w:rPr>
          <w:rFonts w:ascii="Arial" w:hAnsi="Arial" w:cs="Arial"/>
          <w:sz w:val="24"/>
          <w:szCs w:val="24"/>
        </w:rPr>
        <w:t>Turizmin kamu yönetimi içindeki örgütlenmesi ise 1934 tarihli ve 2450 sayılı “İktisat Vekâleti Teşkilat ve Vazifeleri Hakkında Kanun” ile</w:t>
      </w:r>
      <w:r w:rsidR="004C0D63" w:rsidRPr="0070433B">
        <w:rPr>
          <w:rFonts w:ascii="Arial" w:hAnsi="Arial" w:cs="Arial"/>
          <w:sz w:val="24"/>
          <w:szCs w:val="24"/>
        </w:rPr>
        <w:t xml:space="preserve"> 1934 İktisat Vekâleti Türk Ofis Reisliği </w:t>
      </w:r>
      <w:proofErr w:type="gramStart"/>
      <w:r w:rsidR="004C0D63" w:rsidRPr="0070433B">
        <w:rPr>
          <w:rFonts w:ascii="Arial" w:hAnsi="Arial" w:cs="Arial"/>
          <w:sz w:val="24"/>
          <w:szCs w:val="24"/>
        </w:rPr>
        <w:t>olarak</w:t>
      </w:r>
      <w:r w:rsidR="004C0D63" w:rsidRPr="0070433B">
        <w:rPr>
          <w:rFonts w:ascii="Times New Roman" w:hAnsi="Times New Roman"/>
          <w:b/>
          <w:sz w:val="24"/>
          <w:szCs w:val="24"/>
        </w:rPr>
        <w:t xml:space="preserve"> </w:t>
      </w:r>
      <w:r w:rsidRPr="0070433B">
        <w:rPr>
          <w:rFonts w:ascii="Arial" w:hAnsi="Arial" w:cs="Arial"/>
          <w:sz w:val="24"/>
          <w:szCs w:val="24"/>
        </w:rPr>
        <w:t xml:space="preserve"> başlamış</w:t>
      </w:r>
      <w:proofErr w:type="gramEnd"/>
      <w:r w:rsidRPr="0070433B">
        <w:rPr>
          <w:rFonts w:ascii="Arial" w:hAnsi="Arial" w:cs="Arial"/>
          <w:sz w:val="24"/>
          <w:szCs w:val="24"/>
        </w:rPr>
        <w:t xml:space="preserve">, </w:t>
      </w:r>
      <w:r w:rsidR="00B04AB5" w:rsidRPr="0070433B">
        <w:rPr>
          <w:rFonts w:ascii="Arial" w:hAnsi="Arial" w:cs="Arial"/>
          <w:bCs/>
          <w:sz w:val="24"/>
          <w:szCs w:val="24"/>
        </w:rPr>
        <w:t>1939 Tica</w:t>
      </w:r>
      <w:r w:rsidR="00B04AB5" w:rsidRPr="0070433B">
        <w:rPr>
          <w:rFonts w:ascii="Arial" w:hAnsi="Arial" w:cs="Arial"/>
          <w:sz w:val="24"/>
          <w:szCs w:val="24"/>
        </w:rPr>
        <w:t>r</w:t>
      </w:r>
      <w:r w:rsidR="00B04AB5" w:rsidRPr="0070433B">
        <w:rPr>
          <w:rFonts w:ascii="Arial" w:hAnsi="Arial" w:cs="Arial"/>
          <w:bCs/>
          <w:sz w:val="24"/>
          <w:szCs w:val="24"/>
        </w:rPr>
        <w:t>e</w:t>
      </w:r>
      <w:r w:rsidR="00B04AB5" w:rsidRPr="0070433B">
        <w:rPr>
          <w:rFonts w:ascii="Arial" w:hAnsi="Arial" w:cs="Arial"/>
          <w:sz w:val="24"/>
          <w:szCs w:val="24"/>
        </w:rPr>
        <w:t>t Ve</w:t>
      </w:r>
      <w:r w:rsidR="00B04AB5" w:rsidRPr="0070433B">
        <w:rPr>
          <w:rFonts w:ascii="Arial" w:hAnsi="Arial" w:cs="Arial"/>
          <w:bCs/>
          <w:sz w:val="24"/>
          <w:szCs w:val="24"/>
        </w:rPr>
        <w:t>kâle</w:t>
      </w:r>
      <w:r w:rsidR="00B04AB5" w:rsidRPr="0070433B">
        <w:rPr>
          <w:rFonts w:ascii="Arial" w:hAnsi="Arial" w:cs="Arial"/>
          <w:sz w:val="24"/>
          <w:szCs w:val="24"/>
        </w:rPr>
        <w:t xml:space="preserve">ti Turizm Müdürlüğü 1940 Başvekalete bağlı Matbuat Umum Müdürlüğü Turizm Müdürlüğü 1943 Başvekâlete bağlı Basın ve Yayın </w:t>
      </w:r>
      <w:r w:rsidR="00B04AB5" w:rsidRPr="0070433B">
        <w:rPr>
          <w:rFonts w:ascii="Arial" w:hAnsi="Arial" w:cs="Arial"/>
          <w:sz w:val="24"/>
          <w:szCs w:val="24"/>
        </w:rPr>
        <w:lastRenderedPageBreak/>
        <w:t>Umum Müdürlüğü Turizm Dairesi,</w:t>
      </w:r>
      <w:r w:rsidR="00B04AB5" w:rsidRPr="0070433B">
        <w:rPr>
          <w:rFonts w:ascii="Arial" w:hAnsi="Arial" w:cs="Arial"/>
          <w:bCs/>
          <w:sz w:val="24"/>
          <w:szCs w:val="24"/>
        </w:rPr>
        <w:t>1949 Basın Yayın Turizm Genel Müdürlüğü olarak çeşitli dönemlerde yapılanma değişiklikleri geçirmiştir.</w:t>
      </w:r>
      <w:r w:rsidR="007C0845" w:rsidRPr="0070433B">
        <w:rPr>
          <w:rFonts w:ascii="Arial" w:hAnsi="Arial" w:cs="Arial"/>
          <w:bCs/>
          <w:sz w:val="24"/>
          <w:szCs w:val="24"/>
        </w:rPr>
        <w:t xml:space="preserve"> </w:t>
      </w:r>
      <w:r w:rsidR="00B04AB5" w:rsidRPr="0070433B">
        <w:rPr>
          <w:rFonts w:ascii="Arial" w:hAnsi="Arial" w:cs="Arial"/>
          <w:sz w:val="24"/>
          <w:szCs w:val="24"/>
        </w:rPr>
        <w:t xml:space="preserve">4951 sayılı  “Bakanlıklar Kuruluşu Hakkında </w:t>
      </w:r>
      <w:proofErr w:type="spellStart"/>
      <w:r w:rsidR="00B04AB5" w:rsidRPr="0070433B">
        <w:rPr>
          <w:rFonts w:ascii="Arial" w:hAnsi="Arial" w:cs="Arial"/>
          <w:sz w:val="24"/>
          <w:szCs w:val="24"/>
        </w:rPr>
        <w:t>Kanun”un</w:t>
      </w:r>
      <w:proofErr w:type="spellEnd"/>
      <w:r w:rsidR="00B04AB5" w:rsidRPr="0070433B">
        <w:rPr>
          <w:rFonts w:ascii="Arial" w:hAnsi="Arial" w:cs="Arial"/>
          <w:sz w:val="24"/>
          <w:szCs w:val="24"/>
        </w:rPr>
        <w:t xml:space="preserve"> “devlet dairelerinin Başbakanın teklifi ve Cumhurbaşkanının onamasıyla Bakanlıklara ayrılacağı ”</w:t>
      </w:r>
      <w:proofErr w:type="spellStart"/>
      <w:r w:rsidR="00B04AB5" w:rsidRPr="0070433B">
        <w:rPr>
          <w:rFonts w:ascii="Arial" w:hAnsi="Arial" w:cs="Arial"/>
          <w:sz w:val="24"/>
          <w:szCs w:val="24"/>
        </w:rPr>
        <w:t>na</w:t>
      </w:r>
      <w:proofErr w:type="spellEnd"/>
      <w:r w:rsidR="00B04AB5" w:rsidRPr="0070433B">
        <w:rPr>
          <w:rFonts w:ascii="Arial" w:hAnsi="Arial" w:cs="Arial"/>
          <w:sz w:val="24"/>
          <w:szCs w:val="24"/>
        </w:rPr>
        <w:t xml:space="preserve"> dair hükmüne </w:t>
      </w:r>
      <w:proofErr w:type="gramStart"/>
      <w:r w:rsidR="00B04AB5" w:rsidRPr="0070433B">
        <w:rPr>
          <w:rFonts w:ascii="Arial" w:hAnsi="Arial" w:cs="Arial"/>
          <w:sz w:val="24"/>
          <w:szCs w:val="24"/>
        </w:rPr>
        <w:t>dayanarak   1957</w:t>
      </w:r>
      <w:proofErr w:type="gramEnd"/>
      <w:r w:rsidR="00B04AB5" w:rsidRPr="0070433B">
        <w:rPr>
          <w:rFonts w:ascii="Arial" w:hAnsi="Arial" w:cs="Arial"/>
          <w:sz w:val="24"/>
          <w:szCs w:val="24"/>
        </w:rPr>
        <w:t xml:space="preserve">  yılında</w:t>
      </w:r>
      <w:r w:rsidR="00B04AB5" w:rsidRPr="0070433B">
        <w:rPr>
          <w:rFonts w:ascii="Times New Roman" w:hAnsi="Times New Roman"/>
          <w:sz w:val="24"/>
          <w:szCs w:val="24"/>
        </w:rPr>
        <w:t xml:space="preserve"> </w:t>
      </w:r>
      <w:r w:rsidRPr="0070433B">
        <w:rPr>
          <w:rFonts w:ascii="Arial" w:hAnsi="Arial" w:cs="Arial"/>
          <w:sz w:val="24"/>
          <w:szCs w:val="24"/>
        </w:rPr>
        <w:t>“Basın, Yayın ve Turizm Vekâleti” kurulmuştur.</w:t>
      </w:r>
      <w:r w:rsidR="00DE113F" w:rsidRPr="0070433B">
        <w:rPr>
          <w:rFonts w:ascii="Arial" w:hAnsi="Arial" w:cs="Arial"/>
          <w:sz w:val="24"/>
          <w:szCs w:val="24"/>
        </w:rPr>
        <w:t xml:space="preserve"> </w:t>
      </w:r>
      <w:r w:rsidR="00FB3689" w:rsidRPr="0070433B">
        <w:rPr>
          <w:rFonts w:ascii="Arial" w:hAnsi="Arial" w:cs="Arial"/>
          <w:sz w:val="24"/>
          <w:szCs w:val="24"/>
        </w:rPr>
        <w:t>Daha sonra t</w:t>
      </w:r>
      <w:r w:rsidR="00B04AB5" w:rsidRPr="0070433B">
        <w:rPr>
          <w:rFonts w:ascii="Arial" w:hAnsi="Arial" w:cs="Arial"/>
          <w:sz w:val="24"/>
          <w:szCs w:val="24"/>
        </w:rPr>
        <w:t xml:space="preserve">eşkilat yapısı, görev ve yetkilerini </w:t>
      </w:r>
      <w:r w:rsidR="00FB3689" w:rsidRPr="0070433B">
        <w:rPr>
          <w:rFonts w:ascii="Arial" w:hAnsi="Arial" w:cs="Arial"/>
          <w:sz w:val="24"/>
          <w:szCs w:val="24"/>
        </w:rPr>
        <w:t xml:space="preserve">açıkça </w:t>
      </w:r>
      <w:r w:rsidR="00B04AB5" w:rsidRPr="0070433B">
        <w:rPr>
          <w:rFonts w:ascii="Arial" w:hAnsi="Arial" w:cs="Arial"/>
          <w:sz w:val="24"/>
          <w:szCs w:val="24"/>
        </w:rPr>
        <w:t xml:space="preserve">belirleyen 265 sayılı Turizm ve Tanıtma Bakanlığı Kanunu </w:t>
      </w:r>
      <w:proofErr w:type="gramStart"/>
      <w:r w:rsidR="00B04AB5" w:rsidRPr="0070433B">
        <w:rPr>
          <w:rFonts w:ascii="Arial" w:hAnsi="Arial" w:cs="Arial"/>
          <w:sz w:val="24"/>
          <w:szCs w:val="24"/>
        </w:rPr>
        <w:t xml:space="preserve">ile  </w:t>
      </w:r>
      <w:r w:rsidR="00FB3689" w:rsidRPr="0070433B">
        <w:rPr>
          <w:rFonts w:ascii="Arial" w:hAnsi="Arial" w:cs="Arial"/>
          <w:sz w:val="24"/>
          <w:szCs w:val="24"/>
        </w:rPr>
        <w:t>1963</w:t>
      </w:r>
      <w:proofErr w:type="gramEnd"/>
      <w:r w:rsidR="00FB3689" w:rsidRPr="0070433B">
        <w:rPr>
          <w:rFonts w:ascii="Arial" w:hAnsi="Arial" w:cs="Arial"/>
          <w:sz w:val="24"/>
          <w:szCs w:val="24"/>
        </w:rPr>
        <w:t xml:space="preserve"> yılında </w:t>
      </w:r>
      <w:r w:rsidRPr="0070433B">
        <w:rPr>
          <w:rFonts w:ascii="Arial" w:hAnsi="Arial" w:cs="Arial"/>
          <w:sz w:val="24"/>
          <w:szCs w:val="24"/>
        </w:rPr>
        <w:t>“Turizm ve Tanıtma Bakanlığı”</w:t>
      </w:r>
      <w:r w:rsidR="00B04AB5" w:rsidRPr="0070433B">
        <w:rPr>
          <w:rFonts w:ascii="Arial" w:hAnsi="Arial" w:cs="Arial"/>
          <w:sz w:val="24"/>
          <w:szCs w:val="24"/>
        </w:rPr>
        <w:t xml:space="preserve"> kurulmuştur.</w:t>
      </w:r>
      <w:r w:rsidRPr="0070433B">
        <w:rPr>
          <w:rFonts w:ascii="Arial" w:hAnsi="Arial" w:cs="Arial"/>
          <w:b/>
          <w:sz w:val="24"/>
          <w:szCs w:val="24"/>
          <w:u w:val="single"/>
        </w:rPr>
        <w:t xml:space="preserve"> </w:t>
      </w:r>
    </w:p>
    <w:p w14:paraId="543F3AD8" w14:textId="77777777" w:rsidR="00046532" w:rsidRPr="0070433B" w:rsidRDefault="00046532" w:rsidP="0070433B">
      <w:pPr>
        <w:spacing w:after="360" w:line="360" w:lineRule="auto"/>
        <w:jc w:val="both"/>
        <w:rPr>
          <w:rFonts w:ascii="Arial" w:hAnsi="Arial" w:cs="Arial"/>
          <w:b/>
          <w:sz w:val="24"/>
          <w:szCs w:val="24"/>
          <w:u w:val="single"/>
        </w:rPr>
      </w:pPr>
      <w:r w:rsidRPr="0070433B">
        <w:rPr>
          <w:rFonts w:ascii="Arial" w:hAnsi="Arial" w:cs="Arial"/>
          <w:sz w:val="24"/>
          <w:szCs w:val="24"/>
        </w:rPr>
        <w:t>1982 yılında Turizm ve Tanıtma Bakanlığı ile Kültür Bakanlığı birleştirilerek Kültür ve Turizm Bakanlığı oluşturulmuş, 1989 yılında iki Bakanlık olarak tekrar ayrılmıştır.</w:t>
      </w:r>
    </w:p>
    <w:p w14:paraId="0F132458" w14:textId="4C82982B" w:rsidR="00D36968" w:rsidRPr="0070433B" w:rsidRDefault="004A7481" w:rsidP="0070433B">
      <w:pPr>
        <w:spacing w:after="360" w:line="360" w:lineRule="auto"/>
        <w:jc w:val="both"/>
        <w:rPr>
          <w:rFonts w:ascii="Arial" w:hAnsi="Arial" w:cs="Arial"/>
          <w:sz w:val="24"/>
          <w:szCs w:val="24"/>
        </w:rPr>
      </w:pPr>
      <w:r w:rsidRPr="0070433B">
        <w:rPr>
          <w:rFonts w:ascii="Arial" w:hAnsi="Arial" w:cs="Arial"/>
          <w:sz w:val="24"/>
          <w:szCs w:val="24"/>
        </w:rPr>
        <w:t>Cumhuriyet döneminde Kültür Bakanlığının temeli sayılabilecek ilk örgütlenme; 1920 yılında TBMM’nin kurulmasından sonra Maarif Vekâleti içerisinde yer alan Hars Dairesinin oluşturulması ile başlamıştır. 1926 yılında Hars Dairesi kaldırılarak; Kütüphaneler, Müzeler ve Güzel Sanatlar olmak üzere üç ayrı müdürlüğe dönüştürülmüştür.</w:t>
      </w:r>
      <w:r w:rsidR="00D36968" w:rsidRPr="0070433B">
        <w:rPr>
          <w:rFonts w:ascii="Arial" w:hAnsi="Arial" w:cs="Arial"/>
          <w:sz w:val="24"/>
          <w:szCs w:val="24"/>
        </w:rPr>
        <w:t xml:space="preserve"> </w:t>
      </w:r>
    </w:p>
    <w:p w14:paraId="0A705EE5" w14:textId="7C6AC94B" w:rsidR="004A7481" w:rsidRPr="0070433B" w:rsidRDefault="004A7481" w:rsidP="0070433B">
      <w:pPr>
        <w:spacing w:after="360" w:line="360" w:lineRule="auto"/>
        <w:jc w:val="both"/>
        <w:rPr>
          <w:rFonts w:ascii="Arial" w:hAnsi="Arial" w:cs="Arial"/>
          <w:sz w:val="24"/>
          <w:szCs w:val="24"/>
        </w:rPr>
      </w:pPr>
      <w:r w:rsidRPr="0070433B">
        <w:rPr>
          <w:rFonts w:ascii="Arial" w:hAnsi="Arial" w:cs="Arial"/>
          <w:sz w:val="24"/>
          <w:szCs w:val="24"/>
        </w:rPr>
        <w:t xml:space="preserve">Kültür hizmetlerini yürüten birimler 1965 yılında Kültür Müsteşarlığı’na bağlanmıştır. 1971 yılında Kültür Bakanlığının kurulması ile bu birimler Bakanlık teşkilatı içerisine alınmıştır. 1972 yılında Bakanlık Müsteşarlığa, 1974 yılında ise Müsteşarlık tekrar Bakanlığa dönüştürülmüştür. 1977 yılında Kültür Bakanlığı Milli Eğitim Bakanlığı ile birleşerek Milli Eğitim ve Kültür Bakanlığı olmuş ve aynı yıl iki bakanlık birbirinden ayrılmıştır. </w:t>
      </w:r>
    </w:p>
    <w:p w14:paraId="4169BD29" w14:textId="37F846D3" w:rsidR="004A7481" w:rsidRPr="0070433B" w:rsidRDefault="004A7481" w:rsidP="0070433B">
      <w:pPr>
        <w:spacing w:before="120" w:after="120" w:line="360" w:lineRule="auto"/>
        <w:jc w:val="both"/>
        <w:rPr>
          <w:rFonts w:ascii="Arial" w:hAnsi="Arial" w:cs="Arial"/>
          <w:sz w:val="24"/>
          <w:szCs w:val="24"/>
        </w:rPr>
      </w:pPr>
      <w:proofErr w:type="gramStart"/>
      <w:r w:rsidRPr="0070433B">
        <w:rPr>
          <w:rFonts w:ascii="Arial" w:hAnsi="Arial" w:cs="Arial"/>
          <w:sz w:val="24"/>
          <w:szCs w:val="24"/>
        </w:rPr>
        <w:t>29/04/2003</w:t>
      </w:r>
      <w:proofErr w:type="gramEnd"/>
      <w:r w:rsidRPr="0070433B">
        <w:rPr>
          <w:rFonts w:ascii="Arial" w:hAnsi="Arial" w:cs="Arial"/>
          <w:sz w:val="24"/>
          <w:szCs w:val="24"/>
        </w:rPr>
        <w:t xml:space="preserve"> tarihli ve 25093 sayılı Resmi </w:t>
      </w:r>
      <w:proofErr w:type="spellStart"/>
      <w:r w:rsidRPr="0070433B">
        <w:rPr>
          <w:rFonts w:ascii="Arial" w:hAnsi="Arial" w:cs="Arial"/>
          <w:sz w:val="24"/>
          <w:szCs w:val="24"/>
        </w:rPr>
        <w:t>Gazete’de</w:t>
      </w:r>
      <w:proofErr w:type="spellEnd"/>
      <w:r w:rsidRPr="0070433B">
        <w:rPr>
          <w:rFonts w:ascii="Arial" w:hAnsi="Arial" w:cs="Arial"/>
          <w:sz w:val="24"/>
          <w:szCs w:val="24"/>
        </w:rPr>
        <w:t xml:space="preserve"> yayımlanan 4848 sayılı “Kültür ve Turizm Bakanlığı Teşkilât ve Görevleri Hakkında Kanun” ile </w:t>
      </w:r>
      <w:r w:rsidR="00046532" w:rsidRPr="0070433B">
        <w:rPr>
          <w:rFonts w:ascii="Arial" w:hAnsi="Arial" w:cs="Arial"/>
          <w:sz w:val="24"/>
          <w:szCs w:val="24"/>
        </w:rPr>
        <w:t xml:space="preserve">iki Bakanlık ikinci kez birleştirilerek </w:t>
      </w:r>
      <w:r w:rsidRPr="0070433B">
        <w:rPr>
          <w:rFonts w:ascii="Arial" w:hAnsi="Arial" w:cs="Arial"/>
          <w:sz w:val="24"/>
          <w:szCs w:val="24"/>
        </w:rPr>
        <w:t>merkez, taşra ve yurtdışı teşkilatıyla yeni bir Bakanlık kurulmuştur.</w:t>
      </w:r>
    </w:p>
    <w:p w14:paraId="672D8178" w14:textId="77777777" w:rsidR="00772F1D" w:rsidRPr="0070433B" w:rsidRDefault="00772F1D" w:rsidP="004A7481">
      <w:pPr>
        <w:spacing w:before="120" w:after="120"/>
        <w:jc w:val="both"/>
        <w:rPr>
          <w:rFonts w:ascii="Arial" w:hAnsi="Arial" w:cs="Arial"/>
          <w:sz w:val="24"/>
          <w:szCs w:val="24"/>
        </w:rPr>
      </w:pPr>
    </w:p>
    <w:p w14:paraId="108AAF01" w14:textId="7818BBAF" w:rsidR="004A7481" w:rsidRPr="00B83005" w:rsidRDefault="00BD1F5B" w:rsidP="00B83005">
      <w:pPr>
        <w:outlineLvl w:val="1"/>
        <w:rPr>
          <w:rFonts w:ascii="Arial" w:hAnsi="Arial" w:cs="Arial"/>
          <w:b/>
          <w:sz w:val="24"/>
          <w:szCs w:val="24"/>
        </w:rPr>
      </w:pPr>
      <w:bookmarkStart w:id="14" w:name="_Toc254007111"/>
      <w:r w:rsidRPr="00B83005">
        <w:rPr>
          <w:rFonts w:ascii="Arial" w:hAnsi="Arial" w:cs="Arial"/>
          <w:b/>
          <w:sz w:val="24"/>
          <w:szCs w:val="24"/>
        </w:rPr>
        <w:t>2</w:t>
      </w:r>
      <w:r w:rsidR="004A7481" w:rsidRPr="00B83005">
        <w:rPr>
          <w:rFonts w:ascii="Arial" w:hAnsi="Arial" w:cs="Arial"/>
          <w:b/>
          <w:sz w:val="24"/>
          <w:szCs w:val="24"/>
        </w:rPr>
        <w:t xml:space="preserve">.2. </w:t>
      </w:r>
      <w:r w:rsidR="00D30098" w:rsidRPr="00B83005">
        <w:rPr>
          <w:rFonts w:ascii="Arial" w:hAnsi="Arial" w:cs="Arial"/>
          <w:b/>
          <w:sz w:val="24"/>
          <w:szCs w:val="24"/>
        </w:rPr>
        <w:t>YASAL YÜKÜMLÜLÜKLER VE MEVZUAT ANALİZİ</w:t>
      </w:r>
      <w:bookmarkEnd w:id="14"/>
      <w:r w:rsidR="00D30098" w:rsidRPr="00B83005">
        <w:rPr>
          <w:rFonts w:ascii="Arial" w:hAnsi="Arial" w:cs="Arial"/>
          <w:b/>
          <w:sz w:val="24"/>
          <w:szCs w:val="24"/>
        </w:rPr>
        <w:t xml:space="preserve"> </w:t>
      </w:r>
    </w:p>
    <w:p w14:paraId="33687C6D" w14:textId="328AD17D" w:rsidR="004A7481" w:rsidRPr="00B83005" w:rsidRDefault="00BD1F5B" w:rsidP="00B83005">
      <w:pPr>
        <w:outlineLvl w:val="2"/>
        <w:rPr>
          <w:rFonts w:ascii="Arial" w:hAnsi="Arial" w:cs="Arial"/>
          <w:b/>
          <w:sz w:val="24"/>
          <w:szCs w:val="24"/>
        </w:rPr>
      </w:pPr>
      <w:bookmarkStart w:id="15" w:name="_Toc254007112"/>
      <w:r w:rsidRPr="00B83005">
        <w:rPr>
          <w:rFonts w:ascii="Arial" w:hAnsi="Arial" w:cs="Arial"/>
          <w:b/>
          <w:sz w:val="24"/>
          <w:szCs w:val="24"/>
        </w:rPr>
        <w:t xml:space="preserve">    2.</w:t>
      </w:r>
      <w:r w:rsidR="004A7481" w:rsidRPr="00B83005">
        <w:rPr>
          <w:rFonts w:ascii="Arial" w:hAnsi="Arial" w:cs="Arial"/>
          <w:b/>
          <w:sz w:val="24"/>
          <w:szCs w:val="24"/>
        </w:rPr>
        <w:t xml:space="preserve">2.1. </w:t>
      </w:r>
      <w:r w:rsidR="00D30098" w:rsidRPr="00B83005">
        <w:rPr>
          <w:rFonts w:ascii="Arial" w:hAnsi="Arial" w:cs="Arial"/>
          <w:b/>
          <w:sz w:val="24"/>
          <w:szCs w:val="24"/>
        </w:rPr>
        <w:t>YASAL YÜKÜMLÜLÜKLER</w:t>
      </w:r>
      <w:bookmarkEnd w:id="15"/>
    </w:p>
    <w:p w14:paraId="4A7A2AE1" w14:textId="0B2D41E0" w:rsidR="004A7481" w:rsidRPr="0070433B" w:rsidRDefault="004A7481" w:rsidP="0070433B">
      <w:pPr>
        <w:spacing w:before="120" w:after="120" w:line="360" w:lineRule="auto"/>
        <w:jc w:val="both"/>
        <w:rPr>
          <w:rFonts w:ascii="Arial" w:hAnsi="Arial" w:cs="Arial"/>
          <w:b/>
          <w:sz w:val="24"/>
          <w:szCs w:val="24"/>
          <w:u w:val="single"/>
        </w:rPr>
      </w:pPr>
      <w:r w:rsidRPr="0070433B">
        <w:rPr>
          <w:rFonts w:ascii="Arial" w:hAnsi="Arial" w:cs="Arial"/>
          <w:sz w:val="24"/>
          <w:szCs w:val="24"/>
        </w:rPr>
        <w:t>T</w:t>
      </w:r>
      <w:r w:rsidR="00F861D7" w:rsidRPr="0070433B">
        <w:rPr>
          <w:rFonts w:ascii="Arial" w:hAnsi="Arial" w:cs="Arial"/>
          <w:sz w:val="24"/>
          <w:szCs w:val="24"/>
        </w:rPr>
        <w:t>.C. Kültür ve Turizm Bakanlığı</w:t>
      </w:r>
      <w:r w:rsidRPr="0070433B">
        <w:rPr>
          <w:rFonts w:ascii="Arial" w:hAnsi="Arial" w:cs="Arial"/>
          <w:sz w:val="24"/>
          <w:szCs w:val="24"/>
        </w:rPr>
        <w:t>nın Kuruluş Kanunu</w:t>
      </w:r>
      <w:r w:rsidR="00F861D7" w:rsidRPr="0070433B">
        <w:rPr>
          <w:rFonts w:ascii="Arial" w:hAnsi="Arial" w:cs="Arial"/>
          <w:sz w:val="24"/>
          <w:szCs w:val="24"/>
        </w:rPr>
        <w:t>’</w:t>
      </w:r>
      <w:r w:rsidRPr="0070433B">
        <w:rPr>
          <w:rFonts w:ascii="Arial" w:hAnsi="Arial" w:cs="Arial"/>
          <w:sz w:val="24"/>
          <w:szCs w:val="24"/>
        </w:rPr>
        <w:t xml:space="preserve">nun 2’nci maddesi ile belirlenen görevleri ve sorumlulukları: </w:t>
      </w:r>
    </w:p>
    <w:p w14:paraId="4BCBC5F1" w14:textId="77777777" w:rsidR="004A7481" w:rsidRPr="0070433B" w:rsidRDefault="004A7481" w:rsidP="0070433B">
      <w:pPr>
        <w:pStyle w:val="GvdeMetniGirintisi"/>
        <w:numPr>
          <w:ilvl w:val="0"/>
          <w:numId w:val="12"/>
        </w:numPr>
        <w:spacing w:before="120" w:line="360" w:lineRule="auto"/>
        <w:ind w:left="567"/>
        <w:jc w:val="both"/>
        <w:rPr>
          <w:rFonts w:ascii="Arial" w:hAnsi="Arial" w:cs="Arial"/>
          <w:sz w:val="24"/>
          <w:szCs w:val="24"/>
        </w:rPr>
      </w:pPr>
      <w:r w:rsidRPr="0070433B">
        <w:rPr>
          <w:rFonts w:ascii="Arial" w:hAnsi="Arial" w:cs="Arial"/>
          <w:sz w:val="24"/>
          <w:szCs w:val="24"/>
        </w:rPr>
        <w:t>“Millî, manevî, tarihî, kültürel ve turistik değerleri araştırmak, geliştirmek, korumak, yaşatmak, değerlendirmek, yaymak, tanıtmak, benimsetmek ve bu suretle millî bütünlüğün güçlenmesine ve ekonomik gelişmeye katkıda bulunmak,</w:t>
      </w:r>
    </w:p>
    <w:p w14:paraId="63757DF9" w14:textId="77777777" w:rsidR="004A7481" w:rsidRPr="0070433B" w:rsidRDefault="004A7481" w:rsidP="0070433B">
      <w:pPr>
        <w:pStyle w:val="GvdeMetniGirintisi"/>
        <w:numPr>
          <w:ilvl w:val="0"/>
          <w:numId w:val="12"/>
        </w:numPr>
        <w:spacing w:before="120" w:line="360" w:lineRule="auto"/>
        <w:ind w:left="567"/>
        <w:jc w:val="both"/>
        <w:rPr>
          <w:rFonts w:ascii="Arial" w:hAnsi="Arial" w:cs="Arial"/>
          <w:sz w:val="24"/>
          <w:szCs w:val="24"/>
        </w:rPr>
      </w:pPr>
      <w:r w:rsidRPr="0070433B">
        <w:rPr>
          <w:rFonts w:ascii="Arial" w:hAnsi="Arial" w:cs="Arial"/>
          <w:sz w:val="24"/>
          <w:szCs w:val="24"/>
        </w:rPr>
        <w:lastRenderedPageBreak/>
        <w:t>Kültür ve turizm konuları ile ilgili kamu kurum ve kuruluşlarını yönlendirmek, bu kuruluşlarla işbirliğinde bulunmak, yerel yönetimler, sivil toplum kuruluşları ve özel sektör ile iletişimi geliştirmek ve işbirliği yapmak,</w:t>
      </w:r>
    </w:p>
    <w:p w14:paraId="2D6EA7FA" w14:textId="77777777" w:rsidR="004A7481" w:rsidRPr="0070433B" w:rsidRDefault="004A7481" w:rsidP="0070433B">
      <w:pPr>
        <w:pStyle w:val="GvdeMetniGirintisi"/>
        <w:numPr>
          <w:ilvl w:val="0"/>
          <w:numId w:val="12"/>
        </w:numPr>
        <w:spacing w:before="120" w:line="360" w:lineRule="auto"/>
        <w:ind w:left="567"/>
        <w:jc w:val="both"/>
        <w:rPr>
          <w:rFonts w:ascii="Arial" w:hAnsi="Arial" w:cs="Arial"/>
          <w:sz w:val="24"/>
          <w:szCs w:val="24"/>
        </w:rPr>
      </w:pPr>
      <w:r w:rsidRPr="0070433B">
        <w:rPr>
          <w:rFonts w:ascii="Arial" w:hAnsi="Arial" w:cs="Arial"/>
          <w:sz w:val="24"/>
          <w:szCs w:val="24"/>
        </w:rPr>
        <w:t>Tarihî ve kültürel varlıkları korumak,</w:t>
      </w:r>
    </w:p>
    <w:p w14:paraId="092EF897" w14:textId="77777777" w:rsidR="004A7481" w:rsidRPr="0070433B" w:rsidRDefault="004A7481" w:rsidP="0070433B">
      <w:pPr>
        <w:pStyle w:val="GvdeMetniGirintisi"/>
        <w:numPr>
          <w:ilvl w:val="0"/>
          <w:numId w:val="12"/>
        </w:numPr>
        <w:spacing w:before="120" w:line="360" w:lineRule="auto"/>
        <w:ind w:left="567"/>
        <w:jc w:val="both"/>
        <w:rPr>
          <w:rFonts w:ascii="Arial" w:hAnsi="Arial" w:cs="Arial"/>
          <w:sz w:val="24"/>
          <w:szCs w:val="24"/>
        </w:rPr>
      </w:pPr>
      <w:r w:rsidRPr="0070433B">
        <w:rPr>
          <w:rFonts w:ascii="Arial" w:hAnsi="Arial" w:cs="Arial"/>
          <w:sz w:val="24"/>
          <w:szCs w:val="24"/>
        </w:rPr>
        <w:t>Turizmi, millî ekonominin verimli bir sektörü haline getirmek için yurdun turizme elverişli bütün imkânlarını değerlendirmek, geliştirmek ve pazarlamak,</w:t>
      </w:r>
    </w:p>
    <w:p w14:paraId="6A03795E" w14:textId="77777777" w:rsidR="004A7481" w:rsidRPr="0070433B" w:rsidRDefault="004A7481" w:rsidP="0070433B">
      <w:pPr>
        <w:pStyle w:val="GvdeMetniGirintisi"/>
        <w:numPr>
          <w:ilvl w:val="0"/>
          <w:numId w:val="12"/>
        </w:numPr>
        <w:spacing w:before="120" w:line="360" w:lineRule="auto"/>
        <w:ind w:left="567"/>
        <w:jc w:val="both"/>
        <w:rPr>
          <w:rFonts w:ascii="Arial" w:hAnsi="Arial" w:cs="Arial"/>
          <w:sz w:val="24"/>
          <w:szCs w:val="24"/>
        </w:rPr>
      </w:pPr>
      <w:r w:rsidRPr="0070433B">
        <w:rPr>
          <w:rFonts w:ascii="Arial" w:hAnsi="Arial" w:cs="Arial"/>
          <w:sz w:val="24"/>
          <w:szCs w:val="24"/>
        </w:rPr>
        <w:t>Kültür ve turizm alanlarında her türlü yatırım, iletişim ve gelişim potansiyelini yönlendirmek,</w:t>
      </w:r>
    </w:p>
    <w:p w14:paraId="2253F40D" w14:textId="77777777" w:rsidR="004A7481" w:rsidRPr="0070433B" w:rsidRDefault="004A7481" w:rsidP="0070433B">
      <w:pPr>
        <w:pStyle w:val="GvdeMetniGirintisi"/>
        <w:numPr>
          <w:ilvl w:val="0"/>
          <w:numId w:val="12"/>
        </w:numPr>
        <w:spacing w:before="120" w:line="360" w:lineRule="auto"/>
        <w:ind w:left="567"/>
        <w:jc w:val="both"/>
        <w:rPr>
          <w:rFonts w:ascii="Arial" w:hAnsi="Arial" w:cs="Arial"/>
          <w:sz w:val="24"/>
          <w:szCs w:val="24"/>
        </w:rPr>
      </w:pPr>
      <w:r w:rsidRPr="0070433B">
        <w:rPr>
          <w:rFonts w:ascii="Arial" w:hAnsi="Arial" w:cs="Arial"/>
          <w:sz w:val="24"/>
          <w:szCs w:val="24"/>
        </w:rPr>
        <w:t>Kültür ve turizm yatırımları ile ilgili taşınmazları temin etmek, gerektiğinde kamulaştırmak, bunların etüt, proje ve inşaatını yapmak, yaptırmak,</w:t>
      </w:r>
    </w:p>
    <w:p w14:paraId="09C65597" w14:textId="77777777" w:rsidR="004A7481" w:rsidRPr="0070433B" w:rsidRDefault="004A7481" w:rsidP="0070433B">
      <w:pPr>
        <w:pStyle w:val="GvdeMetniGirintisi"/>
        <w:numPr>
          <w:ilvl w:val="0"/>
          <w:numId w:val="12"/>
        </w:numPr>
        <w:spacing w:before="120" w:line="360" w:lineRule="auto"/>
        <w:ind w:left="567"/>
        <w:jc w:val="both"/>
        <w:rPr>
          <w:rFonts w:ascii="Arial" w:hAnsi="Arial" w:cs="Arial"/>
          <w:sz w:val="24"/>
          <w:szCs w:val="24"/>
        </w:rPr>
      </w:pPr>
      <w:r w:rsidRPr="0070433B">
        <w:rPr>
          <w:rFonts w:ascii="Arial" w:hAnsi="Arial" w:cs="Arial"/>
          <w:sz w:val="24"/>
          <w:szCs w:val="24"/>
        </w:rPr>
        <w:t xml:space="preserve">Türkiye'nin turistik varlıklarını her alanda tanıtıcı faaliyetler ile her türlü imkân ve araçlardan faydalanarak kültür ve turizmle ilgili tanıtma hizmetlerini yürütmek” </w:t>
      </w:r>
      <w:proofErr w:type="spellStart"/>
      <w:r w:rsidRPr="0070433B">
        <w:rPr>
          <w:rFonts w:ascii="Arial" w:hAnsi="Arial" w:cs="Arial"/>
          <w:sz w:val="24"/>
          <w:szCs w:val="24"/>
        </w:rPr>
        <w:t>dir</w:t>
      </w:r>
      <w:proofErr w:type="spellEnd"/>
      <w:r w:rsidRPr="0070433B">
        <w:rPr>
          <w:rFonts w:ascii="Arial" w:hAnsi="Arial" w:cs="Arial"/>
          <w:sz w:val="24"/>
          <w:szCs w:val="24"/>
        </w:rPr>
        <w:t>.</w:t>
      </w:r>
    </w:p>
    <w:p w14:paraId="38838133" w14:textId="77777777" w:rsidR="00F47087" w:rsidRPr="0070433B" w:rsidRDefault="00F47087" w:rsidP="0070433B">
      <w:pPr>
        <w:pStyle w:val="GvdeMetniGirintisi"/>
        <w:spacing w:before="120" w:line="360" w:lineRule="auto"/>
        <w:ind w:left="0"/>
        <w:jc w:val="both"/>
        <w:rPr>
          <w:rFonts w:ascii="Arial" w:hAnsi="Arial" w:cs="Arial"/>
          <w:sz w:val="24"/>
          <w:szCs w:val="24"/>
        </w:rPr>
      </w:pPr>
    </w:p>
    <w:p w14:paraId="70BFC8F6" w14:textId="77777777" w:rsidR="00F47087" w:rsidRPr="0070433B" w:rsidRDefault="00F47087" w:rsidP="0070433B">
      <w:pPr>
        <w:pStyle w:val="GvdeMetniGirintisi"/>
        <w:spacing w:before="120" w:line="360" w:lineRule="auto"/>
        <w:ind w:left="0"/>
        <w:jc w:val="both"/>
        <w:rPr>
          <w:rFonts w:ascii="Arial" w:hAnsi="Arial" w:cs="Arial"/>
          <w:sz w:val="24"/>
          <w:szCs w:val="24"/>
        </w:rPr>
      </w:pPr>
      <w:r w:rsidRPr="0070433B">
        <w:rPr>
          <w:rFonts w:ascii="Arial" w:hAnsi="Arial" w:cs="Arial"/>
          <w:sz w:val="24"/>
          <w:szCs w:val="24"/>
        </w:rPr>
        <w:t xml:space="preserve">Taşra teşkilatını oluşturan İl Kültür ve Turizm Müdürlükleri, söz konusu Kanun ve Bakanlık Makamının </w:t>
      </w:r>
      <w:proofErr w:type="gramStart"/>
      <w:r w:rsidRPr="0070433B">
        <w:rPr>
          <w:rFonts w:ascii="Arial" w:hAnsi="Arial" w:cs="Arial"/>
          <w:sz w:val="24"/>
          <w:szCs w:val="24"/>
        </w:rPr>
        <w:t>20/10/2011</w:t>
      </w:r>
      <w:proofErr w:type="gramEnd"/>
      <w:r w:rsidRPr="0070433B">
        <w:rPr>
          <w:rFonts w:ascii="Arial" w:hAnsi="Arial" w:cs="Arial"/>
          <w:sz w:val="24"/>
          <w:szCs w:val="24"/>
        </w:rPr>
        <w:t xml:space="preserve"> tarih ve 214199 sayılı Olurları ile yürürlüğe giren “Kültür ve Turizm Bakanlığı İl Kültür ve Turizm Müdürlüklerinin Görev, Yetki, Sorumluluk ve Çalışma Esasları Hakkında Yönetmelik” ile belirlenen görev ve sorumluluklarını, merkez teşkilatı ile il ve ilçelerde kendine bağlı birimleri ile koordinasyon içinde yerine getirmekle yükümlüdürler. </w:t>
      </w:r>
    </w:p>
    <w:p w14:paraId="1DD4A6A0" w14:textId="088D8712" w:rsidR="00F47087" w:rsidRDefault="00F47087" w:rsidP="0070433B">
      <w:pPr>
        <w:pStyle w:val="GvdeMetniGirintisi"/>
        <w:spacing w:before="120" w:line="360" w:lineRule="auto"/>
        <w:ind w:left="0"/>
        <w:jc w:val="both"/>
        <w:rPr>
          <w:rFonts w:ascii="Arial" w:hAnsi="Arial" w:cs="Arial"/>
          <w:sz w:val="24"/>
          <w:szCs w:val="24"/>
        </w:rPr>
      </w:pPr>
      <w:r w:rsidRPr="0070433B">
        <w:rPr>
          <w:rFonts w:ascii="Arial" w:hAnsi="Arial" w:cs="Arial"/>
          <w:sz w:val="24"/>
          <w:szCs w:val="24"/>
        </w:rPr>
        <w:t xml:space="preserve">Yurtdışı </w:t>
      </w:r>
      <w:proofErr w:type="gramStart"/>
      <w:r w:rsidRPr="0070433B">
        <w:rPr>
          <w:rFonts w:ascii="Arial" w:hAnsi="Arial" w:cs="Arial"/>
          <w:sz w:val="24"/>
          <w:szCs w:val="24"/>
        </w:rPr>
        <w:t>Teşkilatında  189</w:t>
      </w:r>
      <w:proofErr w:type="gramEnd"/>
      <w:r w:rsidRPr="0070433B">
        <w:rPr>
          <w:rFonts w:ascii="Arial" w:hAnsi="Arial" w:cs="Arial"/>
          <w:sz w:val="24"/>
          <w:szCs w:val="24"/>
        </w:rPr>
        <w:t xml:space="preserve"> sayılı Kamu Kurum ve Kuruluşlarının Yurtdışı Teşkilâtları Hakkında Kanun Hükmünde Kararname uyarınca kurulan Kültür ve Tanıtma  Müşavirlikleri /Ataşelikleri bulunmaktadır.</w:t>
      </w:r>
    </w:p>
    <w:p w14:paraId="7431DB1D" w14:textId="77777777" w:rsidR="00F81DE1" w:rsidRDefault="00F81DE1" w:rsidP="0070433B">
      <w:pPr>
        <w:pStyle w:val="GvdeMetniGirintisi"/>
        <w:spacing w:before="120" w:line="360" w:lineRule="auto"/>
        <w:ind w:left="0"/>
        <w:jc w:val="both"/>
        <w:rPr>
          <w:rFonts w:ascii="Arial" w:hAnsi="Arial" w:cs="Arial"/>
          <w:sz w:val="24"/>
          <w:szCs w:val="24"/>
        </w:rPr>
      </w:pPr>
    </w:p>
    <w:p w14:paraId="4051E6AB" w14:textId="3B889592" w:rsidR="00F47087" w:rsidRPr="00F81DE1" w:rsidRDefault="00CB61D2" w:rsidP="00F81DE1">
      <w:pPr>
        <w:pStyle w:val="GvdeMetniGirintisi"/>
        <w:spacing w:before="120" w:line="360" w:lineRule="auto"/>
        <w:ind w:left="0"/>
        <w:jc w:val="both"/>
        <w:rPr>
          <w:rFonts w:ascii="Arial" w:hAnsi="Arial" w:cs="Arial"/>
          <w:sz w:val="24"/>
          <w:szCs w:val="24"/>
        </w:rPr>
      </w:pPr>
      <w:r>
        <w:rPr>
          <w:rStyle w:val="Balk3Char"/>
          <w:color w:val="auto"/>
          <w:sz w:val="24"/>
          <w:szCs w:val="24"/>
        </w:rPr>
        <w:t>2.2.2. TEŞKİLAT YAPISI VE</w:t>
      </w:r>
      <w:r w:rsidR="00F81DE1" w:rsidRPr="00F81DE1">
        <w:rPr>
          <w:rStyle w:val="Balk3Char"/>
          <w:color w:val="auto"/>
          <w:sz w:val="24"/>
          <w:szCs w:val="24"/>
        </w:rPr>
        <w:t xml:space="preserve"> BİRİMLER</w:t>
      </w:r>
    </w:p>
    <w:p w14:paraId="07D29621" w14:textId="442437FF" w:rsidR="00F47087" w:rsidRPr="00A06814" w:rsidRDefault="00F47087" w:rsidP="00A06814">
      <w:pPr>
        <w:spacing w:before="120" w:after="120" w:line="360" w:lineRule="auto"/>
        <w:jc w:val="both"/>
        <w:rPr>
          <w:rFonts w:ascii="Arial" w:hAnsi="Arial" w:cs="Arial"/>
          <w:color w:val="000000"/>
          <w:sz w:val="24"/>
          <w:szCs w:val="24"/>
        </w:rPr>
      </w:pPr>
      <w:r w:rsidRPr="00A06814">
        <w:rPr>
          <w:rFonts w:ascii="Arial" w:hAnsi="Arial" w:cs="Arial"/>
          <w:color w:val="000000"/>
          <w:sz w:val="24"/>
          <w:szCs w:val="24"/>
        </w:rPr>
        <w:t>T.C. Kültür ve Turizm Bakanlığının teşkilât ve görevlerine ilişkin esaslar 4848 sayılı Kültür ve Turizm Bakanlığı Teşkilat ve Görevleri Hakkında Kanun ile</w:t>
      </w:r>
      <w:r w:rsidR="008706E7" w:rsidRPr="00A06814">
        <w:rPr>
          <w:rFonts w:ascii="Arial" w:hAnsi="Arial" w:cs="Arial"/>
          <w:color w:val="000000"/>
          <w:sz w:val="24"/>
          <w:szCs w:val="24"/>
        </w:rPr>
        <w:t xml:space="preserve"> düzenle</w:t>
      </w:r>
      <w:r w:rsidR="005B2846" w:rsidRPr="00A06814">
        <w:rPr>
          <w:rFonts w:ascii="Arial" w:hAnsi="Arial" w:cs="Arial"/>
          <w:color w:val="000000"/>
          <w:sz w:val="24"/>
          <w:szCs w:val="24"/>
        </w:rPr>
        <w:t>n</w:t>
      </w:r>
      <w:r w:rsidR="008706E7" w:rsidRPr="00A06814">
        <w:rPr>
          <w:rFonts w:ascii="Arial" w:hAnsi="Arial" w:cs="Arial"/>
          <w:color w:val="000000"/>
          <w:sz w:val="24"/>
          <w:szCs w:val="24"/>
        </w:rPr>
        <w:t>mektedir.</w:t>
      </w:r>
      <w:r w:rsidRPr="00A06814">
        <w:rPr>
          <w:rFonts w:ascii="Arial" w:hAnsi="Arial" w:cs="Arial"/>
          <w:color w:val="000000"/>
          <w:sz w:val="24"/>
          <w:szCs w:val="24"/>
        </w:rPr>
        <w:t xml:space="preserve"> T.C. Kültür ve Turizm Bakanlığı </w:t>
      </w:r>
      <w:r w:rsidRPr="00A06814">
        <w:rPr>
          <w:rFonts w:ascii="Arial" w:hAnsi="Arial" w:cs="Arial"/>
          <w:sz w:val="24"/>
          <w:szCs w:val="24"/>
        </w:rPr>
        <w:t>Teşkilat</w:t>
      </w:r>
      <w:r w:rsidRPr="00A06814">
        <w:rPr>
          <w:rFonts w:ascii="Arial" w:hAnsi="Arial" w:cs="Arial"/>
          <w:color w:val="000000"/>
          <w:sz w:val="24"/>
          <w:szCs w:val="24"/>
        </w:rPr>
        <w:t xml:space="preserve"> Şeması aşağıda verilmiştir.</w:t>
      </w:r>
    </w:p>
    <w:p w14:paraId="3C87D176" w14:textId="77777777" w:rsidR="00F47087" w:rsidRDefault="00F47087" w:rsidP="00F47087">
      <w:pPr>
        <w:spacing w:before="120" w:after="120"/>
        <w:jc w:val="both"/>
        <w:rPr>
          <w:rFonts w:ascii="Arial" w:hAnsi="Arial" w:cs="Arial"/>
          <w:color w:val="000000"/>
        </w:rPr>
      </w:pPr>
    </w:p>
    <w:p w14:paraId="6B612977" w14:textId="77777777" w:rsidR="00F47087" w:rsidRDefault="00F47087" w:rsidP="00F47087">
      <w:pPr>
        <w:spacing w:before="120" w:after="120"/>
        <w:ind w:left="284" w:hanging="284"/>
        <w:jc w:val="center"/>
        <w:rPr>
          <w:rFonts w:ascii="Arial" w:hAnsi="Arial" w:cs="Arial"/>
          <w:b/>
          <w:sz w:val="20"/>
        </w:rPr>
      </w:pPr>
    </w:p>
    <w:p w14:paraId="213345A1" w14:textId="77777777" w:rsidR="00DE264A" w:rsidRDefault="00DE264A" w:rsidP="00F47087">
      <w:pPr>
        <w:spacing w:before="120" w:after="120"/>
        <w:ind w:left="284" w:hanging="284"/>
        <w:jc w:val="center"/>
        <w:rPr>
          <w:rFonts w:ascii="Arial" w:hAnsi="Arial" w:cs="Arial"/>
          <w:b/>
          <w:sz w:val="20"/>
        </w:rPr>
        <w:sectPr w:rsidR="00DE264A" w:rsidSect="00442C8F">
          <w:footerReference w:type="default" r:id="rId14"/>
          <w:pgSz w:w="11906" w:h="16838"/>
          <w:pgMar w:top="1418" w:right="1418" w:bottom="992" w:left="992" w:header="142" w:footer="340" w:gutter="0"/>
          <w:cols w:space="708"/>
          <w:titlePg/>
          <w:docGrid w:linePitch="360"/>
        </w:sectPr>
      </w:pPr>
    </w:p>
    <w:p w14:paraId="352F1728" w14:textId="2D775B97" w:rsidR="00F47087" w:rsidRPr="00A06814" w:rsidRDefault="00F47087" w:rsidP="00F47087">
      <w:pPr>
        <w:spacing w:before="120" w:after="120"/>
        <w:ind w:left="284" w:hanging="284"/>
        <w:jc w:val="center"/>
        <w:rPr>
          <w:rFonts w:ascii="Arial" w:hAnsi="Arial" w:cs="Arial"/>
          <w:sz w:val="24"/>
          <w:szCs w:val="24"/>
        </w:rPr>
      </w:pPr>
      <w:r w:rsidRPr="00A06814">
        <w:rPr>
          <w:rFonts w:ascii="Arial" w:hAnsi="Arial" w:cs="Arial"/>
          <w:b/>
          <w:sz w:val="24"/>
          <w:szCs w:val="24"/>
        </w:rPr>
        <w:lastRenderedPageBreak/>
        <w:t xml:space="preserve">Şekil </w:t>
      </w:r>
      <w:r w:rsidR="00F34DE6" w:rsidRPr="00A06814">
        <w:rPr>
          <w:rFonts w:ascii="Arial" w:hAnsi="Arial" w:cs="Arial"/>
          <w:b/>
          <w:sz w:val="24"/>
          <w:szCs w:val="24"/>
        </w:rPr>
        <w:t>1</w:t>
      </w:r>
      <w:r w:rsidRPr="00A06814">
        <w:rPr>
          <w:rFonts w:ascii="Arial" w:hAnsi="Arial" w:cs="Arial"/>
          <w:b/>
          <w:sz w:val="24"/>
          <w:szCs w:val="24"/>
        </w:rPr>
        <w:t>: T</w:t>
      </w:r>
      <w:r w:rsidRPr="00A06814">
        <w:rPr>
          <w:rFonts w:ascii="Arial" w:hAnsi="Arial" w:cs="Arial"/>
          <w:b/>
          <w:color w:val="9BBB59" w:themeColor="accent3"/>
          <w:sz w:val="24"/>
          <w:szCs w:val="24"/>
        </w:rPr>
        <w:t>.</w:t>
      </w:r>
      <w:r w:rsidRPr="00A06814">
        <w:rPr>
          <w:rFonts w:ascii="Arial" w:hAnsi="Arial" w:cs="Arial"/>
          <w:b/>
          <w:sz w:val="24"/>
          <w:szCs w:val="24"/>
        </w:rPr>
        <w:t>C. Kültür ve Turizm Bakanlığı Merkez Teşkilatı Şeması</w:t>
      </w:r>
    </w:p>
    <w:p w14:paraId="28A74CFD" w14:textId="77777777" w:rsidR="00DE264A" w:rsidRPr="008A7D96" w:rsidRDefault="00DE264A" w:rsidP="00DE264A">
      <w:pPr>
        <w:tabs>
          <w:tab w:val="left" w:pos="4590"/>
          <w:tab w:val="left" w:pos="4695"/>
        </w:tabs>
        <w:spacing w:after="0" w:line="240" w:lineRule="auto"/>
        <w:rPr>
          <w:rFonts w:ascii="Arial" w:eastAsia="Times New Roman" w:hAnsi="Arial" w:cs="Arial"/>
          <w:sz w:val="24"/>
          <w:szCs w:val="24"/>
          <w:lang w:eastAsia="tr-TR"/>
        </w:rPr>
      </w:pPr>
    </w:p>
    <w:p w14:paraId="35413E55" w14:textId="4AB78528" w:rsidR="00DE264A" w:rsidRPr="008A7D96" w:rsidRDefault="00DE264A" w:rsidP="00DE264A">
      <w:pPr>
        <w:rPr>
          <w:rFonts w:ascii="Arial" w:hAnsi="Arial" w:cs="Arial"/>
          <w:sz w:val="24"/>
          <w:szCs w:val="24"/>
        </w:rPr>
      </w:pPr>
      <w:r w:rsidRPr="008A7D96">
        <w:rPr>
          <w:rFonts w:ascii="Arial" w:hAnsi="Arial" w:cs="Arial"/>
          <w:noProof/>
          <w:sz w:val="24"/>
          <w:szCs w:val="24"/>
          <w:lang w:eastAsia="tr-TR"/>
        </w:rPr>
        <mc:AlternateContent>
          <mc:Choice Requires="wps">
            <w:drawing>
              <wp:anchor distT="0" distB="0" distL="114300" distR="114300" simplePos="0" relativeHeight="251893760" behindDoc="0" locked="0" layoutInCell="1" allowOverlap="1" wp14:anchorId="53248881" wp14:editId="62BB68FC">
                <wp:simplePos x="0" y="0"/>
                <wp:positionH relativeFrom="column">
                  <wp:posOffset>3964940</wp:posOffset>
                </wp:positionH>
                <wp:positionV relativeFrom="paragraph">
                  <wp:posOffset>-214630</wp:posOffset>
                </wp:positionV>
                <wp:extent cx="935990" cy="315595"/>
                <wp:effectExtent l="76200" t="19050" r="92710" b="160655"/>
                <wp:wrapNone/>
                <wp:docPr id="158" name="Metin Kutusu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315595"/>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0575FAC2" w14:textId="77777777" w:rsidR="00D9150C" w:rsidRPr="00264606" w:rsidRDefault="00D9150C" w:rsidP="00DE264A">
                            <w:pPr>
                              <w:shd w:val="clear" w:color="auto" w:fill="92CDDC"/>
                              <w:spacing w:after="0" w:line="240" w:lineRule="auto"/>
                              <w:jc w:val="center"/>
                              <w:rPr>
                                <w:rFonts w:ascii="Times New Roman" w:hAnsi="Times New Roman"/>
                                <w:b/>
                                <w:sz w:val="20"/>
                                <w:szCs w:val="20"/>
                              </w:rPr>
                            </w:pPr>
                            <w:r w:rsidRPr="00264606">
                              <w:rPr>
                                <w:rFonts w:ascii="Times New Roman" w:hAnsi="Times New Roman"/>
                                <w:b/>
                                <w:sz w:val="20"/>
                                <w:szCs w:val="20"/>
                              </w:rPr>
                              <w:t>BAKAN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58" o:spid="_x0000_s1026" type="#_x0000_t202" style="position:absolute;margin-left:312.2pt;margin-top:-16.9pt;width:73.7pt;height:24.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" fillcolor="#dbeef4" strokecolor="#dbeef4" strokeweight="4.5pt">
                <v:fill opacity="61680f"/>
                <v:stroke linestyle="thinThick" joinstyle="round" endcap="round"/>
                <v:shadow on="t" color="#dbeef4" offset="0,4pt"/>
                <v:textbox>
                  <w:txbxContent>
                    <w:p w14:paraId="0575FAC2" w14:textId="77777777" w:rsidR="00D9150C" w:rsidRPr="00264606" w:rsidRDefault="00D9150C" w:rsidP="00DE264A">
                      <w:pPr>
                        <w:shd w:val="clear" w:color="auto" w:fill="92CDDC"/>
                        <w:spacing w:after="0" w:line="240" w:lineRule="auto"/>
                        <w:jc w:val="center"/>
                        <w:rPr>
                          <w:rFonts w:ascii="Times New Roman" w:hAnsi="Times New Roman"/>
                          <w:b/>
                          <w:sz w:val="20"/>
                          <w:szCs w:val="20"/>
                        </w:rPr>
                      </w:pPr>
                      <w:r w:rsidRPr="00264606">
                        <w:rPr>
                          <w:rFonts w:ascii="Times New Roman" w:hAnsi="Times New Roman"/>
                          <w:b/>
                          <w:sz w:val="20"/>
                          <w:szCs w:val="20"/>
                        </w:rPr>
                        <w:t>BAKAN</w:t>
                      </w:r>
                    </w:p>
                  </w:txbxContent>
                </v:textbox>
              </v:shape>
            </w:pict>
          </mc:Fallback>
        </mc:AlternateContent>
      </w:r>
      <w:r w:rsidRPr="008A7D96">
        <w:rPr>
          <w:rFonts w:ascii="Arial" w:hAnsi="Arial" w:cs="Arial"/>
          <w:noProof/>
          <w:sz w:val="24"/>
          <w:szCs w:val="24"/>
          <w:lang w:eastAsia="tr-TR"/>
        </w:rPr>
        <mc:AlternateContent>
          <mc:Choice Requires="wps">
            <w:drawing>
              <wp:anchor distT="0" distB="0" distL="114298" distR="114298" simplePos="0" relativeHeight="251904000" behindDoc="0" locked="0" layoutInCell="1" allowOverlap="1" wp14:anchorId="3B95A2C4" wp14:editId="6BAA982B">
                <wp:simplePos x="0" y="0"/>
                <wp:positionH relativeFrom="column">
                  <wp:posOffset>4389754</wp:posOffset>
                </wp:positionH>
                <wp:positionV relativeFrom="paragraph">
                  <wp:posOffset>100965</wp:posOffset>
                </wp:positionV>
                <wp:extent cx="0" cy="1164590"/>
                <wp:effectExtent l="0" t="0" r="19050" b="16510"/>
                <wp:wrapNone/>
                <wp:docPr id="157" name="Düz Bağlayıcı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4590"/>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57" o:spid="_x0000_s1026" style="position:absolute;z-index:251904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5.65pt,7.95pt" to="345.6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" strokecolor="#93cddd" strokeweight="2pt"/>
            </w:pict>
          </mc:Fallback>
        </mc:AlternateContent>
      </w:r>
      <w:r w:rsidRPr="008A7D96">
        <w:rPr>
          <w:rFonts w:ascii="Arial" w:hAnsi="Arial" w:cs="Arial"/>
          <w:noProof/>
          <w:sz w:val="24"/>
          <w:szCs w:val="24"/>
          <w:lang w:eastAsia="tr-TR"/>
        </w:rPr>
        <mc:AlternateContent>
          <mc:Choice Requires="wps">
            <w:drawing>
              <wp:anchor distT="0" distB="0" distL="114300" distR="114300" simplePos="0" relativeHeight="251901952" behindDoc="0" locked="0" layoutInCell="1" allowOverlap="1" wp14:anchorId="7692143D" wp14:editId="30E2C0E3">
                <wp:simplePos x="0" y="0"/>
                <wp:positionH relativeFrom="column">
                  <wp:posOffset>2702560</wp:posOffset>
                </wp:positionH>
                <wp:positionV relativeFrom="paragraph">
                  <wp:posOffset>264160</wp:posOffset>
                </wp:positionV>
                <wp:extent cx="1337945" cy="282575"/>
                <wp:effectExtent l="76200" t="19050" r="90805" b="155575"/>
                <wp:wrapNone/>
                <wp:docPr id="156" name="Metin Kutusu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282575"/>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1A21964E"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Özel Kalem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6" o:spid="_x0000_s1027" type="#_x0000_t202" style="position:absolute;margin-left:212.8pt;margin-top:20.8pt;width:105.35pt;height:22.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" fillcolor="#dbeef4" strokecolor="#dbeef4" strokeweight="4.5pt">
                <v:fill opacity="61680f"/>
                <v:stroke linestyle="thinThick" joinstyle="round" endcap="round"/>
                <v:shadow on="t" color="#dbeef4" offset="0,4pt"/>
                <v:textbox>
                  <w:txbxContent>
                    <w:p w14:paraId="1A21964E"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Özel Kalem Müdürlüğü</w:t>
                      </w:r>
                    </w:p>
                  </w:txbxContent>
                </v:textbox>
              </v:shape>
            </w:pict>
          </mc:Fallback>
        </mc:AlternateContent>
      </w:r>
      <w:r w:rsidRPr="008A7D96">
        <w:rPr>
          <w:rFonts w:ascii="Arial" w:hAnsi="Arial" w:cs="Arial"/>
          <w:noProof/>
          <w:sz w:val="24"/>
          <w:szCs w:val="24"/>
          <w:lang w:eastAsia="tr-TR"/>
        </w:rPr>
        <mc:AlternateContent>
          <mc:Choice Requires="wps">
            <w:drawing>
              <wp:anchor distT="0" distB="0" distL="114300" distR="114300" simplePos="0" relativeHeight="251898880" behindDoc="0" locked="0" layoutInCell="1" allowOverlap="1" wp14:anchorId="5D1F5C99" wp14:editId="44122842">
                <wp:simplePos x="0" y="0"/>
                <wp:positionH relativeFrom="column">
                  <wp:posOffset>4749165</wp:posOffset>
                </wp:positionH>
                <wp:positionV relativeFrom="paragraph">
                  <wp:posOffset>274955</wp:posOffset>
                </wp:positionV>
                <wp:extent cx="1262380" cy="272415"/>
                <wp:effectExtent l="76200" t="19050" r="90170" b="146685"/>
                <wp:wrapNone/>
                <wp:docPr id="155" name="Metin Kutusu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72415"/>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15900029"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Bakan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5" o:spid="_x0000_s1028" type="#_x0000_t202" style="position:absolute;margin-left:373.95pt;margin-top:21.65pt;width:99.4pt;height:21.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" fillcolor="#dbeef4" strokecolor="#dbeef4" strokeweight="4.5pt">
                <v:fill opacity="61680f"/>
                <v:stroke linestyle="thinThick" joinstyle="round" endcap="round"/>
                <v:shadow on="t" color="#dbeef4" offset="0,4pt"/>
                <v:textbox>
                  <w:txbxContent>
                    <w:p w14:paraId="15900029"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Bakan Yardımcısı</w:t>
                      </w:r>
                    </w:p>
                  </w:txbxContent>
                </v:textbox>
              </v:shape>
            </w:pict>
          </mc:Fallback>
        </mc:AlternateContent>
      </w:r>
    </w:p>
    <w:p w14:paraId="2301141A" w14:textId="2273B7F6" w:rsidR="00DE264A" w:rsidRPr="008A7D96" w:rsidRDefault="00DE264A" w:rsidP="00DE264A">
      <w:pPr>
        <w:rPr>
          <w:rFonts w:ascii="Arial" w:hAnsi="Arial" w:cs="Arial"/>
          <w:sz w:val="24"/>
          <w:szCs w:val="24"/>
        </w:rPr>
      </w:pPr>
      <w:r w:rsidRPr="008A7D96">
        <w:rPr>
          <w:rFonts w:ascii="Arial" w:hAnsi="Arial" w:cs="Arial"/>
          <w:noProof/>
          <w:sz w:val="24"/>
          <w:szCs w:val="24"/>
          <w:lang w:eastAsia="tr-TR"/>
        </w:rPr>
        <mc:AlternateContent>
          <mc:Choice Requires="wps">
            <w:drawing>
              <wp:anchor distT="0" distB="0" distL="114300" distR="114300" simplePos="0" relativeHeight="251906048" behindDoc="0" locked="0" layoutInCell="1" allowOverlap="1" wp14:anchorId="17303DC4" wp14:editId="1E82FEBF">
                <wp:simplePos x="0" y="0"/>
                <wp:positionH relativeFrom="column">
                  <wp:posOffset>4062730</wp:posOffset>
                </wp:positionH>
                <wp:positionV relativeFrom="paragraph">
                  <wp:posOffset>136525</wp:posOffset>
                </wp:positionV>
                <wp:extent cx="707390" cy="635"/>
                <wp:effectExtent l="0" t="0" r="16510" b="37465"/>
                <wp:wrapNone/>
                <wp:docPr id="154" name="Düz Bağlayıcı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635"/>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54"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9pt,10.75pt" to="375.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" strokecolor="#93cddd" strokeweight="2pt"/>
            </w:pict>
          </mc:Fallback>
        </mc:AlternateContent>
      </w:r>
    </w:p>
    <w:p w14:paraId="7B6CFF62" w14:textId="3EA261E8" w:rsidR="00DE264A" w:rsidRPr="008A7D96" w:rsidRDefault="00DE264A" w:rsidP="00DE264A">
      <w:pPr>
        <w:rPr>
          <w:rFonts w:ascii="Arial" w:hAnsi="Arial" w:cs="Arial"/>
          <w:sz w:val="24"/>
          <w:szCs w:val="24"/>
        </w:rPr>
      </w:pPr>
      <w:r w:rsidRPr="008A7D96">
        <w:rPr>
          <w:rFonts w:ascii="Arial" w:hAnsi="Arial" w:cs="Arial"/>
          <w:noProof/>
          <w:sz w:val="24"/>
          <w:szCs w:val="24"/>
          <w:lang w:eastAsia="tr-TR"/>
        </w:rPr>
        <mc:AlternateContent>
          <mc:Choice Requires="wps">
            <w:drawing>
              <wp:anchor distT="0" distB="0" distL="114300" distR="114300" simplePos="0" relativeHeight="251899904" behindDoc="0" locked="0" layoutInCell="1" allowOverlap="1" wp14:anchorId="30BE360F" wp14:editId="227D5E96">
                <wp:simplePos x="0" y="0"/>
                <wp:positionH relativeFrom="column">
                  <wp:posOffset>4770755</wp:posOffset>
                </wp:positionH>
                <wp:positionV relativeFrom="paragraph">
                  <wp:posOffset>75565</wp:posOffset>
                </wp:positionV>
                <wp:extent cx="1262380" cy="424180"/>
                <wp:effectExtent l="76200" t="19050" r="90170" b="147320"/>
                <wp:wrapNone/>
                <wp:docPr id="153" name="Metin Kutusu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42418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5062E5DB"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Pr>
                                <w:rFonts w:ascii="Times New Roman" w:hAnsi="Times New Roman"/>
                                <w:b/>
                                <w:sz w:val="16"/>
                                <w:szCs w:val="16"/>
                              </w:rPr>
                              <w:t>Basın ve Halkla İlişkiler Müşavirliği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3" o:spid="_x0000_s1029" type="#_x0000_t202" style="position:absolute;margin-left:375.65pt;margin-top:5.95pt;width:99.4pt;height:33.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" fillcolor="#dbeef4" strokecolor="#dbeef4" strokeweight="4.5pt">
                <v:fill opacity="61680f"/>
                <v:stroke linestyle="thinThick" joinstyle="round" endcap="round"/>
                <v:shadow on="t" color="#dbeef4" offset="0,4pt"/>
                <v:textbox>
                  <w:txbxContent>
                    <w:p w14:paraId="5062E5DB"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Pr>
                          <w:rFonts w:ascii="Times New Roman" w:hAnsi="Times New Roman"/>
                          <w:b/>
                          <w:sz w:val="16"/>
                          <w:szCs w:val="16"/>
                        </w:rPr>
                        <w:t>Basın ve Halkla İlişkiler Müşavirliği</w:t>
                      </w:r>
                    </w:p>
                  </w:txbxContent>
                </v:textbox>
              </v:shape>
            </w:pict>
          </mc:Fallback>
        </mc:AlternateContent>
      </w:r>
      <w:r w:rsidRPr="008A7D96">
        <w:rPr>
          <w:rFonts w:ascii="Arial" w:hAnsi="Arial" w:cs="Arial"/>
          <w:noProof/>
          <w:sz w:val="24"/>
          <w:szCs w:val="24"/>
          <w:lang w:eastAsia="tr-TR"/>
        </w:rPr>
        <mc:AlternateContent>
          <mc:Choice Requires="wps">
            <w:drawing>
              <wp:anchor distT="0" distB="0" distL="114300" distR="114300" simplePos="0" relativeHeight="251894784" behindDoc="0" locked="0" layoutInCell="1" allowOverlap="1" wp14:anchorId="0C2CBD96" wp14:editId="46AEB78D">
                <wp:simplePos x="0" y="0"/>
                <wp:positionH relativeFrom="column">
                  <wp:posOffset>2713355</wp:posOffset>
                </wp:positionH>
                <wp:positionV relativeFrom="paragraph">
                  <wp:posOffset>152400</wp:posOffset>
                </wp:positionV>
                <wp:extent cx="1360170" cy="272415"/>
                <wp:effectExtent l="76200" t="19050" r="87630" b="146685"/>
                <wp:wrapNone/>
                <wp:docPr id="150" name="Metin Kutusu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272415"/>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7D18EEE7"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Pr>
                                <w:rFonts w:ascii="Times New Roman" w:hAnsi="Times New Roman"/>
                                <w:b/>
                                <w:sz w:val="16"/>
                                <w:szCs w:val="16"/>
                              </w:rPr>
                              <w:t>Teftiş Kurulu Başkanlığı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50" o:spid="_x0000_s1030" type="#_x0000_t202" style="position:absolute;margin-left:213.65pt;margin-top:12pt;width:107.1pt;height:21.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" fillcolor="#dbeef4" strokecolor="#dbeef4" strokeweight="4.5pt">
                <v:fill opacity="61680f"/>
                <v:stroke linestyle="thinThick" joinstyle="round" endcap="round"/>
                <v:shadow on="t" color="#dbeef4" offset="0,4pt"/>
                <v:textbox>
                  <w:txbxContent>
                    <w:p w14:paraId="7D18EEE7"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Pr>
                          <w:rFonts w:ascii="Times New Roman" w:hAnsi="Times New Roman"/>
                          <w:b/>
                          <w:sz w:val="16"/>
                          <w:szCs w:val="16"/>
                        </w:rPr>
                        <w:t>Teftiş Kurulu Başkanlığı</w:t>
                      </w:r>
                    </w:p>
                  </w:txbxContent>
                </v:textbox>
              </v:shape>
            </w:pict>
          </mc:Fallback>
        </mc:AlternateContent>
      </w:r>
    </w:p>
    <w:p w14:paraId="1F8E5FEB" w14:textId="08A355F8" w:rsidR="00DE264A" w:rsidRPr="008A7D96" w:rsidRDefault="00772F1D" w:rsidP="00DE264A">
      <w:pPr>
        <w:rPr>
          <w:rFonts w:ascii="Arial" w:hAnsi="Arial" w:cs="Arial"/>
          <w:sz w:val="24"/>
          <w:szCs w:val="24"/>
        </w:rPr>
      </w:pPr>
      <w:r w:rsidRPr="008A7D96">
        <w:rPr>
          <w:rFonts w:ascii="Arial" w:hAnsi="Arial" w:cs="Arial"/>
          <w:noProof/>
          <w:sz w:val="24"/>
          <w:szCs w:val="24"/>
          <w:lang w:eastAsia="tr-TR"/>
        </w:rPr>
        <mc:AlternateContent>
          <mc:Choice Requires="wps">
            <w:drawing>
              <wp:anchor distT="0" distB="0" distL="114300" distR="114300" simplePos="0" relativeHeight="251897856" behindDoc="0" locked="0" layoutInCell="1" allowOverlap="1" wp14:anchorId="4992D6CA" wp14:editId="0515B89A">
                <wp:simplePos x="0" y="0"/>
                <wp:positionH relativeFrom="column">
                  <wp:posOffset>3961765</wp:posOffset>
                </wp:positionH>
                <wp:positionV relativeFrom="paragraph">
                  <wp:posOffset>264161</wp:posOffset>
                </wp:positionV>
                <wp:extent cx="848995" cy="304800"/>
                <wp:effectExtent l="76200" t="19050" r="103505" b="152400"/>
                <wp:wrapNone/>
                <wp:docPr id="145" name="Metin Kutusu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30480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409206C9" w14:textId="77777777" w:rsidR="00D9150C" w:rsidRPr="00D5253F" w:rsidRDefault="00D9150C" w:rsidP="00DE264A">
                            <w:pPr>
                              <w:shd w:val="clear" w:color="auto" w:fill="92CDDC"/>
                              <w:spacing w:after="0" w:line="240" w:lineRule="auto"/>
                              <w:jc w:val="center"/>
                              <w:rPr>
                                <w:rFonts w:ascii="Times New Roman" w:hAnsi="Times New Roman"/>
                                <w:b/>
                                <w:sz w:val="20"/>
                                <w:szCs w:val="20"/>
                              </w:rPr>
                            </w:pPr>
                            <w:r>
                              <w:rPr>
                                <w:rFonts w:ascii="Times New Roman" w:hAnsi="Times New Roman"/>
                                <w:b/>
                                <w:sz w:val="20"/>
                                <w:szCs w:val="20"/>
                              </w:rPr>
                              <w:t>Müsteşar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5" o:spid="_x0000_s1031" type="#_x0000_t202" style="position:absolute;margin-left:311.95pt;margin-top:20.8pt;width:66.85pt;height:2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" fillcolor="#dbeef4" strokecolor="#dbeef4" strokeweight="4.5pt">
                <v:fill opacity="61680f"/>
                <v:stroke linestyle="thinThick" joinstyle="round" endcap="round"/>
                <v:shadow on="t" color="#dbeef4" offset="0,4pt"/>
                <v:textbox>
                  <w:txbxContent>
                    <w:p w14:paraId="409206C9" w14:textId="77777777" w:rsidR="00D9150C" w:rsidRPr="00D5253F" w:rsidRDefault="00D9150C" w:rsidP="00DE264A">
                      <w:pPr>
                        <w:shd w:val="clear" w:color="auto" w:fill="92CDDC"/>
                        <w:spacing w:after="0" w:line="240" w:lineRule="auto"/>
                        <w:jc w:val="center"/>
                        <w:rPr>
                          <w:rFonts w:ascii="Times New Roman" w:hAnsi="Times New Roman"/>
                          <w:b/>
                          <w:sz w:val="20"/>
                          <w:szCs w:val="20"/>
                        </w:rPr>
                      </w:pPr>
                      <w:r>
                        <w:rPr>
                          <w:rFonts w:ascii="Times New Roman" w:hAnsi="Times New Roman"/>
                          <w:b/>
                          <w:sz w:val="20"/>
                          <w:szCs w:val="20"/>
                        </w:rPr>
                        <w:t>Müsteşar</w:t>
                      </w:r>
                    </w:p>
                  </w:txbxContent>
                </v:textbox>
              </v:shape>
            </w:pict>
          </mc:Fallback>
        </mc:AlternateContent>
      </w:r>
      <w:r w:rsidR="00DE264A" w:rsidRPr="008A7D96">
        <w:rPr>
          <w:rFonts w:ascii="Arial" w:hAnsi="Arial" w:cs="Arial"/>
          <w:noProof/>
          <w:sz w:val="24"/>
          <w:szCs w:val="24"/>
          <w:lang w:eastAsia="tr-TR"/>
        </w:rPr>
        <mc:AlternateContent>
          <mc:Choice Requires="wps">
            <w:drawing>
              <wp:anchor distT="0" distB="0" distL="114300" distR="114300" simplePos="0" relativeHeight="251907072" behindDoc="0" locked="0" layoutInCell="1" allowOverlap="1" wp14:anchorId="2B71D8B1" wp14:editId="12F8F184">
                <wp:simplePos x="0" y="0"/>
                <wp:positionH relativeFrom="column">
                  <wp:posOffset>4062095</wp:posOffset>
                </wp:positionH>
                <wp:positionV relativeFrom="paragraph">
                  <wp:posOffset>635</wp:posOffset>
                </wp:positionV>
                <wp:extent cx="707390" cy="635"/>
                <wp:effectExtent l="0" t="0" r="16510" b="37465"/>
                <wp:wrapNone/>
                <wp:docPr id="146" name="Düz Bağlayıcı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635"/>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46"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85pt,.05pt" to="375.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" strokecolor="#93cddd" strokeweight="2pt"/>
            </w:pict>
          </mc:Fallback>
        </mc:AlternateContent>
      </w:r>
    </w:p>
    <w:p w14:paraId="340283E0" w14:textId="06E7E0AF" w:rsidR="00DE264A" w:rsidRPr="008A7D96" w:rsidRDefault="00DE264A" w:rsidP="00DE264A">
      <w:pPr>
        <w:rPr>
          <w:rFonts w:ascii="Arial" w:hAnsi="Arial" w:cs="Arial"/>
          <w:sz w:val="24"/>
          <w:szCs w:val="24"/>
        </w:rPr>
      </w:pPr>
    </w:p>
    <w:p w14:paraId="5F8A097B" w14:textId="37BB6B48" w:rsidR="00DE264A" w:rsidRPr="008A7D96" w:rsidRDefault="00602E2E" w:rsidP="00DE264A">
      <w:pPr>
        <w:rPr>
          <w:rFonts w:ascii="Arial" w:hAnsi="Arial" w:cs="Arial"/>
          <w:sz w:val="24"/>
          <w:szCs w:val="24"/>
        </w:rPr>
      </w:pPr>
      <w:r w:rsidRPr="008A7D96">
        <w:rPr>
          <w:rFonts w:ascii="Arial" w:hAnsi="Arial" w:cs="Arial"/>
          <w:noProof/>
          <w:sz w:val="24"/>
          <w:szCs w:val="24"/>
          <w:lang w:eastAsia="tr-TR"/>
        </w:rPr>
        <mc:AlternateContent>
          <mc:Choice Requires="wps">
            <w:drawing>
              <wp:anchor distT="0" distB="0" distL="114300" distR="114300" simplePos="0" relativeHeight="251896832" behindDoc="0" locked="0" layoutInCell="1" allowOverlap="1" wp14:anchorId="399B631C" wp14:editId="77BC6E52">
                <wp:simplePos x="0" y="0"/>
                <wp:positionH relativeFrom="column">
                  <wp:posOffset>4810760</wp:posOffset>
                </wp:positionH>
                <wp:positionV relativeFrom="paragraph">
                  <wp:posOffset>40478</wp:posOffset>
                </wp:positionV>
                <wp:extent cx="1338580" cy="407035"/>
                <wp:effectExtent l="76200" t="19050" r="90170" b="145415"/>
                <wp:wrapNone/>
                <wp:docPr id="143" name="Metin Kutusu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407035"/>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528F7B8C"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Strateji Geliştirme Başkanlığı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3" o:spid="_x0000_s1032" type="#_x0000_t202" style="position:absolute;margin-left:378.8pt;margin-top:3.2pt;width:105.4pt;height:32.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" fillcolor="#dbeef4" strokecolor="#dbeef4" strokeweight="4.5pt">
                <v:fill opacity="61680f"/>
                <v:stroke linestyle="thinThick" joinstyle="round" endcap="round"/>
                <v:shadow on="t" color="#dbeef4" offset="0,4pt"/>
                <v:textbox>
                  <w:txbxContent>
                    <w:p w14:paraId="528F7B8C"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Strateji Geliştirme Başkanlığı</w:t>
                      </w:r>
                    </w:p>
                  </w:txbxContent>
                </v:textbox>
              </v:shape>
            </w:pict>
          </mc:Fallback>
        </mc:AlternateContent>
      </w:r>
      <w:r w:rsidRPr="008A7D96">
        <w:rPr>
          <w:rFonts w:ascii="Arial" w:hAnsi="Arial" w:cs="Arial"/>
          <w:noProof/>
          <w:sz w:val="24"/>
          <w:szCs w:val="24"/>
          <w:lang w:eastAsia="tr-TR"/>
        </w:rPr>
        <mc:AlternateContent>
          <mc:Choice Requires="wps">
            <w:drawing>
              <wp:anchor distT="0" distB="0" distL="114300" distR="114300" simplePos="0" relativeHeight="251895808" behindDoc="0" locked="0" layoutInCell="1" allowOverlap="1" wp14:anchorId="4294DBBE" wp14:editId="553275BD">
                <wp:simplePos x="0" y="0"/>
                <wp:positionH relativeFrom="column">
                  <wp:posOffset>2733040</wp:posOffset>
                </wp:positionH>
                <wp:positionV relativeFrom="paragraph">
                  <wp:posOffset>142240</wp:posOffset>
                </wp:positionV>
                <wp:extent cx="1370965" cy="304800"/>
                <wp:effectExtent l="76200" t="19050" r="95885" b="152400"/>
                <wp:wrapNone/>
                <wp:docPr id="135" name="Metin Kutusu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30480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0085C588"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Bakanlık Müşavirleri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5" o:spid="_x0000_s1033" type="#_x0000_t202" style="position:absolute;margin-left:215.2pt;margin-top:11.2pt;width:107.95pt;height:2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" fillcolor="#dbeef4" strokecolor="#dbeef4" strokeweight="4.5pt">
                <v:fill opacity="61680f"/>
                <v:stroke linestyle="thinThick" joinstyle="round" endcap="round"/>
                <v:shadow on="t" color="#dbeef4" offset="0,4pt"/>
                <v:textbox>
                  <w:txbxContent>
                    <w:p w14:paraId="0085C588"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Bakanlık Müşavirleri</w:t>
                      </w:r>
                    </w:p>
                  </w:txbxContent>
                </v:textbox>
              </v:shape>
            </w:pict>
          </mc:Fallback>
        </mc:AlternateContent>
      </w:r>
      <w:r w:rsidRPr="008A7D96">
        <w:rPr>
          <w:rFonts w:ascii="Arial" w:hAnsi="Arial" w:cs="Arial"/>
          <w:noProof/>
          <w:sz w:val="24"/>
          <w:szCs w:val="24"/>
          <w:lang w:eastAsia="tr-TR"/>
        </w:rPr>
        <mc:AlternateContent>
          <mc:Choice Requires="wps">
            <w:drawing>
              <wp:anchor distT="0" distB="0" distL="114300" distR="114300" simplePos="0" relativeHeight="251908096" behindDoc="0" locked="0" layoutInCell="1" allowOverlap="1" wp14:anchorId="455E1B72" wp14:editId="2C0F816C">
                <wp:simplePos x="0" y="0"/>
                <wp:positionH relativeFrom="column">
                  <wp:posOffset>4079535</wp:posOffset>
                </wp:positionH>
                <wp:positionV relativeFrom="paragraph">
                  <wp:posOffset>302083</wp:posOffset>
                </wp:positionV>
                <wp:extent cx="676275" cy="0"/>
                <wp:effectExtent l="0" t="0" r="9525" b="19050"/>
                <wp:wrapNone/>
                <wp:docPr id="141" name="Düz Bağlayıcı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41"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2pt,23.8pt" to="374.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" strokecolor="#93cddd" strokeweight="2pt"/>
            </w:pict>
          </mc:Fallback>
        </mc:AlternateContent>
      </w:r>
      <w:r w:rsidR="00DE264A" w:rsidRPr="008A7D96">
        <w:rPr>
          <w:rFonts w:ascii="Arial" w:hAnsi="Arial" w:cs="Arial"/>
          <w:noProof/>
          <w:sz w:val="24"/>
          <w:szCs w:val="24"/>
          <w:lang w:eastAsia="tr-TR"/>
        </w:rPr>
        <mc:AlternateContent>
          <mc:Choice Requires="wps">
            <w:drawing>
              <wp:anchor distT="0" distB="0" distL="114298" distR="114298" simplePos="0" relativeHeight="251905024" behindDoc="0" locked="0" layoutInCell="1" allowOverlap="1" wp14:anchorId="1935F0A8" wp14:editId="111602B8">
                <wp:simplePos x="0" y="0"/>
                <wp:positionH relativeFrom="column">
                  <wp:posOffset>4389754</wp:posOffset>
                </wp:positionH>
                <wp:positionV relativeFrom="paragraph">
                  <wp:posOffset>11430</wp:posOffset>
                </wp:positionV>
                <wp:extent cx="0" cy="1610995"/>
                <wp:effectExtent l="0" t="0" r="19050" b="27305"/>
                <wp:wrapNone/>
                <wp:docPr id="142" name="Düz Bağlayıcı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0995"/>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42" o:spid="_x0000_s1026" style="position:absolute;z-index:251905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5.65pt,.9pt" to="345.6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" strokecolor="#93cddd" strokeweight="2pt"/>
            </w:pict>
          </mc:Fallback>
        </mc:AlternateContent>
      </w:r>
    </w:p>
    <w:p w14:paraId="4D9A9D1B" w14:textId="61B9112A" w:rsidR="00DE264A" w:rsidRPr="008A7D96" w:rsidRDefault="00602E2E" w:rsidP="00DE264A">
      <w:pPr>
        <w:rPr>
          <w:rFonts w:ascii="Arial" w:hAnsi="Arial" w:cs="Arial"/>
          <w:sz w:val="24"/>
          <w:szCs w:val="24"/>
        </w:rPr>
      </w:pPr>
      <w:r w:rsidRPr="008A7D96">
        <w:rPr>
          <w:rFonts w:ascii="Arial" w:hAnsi="Arial" w:cs="Arial"/>
          <w:noProof/>
          <w:sz w:val="24"/>
          <w:szCs w:val="24"/>
          <w:lang w:eastAsia="tr-TR"/>
        </w:rPr>
        <mc:AlternateContent>
          <mc:Choice Requires="wps">
            <w:drawing>
              <wp:anchor distT="0" distB="0" distL="114300" distR="114300" simplePos="0" relativeHeight="251944960" behindDoc="0" locked="0" layoutInCell="1" allowOverlap="1" wp14:anchorId="63BEEAB4" wp14:editId="240AF0C3">
                <wp:simplePos x="0" y="0"/>
                <wp:positionH relativeFrom="column">
                  <wp:posOffset>2710313</wp:posOffset>
                </wp:positionH>
                <wp:positionV relativeFrom="paragraph">
                  <wp:posOffset>237490</wp:posOffset>
                </wp:positionV>
                <wp:extent cx="1393825" cy="424180"/>
                <wp:effectExtent l="76200" t="19050" r="92075" b="147320"/>
                <wp:wrapNone/>
                <wp:docPr id="132" name="Metin Kutusu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42418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26F7ABBA"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Pr>
                                <w:rFonts w:ascii="Times New Roman" w:hAnsi="Times New Roman"/>
                                <w:b/>
                                <w:sz w:val="16"/>
                                <w:szCs w:val="16"/>
                              </w:rPr>
                              <w:t>Toplumsal Faaliyetler Koordinatörlüğü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2" o:spid="_x0000_s1034" type="#_x0000_t202" style="position:absolute;margin-left:213.4pt;margin-top:18.7pt;width:109.75pt;height:33.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" fillcolor="#dbeef4" strokecolor="#dbeef4" strokeweight="4.5pt">
                <v:fill opacity="61680f"/>
                <v:stroke linestyle="thinThick" joinstyle="round" endcap="round"/>
                <v:shadow on="t" color="#dbeef4" offset="0,4pt"/>
                <v:textbox>
                  <w:txbxContent>
                    <w:p w14:paraId="26F7ABBA"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Pr>
                          <w:rFonts w:ascii="Times New Roman" w:hAnsi="Times New Roman"/>
                          <w:b/>
                          <w:sz w:val="16"/>
                          <w:szCs w:val="16"/>
                        </w:rPr>
                        <w:t>Toplumsal Faaliyetler Koordinatörlüğü</w:t>
                      </w:r>
                    </w:p>
                  </w:txbxContent>
                </v:textbox>
              </v:shape>
            </w:pict>
          </mc:Fallback>
        </mc:AlternateContent>
      </w:r>
      <w:r w:rsidRPr="008A7D96">
        <w:rPr>
          <w:rFonts w:ascii="Arial" w:hAnsi="Arial" w:cs="Arial"/>
          <w:noProof/>
          <w:sz w:val="24"/>
          <w:szCs w:val="24"/>
          <w:lang w:eastAsia="tr-TR"/>
        </w:rPr>
        <mc:AlternateContent>
          <mc:Choice Requires="wps">
            <w:drawing>
              <wp:anchor distT="0" distB="0" distL="114300" distR="114300" simplePos="0" relativeHeight="251902976" behindDoc="0" locked="0" layoutInCell="1" allowOverlap="1" wp14:anchorId="7E05E0FA" wp14:editId="13D45EEA">
                <wp:simplePos x="0" y="0"/>
                <wp:positionH relativeFrom="column">
                  <wp:posOffset>4792345</wp:posOffset>
                </wp:positionH>
                <wp:positionV relativeFrom="paragraph">
                  <wp:posOffset>243840</wp:posOffset>
                </wp:positionV>
                <wp:extent cx="1327150" cy="414020"/>
                <wp:effectExtent l="76200" t="19050" r="101600" b="157480"/>
                <wp:wrapNone/>
                <wp:docPr id="136" name="Metin Kutusu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1402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65837E00"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İç Denetim Birimi Başkanlığı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6" o:spid="_x0000_s1035" type="#_x0000_t202" style="position:absolute;margin-left:377.35pt;margin-top:19.2pt;width:104.5pt;height:32.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" fillcolor="#dbeef4" strokecolor="#dbeef4" strokeweight="4.5pt">
                <v:fill opacity="61680f"/>
                <v:stroke linestyle="thinThick" joinstyle="round" endcap="round"/>
                <v:shadow on="t" color="#dbeef4" offset="0,4pt"/>
                <v:textbox>
                  <w:txbxContent>
                    <w:p w14:paraId="65837E00"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İç Denetim Birimi Başkanlığı</w:t>
                      </w:r>
                    </w:p>
                  </w:txbxContent>
                </v:textbox>
              </v:shape>
            </w:pict>
          </mc:Fallback>
        </mc:AlternateContent>
      </w:r>
    </w:p>
    <w:p w14:paraId="3F8A0474" w14:textId="10DF6309" w:rsidR="00DE264A" w:rsidRPr="008A7D96" w:rsidRDefault="00DE264A" w:rsidP="00DE264A">
      <w:pPr>
        <w:rPr>
          <w:rFonts w:ascii="Arial" w:hAnsi="Arial" w:cs="Arial"/>
          <w:sz w:val="24"/>
          <w:szCs w:val="24"/>
        </w:rPr>
      </w:pPr>
      <w:r w:rsidRPr="008A7D96">
        <w:rPr>
          <w:rFonts w:ascii="Arial" w:hAnsi="Arial" w:cs="Arial"/>
          <w:noProof/>
          <w:sz w:val="24"/>
          <w:szCs w:val="24"/>
          <w:lang w:eastAsia="tr-TR"/>
        </w:rPr>
        <mc:AlternateContent>
          <mc:Choice Requires="wps">
            <w:drawing>
              <wp:anchor distT="0" distB="0" distL="114300" distR="114300" simplePos="0" relativeHeight="251909120" behindDoc="0" locked="0" layoutInCell="1" allowOverlap="1" wp14:anchorId="464FCA04" wp14:editId="45D8F56E">
                <wp:simplePos x="0" y="0"/>
                <wp:positionH relativeFrom="column">
                  <wp:posOffset>4105275</wp:posOffset>
                </wp:positionH>
                <wp:positionV relativeFrom="paragraph">
                  <wp:posOffset>125597</wp:posOffset>
                </wp:positionV>
                <wp:extent cx="675640" cy="635"/>
                <wp:effectExtent l="0" t="0" r="10160" b="37465"/>
                <wp:wrapNone/>
                <wp:docPr id="140" name="Düz Bağlayıcı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640" cy="635"/>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40"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25pt,9.9pt" to="376.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" strokecolor="#93cddd" strokeweight="2pt"/>
            </w:pict>
          </mc:Fallback>
        </mc:AlternateContent>
      </w:r>
    </w:p>
    <w:p w14:paraId="2CD9A258" w14:textId="12B65501" w:rsidR="00DE264A" w:rsidRPr="008A7D96" w:rsidRDefault="00602E2E" w:rsidP="00DE264A">
      <w:pPr>
        <w:rPr>
          <w:rFonts w:ascii="Arial" w:hAnsi="Arial" w:cs="Arial"/>
          <w:sz w:val="24"/>
          <w:szCs w:val="24"/>
        </w:rPr>
      </w:pPr>
      <w:r w:rsidRPr="008A7D96">
        <w:rPr>
          <w:rFonts w:ascii="Arial" w:hAnsi="Arial" w:cs="Arial"/>
          <w:noProof/>
          <w:sz w:val="24"/>
          <w:szCs w:val="24"/>
          <w:lang w:eastAsia="tr-TR"/>
        </w:rPr>
        <mc:AlternateContent>
          <mc:Choice Requires="wps">
            <w:drawing>
              <wp:anchor distT="0" distB="0" distL="114300" distR="114300" simplePos="0" relativeHeight="251900928" behindDoc="0" locked="0" layoutInCell="1" allowOverlap="1" wp14:anchorId="3CCBDB7E" wp14:editId="117E8A31">
                <wp:simplePos x="0" y="0"/>
                <wp:positionH relativeFrom="column">
                  <wp:posOffset>4812030</wp:posOffset>
                </wp:positionH>
                <wp:positionV relativeFrom="paragraph">
                  <wp:posOffset>254000</wp:posOffset>
                </wp:positionV>
                <wp:extent cx="1359535" cy="304800"/>
                <wp:effectExtent l="76200" t="19050" r="88265" b="152400"/>
                <wp:wrapNone/>
                <wp:docPr id="130" name="Metin Kutusu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0480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0683D6B1"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Kültürel İrtibat Noktası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0" o:spid="_x0000_s1036" type="#_x0000_t202" style="position:absolute;margin-left:378.9pt;margin-top:20pt;width:107.05pt;height:2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" fillcolor="#dbeef4" strokecolor="#dbeef4" strokeweight="4.5pt">
                <v:fill opacity="61680f"/>
                <v:stroke linestyle="thinThick" joinstyle="round" endcap="round"/>
                <v:shadow on="t" color="#dbeef4" offset="0,4pt"/>
                <v:textbox>
                  <w:txbxContent>
                    <w:p w14:paraId="0683D6B1"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Kültürel İrtibat Noktası</w:t>
                      </w:r>
                    </w:p>
                  </w:txbxContent>
                </v:textbox>
              </v:shape>
            </w:pict>
          </mc:Fallback>
        </mc:AlternateContent>
      </w:r>
      <w:r w:rsidRPr="008A7D96">
        <w:rPr>
          <w:rFonts w:ascii="Arial" w:hAnsi="Arial" w:cs="Arial"/>
          <w:noProof/>
          <w:sz w:val="24"/>
          <w:szCs w:val="24"/>
          <w:lang w:eastAsia="tr-TR"/>
        </w:rPr>
        <mc:AlternateContent>
          <mc:Choice Requires="wps">
            <w:drawing>
              <wp:anchor distT="0" distB="0" distL="114300" distR="114300" simplePos="0" relativeHeight="251953152" behindDoc="0" locked="0" layoutInCell="1" allowOverlap="1" wp14:anchorId="3CFC46D4" wp14:editId="27830327">
                <wp:simplePos x="0" y="0"/>
                <wp:positionH relativeFrom="column">
                  <wp:posOffset>2773385</wp:posOffset>
                </wp:positionH>
                <wp:positionV relativeFrom="paragraph">
                  <wp:posOffset>109943</wp:posOffset>
                </wp:positionV>
                <wp:extent cx="1266825" cy="533400"/>
                <wp:effectExtent l="76200" t="19050" r="104775" b="15240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33400"/>
                        </a:xfrm>
                        <a:prstGeom prst="rect">
                          <a:avLst/>
                        </a:prstGeom>
                        <a:solidFill>
                          <a:srgbClr val="FAD3DB">
                            <a:alpha val="94000"/>
                          </a:srgbClr>
                        </a:solidFill>
                        <a:ln w="57150" cap="rnd" cmpd="thinThick">
                          <a:solidFill>
                            <a:srgbClr val="FAD3DB"/>
                          </a:solidFill>
                          <a:round/>
                          <a:headEnd/>
                          <a:tailEnd/>
                        </a:ln>
                        <a:effectLst>
                          <a:outerShdw blurRad="50800" dist="50800" dir="5400000" algn="ctr" rotWithShape="0">
                            <a:srgbClr val="FAD3DB"/>
                          </a:outerShdw>
                        </a:effectLst>
                        <a:extLst/>
                      </wps:spPr>
                      <wps:txbx>
                        <w:txbxContent>
                          <w:p w14:paraId="28D66F03" w14:textId="2074DB40" w:rsidR="00D9150C" w:rsidRPr="00264606" w:rsidRDefault="00D9150C" w:rsidP="00772F1D">
                            <w:pPr>
                              <w:shd w:val="clear" w:color="auto" w:fill="F8C0CC"/>
                              <w:spacing w:after="0" w:line="240" w:lineRule="auto"/>
                              <w:jc w:val="center"/>
                              <w:rPr>
                                <w:rFonts w:ascii="Times New Roman" w:hAnsi="Times New Roman"/>
                                <w:b/>
                                <w:sz w:val="16"/>
                                <w:szCs w:val="16"/>
                              </w:rPr>
                            </w:pPr>
                            <w:r w:rsidRPr="00772F1D">
                              <w:rPr>
                                <w:rFonts w:ascii="Times New Roman" w:hAnsi="Times New Roman"/>
                                <w:b/>
                                <w:sz w:val="16"/>
                                <w:szCs w:val="16"/>
                              </w:rPr>
                              <w:t>Çanakkale Savaşları Gelibolu Tarihi Alan Başkanlığı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7" o:spid="_x0000_s1037" type="#_x0000_t202" style="position:absolute;margin-left:218.4pt;margin-top:8.65pt;width:99.75pt;height:4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" fillcolor="#fad3db" strokecolor="#fad3db" strokeweight="4.5pt">
                <v:fill opacity="61680f"/>
                <v:stroke linestyle="thinThick" joinstyle="round" endcap="round"/>
                <v:shadow on="t" color="#fad3db" offset="0,4pt"/>
                <v:textbox>
                  <w:txbxContent>
                    <w:p w14:paraId="28D66F03" w14:textId="2074DB40" w:rsidR="00D9150C" w:rsidRPr="00264606" w:rsidRDefault="00D9150C" w:rsidP="00772F1D">
                      <w:pPr>
                        <w:shd w:val="clear" w:color="auto" w:fill="F8C0CC"/>
                        <w:spacing w:after="0" w:line="240" w:lineRule="auto"/>
                        <w:jc w:val="center"/>
                        <w:rPr>
                          <w:rFonts w:ascii="Times New Roman" w:hAnsi="Times New Roman"/>
                          <w:b/>
                          <w:sz w:val="16"/>
                          <w:szCs w:val="16"/>
                        </w:rPr>
                      </w:pPr>
                      <w:r w:rsidRPr="00772F1D">
                        <w:rPr>
                          <w:rFonts w:ascii="Times New Roman" w:hAnsi="Times New Roman"/>
                          <w:b/>
                          <w:sz w:val="16"/>
                          <w:szCs w:val="16"/>
                        </w:rPr>
                        <w:t>Çanakkale Savaşları Gelibolu Tarihi Alan Başkanlığı</w:t>
                      </w:r>
                    </w:p>
                  </w:txbxContent>
                </v:textbox>
              </v:shape>
            </w:pict>
          </mc:Fallback>
        </mc:AlternateContent>
      </w:r>
    </w:p>
    <w:p w14:paraId="3435D965" w14:textId="05B1D7F4" w:rsidR="00DE264A" w:rsidRPr="008A7D96" w:rsidRDefault="00DE264A" w:rsidP="00DE264A">
      <w:pPr>
        <w:rPr>
          <w:rFonts w:ascii="Arial" w:hAnsi="Arial" w:cs="Arial"/>
          <w:sz w:val="24"/>
          <w:szCs w:val="24"/>
        </w:rPr>
      </w:pPr>
      <w:r w:rsidRPr="008A7D96">
        <w:rPr>
          <w:rFonts w:ascii="Arial" w:hAnsi="Arial" w:cs="Arial"/>
          <w:noProof/>
          <w:sz w:val="24"/>
          <w:szCs w:val="24"/>
          <w:lang w:eastAsia="tr-TR"/>
        </w:rPr>
        <mc:AlternateContent>
          <mc:Choice Requires="wps">
            <w:drawing>
              <wp:anchor distT="0" distB="0" distL="114300" distR="114300" simplePos="0" relativeHeight="251910144" behindDoc="0" locked="0" layoutInCell="1" allowOverlap="1" wp14:anchorId="2E3EDDB3" wp14:editId="77E7C507">
                <wp:simplePos x="0" y="0"/>
                <wp:positionH relativeFrom="column">
                  <wp:posOffset>4096385</wp:posOffset>
                </wp:positionH>
                <wp:positionV relativeFrom="paragraph">
                  <wp:posOffset>104140</wp:posOffset>
                </wp:positionV>
                <wp:extent cx="652780" cy="0"/>
                <wp:effectExtent l="0" t="0" r="13970" b="19050"/>
                <wp:wrapNone/>
                <wp:docPr id="131" name="Düz Bağlayıcı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780" cy="0"/>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31" o:spid="_x0000_s1026" style="position:absolute;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8.2pt" to="373.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" strokecolor="#93cddd" strokeweight="2pt"/>
            </w:pict>
          </mc:Fallback>
        </mc:AlternateContent>
      </w:r>
    </w:p>
    <w:p w14:paraId="10E1BFDA" w14:textId="6A844EA5" w:rsidR="00DE264A" w:rsidRPr="008A7D96" w:rsidRDefault="006D4640" w:rsidP="00DE264A">
      <w:pPr>
        <w:rPr>
          <w:rFonts w:ascii="Arial" w:hAnsi="Arial" w:cs="Arial"/>
          <w:sz w:val="24"/>
          <w:szCs w:val="24"/>
        </w:rPr>
      </w:pPr>
      <w:r w:rsidRPr="008A7D96">
        <w:rPr>
          <w:rFonts w:ascii="Arial" w:hAnsi="Arial" w:cs="Arial"/>
          <w:noProof/>
          <w:sz w:val="24"/>
          <w:szCs w:val="24"/>
          <w:lang w:eastAsia="tr-TR"/>
        </w:rPr>
        <mc:AlternateContent>
          <mc:Choice Requires="wps">
            <w:drawing>
              <wp:anchor distT="0" distB="0" distL="114298" distR="114298" simplePos="0" relativeHeight="251914240" behindDoc="0" locked="0" layoutInCell="1" allowOverlap="1" wp14:anchorId="305F18ED" wp14:editId="4A0619D3">
                <wp:simplePos x="0" y="0"/>
                <wp:positionH relativeFrom="column">
                  <wp:posOffset>3420745</wp:posOffset>
                </wp:positionH>
                <wp:positionV relativeFrom="paragraph">
                  <wp:posOffset>75565</wp:posOffset>
                </wp:positionV>
                <wp:extent cx="0" cy="1678940"/>
                <wp:effectExtent l="0" t="0" r="19050" b="16510"/>
                <wp:wrapNone/>
                <wp:docPr id="126" name="Düz Bağlayıcı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8940"/>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26" o:spid="_x0000_s1026" style="position:absolute;z-index:251914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9.35pt,5.95pt" to="269.3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" strokecolor="#93cddd" strokeweight="2pt"/>
            </w:pict>
          </mc:Fallback>
        </mc:AlternateContent>
      </w:r>
      <w:r w:rsidR="00E01E43" w:rsidRPr="008A7D96">
        <w:rPr>
          <w:rFonts w:ascii="Arial" w:hAnsi="Arial" w:cs="Arial"/>
          <w:noProof/>
          <w:sz w:val="24"/>
          <w:szCs w:val="24"/>
          <w:lang w:eastAsia="tr-TR"/>
        </w:rPr>
        <mc:AlternateContent>
          <mc:Choice Requires="wps">
            <w:drawing>
              <wp:anchor distT="0" distB="0" distL="114299" distR="114299" simplePos="0" relativeHeight="251915264" behindDoc="0" locked="0" layoutInCell="1" allowOverlap="1" wp14:anchorId="634A31A3" wp14:editId="429F7153">
                <wp:simplePos x="0" y="0"/>
                <wp:positionH relativeFrom="column">
                  <wp:posOffset>698899</wp:posOffset>
                </wp:positionH>
                <wp:positionV relativeFrom="paragraph">
                  <wp:posOffset>65361</wp:posOffset>
                </wp:positionV>
                <wp:extent cx="0" cy="1690074"/>
                <wp:effectExtent l="0" t="0" r="19050" b="24765"/>
                <wp:wrapNone/>
                <wp:docPr id="127" name="Düz Bağlayıcı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0074"/>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27" o:spid="_x0000_s1026" style="position:absolute;z-index:25191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05pt,5.15pt" to="55.0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" strokecolor="#93cddd" strokeweight="2pt"/>
            </w:pict>
          </mc:Fallback>
        </mc:AlternateContent>
      </w:r>
      <w:r w:rsidR="00DE264A" w:rsidRPr="008A7D96">
        <w:rPr>
          <w:rFonts w:ascii="Arial" w:hAnsi="Arial" w:cs="Arial"/>
          <w:noProof/>
          <w:sz w:val="24"/>
          <w:szCs w:val="24"/>
          <w:lang w:eastAsia="tr-TR"/>
        </w:rPr>
        <mc:AlternateContent>
          <mc:Choice Requires="wps">
            <w:drawing>
              <wp:anchor distT="0" distB="0" distL="114299" distR="114299" simplePos="0" relativeHeight="251916288" behindDoc="0" locked="0" layoutInCell="1" allowOverlap="1" wp14:anchorId="73B044D7" wp14:editId="2A9C5D55">
                <wp:simplePos x="0" y="0"/>
                <wp:positionH relativeFrom="column">
                  <wp:posOffset>8286750</wp:posOffset>
                </wp:positionH>
                <wp:positionV relativeFrom="paragraph">
                  <wp:posOffset>53340</wp:posOffset>
                </wp:positionV>
                <wp:extent cx="0" cy="2080895"/>
                <wp:effectExtent l="19685" t="12700" r="18415" b="20955"/>
                <wp:wrapNone/>
                <wp:docPr id="129" name="Düz Bağlayıcı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80895"/>
                        </a:xfrm>
                        <a:prstGeom prst="line">
                          <a:avLst/>
                        </a:prstGeom>
                        <a:noFill/>
                        <a:ln w="25400">
                          <a:solidFill>
                            <a:srgbClr val="93CD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29" o:spid="_x0000_s1026" style="position:absolute;flip:x;z-index:251916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2.5pt,4.2pt" to="652.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" strokecolor="#93cddd" strokeweight="2pt"/>
            </w:pict>
          </mc:Fallback>
        </mc:AlternateContent>
      </w:r>
      <w:r w:rsidR="00DE264A" w:rsidRPr="008A7D96">
        <w:rPr>
          <w:rFonts w:ascii="Arial" w:hAnsi="Arial" w:cs="Arial"/>
          <w:noProof/>
          <w:sz w:val="24"/>
          <w:szCs w:val="24"/>
          <w:lang w:eastAsia="tr-TR"/>
        </w:rPr>
        <mc:AlternateContent>
          <mc:Choice Requires="wps">
            <w:drawing>
              <wp:anchor distT="0" distB="0" distL="114298" distR="114298" simplePos="0" relativeHeight="251913216" behindDoc="0" locked="0" layoutInCell="1" allowOverlap="1" wp14:anchorId="4C4DE4AA" wp14:editId="70C9F864">
                <wp:simplePos x="0" y="0"/>
                <wp:positionH relativeFrom="column">
                  <wp:posOffset>5859144</wp:posOffset>
                </wp:positionH>
                <wp:positionV relativeFrom="paragraph">
                  <wp:posOffset>53340</wp:posOffset>
                </wp:positionV>
                <wp:extent cx="0" cy="2143760"/>
                <wp:effectExtent l="0" t="0" r="19050" b="27940"/>
                <wp:wrapNone/>
                <wp:docPr id="128" name="Düz Bağlayıcı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3760"/>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28" o:spid="_x0000_s1026" style="position:absolute;z-index:251913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1.35pt,4.2pt" to="461.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" strokecolor="#93cddd" strokeweight="2pt"/>
            </w:pict>
          </mc:Fallback>
        </mc:AlternateContent>
      </w:r>
      <w:r w:rsidR="00DE264A" w:rsidRPr="008A7D96">
        <w:rPr>
          <w:rFonts w:ascii="Arial" w:hAnsi="Arial" w:cs="Arial"/>
          <w:noProof/>
          <w:sz w:val="24"/>
          <w:szCs w:val="24"/>
          <w:lang w:eastAsia="tr-TR"/>
        </w:rPr>
        <mc:AlternateContent>
          <mc:Choice Requires="wps">
            <w:drawing>
              <wp:anchor distT="0" distB="0" distL="114300" distR="114300" simplePos="0" relativeHeight="251911168" behindDoc="0" locked="0" layoutInCell="1" allowOverlap="1" wp14:anchorId="4B4C065A" wp14:editId="362EEBE9">
                <wp:simplePos x="0" y="0"/>
                <wp:positionH relativeFrom="column">
                  <wp:posOffset>700405</wp:posOffset>
                </wp:positionH>
                <wp:positionV relativeFrom="paragraph">
                  <wp:posOffset>53340</wp:posOffset>
                </wp:positionV>
                <wp:extent cx="7585710" cy="21590"/>
                <wp:effectExtent l="0" t="0" r="15240" b="35560"/>
                <wp:wrapNone/>
                <wp:docPr id="125" name="Düz Bağlayıcı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85710" cy="21590"/>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25" o:spid="_x0000_s1026" style="position:absolute;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5pt,4.2pt" to="652.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" strokecolor="#93cddd" strokeweight="2pt"/>
            </w:pict>
          </mc:Fallback>
        </mc:AlternateContent>
      </w:r>
      <w:r w:rsidR="00DE264A" w:rsidRPr="008A7D96">
        <w:rPr>
          <w:rFonts w:ascii="Arial" w:hAnsi="Arial" w:cs="Arial"/>
          <w:noProof/>
          <w:sz w:val="24"/>
          <w:szCs w:val="24"/>
          <w:lang w:eastAsia="tr-TR"/>
        </w:rPr>
        <mc:AlternateContent>
          <mc:Choice Requires="wps">
            <w:drawing>
              <wp:anchor distT="0" distB="0" distL="114300" distR="114300" simplePos="0" relativeHeight="251917312" behindDoc="0" locked="0" layoutInCell="1" allowOverlap="1" wp14:anchorId="3E9C84C2" wp14:editId="05BE67ED">
                <wp:simplePos x="0" y="0"/>
                <wp:positionH relativeFrom="column">
                  <wp:posOffset>2540</wp:posOffset>
                </wp:positionH>
                <wp:positionV relativeFrom="paragraph">
                  <wp:posOffset>188595</wp:posOffset>
                </wp:positionV>
                <wp:extent cx="1480185" cy="315595"/>
                <wp:effectExtent l="76200" t="19050" r="100965" b="160655"/>
                <wp:wrapNone/>
                <wp:docPr id="124" name="Metin Kutusu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315595"/>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0ACFF44C" w14:textId="77777777" w:rsidR="00D9150C" w:rsidRPr="009C1B83" w:rsidRDefault="00D9150C" w:rsidP="00DE264A">
                            <w:pPr>
                              <w:shd w:val="clear" w:color="auto" w:fill="92CDDC"/>
                              <w:spacing w:after="0" w:line="240" w:lineRule="auto"/>
                              <w:jc w:val="center"/>
                              <w:rPr>
                                <w:rFonts w:ascii="Times New Roman" w:hAnsi="Times New Roman"/>
                                <w:b/>
                                <w:sz w:val="20"/>
                                <w:szCs w:val="20"/>
                              </w:rPr>
                            </w:pPr>
                            <w:r>
                              <w:rPr>
                                <w:rFonts w:ascii="Times New Roman" w:hAnsi="Times New Roman"/>
                                <w:b/>
                                <w:sz w:val="20"/>
                                <w:szCs w:val="20"/>
                              </w:rPr>
                              <w:t>Müsteşar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4" o:spid="_x0000_s1038" type="#_x0000_t202" style="position:absolute;margin-left:.2pt;margin-top:14.85pt;width:116.55pt;height:24.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" fillcolor="#dbeef4" strokecolor="#dbeef4" strokeweight="4.5pt">
                <v:fill opacity="61680f"/>
                <v:stroke linestyle="thinThick" joinstyle="round" endcap="round"/>
                <v:shadow on="t" color="#dbeef4" offset="0,4pt"/>
                <v:textbox>
                  <w:txbxContent>
                    <w:p w14:paraId="0ACFF44C" w14:textId="77777777" w:rsidR="00D9150C" w:rsidRPr="009C1B83" w:rsidRDefault="00D9150C" w:rsidP="00DE264A">
                      <w:pPr>
                        <w:shd w:val="clear" w:color="auto" w:fill="92CDDC"/>
                        <w:spacing w:after="0" w:line="240" w:lineRule="auto"/>
                        <w:jc w:val="center"/>
                        <w:rPr>
                          <w:rFonts w:ascii="Times New Roman" w:hAnsi="Times New Roman"/>
                          <w:b/>
                          <w:sz w:val="20"/>
                          <w:szCs w:val="20"/>
                        </w:rPr>
                      </w:pPr>
                      <w:r>
                        <w:rPr>
                          <w:rFonts w:ascii="Times New Roman" w:hAnsi="Times New Roman"/>
                          <w:b/>
                          <w:sz w:val="20"/>
                          <w:szCs w:val="20"/>
                        </w:rPr>
                        <w:t>Müsteşar Yardımcısı</w:t>
                      </w:r>
                    </w:p>
                  </w:txbxContent>
                </v:textbox>
              </v:shape>
            </w:pict>
          </mc:Fallback>
        </mc:AlternateContent>
      </w:r>
      <w:r w:rsidR="00DE264A" w:rsidRPr="008A7D96">
        <w:rPr>
          <w:rFonts w:ascii="Arial" w:hAnsi="Arial" w:cs="Arial"/>
          <w:noProof/>
          <w:sz w:val="24"/>
          <w:szCs w:val="24"/>
          <w:lang w:eastAsia="tr-TR"/>
        </w:rPr>
        <mc:AlternateContent>
          <mc:Choice Requires="wps">
            <w:drawing>
              <wp:anchor distT="0" distB="0" distL="114300" distR="114300" simplePos="0" relativeHeight="251918336" behindDoc="0" locked="0" layoutInCell="1" allowOverlap="1" wp14:anchorId="159DED0E" wp14:editId="756AFCB3">
                <wp:simplePos x="0" y="0"/>
                <wp:positionH relativeFrom="column">
                  <wp:posOffset>2582545</wp:posOffset>
                </wp:positionH>
                <wp:positionV relativeFrom="paragraph">
                  <wp:posOffset>177800</wp:posOffset>
                </wp:positionV>
                <wp:extent cx="1480185" cy="315595"/>
                <wp:effectExtent l="76200" t="19050" r="100965" b="160655"/>
                <wp:wrapNone/>
                <wp:docPr id="123" name="Metin Kutusu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315595"/>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66DBB4FA" w14:textId="77777777" w:rsidR="00D9150C" w:rsidRPr="009C1B83" w:rsidRDefault="00D9150C" w:rsidP="00DE264A">
                            <w:pPr>
                              <w:shd w:val="clear" w:color="auto" w:fill="92CDDC"/>
                              <w:spacing w:after="0" w:line="240" w:lineRule="auto"/>
                              <w:jc w:val="center"/>
                              <w:rPr>
                                <w:rFonts w:ascii="Times New Roman" w:hAnsi="Times New Roman"/>
                                <w:b/>
                                <w:sz w:val="20"/>
                                <w:szCs w:val="20"/>
                              </w:rPr>
                            </w:pPr>
                            <w:r>
                              <w:rPr>
                                <w:rFonts w:ascii="Times New Roman" w:hAnsi="Times New Roman"/>
                                <w:b/>
                                <w:sz w:val="20"/>
                                <w:szCs w:val="20"/>
                              </w:rPr>
                              <w:t>Müsteşar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3" o:spid="_x0000_s1039" type="#_x0000_t202" style="position:absolute;margin-left:203.35pt;margin-top:14pt;width:116.55pt;height:24.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" fillcolor="#dbeef4" strokecolor="#dbeef4" strokeweight="4.5pt">
                <v:fill opacity="61680f"/>
                <v:stroke linestyle="thinThick" joinstyle="round" endcap="round"/>
                <v:shadow on="t" color="#dbeef4" offset="0,4pt"/>
                <v:textbox>
                  <w:txbxContent>
                    <w:p w14:paraId="66DBB4FA" w14:textId="77777777" w:rsidR="00D9150C" w:rsidRPr="009C1B83" w:rsidRDefault="00D9150C" w:rsidP="00DE264A">
                      <w:pPr>
                        <w:shd w:val="clear" w:color="auto" w:fill="92CDDC"/>
                        <w:spacing w:after="0" w:line="240" w:lineRule="auto"/>
                        <w:jc w:val="center"/>
                        <w:rPr>
                          <w:rFonts w:ascii="Times New Roman" w:hAnsi="Times New Roman"/>
                          <w:b/>
                          <w:sz w:val="20"/>
                          <w:szCs w:val="20"/>
                        </w:rPr>
                      </w:pPr>
                      <w:r>
                        <w:rPr>
                          <w:rFonts w:ascii="Times New Roman" w:hAnsi="Times New Roman"/>
                          <w:b/>
                          <w:sz w:val="20"/>
                          <w:szCs w:val="20"/>
                        </w:rPr>
                        <w:t>Müsteşar Yardımcısı</w:t>
                      </w:r>
                    </w:p>
                  </w:txbxContent>
                </v:textbox>
              </v:shape>
            </w:pict>
          </mc:Fallback>
        </mc:AlternateContent>
      </w:r>
      <w:r w:rsidR="00DE264A" w:rsidRPr="008A7D96">
        <w:rPr>
          <w:rFonts w:ascii="Arial" w:hAnsi="Arial" w:cs="Arial"/>
          <w:noProof/>
          <w:sz w:val="24"/>
          <w:szCs w:val="24"/>
          <w:lang w:eastAsia="tr-TR"/>
        </w:rPr>
        <mc:AlternateContent>
          <mc:Choice Requires="wps">
            <w:drawing>
              <wp:anchor distT="0" distB="0" distL="114300" distR="114300" simplePos="0" relativeHeight="251920384" behindDoc="0" locked="0" layoutInCell="1" allowOverlap="1" wp14:anchorId="669BFF1C" wp14:editId="28D7765D">
                <wp:simplePos x="0" y="0"/>
                <wp:positionH relativeFrom="column">
                  <wp:posOffset>7437120</wp:posOffset>
                </wp:positionH>
                <wp:positionV relativeFrom="paragraph">
                  <wp:posOffset>177800</wp:posOffset>
                </wp:positionV>
                <wp:extent cx="1480185" cy="315595"/>
                <wp:effectExtent l="76200" t="19050" r="100965" b="160655"/>
                <wp:wrapNone/>
                <wp:docPr id="122" name="Metin Kutusu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315595"/>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15BAC735" w14:textId="77777777" w:rsidR="00D9150C" w:rsidRPr="009C1B83" w:rsidRDefault="00D9150C" w:rsidP="00DE264A">
                            <w:pPr>
                              <w:shd w:val="clear" w:color="auto" w:fill="92CDDC"/>
                              <w:spacing w:after="0" w:line="240" w:lineRule="auto"/>
                              <w:jc w:val="center"/>
                              <w:rPr>
                                <w:rFonts w:ascii="Times New Roman" w:hAnsi="Times New Roman"/>
                                <w:b/>
                                <w:sz w:val="20"/>
                                <w:szCs w:val="20"/>
                              </w:rPr>
                            </w:pPr>
                            <w:r>
                              <w:rPr>
                                <w:rFonts w:ascii="Times New Roman" w:hAnsi="Times New Roman"/>
                                <w:b/>
                                <w:sz w:val="20"/>
                                <w:szCs w:val="20"/>
                              </w:rPr>
                              <w:t>Müsteşar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2" o:spid="_x0000_s1040" type="#_x0000_t202" style="position:absolute;margin-left:585.6pt;margin-top:14pt;width:116.55pt;height:24.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" fillcolor="#dbeef4" strokecolor="#dbeef4" strokeweight="4.5pt">
                <v:fill opacity="61680f"/>
                <v:stroke linestyle="thinThick" joinstyle="round" endcap="round"/>
                <v:shadow on="t" color="#dbeef4" offset="0,4pt"/>
                <v:textbox>
                  <w:txbxContent>
                    <w:p w14:paraId="15BAC735" w14:textId="77777777" w:rsidR="00D9150C" w:rsidRPr="009C1B83" w:rsidRDefault="00D9150C" w:rsidP="00DE264A">
                      <w:pPr>
                        <w:shd w:val="clear" w:color="auto" w:fill="92CDDC"/>
                        <w:spacing w:after="0" w:line="240" w:lineRule="auto"/>
                        <w:jc w:val="center"/>
                        <w:rPr>
                          <w:rFonts w:ascii="Times New Roman" w:hAnsi="Times New Roman"/>
                          <w:b/>
                          <w:sz w:val="20"/>
                          <w:szCs w:val="20"/>
                        </w:rPr>
                      </w:pPr>
                      <w:r>
                        <w:rPr>
                          <w:rFonts w:ascii="Times New Roman" w:hAnsi="Times New Roman"/>
                          <w:b/>
                          <w:sz w:val="20"/>
                          <w:szCs w:val="20"/>
                        </w:rPr>
                        <w:t>Müsteşar Yardımcısı</w:t>
                      </w:r>
                    </w:p>
                  </w:txbxContent>
                </v:textbox>
              </v:shape>
            </w:pict>
          </mc:Fallback>
        </mc:AlternateContent>
      </w:r>
      <w:r w:rsidR="00DE264A" w:rsidRPr="008A7D96">
        <w:rPr>
          <w:rFonts w:ascii="Arial" w:hAnsi="Arial" w:cs="Arial"/>
          <w:noProof/>
          <w:sz w:val="24"/>
          <w:szCs w:val="24"/>
          <w:lang w:eastAsia="tr-TR"/>
        </w:rPr>
        <mc:AlternateContent>
          <mc:Choice Requires="wps">
            <w:drawing>
              <wp:anchor distT="0" distB="0" distL="114300" distR="114300" simplePos="0" relativeHeight="251919360" behindDoc="0" locked="0" layoutInCell="1" allowOverlap="1" wp14:anchorId="0996CAE3" wp14:editId="61EFEB67">
                <wp:simplePos x="0" y="0"/>
                <wp:positionH relativeFrom="column">
                  <wp:posOffset>5150485</wp:posOffset>
                </wp:positionH>
                <wp:positionV relativeFrom="paragraph">
                  <wp:posOffset>177165</wp:posOffset>
                </wp:positionV>
                <wp:extent cx="1480185" cy="315595"/>
                <wp:effectExtent l="76200" t="19050" r="100965" b="160655"/>
                <wp:wrapNone/>
                <wp:docPr id="121" name="Metin Kutusu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315595"/>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3978F919" w14:textId="77777777" w:rsidR="00D9150C" w:rsidRPr="009C1B83" w:rsidRDefault="00D9150C" w:rsidP="00DE264A">
                            <w:pPr>
                              <w:shd w:val="clear" w:color="auto" w:fill="92CDDC"/>
                              <w:spacing w:after="0" w:line="240" w:lineRule="auto"/>
                              <w:jc w:val="center"/>
                              <w:rPr>
                                <w:rFonts w:ascii="Times New Roman" w:hAnsi="Times New Roman"/>
                                <w:b/>
                                <w:sz w:val="20"/>
                                <w:szCs w:val="20"/>
                              </w:rPr>
                            </w:pPr>
                            <w:r>
                              <w:rPr>
                                <w:rFonts w:ascii="Times New Roman" w:hAnsi="Times New Roman"/>
                                <w:b/>
                                <w:sz w:val="20"/>
                                <w:szCs w:val="20"/>
                              </w:rPr>
                              <w:t>Müsteşar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1" o:spid="_x0000_s1041" type="#_x0000_t202" style="position:absolute;margin-left:405.55pt;margin-top:13.95pt;width:116.55pt;height:24.8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" fillcolor="#dbeef4" strokecolor="#dbeef4" strokeweight="4.5pt">
                <v:fill opacity="61680f"/>
                <v:stroke linestyle="thinThick" joinstyle="round" endcap="round"/>
                <v:shadow on="t" color="#dbeef4" offset="0,4pt"/>
                <v:textbox>
                  <w:txbxContent>
                    <w:p w14:paraId="3978F919" w14:textId="77777777" w:rsidR="00D9150C" w:rsidRPr="009C1B83" w:rsidRDefault="00D9150C" w:rsidP="00DE264A">
                      <w:pPr>
                        <w:shd w:val="clear" w:color="auto" w:fill="92CDDC"/>
                        <w:spacing w:after="0" w:line="240" w:lineRule="auto"/>
                        <w:jc w:val="center"/>
                        <w:rPr>
                          <w:rFonts w:ascii="Times New Roman" w:hAnsi="Times New Roman"/>
                          <w:b/>
                          <w:sz w:val="20"/>
                          <w:szCs w:val="20"/>
                        </w:rPr>
                      </w:pPr>
                      <w:r>
                        <w:rPr>
                          <w:rFonts w:ascii="Times New Roman" w:hAnsi="Times New Roman"/>
                          <w:b/>
                          <w:sz w:val="20"/>
                          <w:szCs w:val="20"/>
                        </w:rPr>
                        <w:t>Müsteşar Yardımcısı</w:t>
                      </w:r>
                    </w:p>
                  </w:txbxContent>
                </v:textbox>
              </v:shape>
            </w:pict>
          </mc:Fallback>
        </mc:AlternateContent>
      </w:r>
    </w:p>
    <w:p w14:paraId="3F89BE99" w14:textId="435A66DC" w:rsidR="00DE264A" w:rsidRPr="008A7D96" w:rsidRDefault="00DE264A" w:rsidP="00DE264A">
      <w:pPr>
        <w:rPr>
          <w:rFonts w:ascii="Arial" w:hAnsi="Arial" w:cs="Arial"/>
          <w:sz w:val="24"/>
          <w:szCs w:val="24"/>
        </w:rPr>
      </w:pPr>
      <w:r w:rsidRPr="008A7D96">
        <w:rPr>
          <w:rFonts w:ascii="Arial" w:hAnsi="Arial" w:cs="Arial"/>
          <w:noProof/>
          <w:sz w:val="24"/>
          <w:szCs w:val="24"/>
          <w:lang w:eastAsia="tr-TR"/>
        </w:rPr>
        <mc:AlternateContent>
          <mc:Choice Requires="wps">
            <w:drawing>
              <wp:anchor distT="0" distB="0" distL="114300" distR="114300" simplePos="0" relativeHeight="251925504" behindDoc="0" locked="0" layoutInCell="1" allowOverlap="1" wp14:anchorId="78F227A6" wp14:editId="3C95368C">
                <wp:simplePos x="0" y="0"/>
                <wp:positionH relativeFrom="column">
                  <wp:posOffset>5946775</wp:posOffset>
                </wp:positionH>
                <wp:positionV relativeFrom="paragraph">
                  <wp:posOffset>303530</wp:posOffset>
                </wp:positionV>
                <wp:extent cx="1207770" cy="732790"/>
                <wp:effectExtent l="76200" t="19050" r="87630" b="143510"/>
                <wp:wrapNone/>
                <wp:docPr id="120" name="Metin Kutusu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73279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70F8FA70"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Dış İlişkiler ve AB Koor. Dairesi Başkanlığı</w:t>
                            </w:r>
                          </w:p>
                          <w:p w14:paraId="1AAC8A09" w14:textId="77777777" w:rsidR="00D9150C" w:rsidRPr="00D5253F" w:rsidRDefault="00D9150C" w:rsidP="00DE264A">
                            <w:pPr>
                              <w:shd w:val="clear" w:color="auto" w:fill="92CDDC"/>
                              <w:spacing w:after="0" w:line="240" w:lineRule="auto"/>
                              <w:jc w:val="center"/>
                              <w:rPr>
                                <w:rFonts w:ascii="Times New Roman" w:hAnsi="Times New Roman"/>
                                <w:b/>
                                <w:sz w:val="20"/>
                                <w:szCs w:val="20"/>
                              </w:rPr>
                            </w:pPr>
                            <w:r w:rsidRPr="00264606">
                              <w:rPr>
                                <w:rFonts w:ascii="Times New Roman" w:hAnsi="Times New Roman"/>
                                <w:b/>
                                <w:sz w:val="16"/>
                                <w:szCs w:val="16"/>
                              </w:rPr>
                              <w:t>(AB Daimi Temas</w:t>
                            </w:r>
                            <w:r>
                              <w:rPr>
                                <w:rFonts w:ascii="Times New Roman" w:hAnsi="Times New Roman"/>
                                <w:b/>
                                <w:sz w:val="20"/>
                                <w:szCs w:val="20"/>
                              </w:rPr>
                              <w:t xml:space="preserve"> </w:t>
                            </w:r>
                            <w:r w:rsidRPr="00264606">
                              <w:rPr>
                                <w:rFonts w:ascii="Times New Roman" w:hAnsi="Times New Roman"/>
                                <w:b/>
                                <w:sz w:val="16"/>
                                <w:szCs w:val="16"/>
                              </w:rPr>
                              <w:t>Noktası)</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120" o:spid="_x0000_s1042" type="#_x0000_t202" style="position:absolute;margin-left:468.25pt;margin-top:23.9pt;width:95.1pt;height:57.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" fillcolor="#dbeef4" strokecolor="#dbeef4" strokeweight="4.5pt">
                <v:fill opacity="61680f"/>
                <v:stroke linestyle="thinThick" joinstyle="round" endcap="round"/>
                <v:shadow on="t" color="#dbeef4" offset="0,4pt"/>
                <v:textbox style="mso-fit-shape-to-text:t">
                  <w:txbxContent>
                    <w:p w14:paraId="70F8FA70"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Dış İlişkiler ve AB Koor. Dairesi Başkanlığı</w:t>
                      </w:r>
                    </w:p>
                    <w:p w14:paraId="1AAC8A09" w14:textId="77777777" w:rsidR="00D9150C" w:rsidRPr="00D5253F" w:rsidRDefault="00D9150C" w:rsidP="00DE264A">
                      <w:pPr>
                        <w:shd w:val="clear" w:color="auto" w:fill="92CDDC"/>
                        <w:spacing w:after="0" w:line="240" w:lineRule="auto"/>
                        <w:jc w:val="center"/>
                        <w:rPr>
                          <w:rFonts w:ascii="Times New Roman" w:hAnsi="Times New Roman"/>
                          <w:b/>
                          <w:sz w:val="20"/>
                          <w:szCs w:val="20"/>
                        </w:rPr>
                      </w:pPr>
                      <w:r w:rsidRPr="00264606">
                        <w:rPr>
                          <w:rFonts w:ascii="Times New Roman" w:hAnsi="Times New Roman"/>
                          <w:b/>
                          <w:sz w:val="16"/>
                          <w:szCs w:val="16"/>
                        </w:rPr>
                        <w:t>(AB Daimi Temas</w:t>
                      </w:r>
                      <w:r>
                        <w:rPr>
                          <w:rFonts w:ascii="Times New Roman" w:hAnsi="Times New Roman"/>
                          <w:b/>
                          <w:sz w:val="20"/>
                          <w:szCs w:val="20"/>
                        </w:rPr>
                        <w:t xml:space="preserve"> </w:t>
                      </w:r>
                      <w:r w:rsidRPr="00264606">
                        <w:rPr>
                          <w:rFonts w:ascii="Times New Roman" w:hAnsi="Times New Roman"/>
                          <w:b/>
                          <w:sz w:val="16"/>
                          <w:szCs w:val="16"/>
                        </w:rPr>
                        <w:t>Noktası)</w:t>
                      </w:r>
                    </w:p>
                  </w:txbxContent>
                </v:textbox>
              </v:shape>
            </w:pict>
          </mc:Fallback>
        </mc:AlternateContent>
      </w:r>
    </w:p>
    <w:p w14:paraId="2261DA76" w14:textId="391B5D9C" w:rsidR="00DE264A" w:rsidRPr="008A7D96" w:rsidRDefault="006D4640" w:rsidP="00DE264A">
      <w:pPr>
        <w:rPr>
          <w:rFonts w:ascii="Arial" w:hAnsi="Arial" w:cs="Arial"/>
          <w:sz w:val="24"/>
          <w:szCs w:val="24"/>
        </w:rPr>
      </w:pPr>
      <w:r w:rsidRPr="008A7D96">
        <w:rPr>
          <w:rFonts w:ascii="Arial" w:eastAsia="Times New Roman" w:hAnsi="Arial" w:cs="Arial"/>
          <w:noProof/>
          <w:sz w:val="24"/>
          <w:szCs w:val="24"/>
          <w:lang w:eastAsia="tr-TR"/>
        </w:rPr>
        <mc:AlternateContent>
          <mc:Choice Requires="wps">
            <w:drawing>
              <wp:anchor distT="0" distB="0" distL="114300" distR="114300" simplePos="0" relativeHeight="251945984" behindDoc="0" locked="0" layoutInCell="1" allowOverlap="1" wp14:anchorId="7CE80C8D" wp14:editId="4521893A">
                <wp:simplePos x="0" y="0"/>
                <wp:positionH relativeFrom="column">
                  <wp:posOffset>3587115</wp:posOffset>
                </wp:positionH>
                <wp:positionV relativeFrom="paragraph">
                  <wp:posOffset>153670</wp:posOffset>
                </wp:positionV>
                <wp:extent cx="1107440" cy="344170"/>
                <wp:effectExtent l="76200" t="19050" r="92710" b="151130"/>
                <wp:wrapNone/>
                <wp:docPr id="119" name="Metin Kutusu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4417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68382B99"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Hukuk Müşavirliği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9" o:spid="_x0000_s1043" type="#_x0000_t202" style="position:absolute;margin-left:282.45pt;margin-top:12.1pt;width:87.2pt;height:27.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" fillcolor="#dbeef4" strokecolor="#dbeef4" strokeweight="4.5pt">
                <v:fill opacity="61680f"/>
                <v:stroke linestyle="thinThick" joinstyle="round" endcap="round"/>
                <v:shadow on="t" color="#dbeef4" offset="0,4pt"/>
                <v:textbox>
                  <w:txbxContent>
                    <w:p w14:paraId="68382B99"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Hukuk Müşavirliği</w:t>
                      </w:r>
                    </w:p>
                  </w:txbxContent>
                </v:textbox>
              </v:shape>
            </w:pict>
          </mc:Fallback>
        </mc:AlternateContent>
      </w:r>
      <w:r w:rsidRPr="008A7D96">
        <w:rPr>
          <w:rFonts w:ascii="Arial" w:hAnsi="Arial" w:cs="Arial"/>
          <w:noProof/>
          <w:sz w:val="24"/>
          <w:szCs w:val="24"/>
          <w:lang w:eastAsia="tr-TR"/>
        </w:rPr>
        <mc:AlternateContent>
          <mc:Choice Requires="wps">
            <w:drawing>
              <wp:anchor distT="0" distB="0" distL="114300" distR="114300" simplePos="0" relativeHeight="251927552" behindDoc="0" locked="0" layoutInCell="1" allowOverlap="1" wp14:anchorId="404EB1D1" wp14:editId="733584BD">
                <wp:simplePos x="0" y="0"/>
                <wp:positionH relativeFrom="column">
                  <wp:posOffset>2284730</wp:posOffset>
                </wp:positionH>
                <wp:positionV relativeFrom="paragraph">
                  <wp:posOffset>124460</wp:posOffset>
                </wp:positionV>
                <wp:extent cx="968375" cy="499110"/>
                <wp:effectExtent l="76200" t="19050" r="98425" b="148590"/>
                <wp:wrapNone/>
                <wp:docPr id="116" name="Metin Kutusu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49911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34B334D1"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Telif Hakları Genel Müdürlüğü</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116" o:spid="_x0000_s1044" type="#_x0000_t202" style="position:absolute;margin-left:179.9pt;margin-top:9.8pt;width:76.25pt;height:39.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" fillcolor="#dbeef4" strokecolor="#dbeef4" strokeweight="4.5pt">
                <v:fill opacity="61680f"/>
                <v:stroke linestyle="thinThick" joinstyle="round" endcap="round"/>
                <v:shadow on="t" color="#dbeef4" offset="0,4pt"/>
                <v:textbox style="mso-fit-shape-to-text:t">
                  <w:txbxContent>
                    <w:p w14:paraId="34B334D1"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Telif Hakları Genel Müdürlüğü</w:t>
                      </w:r>
                    </w:p>
                  </w:txbxContent>
                </v:textbox>
              </v:shape>
            </w:pict>
          </mc:Fallback>
        </mc:AlternateContent>
      </w:r>
      <w:r w:rsidRPr="008A7D96">
        <w:rPr>
          <w:rFonts w:ascii="Arial" w:hAnsi="Arial" w:cs="Arial"/>
          <w:noProof/>
          <w:sz w:val="24"/>
          <w:szCs w:val="24"/>
          <w:lang w:eastAsia="tr-TR"/>
        </w:rPr>
        <mc:AlternateContent>
          <mc:Choice Requires="wps">
            <w:drawing>
              <wp:anchor distT="0" distB="0" distL="114300" distR="114300" simplePos="0" relativeHeight="251926528" behindDoc="0" locked="0" layoutInCell="1" allowOverlap="1" wp14:anchorId="5CBAD2B7" wp14:editId="69E3041C">
                <wp:simplePos x="0" y="0"/>
                <wp:positionH relativeFrom="column">
                  <wp:posOffset>7150100</wp:posOffset>
                </wp:positionH>
                <wp:positionV relativeFrom="paragraph">
                  <wp:posOffset>2540</wp:posOffset>
                </wp:positionV>
                <wp:extent cx="968375" cy="615950"/>
                <wp:effectExtent l="76200" t="19050" r="98425" b="146050"/>
                <wp:wrapNone/>
                <wp:docPr id="301" name="Metin Kutusu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61595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13B1639E"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Kütüphaneler ve Yayımlar Genel Müdürlüğü</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301" o:spid="_x0000_s1045" type="#_x0000_t202" style="position:absolute;margin-left:563pt;margin-top:.2pt;width:76.25pt;height:4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" fillcolor="#dbeef4" strokecolor="#dbeef4" strokeweight="4.5pt">
                <v:fill opacity="61680f"/>
                <v:stroke linestyle="thinThick" joinstyle="round" endcap="round"/>
                <v:shadow on="t" color="#dbeef4" offset="0,4pt"/>
                <v:textbox style="mso-fit-shape-to-text:t">
                  <w:txbxContent>
                    <w:p w14:paraId="13B1639E"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Kütüphaneler ve Yayımlar Genel Müdürlüğü</w:t>
                      </w:r>
                    </w:p>
                  </w:txbxContent>
                </v:textbox>
              </v:shape>
            </w:pict>
          </mc:Fallback>
        </mc:AlternateContent>
      </w:r>
      <w:r w:rsidR="00DE264A" w:rsidRPr="008A7D96">
        <w:rPr>
          <w:rFonts w:ascii="Arial" w:hAnsi="Arial" w:cs="Arial"/>
          <w:noProof/>
          <w:sz w:val="24"/>
          <w:szCs w:val="24"/>
          <w:lang w:eastAsia="tr-TR"/>
        </w:rPr>
        <mc:AlternateContent>
          <mc:Choice Requires="wps">
            <w:drawing>
              <wp:anchor distT="0" distB="0" distL="114300" distR="114300" simplePos="0" relativeHeight="251929600" behindDoc="0" locked="0" layoutInCell="1" allowOverlap="1" wp14:anchorId="6D368A29" wp14:editId="2E79A058">
                <wp:simplePos x="0" y="0"/>
                <wp:positionH relativeFrom="column">
                  <wp:posOffset>8470900</wp:posOffset>
                </wp:positionH>
                <wp:positionV relativeFrom="paragraph">
                  <wp:posOffset>81915</wp:posOffset>
                </wp:positionV>
                <wp:extent cx="1024255" cy="382270"/>
                <wp:effectExtent l="76200" t="19050" r="99695" b="151130"/>
                <wp:wrapNone/>
                <wp:docPr id="118" name="Metin Kutusu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8227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4DED6C7D"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Personel Dairesi Başkanlığı</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118" o:spid="_x0000_s1046" type="#_x0000_t202" style="position:absolute;margin-left:667pt;margin-top:6.45pt;width:80.65pt;height:30.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" fillcolor="#dbeef4" strokecolor="#dbeef4" strokeweight="4.5pt">
                <v:fill opacity="61680f"/>
                <v:stroke linestyle="thinThick" joinstyle="round" endcap="round"/>
                <v:shadow on="t" color="#dbeef4" offset="0,4pt"/>
                <v:textbox style="mso-fit-shape-to-text:t">
                  <w:txbxContent>
                    <w:p w14:paraId="4DED6C7D"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Personel Dairesi Başkanlığı</w:t>
                      </w:r>
                    </w:p>
                  </w:txbxContent>
                </v:textbox>
              </v:shape>
            </w:pict>
          </mc:Fallback>
        </mc:AlternateContent>
      </w:r>
      <w:r w:rsidR="00DE264A" w:rsidRPr="008A7D96">
        <w:rPr>
          <w:rFonts w:ascii="Arial" w:hAnsi="Arial" w:cs="Arial"/>
          <w:noProof/>
          <w:sz w:val="24"/>
          <w:szCs w:val="24"/>
          <w:lang w:eastAsia="tr-TR"/>
        </w:rPr>
        <mc:AlternateContent>
          <mc:Choice Requires="wps">
            <w:drawing>
              <wp:anchor distT="0" distB="0" distL="114300" distR="114300" simplePos="0" relativeHeight="251921408" behindDoc="0" locked="0" layoutInCell="1" allowOverlap="1" wp14:anchorId="605F3A5B" wp14:editId="42C26768">
                <wp:simplePos x="0" y="0"/>
                <wp:positionH relativeFrom="column">
                  <wp:posOffset>-726440</wp:posOffset>
                </wp:positionH>
                <wp:positionV relativeFrom="paragraph">
                  <wp:posOffset>83185</wp:posOffset>
                </wp:positionV>
                <wp:extent cx="1207770" cy="509905"/>
                <wp:effectExtent l="76200" t="19050" r="87630" b="156845"/>
                <wp:wrapNone/>
                <wp:docPr id="117" name="Metin Kutusu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509905"/>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2867E46F"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Kültür Varlıkları ve Müzeler Genel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7" o:spid="_x0000_s1047" type="#_x0000_t202" style="position:absolute;margin-left:-57.2pt;margin-top:6.55pt;width:95.1pt;height:40.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" fillcolor="#dbeef4" strokecolor="#dbeef4" strokeweight="4.5pt">
                <v:fill opacity="61680f"/>
                <v:stroke linestyle="thinThick" joinstyle="round" endcap="round"/>
                <v:shadow on="t" color="#dbeef4" offset="0,4pt"/>
                <v:textbox>
                  <w:txbxContent>
                    <w:p w14:paraId="2867E46F"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Kültür Varlıkları ve Müzeler Genel Müdürlüğü</w:t>
                      </w:r>
                    </w:p>
                  </w:txbxContent>
                </v:textbox>
              </v:shape>
            </w:pict>
          </mc:Fallback>
        </mc:AlternateContent>
      </w:r>
      <w:r w:rsidR="00DE264A" w:rsidRPr="008A7D96">
        <w:rPr>
          <w:rFonts w:ascii="Arial" w:hAnsi="Arial" w:cs="Arial"/>
          <w:noProof/>
          <w:sz w:val="24"/>
          <w:szCs w:val="24"/>
          <w:lang w:eastAsia="tr-TR"/>
        </w:rPr>
        <mc:AlternateContent>
          <mc:Choice Requires="wps">
            <w:drawing>
              <wp:anchor distT="0" distB="0" distL="114300" distR="114300" simplePos="0" relativeHeight="251932672" behindDoc="0" locked="0" layoutInCell="1" allowOverlap="1" wp14:anchorId="260862F6" wp14:editId="7F20A4C4">
                <wp:simplePos x="0" y="0"/>
                <wp:positionH relativeFrom="column">
                  <wp:posOffset>4813300</wp:posOffset>
                </wp:positionH>
                <wp:positionV relativeFrom="paragraph">
                  <wp:posOffset>114300</wp:posOffset>
                </wp:positionV>
                <wp:extent cx="935990" cy="499110"/>
                <wp:effectExtent l="76200" t="19050" r="92710" b="148590"/>
                <wp:wrapNone/>
                <wp:docPr id="103" name="Metin Kutusu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49911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59FDFC22" w14:textId="77777777" w:rsidR="00D9150C" w:rsidRPr="007D5568" w:rsidRDefault="00D9150C" w:rsidP="00DE264A">
                            <w:pPr>
                              <w:shd w:val="clear" w:color="auto" w:fill="92CDDC"/>
                              <w:spacing w:after="0" w:line="240" w:lineRule="auto"/>
                              <w:jc w:val="center"/>
                              <w:rPr>
                                <w:rFonts w:ascii="Times New Roman" w:hAnsi="Times New Roman"/>
                                <w:b/>
                                <w:sz w:val="16"/>
                                <w:szCs w:val="16"/>
                              </w:rPr>
                            </w:pPr>
                            <w:r w:rsidRPr="007D5568">
                              <w:rPr>
                                <w:rFonts w:ascii="Times New Roman" w:hAnsi="Times New Roman"/>
                                <w:b/>
                                <w:sz w:val="16"/>
                                <w:szCs w:val="16"/>
                              </w:rPr>
                              <w:t>Güzel Sanatlar Genel Müdürlüğü</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103" o:spid="_x0000_s1048" type="#_x0000_t202" style="position:absolute;margin-left:379pt;margin-top:9pt;width:73.7pt;height:39.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" fillcolor="#dbeef4" strokecolor="#dbeef4" strokeweight="4.5pt">
                <v:fill opacity="61680f"/>
                <v:stroke linestyle="thinThick" joinstyle="round" endcap="round"/>
                <v:shadow on="t" color="#dbeef4" offset="0,4pt"/>
                <v:textbox style="mso-fit-shape-to-text:t">
                  <w:txbxContent>
                    <w:p w14:paraId="59FDFC22" w14:textId="77777777" w:rsidR="00D9150C" w:rsidRPr="007D5568" w:rsidRDefault="00D9150C" w:rsidP="00DE264A">
                      <w:pPr>
                        <w:shd w:val="clear" w:color="auto" w:fill="92CDDC"/>
                        <w:spacing w:after="0" w:line="240" w:lineRule="auto"/>
                        <w:jc w:val="center"/>
                        <w:rPr>
                          <w:rFonts w:ascii="Times New Roman" w:hAnsi="Times New Roman"/>
                          <w:b/>
                          <w:sz w:val="16"/>
                          <w:szCs w:val="16"/>
                        </w:rPr>
                      </w:pPr>
                      <w:r w:rsidRPr="007D5568">
                        <w:rPr>
                          <w:rFonts w:ascii="Times New Roman" w:hAnsi="Times New Roman"/>
                          <w:b/>
                          <w:sz w:val="16"/>
                          <w:szCs w:val="16"/>
                        </w:rPr>
                        <w:t>Güzel Sanatlar Genel Müdürlüğü</w:t>
                      </w:r>
                    </w:p>
                  </w:txbxContent>
                </v:textbox>
              </v:shape>
            </w:pict>
          </mc:Fallback>
        </mc:AlternateContent>
      </w:r>
      <w:r w:rsidR="00DE264A" w:rsidRPr="008A7D96">
        <w:rPr>
          <w:rFonts w:ascii="Arial" w:hAnsi="Arial" w:cs="Arial"/>
          <w:noProof/>
          <w:sz w:val="24"/>
          <w:szCs w:val="24"/>
          <w:lang w:eastAsia="tr-TR"/>
        </w:rPr>
        <mc:AlternateContent>
          <mc:Choice Requires="wps">
            <w:drawing>
              <wp:anchor distT="0" distB="0" distL="114300" distR="114300" simplePos="0" relativeHeight="251923456" behindDoc="0" locked="0" layoutInCell="1" allowOverlap="1" wp14:anchorId="07D5B496" wp14:editId="04E495BE">
                <wp:simplePos x="0" y="0"/>
                <wp:positionH relativeFrom="column">
                  <wp:posOffset>851535</wp:posOffset>
                </wp:positionH>
                <wp:positionV relativeFrom="paragraph">
                  <wp:posOffset>114935</wp:posOffset>
                </wp:positionV>
                <wp:extent cx="1219200" cy="382270"/>
                <wp:effectExtent l="76200" t="19050" r="95250" b="151130"/>
                <wp:wrapNone/>
                <wp:docPr id="314"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8227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4B1E4269"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Yatırım ve İşletmeler Genel Müdürlüğü</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314" o:spid="_x0000_s1049" type="#_x0000_t202" style="position:absolute;margin-left:67.05pt;margin-top:9.05pt;width:96pt;height:30.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" fillcolor="#dbeef4" strokecolor="#dbeef4" strokeweight="4.5pt">
                <v:fill opacity="61680f"/>
                <v:stroke linestyle="thinThick" joinstyle="round" endcap="round"/>
                <v:shadow on="t" color="#dbeef4" offset="0,4pt"/>
                <v:textbox style="mso-fit-shape-to-text:t">
                  <w:txbxContent>
                    <w:p w14:paraId="4B1E4269"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Yatırım ve İşletmeler Genel Müdürlüğü</w:t>
                      </w:r>
                    </w:p>
                  </w:txbxContent>
                </v:textbox>
              </v:shape>
            </w:pict>
          </mc:Fallback>
        </mc:AlternateContent>
      </w:r>
    </w:p>
    <w:p w14:paraId="1F06A368" w14:textId="3FDED283" w:rsidR="00DE264A" w:rsidRPr="008A7D96" w:rsidRDefault="00DE264A" w:rsidP="00DE264A">
      <w:pPr>
        <w:rPr>
          <w:rFonts w:ascii="Arial" w:hAnsi="Arial" w:cs="Arial"/>
          <w:sz w:val="24"/>
          <w:szCs w:val="24"/>
        </w:rPr>
      </w:pPr>
      <w:r w:rsidRPr="008A7D96">
        <w:rPr>
          <w:rFonts w:ascii="Arial" w:hAnsi="Arial" w:cs="Arial"/>
          <w:noProof/>
          <w:sz w:val="24"/>
          <w:szCs w:val="24"/>
          <w:lang w:eastAsia="tr-TR"/>
        </w:rPr>
        <mc:AlternateContent>
          <mc:Choice Requires="wps">
            <w:drawing>
              <wp:anchor distT="4294967295" distB="4294967295" distL="114300" distR="114300" simplePos="0" relativeHeight="251941888" behindDoc="0" locked="0" layoutInCell="1" allowOverlap="1" wp14:anchorId="2C7D8C6D" wp14:editId="1E0354CE">
                <wp:simplePos x="0" y="0"/>
                <wp:positionH relativeFrom="column">
                  <wp:posOffset>8134350</wp:posOffset>
                </wp:positionH>
                <wp:positionV relativeFrom="paragraph">
                  <wp:posOffset>-1</wp:posOffset>
                </wp:positionV>
                <wp:extent cx="337820" cy="0"/>
                <wp:effectExtent l="0" t="0" r="24130" b="19050"/>
                <wp:wrapNone/>
                <wp:docPr id="313" name="Düz Bağlayıcı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13" o:spid="_x0000_s1026" style="position:absolute;z-index:25194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0.5pt,0" to="66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" strokecolor="#93cddd" strokeweight="2pt"/>
            </w:pict>
          </mc:Fallback>
        </mc:AlternateContent>
      </w:r>
      <w:r w:rsidRPr="008A7D96">
        <w:rPr>
          <w:rFonts w:ascii="Arial" w:hAnsi="Arial" w:cs="Arial"/>
          <w:noProof/>
          <w:sz w:val="24"/>
          <w:szCs w:val="24"/>
          <w:lang w:eastAsia="tr-TR"/>
        </w:rPr>
        <mc:AlternateContent>
          <mc:Choice Requires="wps">
            <w:drawing>
              <wp:anchor distT="4294967295" distB="4294967295" distL="114300" distR="114300" simplePos="0" relativeHeight="251940864" behindDoc="0" locked="0" layoutInCell="1" allowOverlap="1" wp14:anchorId="6780F255" wp14:editId="2174B44F">
                <wp:simplePos x="0" y="0"/>
                <wp:positionH relativeFrom="column">
                  <wp:posOffset>5750560</wp:posOffset>
                </wp:positionH>
                <wp:positionV relativeFrom="paragraph">
                  <wp:posOffset>32384</wp:posOffset>
                </wp:positionV>
                <wp:extent cx="196215" cy="0"/>
                <wp:effectExtent l="0" t="0" r="13335" b="19050"/>
                <wp:wrapNone/>
                <wp:docPr id="312" name="Düz Bağlayıcı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 cy="0"/>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12" o:spid="_x0000_s1026" style="position:absolute;z-index:25194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8pt,2.55pt" to="468.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" strokecolor="#93cddd" strokeweight="2pt"/>
            </w:pict>
          </mc:Fallback>
        </mc:AlternateContent>
      </w:r>
      <w:r w:rsidRPr="008A7D96">
        <w:rPr>
          <w:rFonts w:ascii="Arial" w:hAnsi="Arial" w:cs="Arial"/>
          <w:noProof/>
          <w:sz w:val="24"/>
          <w:szCs w:val="24"/>
          <w:lang w:eastAsia="tr-TR"/>
        </w:rPr>
        <mc:AlternateContent>
          <mc:Choice Requires="wps">
            <w:drawing>
              <wp:anchor distT="0" distB="0" distL="114300" distR="114300" simplePos="0" relativeHeight="251938816" behindDoc="0" locked="0" layoutInCell="1" allowOverlap="1" wp14:anchorId="58DDA4AF" wp14:editId="51874D59">
                <wp:simplePos x="0" y="0"/>
                <wp:positionH relativeFrom="column">
                  <wp:posOffset>3333115</wp:posOffset>
                </wp:positionH>
                <wp:positionV relativeFrom="paragraph">
                  <wp:posOffset>20955</wp:posOffset>
                </wp:positionV>
                <wp:extent cx="228600" cy="635"/>
                <wp:effectExtent l="0" t="0" r="19050" b="37465"/>
                <wp:wrapNone/>
                <wp:docPr id="311" name="Düz Bağlayıcı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35"/>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11"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45pt,1.65pt" to="280.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" strokecolor="#93cddd" strokeweight="2pt"/>
            </w:pict>
          </mc:Fallback>
        </mc:AlternateContent>
      </w:r>
      <w:r w:rsidRPr="008A7D96">
        <w:rPr>
          <w:rFonts w:ascii="Arial" w:hAnsi="Arial" w:cs="Arial"/>
          <w:noProof/>
          <w:sz w:val="24"/>
          <w:szCs w:val="24"/>
          <w:lang w:eastAsia="tr-TR"/>
        </w:rPr>
        <mc:AlternateContent>
          <mc:Choice Requires="wps">
            <w:drawing>
              <wp:anchor distT="4294967295" distB="4294967295" distL="114300" distR="114300" simplePos="0" relativeHeight="251912192" behindDoc="0" locked="0" layoutInCell="1" allowOverlap="1" wp14:anchorId="4A03A670" wp14:editId="416B0336">
                <wp:simplePos x="0" y="0"/>
                <wp:positionH relativeFrom="column">
                  <wp:posOffset>491490</wp:posOffset>
                </wp:positionH>
                <wp:positionV relativeFrom="paragraph">
                  <wp:posOffset>36829</wp:posOffset>
                </wp:positionV>
                <wp:extent cx="359410" cy="0"/>
                <wp:effectExtent l="0" t="0" r="21590" b="19050"/>
                <wp:wrapNone/>
                <wp:docPr id="310" name="Düz Bağlayıcı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10" o:spid="_x0000_s1026" style="position:absolute;z-index:25191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7pt,2.9pt" to="6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" strokecolor="#93cddd" strokeweight="2pt"/>
            </w:pict>
          </mc:Fallback>
        </mc:AlternateContent>
      </w:r>
    </w:p>
    <w:p w14:paraId="6F7E72AA" w14:textId="0A65F7EB" w:rsidR="00DE264A" w:rsidRPr="008A7D96" w:rsidRDefault="006D4640" w:rsidP="00DE264A">
      <w:pPr>
        <w:rPr>
          <w:rFonts w:ascii="Arial" w:hAnsi="Arial" w:cs="Arial"/>
          <w:sz w:val="24"/>
          <w:szCs w:val="24"/>
        </w:rPr>
        <w:sectPr w:rsidR="00DE264A" w:rsidRPr="008A7D96" w:rsidSect="00807357">
          <w:pgSz w:w="16838" w:h="11906" w:orient="landscape"/>
          <w:pgMar w:top="1411" w:right="1411" w:bottom="1411" w:left="1411" w:header="706" w:footer="706" w:gutter="0"/>
          <w:cols w:space="283"/>
          <w:docGrid w:linePitch="360"/>
        </w:sectPr>
      </w:pPr>
      <w:r w:rsidRPr="008A7D96">
        <w:rPr>
          <w:rFonts w:ascii="Arial" w:hAnsi="Arial" w:cs="Arial"/>
          <w:noProof/>
          <w:sz w:val="24"/>
          <w:szCs w:val="24"/>
          <w:lang w:eastAsia="tr-TR"/>
        </w:rPr>
        <mc:AlternateContent>
          <mc:Choice Requires="wps">
            <w:drawing>
              <wp:anchor distT="0" distB="0" distL="114300" distR="114300" simplePos="0" relativeHeight="251933696" behindDoc="0" locked="0" layoutInCell="1" allowOverlap="1" wp14:anchorId="2AC94E83" wp14:editId="5B3B2C04">
                <wp:simplePos x="0" y="0"/>
                <wp:positionH relativeFrom="column">
                  <wp:posOffset>4632443</wp:posOffset>
                </wp:positionH>
                <wp:positionV relativeFrom="paragraph">
                  <wp:posOffset>175408</wp:posOffset>
                </wp:positionV>
                <wp:extent cx="1055370" cy="499228"/>
                <wp:effectExtent l="76200" t="19050" r="87630" b="148590"/>
                <wp:wrapNone/>
                <wp:docPr id="315" name="Metin Kutusu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499228"/>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7FBE85C1"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Araştırma ve Eğitim Genel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15" o:spid="_x0000_s1050" type="#_x0000_t202" style="position:absolute;margin-left:364.75pt;margin-top:13.8pt;width:83.1pt;height:39.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" fillcolor="#dbeef4" strokecolor="#dbeef4" strokeweight="4.5pt">
                <v:fill opacity="61680f"/>
                <v:stroke linestyle="thinThick" joinstyle="round" endcap="round"/>
                <v:shadow on="t" color="#dbeef4" offset="0,4pt"/>
                <v:textbox>
                  <w:txbxContent>
                    <w:p w14:paraId="7FBE85C1"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Araştırma ve Eğitim Genel Müdürlüğü</w:t>
                      </w:r>
                    </w:p>
                  </w:txbxContent>
                </v:textbox>
              </v:shape>
            </w:pict>
          </mc:Fallback>
        </mc:AlternateContent>
      </w:r>
      <w:r w:rsidRPr="008A7D96">
        <w:rPr>
          <w:rFonts w:ascii="Arial" w:hAnsi="Arial" w:cs="Arial"/>
          <w:noProof/>
          <w:sz w:val="24"/>
          <w:szCs w:val="24"/>
          <w:lang w:eastAsia="tr-TR"/>
        </w:rPr>
        <mc:AlternateContent>
          <mc:Choice Requires="wps">
            <w:drawing>
              <wp:anchor distT="0" distB="0" distL="114300" distR="114300" simplePos="0" relativeHeight="251934720" behindDoc="0" locked="0" layoutInCell="1" allowOverlap="1" wp14:anchorId="091500DD" wp14:editId="00D935F0">
                <wp:simplePos x="0" y="0"/>
                <wp:positionH relativeFrom="column">
                  <wp:posOffset>8534400</wp:posOffset>
                </wp:positionH>
                <wp:positionV relativeFrom="paragraph">
                  <wp:posOffset>54610</wp:posOffset>
                </wp:positionV>
                <wp:extent cx="1099185" cy="382270"/>
                <wp:effectExtent l="76200" t="19050" r="100965" b="151130"/>
                <wp:wrapNone/>
                <wp:docPr id="309" name="Metin Kutusu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38227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62E69560"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Tanıtma Fonu Temsilciliği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309" o:spid="_x0000_s1051" type="#_x0000_t202" style="position:absolute;margin-left:672pt;margin-top:4.3pt;width:86.55pt;height:30.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" fillcolor="#dbeef4" strokecolor="#dbeef4" strokeweight="4.5pt">
                <v:fill opacity="61680f"/>
                <v:stroke linestyle="thinThick" joinstyle="round" endcap="round"/>
                <v:shadow on="t" color="#dbeef4" offset="0,4pt"/>
                <v:textbox style="mso-fit-shape-to-text:t">
                  <w:txbxContent>
                    <w:p w14:paraId="62E69560"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Tanıtma Fonu Temsilciliği</w:t>
                      </w:r>
                    </w:p>
                  </w:txbxContent>
                </v:textbox>
              </v:shape>
            </w:pict>
          </mc:Fallback>
        </mc:AlternateContent>
      </w:r>
      <w:r w:rsidRPr="008A7D96">
        <w:rPr>
          <w:rFonts w:ascii="Arial" w:hAnsi="Arial" w:cs="Arial"/>
          <w:noProof/>
          <w:sz w:val="24"/>
          <w:szCs w:val="24"/>
          <w:lang w:eastAsia="tr-TR"/>
        </w:rPr>
        <mc:AlternateContent>
          <mc:Choice Requires="wps">
            <w:drawing>
              <wp:anchor distT="0" distB="0" distL="114300" distR="114300" simplePos="0" relativeHeight="251930624" behindDoc="0" locked="0" layoutInCell="1" allowOverlap="1" wp14:anchorId="44EB4109" wp14:editId="057B260F">
                <wp:simplePos x="0" y="0"/>
                <wp:positionH relativeFrom="column">
                  <wp:posOffset>7137400</wp:posOffset>
                </wp:positionH>
                <wp:positionV relativeFrom="paragraph">
                  <wp:posOffset>86360</wp:posOffset>
                </wp:positionV>
                <wp:extent cx="968375" cy="382270"/>
                <wp:effectExtent l="76200" t="19050" r="98425" b="151130"/>
                <wp:wrapNone/>
                <wp:docPr id="296" name="Metin Kutusu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8227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1747733A"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Sinema Genel Müdürlüğü</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296" o:spid="_x0000_s1052" type="#_x0000_t202" style="position:absolute;margin-left:562pt;margin-top:6.8pt;width:76.25pt;height:30.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" fillcolor="#dbeef4" strokecolor="#dbeef4" strokeweight="4.5pt">
                <v:fill opacity="61680f"/>
                <v:stroke linestyle="thinThick" joinstyle="round" endcap="round"/>
                <v:shadow on="t" color="#dbeef4" offset="0,4pt"/>
                <v:textbox style="mso-fit-shape-to-text:t">
                  <w:txbxContent>
                    <w:p w14:paraId="1747733A"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Sinema Genel Müdürlüğü</w:t>
                      </w:r>
                    </w:p>
                  </w:txbxContent>
                </v:textbox>
              </v:shape>
            </w:pict>
          </mc:Fallback>
        </mc:AlternateContent>
      </w:r>
      <w:r w:rsidRPr="008A7D96">
        <w:rPr>
          <w:rFonts w:ascii="Arial" w:hAnsi="Arial" w:cs="Arial"/>
          <w:noProof/>
          <w:sz w:val="24"/>
          <w:szCs w:val="24"/>
          <w:lang w:eastAsia="tr-TR"/>
        </w:rPr>
        <mc:AlternateContent>
          <mc:Choice Requires="wps">
            <w:drawing>
              <wp:anchor distT="4294967295" distB="4294967295" distL="114300" distR="114300" simplePos="0" relativeHeight="251939840" behindDoc="0" locked="0" layoutInCell="1" allowOverlap="1" wp14:anchorId="5F610E3B" wp14:editId="57AC3BB3">
                <wp:simplePos x="0" y="0"/>
                <wp:positionH relativeFrom="column">
                  <wp:posOffset>8156575</wp:posOffset>
                </wp:positionH>
                <wp:positionV relativeFrom="paragraph">
                  <wp:posOffset>242570</wp:posOffset>
                </wp:positionV>
                <wp:extent cx="315595" cy="0"/>
                <wp:effectExtent l="0" t="0" r="27305" b="19050"/>
                <wp:wrapNone/>
                <wp:docPr id="299" name="Düz Bağlayıcı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5595" cy="0"/>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99" o:spid="_x0000_s1026" style="position:absolute;flip:y;z-index:25193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2.25pt,19.1pt" to="667.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" strokecolor="#93cddd" strokeweight="2pt"/>
            </w:pict>
          </mc:Fallback>
        </mc:AlternateContent>
      </w:r>
      <w:r w:rsidRPr="008A7D96">
        <w:rPr>
          <w:rFonts w:ascii="Arial" w:hAnsi="Arial" w:cs="Arial"/>
          <w:noProof/>
          <w:sz w:val="24"/>
          <w:szCs w:val="24"/>
          <w:lang w:eastAsia="tr-TR"/>
        </w:rPr>
        <mc:AlternateContent>
          <mc:Choice Requires="wps">
            <w:drawing>
              <wp:anchor distT="0" distB="0" distL="114300" distR="114300" simplePos="0" relativeHeight="251935744" behindDoc="0" locked="0" layoutInCell="1" allowOverlap="1" wp14:anchorId="6C883E08" wp14:editId="593AF3DA">
                <wp:simplePos x="0" y="0"/>
                <wp:positionH relativeFrom="column">
                  <wp:posOffset>7788910</wp:posOffset>
                </wp:positionH>
                <wp:positionV relativeFrom="paragraph">
                  <wp:posOffset>824186</wp:posOffset>
                </wp:positionV>
                <wp:extent cx="1054735" cy="443865"/>
                <wp:effectExtent l="19050" t="19050" r="31115" b="89535"/>
                <wp:wrapNone/>
                <wp:docPr id="306" name="Metin Kutusu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443865"/>
                        </a:xfrm>
                        <a:prstGeom prst="rect">
                          <a:avLst/>
                        </a:prstGeom>
                        <a:solidFill>
                          <a:srgbClr val="FCD5B5">
                            <a:alpha val="94116"/>
                          </a:srgbClr>
                        </a:solidFill>
                        <a:ln w="57150" cap="rnd" cmpd="thinThick">
                          <a:solidFill>
                            <a:srgbClr val="FCD5B5"/>
                          </a:solidFill>
                          <a:round/>
                          <a:headEnd/>
                          <a:tailEnd/>
                        </a:ln>
                        <a:effectLst>
                          <a:outerShdw dist="50800" dir="5400000" algn="ctr" rotWithShape="0">
                            <a:srgbClr val="FCD5B5"/>
                          </a:outerShdw>
                        </a:effectLst>
                      </wps:spPr>
                      <wps:txbx>
                        <w:txbxContent>
                          <w:p w14:paraId="11FA6DDD" w14:textId="77777777" w:rsidR="00D9150C" w:rsidRPr="00264606" w:rsidRDefault="00D9150C" w:rsidP="00DE264A">
                            <w:pPr>
                              <w:shd w:val="clear" w:color="auto" w:fill="FABF8F"/>
                              <w:spacing w:after="0" w:line="240" w:lineRule="auto"/>
                              <w:jc w:val="center"/>
                              <w:rPr>
                                <w:rFonts w:ascii="Times New Roman" w:hAnsi="Times New Roman"/>
                                <w:b/>
                                <w:sz w:val="16"/>
                                <w:szCs w:val="16"/>
                              </w:rPr>
                            </w:pPr>
                            <w:r>
                              <w:rPr>
                                <w:rFonts w:ascii="Times New Roman" w:hAnsi="Times New Roman"/>
                                <w:b/>
                                <w:sz w:val="16"/>
                                <w:szCs w:val="16"/>
                              </w:rPr>
                              <w:t>Devlet Tiya</w:t>
                            </w:r>
                            <w:r w:rsidRPr="00264606">
                              <w:rPr>
                                <w:rFonts w:ascii="Times New Roman" w:hAnsi="Times New Roman"/>
                                <w:b/>
                                <w:sz w:val="16"/>
                                <w:szCs w:val="16"/>
                              </w:rPr>
                              <w:t>troları Genel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06" o:spid="_x0000_s1053" type="#_x0000_t202" style="position:absolute;margin-left:613.3pt;margin-top:64.9pt;width:83.05pt;height:34.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" fillcolor="#fcd5b5" strokecolor="#fcd5b5" strokeweight="4.5pt">
                <v:fill opacity="61680f"/>
                <v:stroke linestyle="thinThick" joinstyle="round" endcap="round"/>
                <v:shadow on="t" color="#fcd5b5" offset="0,4pt"/>
                <v:textbox>
                  <w:txbxContent>
                    <w:p w14:paraId="11FA6DDD" w14:textId="77777777" w:rsidR="00D9150C" w:rsidRPr="00264606" w:rsidRDefault="00D9150C" w:rsidP="00DE264A">
                      <w:pPr>
                        <w:shd w:val="clear" w:color="auto" w:fill="FABF8F"/>
                        <w:spacing w:after="0" w:line="240" w:lineRule="auto"/>
                        <w:jc w:val="center"/>
                        <w:rPr>
                          <w:rFonts w:ascii="Times New Roman" w:hAnsi="Times New Roman"/>
                          <w:b/>
                          <w:sz w:val="16"/>
                          <w:szCs w:val="16"/>
                        </w:rPr>
                      </w:pPr>
                      <w:r>
                        <w:rPr>
                          <w:rFonts w:ascii="Times New Roman" w:hAnsi="Times New Roman"/>
                          <w:b/>
                          <w:sz w:val="16"/>
                          <w:szCs w:val="16"/>
                        </w:rPr>
                        <w:t>Devlet Tiya</w:t>
                      </w:r>
                      <w:r w:rsidRPr="00264606">
                        <w:rPr>
                          <w:rFonts w:ascii="Times New Roman" w:hAnsi="Times New Roman"/>
                          <w:b/>
                          <w:sz w:val="16"/>
                          <w:szCs w:val="16"/>
                        </w:rPr>
                        <w:t>troları Genel Müdürlüğü</w:t>
                      </w:r>
                    </w:p>
                  </w:txbxContent>
                </v:textbox>
              </v:shape>
            </w:pict>
          </mc:Fallback>
        </mc:AlternateContent>
      </w:r>
      <w:r w:rsidR="00AD5E8A" w:rsidRPr="008A7D96">
        <w:rPr>
          <w:rFonts w:ascii="Arial" w:hAnsi="Arial" w:cs="Arial"/>
          <w:noProof/>
          <w:sz w:val="24"/>
          <w:szCs w:val="24"/>
          <w:lang w:eastAsia="tr-TR"/>
        </w:rPr>
        <mc:AlternateContent>
          <mc:Choice Requires="wps">
            <w:drawing>
              <wp:anchor distT="0" distB="0" distL="114300" distR="114300" simplePos="0" relativeHeight="251951104" behindDoc="0" locked="0" layoutInCell="1" allowOverlap="1" wp14:anchorId="1AD8AA12" wp14:editId="228D100A">
                <wp:simplePos x="0" y="0"/>
                <wp:positionH relativeFrom="column">
                  <wp:posOffset>904372</wp:posOffset>
                </wp:positionH>
                <wp:positionV relativeFrom="paragraph">
                  <wp:posOffset>802496</wp:posOffset>
                </wp:positionV>
                <wp:extent cx="1675130" cy="382270"/>
                <wp:effectExtent l="76200" t="19050" r="96520" b="151130"/>
                <wp:wrapNone/>
                <wp:docPr id="108" name="Metin Kutusu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382270"/>
                        </a:xfrm>
                        <a:prstGeom prst="rect">
                          <a:avLst/>
                        </a:prstGeom>
                        <a:solidFill>
                          <a:sysClr val="window" lastClr="FFFFFF">
                            <a:lumMod val="85000"/>
                            <a:alpha val="94000"/>
                          </a:sysClr>
                        </a:solidFill>
                        <a:ln w="57150" cap="rnd" cmpd="thinThick">
                          <a:solidFill>
                            <a:sysClr val="window" lastClr="FFFFFF">
                              <a:lumMod val="85000"/>
                            </a:sysClr>
                          </a:solidFill>
                          <a:round/>
                          <a:headEnd/>
                          <a:tailEnd/>
                        </a:ln>
                        <a:effectLst>
                          <a:outerShdw blurRad="50800" dist="50800" dir="5400000" algn="ctr" rotWithShape="0">
                            <a:sysClr val="window" lastClr="FFFFFF">
                              <a:lumMod val="85000"/>
                            </a:sysClr>
                          </a:outerShdw>
                        </a:effectLst>
                        <a:extLst/>
                      </wps:spPr>
                      <wps:txbx>
                        <w:txbxContent>
                          <w:p w14:paraId="6245B094" w14:textId="77777777" w:rsidR="00D9150C" w:rsidRPr="00264606" w:rsidRDefault="00D9150C" w:rsidP="00AD5E8A">
                            <w:pPr>
                              <w:shd w:val="clear" w:color="auto" w:fill="BFBFBF"/>
                              <w:spacing w:after="0" w:line="240" w:lineRule="auto"/>
                              <w:jc w:val="center"/>
                              <w:rPr>
                                <w:rFonts w:ascii="Times New Roman" w:hAnsi="Times New Roman"/>
                                <w:b/>
                                <w:sz w:val="16"/>
                                <w:szCs w:val="16"/>
                              </w:rPr>
                            </w:pPr>
                            <w:r>
                              <w:rPr>
                                <w:rFonts w:ascii="Times New Roman" w:hAnsi="Times New Roman"/>
                                <w:b/>
                                <w:sz w:val="16"/>
                                <w:szCs w:val="16"/>
                              </w:rPr>
                              <w:t>İl Kültür ve Turizm Müdürlükleri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108" o:spid="_x0000_s1054" type="#_x0000_t202" style="position:absolute;margin-left:71.2pt;margin-top:63.2pt;width:131.9pt;height:30.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" fillcolor="#d9d9d9" strokecolor="#d9d9d9" strokeweight="4.5pt">
                <v:fill opacity="61680f"/>
                <v:stroke linestyle="thinThick" joinstyle="round" endcap="round"/>
                <v:shadow on="t" color="#d9d9d9" offset="0,4pt"/>
                <v:textbox style="mso-fit-shape-to-text:t">
                  <w:txbxContent>
                    <w:p w14:paraId="6245B094" w14:textId="77777777" w:rsidR="00D9150C" w:rsidRPr="00264606" w:rsidRDefault="00D9150C" w:rsidP="00AD5E8A">
                      <w:pPr>
                        <w:shd w:val="clear" w:color="auto" w:fill="BFBFBF"/>
                        <w:spacing w:after="0" w:line="240" w:lineRule="auto"/>
                        <w:jc w:val="center"/>
                        <w:rPr>
                          <w:rFonts w:ascii="Times New Roman" w:hAnsi="Times New Roman"/>
                          <w:b/>
                          <w:sz w:val="16"/>
                          <w:szCs w:val="16"/>
                        </w:rPr>
                      </w:pPr>
                      <w:r>
                        <w:rPr>
                          <w:rFonts w:ascii="Times New Roman" w:hAnsi="Times New Roman"/>
                          <w:b/>
                          <w:sz w:val="16"/>
                          <w:szCs w:val="16"/>
                        </w:rPr>
                        <w:t>İl Kültür ve Turizm Müdürlükleri</w:t>
                      </w:r>
                    </w:p>
                  </w:txbxContent>
                </v:textbox>
              </v:shape>
            </w:pict>
          </mc:Fallback>
        </mc:AlternateContent>
      </w:r>
      <w:r w:rsidR="00DE264A" w:rsidRPr="008A7D96">
        <w:rPr>
          <w:rFonts w:ascii="Arial" w:hAnsi="Arial" w:cs="Arial"/>
          <w:noProof/>
          <w:sz w:val="24"/>
          <w:szCs w:val="24"/>
          <w:lang w:eastAsia="tr-TR"/>
        </w:rPr>
        <mc:AlternateContent>
          <mc:Choice Requires="wps">
            <w:drawing>
              <wp:anchor distT="0" distB="0" distL="114300" distR="114300" simplePos="0" relativeHeight="251922432" behindDoc="0" locked="0" layoutInCell="1" allowOverlap="1" wp14:anchorId="1038BF98" wp14:editId="55FA07F9">
                <wp:simplePos x="0" y="0"/>
                <wp:positionH relativeFrom="column">
                  <wp:posOffset>949325</wp:posOffset>
                </wp:positionH>
                <wp:positionV relativeFrom="paragraph">
                  <wp:posOffset>217805</wp:posOffset>
                </wp:positionV>
                <wp:extent cx="1120140" cy="382270"/>
                <wp:effectExtent l="76200" t="19050" r="99060" b="151130"/>
                <wp:wrapNone/>
                <wp:docPr id="303" name="Metin Kutusu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8227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74972290"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Tanıtma Genel Müdürlüğü</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303" o:spid="_x0000_s1055" type="#_x0000_t202" style="position:absolute;margin-left:74.75pt;margin-top:17.15pt;width:88.2pt;height:30.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" fillcolor="#dbeef4" strokecolor="#dbeef4" strokeweight="4.5pt">
                <v:fill opacity="61680f"/>
                <v:stroke linestyle="thinThick" joinstyle="round" endcap="round"/>
                <v:shadow on="t" color="#dbeef4" offset="0,4pt"/>
                <v:textbox style="mso-fit-shape-to-text:t">
                  <w:txbxContent>
                    <w:p w14:paraId="74972290"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Tanıtma Genel Müdürlüğü</w:t>
                      </w:r>
                    </w:p>
                  </w:txbxContent>
                </v:textbox>
              </v:shape>
            </w:pict>
          </mc:Fallback>
        </mc:AlternateContent>
      </w:r>
      <w:r w:rsidR="00DE264A" w:rsidRPr="008A7D96">
        <w:rPr>
          <w:rFonts w:ascii="Arial" w:hAnsi="Arial" w:cs="Arial"/>
          <w:noProof/>
          <w:sz w:val="24"/>
          <w:szCs w:val="24"/>
          <w:lang w:eastAsia="tr-TR"/>
        </w:rPr>
        <mc:AlternateContent>
          <mc:Choice Requires="wps">
            <w:drawing>
              <wp:anchor distT="4294967295" distB="4294967295" distL="114300" distR="114300" simplePos="0" relativeHeight="251942912" behindDoc="0" locked="0" layoutInCell="1" allowOverlap="1" wp14:anchorId="2ADEEB07" wp14:editId="708E8F34">
                <wp:simplePos x="0" y="0"/>
                <wp:positionH relativeFrom="column">
                  <wp:posOffset>478790</wp:posOffset>
                </wp:positionH>
                <wp:positionV relativeFrom="paragraph">
                  <wp:posOffset>423545</wp:posOffset>
                </wp:positionV>
                <wp:extent cx="358775" cy="0"/>
                <wp:effectExtent l="0" t="0" r="22225" b="19050"/>
                <wp:wrapNone/>
                <wp:docPr id="297" name="Düz Bağlayıcı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97" o:spid="_x0000_s1026" style="position:absolute;z-index:25194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7pt,33.35pt" to="65.9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" strokecolor="#93cddd" strokeweight="2pt"/>
            </w:pict>
          </mc:Fallback>
        </mc:AlternateContent>
      </w:r>
      <w:r w:rsidR="00DE264A" w:rsidRPr="008A7D96">
        <w:rPr>
          <w:rFonts w:ascii="Arial" w:hAnsi="Arial" w:cs="Arial"/>
          <w:noProof/>
          <w:sz w:val="24"/>
          <w:szCs w:val="24"/>
          <w:lang w:eastAsia="tr-TR"/>
        </w:rPr>
        <mc:AlternateContent>
          <mc:Choice Requires="wps">
            <w:drawing>
              <wp:anchor distT="4294967295" distB="4294967295" distL="114300" distR="114300" simplePos="0" relativeHeight="251948032" behindDoc="0" locked="0" layoutInCell="1" allowOverlap="1" wp14:anchorId="0632A142" wp14:editId="4F291084">
                <wp:simplePos x="0" y="0"/>
                <wp:positionH relativeFrom="column">
                  <wp:posOffset>5746115</wp:posOffset>
                </wp:positionH>
                <wp:positionV relativeFrom="paragraph">
                  <wp:posOffset>429260</wp:posOffset>
                </wp:positionV>
                <wp:extent cx="282575" cy="0"/>
                <wp:effectExtent l="0" t="0" r="22225" b="19050"/>
                <wp:wrapNone/>
                <wp:docPr id="300" name="Düz Bağlayıcı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00" o:spid="_x0000_s1026" style="position:absolute;z-index:25194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2.45pt,33.8pt" to="474.7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" strokecolor="#93cddd" strokeweight="2pt"/>
            </w:pict>
          </mc:Fallback>
        </mc:AlternateContent>
      </w:r>
      <w:r w:rsidR="00DE264A" w:rsidRPr="008A7D96">
        <w:rPr>
          <w:rFonts w:ascii="Arial" w:hAnsi="Arial" w:cs="Arial"/>
          <w:noProof/>
          <w:sz w:val="24"/>
          <w:szCs w:val="24"/>
          <w:lang w:eastAsia="tr-TR"/>
        </w:rPr>
        <mc:AlternateContent>
          <mc:Choice Requires="wps">
            <w:drawing>
              <wp:anchor distT="0" distB="0" distL="114300" distR="114300" simplePos="0" relativeHeight="251949056" behindDoc="0" locked="0" layoutInCell="1" allowOverlap="1" wp14:anchorId="102AD9C7" wp14:editId="65BCF7D8">
                <wp:simplePos x="0" y="0"/>
                <wp:positionH relativeFrom="column">
                  <wp:posOffset>5296535</wp:posOffset>
                </wp:positionH>
                <wp:positionV relativeFrom="paragraph">
                  <wp:posOffset>796290</wp:posOffset>
                </wp:positionV>
                <wp:extent cx="1221740" cy="408305"/>
                <wp:effectExtent l="19050" t="19050" r="35560" b="86995"/>
                <wp:wrapNone/>
                <wp:docPr id="295" name="Metin Kutusu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408305"/>
                        </a:xfrm>
                        <a:prstGeom prst="rect">
                          <a:avLst/>
                        </a:prstGeom>
                        <a:solidFill>
                          <a:srgbClr val="DBEEF4">
                            <a:alpha val="94116"/>
                          </a:srgbClr>
                        </a:solidFill>
                        <a:ln w="57150" cap="rnd" cmpd="thinThick">
                          <a:solidFill>
                            <a:srgbClr val="DBEEF4"/>
                          </a:solidFill>
                          <a:round/>
                          <a:headEnd/>
                          <a:tailEnd/>
                        </a:ln>
                        <a:effectLst>
                          <a:outerShdw dist="50800" dir="5400000" algn="ctr" rotWithShape="0">
                            <a:srgbClr val="DBEEF4"/>
                          </a:outerShdw>
                        </a:effectLst>
                      </wps:spPr>
                      <wps:txbx>
                        <w:txbxContent>
                          <w:p w14:paraId="2B1C2ED8"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İdari ve Mali İşler Dairesi Başkanlığı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95" o:spid="_x0000_s1056" type="#_x0000_t202" style="position:absolute;margin-left:417.05pt;margin-top:62.7pt;width:96.2pt;height:32.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" fillcolor="#dbeef4" strokecolor="#dbeef4" strokeweight="4.5pt">
                <v:fill opacity="61680f"/>
                <v:stroke linestyle="thinThick" joinstyle="round" endcap="round"/>
                <v:shadow on="t" color="#dbeef4" offset="0,4pt"/>
                <v:textbox>
                  <w:txbxContent>
                    <w:p w14:paraId="2B1C2ED8"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İdari ve Mali İşler Dairesi Başkanlığı</w:t>
                      </w:r>
                    </w:p>
                  </w:txbxContent>
                </v:textbox>
              </v:shape>
            </w:pict>
          </mc:Fallback>
        </mc:AlternateContent>
      </w:r>
      <w:r w:rsidR="00DE264A" w:rsidRPr="008A7D96">
        <w:rPr>
          <w:rFonts w:ascii="Arial" w:hAnsi="Arial" w:cs="Arial"/>
          <w:noProof/>
          <w:sz w:val="24"/>
          <w:szCs w:val="24"/>
          <w:lang w:eastAsia="tr-TR"/>
        </w:rPr>
        <mc:AlternateContent>
          <mc:Choice Requires="wps">
            <w:drawing>
              <wp:anchor distT="4294967295" distB="4294967295" distL="114300" distR="114300" simplePos="0" relativeHeight="251937792" behindDoc="0" locked="0" layoutInCell="1" allowOverlap="1" wp14:anchorId="296BE28C" wp14:editId="3FA81B4E">
                <wp:simplePos x="0" y="0"/>
                <wp:positionH relativeFrom="column">
                  <wp:posOffset>3330958</wp:posOffset>
                </wp:positionH>
                <wp:positionV relativeFrom="paragraph">
                  <wp:posOffset>453941</wp:posOffset>
                </wp:positionV>
                <wp:extent cx="163902" cy="0"/>
                <wp:effectExtent l="0" t="0" r="26670" b="19050"/>
                <wp:wrapNone/>
                <wp:docPr id="298" name="Düz Bağlayıcı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902" cy="0"/>
                        </a:xfrm>
                        <a:prstGeom prst="line">
                          <a:avLst/>
                        </a:prstGeom>
                        <a:noFill/>
                        <a:ln w="25400">
                          <a:solidFill>
                            <a:srgbClr val="4BACC6">
                              <a:lumMod val="60000"/>
                              <a:lumOff val="4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98" o:spid="_x0000_s1026" style="position:absolute;z-index:25193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2.3pt,35.75pt" to="275.2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" strokecolor="#93cddd" strokeweight="2pt"/>
            </w:pict>
          </mc:Fallback>
        </mc:AlternateContent>
      </w:r>
      <w:r w:rsidR="00DE264A" w:rsidRPr="008A7D96">
        <w:rPr>
          <w:rFonts w:ascii="Arial" w:hAnsi="Arial" w:cs="Arial"/>
          <w:noProof/>
          <w:sz w:val="24"/>
          <w:szCs w:val="24"/>
          <w:lang w:eastAsia="tr-TR"/>
        </w:rPr>
        <mc:AlternateContent>
          <mc:Choice Requires="wps">
            <w:drawing>
              <wp:anchor distT="0" distB="0" distL="114300" distR="114300" simplePos="0" relativeHeight="251928576" behindDoc="0" locked="0" layoutInCell="1" allowOverlap="1" wp14:anchorId="41C0B271" wp14:editId="0078AAFD">
                <wp:simplePos x="0" y="0"/>
                <wp:positionH relativeFrom="column">
                  <wp:posOffset>3494405</wp:posOffset>
                </wp:positionH>
                <wp:positionV relativeFrom="paragraph">
                  <wp:posOffset>184785</wp:posOffset>
                </wp:positionV>
                <wp:extent cx="1024255" cy="532130"/>
                <wp:effectExtent l="19050" t="19050" r="42545" b="96520"/>
                <wp:wrapNone/>
                <wp:docPr id="305" name="Metin Kutusu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532130"/>
                        </a:xfrm>
                        <a:prstGeom prst="rect">
                          <a:avLst/>
                        </a:prstGeom>
                        <a:solidFill>
                          <a:srgbClr val="FCD5B5">
                            <a:alpha val="94116"/>
                          </a:srgbClr>
                        </a:solidFill>
                        <a:ln w="57150" cap="rnd" cmpd="thinThick">
                          <a:solidFill>
                            <a:srgbClr val="FCD5B5"/>
                          </a:solidFill>
                          <a:round/>
                          <a:headEnd/>
                          <a:tailEnd/>
                        </a:ln>
                        <a:effectLst>
                          <a:outerShdw dist="50800" dir="5400000" algn="ctr" rotWithShape="0">
                            <a:srgbClr val="FCD5B5"/>
                          </a:outerShdw>
                        </a:effectLst>
                      </wps:spPr>
                      <wps:txbx>
                        <w:txbxContent>
                          <w:p w14:paraId="4F557A1F" w14:textId="77777777" w:rsidR="00D9150C" w:rsidRPr="00264606" w:rsidRDefault="00D9150C" w:rsidP="00DE264A">
                            <w:pPr>
                              <w:shd w:val="clear" w:color="auto" w:fill="FABF8F"/>
                              <w:spacing w:after="0" w:line="240" w:lineRule="auto"/>
                              <w:jc w:val="center"/>
                              <w:rPr>
                                <w:rFonts w:ascii="Times New Roman" w:hAnsi="Times New Roman"/>
                                <w:b/>
                                <w:sz w:val="16"/>
                                <w:szCs w:val="16"/>
                              </w:rPr>
                            </w:pPr>
                            <w:r>
                              <w:rPr>
                                <w:rFonts w:ascii="Times New Roman" w:hAnsi="Times New Roman"/>
                                <w:b/>
                                <w:sz w:val="16"/>
                                <w:szCs w:val="16"/>
                              </w:rPr>
                              <w:t xml:space="preserve">Türkiye </w:t>
                            </w:r>
                            <w:r w:rsidRPr="00264606">
                              <w:rPr>
                                <w:rFonts w:ascii="Times New Roman" w:hAnsi="Times New Roman"/>
                                <w:b/>
                                <w:sz w:val="16"/>
                                <w:szCs w:val="16"/>
                              </w:rPr>
                              <w:t>Yazma Eserler Kurumu Başkanlığı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05" o:spid="_x0000_s1057" type="#_x0000_t202" style="position:absolute;margin-left:275.15pt;margin-top:14.55pt;width:80.65pt;height:41.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" fillcolor="#fcd5b5" strokecolor="#fcd5b5" strokeweight="4.5pt">
                <v:fill opacity="61680f"/>
                <v:stroke linestyle="thinThick" joinstyle="round" endcap="round"/>
                <v:shadow on="t" color="#fcd5b5" offset="0,4pt"/>
                <v:textbox>
                  <w:txbxContent>
                    <w:p w14:paraId="4F557A1F" w14:textId="77777777" w:rsidR="00D9150C" w:rsidRPr="00264606" w:rsidRDefault="00D9150C" w:rsidP="00DE264A">
                      <w:pPr>
                        <w:shd w:val="clear" w:color="auto" w:fill="FABF8F"/>
                        <w:spacing w:after="0" w:line="240" w:lineRule="auto"/>
                        <w:jc w:val="center"/>
                        <w:rPr>
                          <w:rFonts w:ascii="Times New Roman" w:hAnsi="Times New Roman"/>
                          <w:b/>
                          <w:sz w:val="16"/>
                          <w:szCs w:val="16"/>
                        </w:rPr>
                      </w:pPr>
                      <w:r>
                        <w:rPr>
                          <w:rFonts w:ascii="Times New Roman" w:hAnsi="Times New Roman"/>
                          <w:b/>
                          <w:sz w:val="16"/>
                          <w:szCs w:val="16"/>
                        </w:rPr>
                        <w:t xml:space="preserve">Türkiye </w:t>
                      </w:r>
                      <w:r w:rsidRPr="00264606">
                        <w:rPr>
                          <w:rFonts w:ascii="Times New Roman" w:hAnsi="Times New Roman"/>
                          <w:b/>
                          <w:sz w:val="16"/>
                          <w:szCs w:val="16"/>
                        </w:rPr>
                        <w:t>Yazma Eserler Kurumu Başkanlığı</w:t>
                      </w:r>
                    </w:p>
                  </w:txbxContent>
                </v:textbox>
              </v:shape>
            </w:pict>
          </mc:Fallback>
        </mc:AlternateContent>
      </w:r>
      <w:r w:rsidR="00DE264A" w:rsidRPr="008A7D96">
        <w:rPr>
          <w:rFonts w:ascii="Arial" w:hAnsi="Arial" w:cs="Arial"/>
          <w:noProof/>
          <w:sz w:val="24"/>
          <w:szCs w:val="24"/>
          <w:lang w:eastAsia="tr-TR"/>
        </w:rPr>
        <mc:AlternateContent>
          <mc:Choice Requires="wps">
            <w:drawing>
              <wp:anchor distT="0" distB="0" distL="114300" distR="114300" simplePos="0" relativeHeight="251936768" behindDoc="0" locked="0" layoutInCell="1" allowOverlap="1" wp14:anchorId="05CEE087" wp14:editId="62328CC1">
                <wp:simplePos x="0" y="0"/>
                <wp:positionH relativeFrom="column">
                  <wp:posOffset>6011545</wp:posOffset>
                </wp:positionH>
                <wp:positionV relativeFrom="paragraph">
                  <wp:posOffset>205740</wp:posOffset>
                </wp:positionV>
                <wp:extent cx="1099185" cy="511175"/>
                <wp:effectExtent l="76200" t="19050" r="100965" b="155575"/>
                <wp:wrapNone/>
                <wp:docPr id="308" name="Metin Kutusu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511175"/>
                        </a:xfrm>
                        <a:prstGeom prst="rect">
                          <a:avLst/>
                        </a:prstGeom>
                        <a:solidFill>
                          <a:srgbClr val="F79646">
                            <a:lumMod val="40000"/>
                            <a:lumOff val="60000"/>
                          </a:srgbClr>
                        </a:solidFill>
                        <a:ln w="57150" cap="rnd" cmpd="thinThick">
                          <a:solidFill>
                            <a:srgbClr val="F79646">
                              <a:lumMod val="40000"/>
                              <a:lumOff val="60000"/>
                            </a:srgbClr>
                          </a:solidFill>
                          <a:round/>
                          <a:headEnd/>
                          <a:tailEnd/>
                        </a:ln>
                        <a:effectLst>
                          <a:outerShdw blurRad="50800" dist="50800" dir="5400000" algn="ctr" rotWithShape="0">
                            <a:srgbClr val="F79646">
                              <a:lumMod val="40000"/>
                              <a:lumOff val="60000"/>
                            </a:srgbClr>
                          </a:outerShdw>
                        </a:effectLst>
                        <a:extLst/>
                      </wps:spPr>
                      <wps:txbx>
                        <w:txbxContent>
                          <w:p w14:paraId="42FD7EE8" w14:textId="77777777" w:rsidR="00D9150C" w:rsidRPr="00264606" w:rsidRDefault="00D9150C" w:rsidP="00DE264A">
                            <w:pPr>
                              <w:shd w:val="clear" w:color="auto" w:fill="FABF8F"/>
                              <w:spacing w:after="0" w:line="240" w:lineRule="auto"/>
                              <w:jc w:val="center"/>
                              <w:rPr>
                                <w:rFonts w:ascii="Times New Roman" w:hAnsi="Times New Roman"/>
                                <w:b/>
                                <w:sz w:val="16"/>
                                <w:szCs w:val="16"/>
                              </w:rPr>
                            </w:pPr>
                            <w:r w:rsidRPr="00264606">
                              <w:rPr>
                                <w:rFonts w:ascii="Times New Roman" w:hAnsi="Times New Roman"/>
                                <w:b/>
                                <w:sz w:val="16"/>
                                <w:szCs w:val="16"/>
                              </w:rPr>
                              <w:t>Devlet Opera ve Balesi Genel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08" o:spid="_x0000_s1058" type="#_x0000_t202" style="position:absolute;margin-left:473.35pt;margin-top:16.2pt;width:86.55pt;height:40.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" fillcolor="#fcd5b5" strokecolor="#fcd5b5" strokeweight="4.5pt">
                <v:stroke linestyle="thinThick" joinstyle="round" endcap="round"/>
                <v:shadow on="t" color="#fcd5b5" offset="0,4pt"/>
                <v:textbox>
                  <w:txbxContent>
                    <w:p w14:paraId="42FD7EE8" w14:textId="77777777" w:rsidR="00D9150C" w:rsidRPr="00264606" w:rsidRDefault="00D9150C" w:rsidP="00DE264A">
                      <w:pPr>
                        <w:shd w:val="clear" w:color="auto" w:fill="FABF8F"/>
                        <w:spacing w:after="0" w:line="240" w:lineRule="auto"/>
                        <w:jc w:val="center"/>
                        <w:rPr>
                          <w:rFonts w:ascii="Times New Roman" w:hAnsi="Times New Roman"/>
                          <w:b/>
                          <w:sz w:val="16"/>
                          <w:szCs w:val="16"/>
                        </w:rPr>
                      </w:pPr>
                      <w:r w:rsidRPr="00264606">
                        <w:rPr>
                          <w:rFonts w:ascii="Times New Roman" w:hAnsi="Times New Roman"/>
                          <w:b/>
                          <w:sz w:val="16"/>
                          <w:szCs w:val="16"/>
                        </w:rPr>
                        <w:t>Devlet Opera ve Balesi Genel Müdürlüğü</w:t>
                      </w:r>
                    </w:p>
                  </w:txbxContent>
                </v:textbox>
              </v:shape>
            </w:pict>
          </mc:Fallback>
        </mc:AlternateContent>
      </w:r>
      <w:r w:rsidR="00DE264A" w:rsidRPr="008A7D96">
        <w:rPr>
          <w:rFonts w:ascii="Arial" w:hAnsi="Arial" w:cs="Arial"/>
          <w:noProof/>
          <w:sz w:val="24"/>
          <w:szCs w:val="24"/>
          <w:lang w:eastAsia="tr-TR"/>
        </w:rPr>
        <mc:AlternateContent>
          <mc:Choice Requires="wps">
            <w:drawing>
              <wp:anchor distT="0" distB="0" distL="114300" distR="114300" simplePos="0" relativeHeight="251931648" behindDoc="0" locked="0" layoutInCell="1" allowOverlap="1" wp14:anchorId="188A645B" wp14:editId="0E914911">
                <wp:simplePos x="0" y="0"/>
                <wp:positionH relativeFrom="column">
                  <wp:posOffset>2288540</wp:posOffset>
                </wp:positionH>
                <wp:positionV relativeFrom="paragraph">
                  <wp:posOffset>262255</wp:posOffset>
                </wp:positionV>
                <wp:extent cx="1001395" cy="382270"/>
                <wp:effectExtent l="76200" t="19050" r="103505" b="151130"/>
                <wp:wrapNone/>
                <wp:docPr id="304" name="Metin Kutusu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382270"/>
                        </a:xfrm>
                        <a:prstGeom prst="rect">
                          <a:avLst/>
                        </a:prstGeom>
                        <a:solidFill>
                          <a:srgbClr val="4BACC6">
                            <a:lumMod val="20000"/>
                            <a:lumOff val="80000"/>
                            <a:alpha val="94000"/>
                          </a:srgbClr>
                        </a:solidFill>
                        <a:ln w="57150" cap="rnd" cmpd="thinThick">
                          <a:solidFill>
                            <a:srgbClr val="4BACC6">
                              <a:lumMod val="20000"/>
                              <a:lumOff val="80000"/>
                            </a:srgbClr>
                          </a:solidFill>
                          <a:round/>
                          <a:headEnd/>
                          <a:tailEnd/>
                        </a:ln>
                        <a:effectLst>
                          <a:outerShdw blurRad="50800" dist="50800" dir="5400000" algn="ctr" rotWithShape="0">
                            <a:srgbClr val="4BACC6">
                              <a:lumMod val="20000"/>
                              <a:lumOff val="80000"/>
                            </a:srgbClr>
                          </a:outerShdw>
                        </a:effectLst>
                        <a:extLst/>
                      </wps:spPr>
                      <wps:txbx>
                        <w:txbxContent>
                          <w:p w14:paraId="1D3AD201"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Milli Kütüphane Başkanlığı</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304" o:spid="_x0000_s1059" type="#_x0000_t202" style="position:absolute;margin-left:180.2pt;margin-top:20.65pt;width:78.85pt;height:30.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" fillcolor="#dbeef4" strokecolor="#dbeef4" strokeweight="4.5pt">
                <v:fill opacity="61680f"/>
                <v:stroke linestyle="thinThick" joinstyle="round" endcap="round"/>
                <v:shadow on="t" color="#dbeef4" offset="0,4pt"/>
                <v:textbox style="mso-fit-shape-to-text:t">
                  <w:txbxContent>
                    <w:p w14:paraId="1D3AD201" w14:textId="77777777" w:rsidR="00D9150C" w:rsidRPr="00264606" w:rsidRDefault="00D9150C" w:rsidP="00DE264A">
                      <w:pPr>
                        <w:shd w:val="clear" w:color="auto" w:fill="92CDDC"/>
                        <w:spacing w:after="0" w:line="240" w:lineRule="auto"/>
                        <w:jc w:val="center"/>
                        <w:rPr>
                          <w:rFonts w:ascii="Times New Roman" w:hAnsi="Times New Roman"/>
                          <w:b/>
                          <w:sz w:val="16"/>
                          <w:szCs w:val="16"/>
                        </w:rPr>
                      </w:pPr>
                      <w:r w:rsidRPr="00264606">
                        <w:rPr>
                          <w:rFonts w:ascii="Times New Roman" w:hAnsi="Times New Roman"/>
                          <w:b/>
                          <w:sz w:val="16"/>
                          <w:szCs w:val="16"/>
                        </w:rPr>
                        <w:t>Milli Kütüphane Başkanlığı</w:t>
                      </w:r>
                    </w:p>
                  </w:txbxContent>
                </v:textbox>
              </v:shape>
            </w:pict>
          </mc:Fallback>
        </mc:AlternateContent>
      </w:r>
      <w:r w:rsidR="00DE264A" w:rsidRPr="008A7D96">
        <w:rPr>
          <w:rFonts w:ascii="Arial" w:hAnsi="Arial" w:cs="Arial"/>
          <w:noProof/>
          <w:sz w:val="24"/>
          <w:szCs w:val="24"/>
          <w:lang w:eastAsia="tr-TR"/>
        </w:rPr>
        <mc:AlternateContent>
          <mc:Choice Requires="wps">
            <w:drawing>
              <wp:anchor distT="0" distB="0" distL="114300" distR="114300" simplePos="0" relativeHeight="251924480" behindDoc="0" locked="0" layoutInCell="1" allowOverlap="1" wp14:anchorId="6C1AD719" wp14:editId="0FEF357D">
                <wp:simplePos x="0" y="0"/>
                <wp:positionH relativeFrom="column">
                  <wp:posOffset>-639445</wp:posOffset>
                </wp:positionH>
                <wp:positionV relativeFrom="paragraph">
                  <wp:posOffset>145415</wp:posOffset>
                </wp:positionV>
                <wp:extent cx="1120140" cy="499110"/>
                <wp:effectExtent l="76200" t="19050" r="99060" b="148590"/>
                <wp:wrapNone/>
                <wp:docPr id="302" name="Metin Kutusu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499110"/>
                        </a:xfrm>
                        <a:prstGeom prst="rect">
                          <a:avLst/>
                        </a:prstGeom>
                        <a:solidFill>
                          <a:srgbClr val="FAD3DB">
                            <a:alpha val="94000"/>
                          </a:srgbClr>
                        </a:solidFill>
                        <a:ln w="57150" cap="rnd" cmpd="thinThick">
                          <a:solidFill>
                            <a:srgbClr val="FAD3DB"/>
                          </a:solidFill>
                          <a:round/>
                          <a:headEnd/>
                          <a:tailEnd/>
                        </a:ln>
                        <a:effectLst>
                          <a:outerShdw blurRad="50800" dist="50800" dir="5400000" algn="ctr" rotWithShape="0">
                            <a:srgbClr val="FAD3DB"/>
                          </a:outerShdw>
                        </a:effectLst>
                        <a:extLst/>
                      </wps:spPr>
                      <wps:txbx>
                        <w:txbxContent>
                          <w:p w14:paraId="6515E2F9" w14:textId="77777777" w:rsidR="00D9150C" w:rsidRPr="00264606" w:rsidRDefault="00D9150C" w:rsidP="00DE264A">
                            <w:pPr>
                              <w:shd w:val="clear" w:color="auto" w:fill="F8C0CC"/>
                              <w:spacing w:after="0" w:line="240" w:lineRule="auto"/>
                              <w:jc w:val="center"/>
                              <w:rPr>
                                <w:rFonts w:ascii="Times New Roman" w:hAnsi="Times New Roman"/>
                                <w:b/>
                                <w:sz w:val="16"/>
                                <w:szCs w:val="16"/>
                              </w:rPr>
                            </w:pPr>
                            <w:r w:rsidRPr="00264606">
                              <w:rPr>
                                <w:rFonts w:ascii="Times New Roman" w:hAnsi="Times New Roman"/>
                                <w:b/>
                                <w:sz w:val="16"/>
                                <w:szCs w:val="16"/>
                              </w:rPr>
                              <w:t>Döner Sermaye İşletmesi Merkez Müdürlüğü</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302" o:spid="_x0000_s1060" type="#_x0000_t202" style="position:absolute;margin-left:-50.35pt;margin-top:11.45pt;width:88.2pt;height:39.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" fillcolor="#fad3db" strokecolor="#fad3db" strokeweight="4.5pt">
                <v:fill opacity="61680f"/>
                <v:stroke linestyle="thinThick" joinstyle="round" endcap="round"/>
                <v:shadow on="t" color="#fad3db" offset="0,4pt"/>
                <v:textbox style="mso-fit-shape-to-text:t">
                  <w:txbxContent>
                    <w:p w14:paraId="6515E2F9" w14:textId="77777777" w:rsidR="00D9150C" w:rsidRPr="00264606" w:rsidRDefault="00D9150C" w:rsidP="00DE264A">
                      <w:pPr>
                        <w:shd w:val="clear" w:color="auto" w:fill="F8C0CC"/>
                        <w:spacing w:after="0" w:line="240" w:lineRule="auto"/>
                        <w:jc w:val="center"/>
                        <w:rPr>
                          <w:rFonts w:ascii="Times New Roman" w:hAnsi="Times New Roman"/>
                          <w:b/>
                          <w:sz w:val="16"/>
                          <w:szCs w:val="16"/>
                        </w:rPr>
                      </w:pPr>
                      <w:r w:rsidRPr="00264606">
                        <w:rPr>
                          <w:rFonts w:ascii="Times New Roman" w:hAnsi="Times New Roman"/>
                          <w:b/>
                          <w:sz w:val="16"/>
                          <w:szCs w:val="16"/>
                        </w:rPr>
                        <w:t>Döner Sermaye İşletmesi Merkez Müdürlüğü</w:t>
                      </w:r>
                    </w:p>
                  </w:txbxContent>
                </v:textbox>
              </v:shape>
            </w:pict>
          </mc:Fallback>
        </mc:AlternateContent>
      </w:r>
    </w:p>
    <w:p w14:paraId="58C0BF68" w14:textId="6B80D4A8" w:rsidR="00F47087" w:rsidRPr="00DA165F" w:rsidRDefault="00F47087" w:rsidP="00DA165F">
      <w:pPr>
        <w:spacing w:after="360" w:line="360" w:lineRule="auto"/>
        <w:jc w:val="both"/>
        <w:rPr>
          <w:rFonts w:ascii="Arial" w:hAnsi="Arial" w:cs="Arial"/>
          <w:sz w:val="24"/>
          <w:szCs w:val="24"/>
        </w:rPr>
      </w:pPr>
      <w:r w:rsidRPr="003658B5">
        <w:rPr>
          <w:rFonts w:ascii="Arial" w:hAnsi="Arial" w:cs="Arial"/>
          <w:sz w:val="24"/>
          <w:szCs w:val="24"/>
        </w:rPr>
        <w:lastRenderedPageBreak/>
        <w:t>4848 sayılı Kültür ve Turizm Bakanlığı Teşkilat ve Görevleri Hakkında Kanuna göre; Kültür ve Turizm Bakanlığı; merkez, taşra ve yurtdışı teşkilatı ile bağlı kuruluşlardan oluşmaktadır. Merkez teşkilatında ana hizmet birimleri, danışma ve denetim birimleri ile yardımcı birimler ve bağlı kuruluşlar yer almaktadır.</w:t>
      </w:r>
    </w:p>
    <w:p w14:paraId="26624B59" w14:textId="1BB873A5" w:rsidR="00F47087" w:rsidRPr="00AC47B0" w:rsidRDefault="00F47087" w:rsidP="00C61940">
      <w:pPr>
        <w:spacing w:before="120" w:after="120"/>
        <w:rPr>
          <w:rFonts w:ascii="Arial" w:hAnsi="Arial" w:cs="Arial"/>
        </w:rPr>
      </w:pPr>
      <w:r w:rsidRPr="003658B5">
        <w:rPr>
          <w:rFonts w:ascii="Arial" w:hAnsi="Arial" w:cs="Arial"/>
          <w:b/>
          <w:sz w:val="24"/>
          <w:szCs w:val="24"/>
        </w:rPr>
        <w:t xml:space="preserve">Tablo </w:t>
      </w:r>
      <w:r w:rsidR="00AC47B0" w:rsidRPr="003658B5">
        <w:rPr>
          <w:rFonts w:ascii="Arial" w:hAnsi="Arial" w:cs="Arial"/>
          <w:b/>
          <w:sz w:val="24"/>
          <w:szCs w:val="24"/>
        </w:rPr>
        <w:t>1:</w:t>
      </w:r>
      <w:r w:rsidRPr="003658B5">
        <w:rPr>
          <w:rFonts w:ascii="Arial" w:hAnsi="Arial" w:cs="Arial"/>
          <w:b/>
          <w:sz w:val="24"/>
          <w:szCs w:val="24"/>
        </w:rPr>
        <w:t xml:space="preserve"> </w:t>
      </w:r>
      <w:r w:rsidRPr="003658B5">
        <w:rPr>
          <w:rFonts w:ascii="Arial" w:hAnsi="Arial" w:cs="Arial"/>
          <w:sz w:val="24"/>
          <w:szCs w:val="24"/>
        </w:rPr>
        <w:t>T.C.</w:t>
      </w:r>
      <w:r w:rsidRPr="003658B5">
        <w:rPr>
          <w:rFonts w:ascii="Arial" w:hAnsi="Arial" w:cs="Arial"/>
          <w:b/>
          <w:sz w:val="24"/>
          <w:szCs w:val="24"/>
        </w:rPr>
        <w:t xml:space="preserve"> </w:t>
      </w:r>
      <w:r w:rsidRPr="003658B5">
        <w:rPr>
          <w:rFonts w:ascii="Arial" w:hAnsi="Arial" w:cs="Arial"/>
          <w:sz w:val="24"/>
          <w:szCs w:val="24"/>
        </w:rPr>
        <w:t>Kültür ve Turizm Bakanlığı Teşkilat Yapısı</w:t>
      </w:r>
    </w:p>
    <w:tbl>
      <w:tblPr>
        <w:tblStyle w:val="TabloKlavuzu"/>
        <w:tblW w:w="5000" w:type="pct"/>
        <w:tblLook w:val="04A0" w:firstRow="1" w:lastRow="0" w:firstColumn="1" w:lastColumn="0" w:noHBand="0" w:noVBand="1"/>
      </w:tblPr>
      <w:tblGrid>
        <w:gridCol w:w="9712"/>
      </w:tblGrid>
      <w:tr w:rsidR="00F47087" w:rsidRPr="00DA165F" w14:paraId="470E96EA" w14:textId="77777777" w:rsidTr="00C51005">
        <w:tc>
          <w:tcPr>
            <w:tcW w:w="5000" w:type="pct"/>
          </w:tcPr>
          <w:p w14:paraId="5F9DE2B1" w14:textId="77777777" w:rsidR="00F47087" w:rsidRPr="00DA165F" w:rsidRDefault="00F47087" w:rsidP="00C51005">
            <w:pPr>
              <w:rPr>
                <w:rFonts w:ascii="Arial" w:hAnsi="Arial" w:cs="Arial"/>
                <w:b/>
                <w:bCs/>
                <w:sz w:val="24"/>
                <w:szCs w:val="24"/>
              </w:rPr>
            </w:pPr>
            <w:r w:rsidRPr="00DA165F">
              <w:rPr>
                <w:rFonts w:ascii="Arial" w:hAnsi="Arial" w:cs="Arial"/>
                <w:b/>
                <w:sz w:val="24"/>
                <w:szCs w:val="24"/>
              </w:rPr>
              <w:t>MERKEZ TEŞKİLATI</w:t>
            </w:r>
          </w:p>
        </w:tc>
      </w:tr>
      <w:tr w:rsidR="00F47087" w:rsidRPr="00DA165F" w14:paraId="1091A95F" w14:textId="77777777" w:rsidTr="00C51005">
        <w:tc>
          <w:tcPr>
            <w:tcW w:w="5000" w:type="pct"/>
          </w:tcPr>
          <w:p w14:paraId="15C0628E" w14:textId="77777777" w:rsidR="00F47087" w:rsidRPr="00DA165F" w:rsidRDefault="00F47087" w:rsidP="00C51005">
            <w:pPr>
              <w:rPr>
                <w:rFonts w:ascii="Arial" w:hAnsi="Arial" w:cs="Arial"/>
                <w:b/>
                <w:bCs/>
                <w:sz w:val="24"/>
                <w:szCs w:val="24"/>
              </w:rPr>
            </w:pPr>
            <w:r w:rsidRPr="00DA165F">
              <w:rPr>
                <w:rFonts w:ascii="Arial" w:hAnsi="Arial" w:cs="Arial"/>
                <w:b/>
                <w:bCs/>
                <w:sz w:val="24"/>
                <w:szCs w:val="24"/>
              </w:rPr>
              <w:t>Ana Hizmet Birimleri:</w:t>
            </w:r>
          </w:p>
        </w:tc>
      </w:tr>
      <w:tr w:rsidR="00F47087" w:rsidRPr="00DA165F" w14:paraId="16A97ECF" w14:textId="77777777" w:rsidTr="00C51005">
        <w:tc>
          <w:tcPr>
            <w:tcW w:w="5000" w:type="pct"/>
          </w:tcPr>
          <w:p w14:paraId="3F1B5570" w14:textId="77777777" w:rsidR="00F47087" w:rsidRPr="00DA165F" w:rsidRDefault="00F47087" w:rsidP="00C51005">
            <w:pPr>
              <w:rPr>
                <w:rFonts w:ascii="Arial" w:hAnsi="Arial" w:cs="Arial"/>
                <w:sz w:val="24"/>
                <w:szCs w:val="24"/>
              </w:rPr>
            </w:pPr>
            <w:r w:rsidRPr="00DA165F">
              <w:rPr>
                <w:rFonts w:ascii="Arial" w:hAnsi="Arial" w:cs="Arial"/>
                <w:sz w:val="24"/>
                <w:szCs w:val="24"/>
              </w:rPr>
              <w:t>a) Güzel Sanatlar Genel Müdürlüğü</w:t>
            </w:r>
          </w:p>
        </w:tc>
      </w:tr>
      <w:tr w:rsidR="00F47087" w:rsidRPr="00DA165F" w14:paraId="686C6DC2" w14:textId="77777777" w:rsidTr="00C51005">
        <w:tc>
          <w:tcPr>
            <w:tcW w:w="5000" w:type="pct"/>
          </w:tcPr>
          <w:p w14:paraId="7F728BDC" w14:textId="77777777" w:rsidR="00F47087" w:rsidRPr="00DA165F" w:rsidRDefault="00F47087" w:rsidP="00C51005">
            <w:pPr>
              <w:rPr>
                <w:rFonts w:ascii="Arial" w:hAnsi="Arial" w:cs="Arial"/>
                <w:sz w:val="24"/>
                <w:szCs w:val="24"/>
              </w:rPr>
            </w:pPr>
            <w:r w:rsidRPr="00DA165F">
              <w:rPr>
                <w:rFonts w:ascii="Arial" w:hAnsi="Arial" w:cs="Arial"/>
                <w:sz w:val="24"/>
                <w:szCs w:val="24"/>
              </w:rPr>
              <w:t>b) Kültür Varlıkları ve Müzeler Genel Müdürlüğü</w:t>
            </w:r>
          </w:p>
        </w:tc>
      </w:tr>
      <w:tr w:rsidR="00F47087" w:rsidRPr="00DA165F" w14:paraId="0F6F00AB" w14:textId="77777777" w:rsidTr="00C51005">
        <w:tc>
          <w:tcPr>
            <w:tcW w:w="5000" w:type="pct"/>
          </w:tcPr>
          <w:p w14:paraId="22BB8877" w14:textId="77777777" w:rsidR="00F47087" w:rsidRPr="00DA165F" w:rsidRDefault="00F47087" w:rsidP="00C51005">
            <w:pPr>
              <w:rPr>
                <w:rFonts w:ascii="Arial" w:hAnsi="Arial" w:cs="Arial"/>
                <w:sz w:val="24"/>
                <w:szCs w:val="24"/>
              </w:rPr>
            </w:pPr>
            <w:r w:rsidRPr="00DA165F">
              <w:rPr>
                <w:rFonts w:ascii="Arial" w:hAnsi="Arial" w:cs="Arial"/>
                <w:sz w:val="24"/>
                <w:szCs w:val="24"/>
              </w:rPr>
              <w:t>c) Kütüphaneler ve Yayımlar Genel Müdürlüğü</w:t>
            </w:r>
          </w:p>
        </w:tc>
      </w:tr>
      <w:tr w:rsidR="00F47087" w:rsidRPr="00DA165F" w14:paraId="3C4646B3" w14:textId="77777777" w:rsidTr="00C51005">
        <w:tc>
          <w:tcPr>
            <w:tcW w:w="5000" w:type="pct"/>
          </w:tcPr>
          <w:p w14:paraId="307965E1" w14:textId="77777777" w:rsidR="00F47087" w:rsidRPr="00DA165F" w:rsidRDefault="00F47087" w:rsidP="00C51005">
            <w:pPr>
              <w:rPr>
                <w:rFonts w:ascii="Arial" w:hAnsi="Arial" w:cs="Arial"/>
                <w:sz w:val="24"/>
                <w:szCs w:val="24"/>
              </w:rPr>
            </w:pPr>
            <w:r w:rsidRPr="00DA165F">
              <w:rPr>
                <w:rFonts w:ascii="Arial" w:hAnsi="Arial" w:cs="Arial"/>
                <w:sz w:val="24"/>
                <w:szCs w:val="24"/>
              </w:rPr>
              <w:t>d) Telif Hakları Genel Müdürlüğü</w:t>
            </w:r>
          </w:p>
        </w:tc>
      </w:tr>
      <w:tr w:rsidR="00F47087" w:rsidRPr="00DA165F" w14:paraId="49B2D710" w14:textId="77777777" w:rsidTr="00C51005">
        <w:tc>
          <w:tcPr>
            <w:tcW w:w="5000" w:type="pct"/>
          </w:tcPr>
          <w:p w14:paraId="6F131252" w14:textId="77777777" w:rsidR="00F47087" w:rsidRPr="00DA165F" w:rsidRDefault="00F47087" w:rsidP="00C51005">
            <w:pPr>
              <w:rPr>
                <w:rFonts w:ascii="Arial" w:hAnsi="Arial" w:cs="Arial"/>
                <w:sz w:val="24"/>
                <w:szCs w:val="24"/>
              </w:rPr>
            </w:pPr>
            <w:r w:rsidRPr="00DA165F">
              <w:rPr>
                <w:rFonts w:ascii="Arial" w:hAnsi="Arial" w:cs="Arial"/>
                <w:sz w:val="24"/>
                <w:szCs w:val="24"/>
              </w:rPr>
              <w:t>e) Sinema Genel Müdürlüğü</w:t>
            </w:r>
          </w:p>
        </w:tc>
      </w:tr>
      <w:tr w:rsidR="00F47087" w:rsidRPr="00DA165F" w14:paraId="03887AD3" w14:textId="77777777" w:rsidTr="00C51005">
        <w:tc>
          <w:tcPr>
            <w:tcW w:w="5000" w:type="pct"/>
          </w:tcPr>
          <w:p w14:paraId="6CF163A4" w14:textId="77777777" w:rsidR="00F47087" w:rsidRPr="00DA165F" w:rsidRDefault="00F47087" w:rsidP="00C51005">
            <w:pPr>
              <w:rPr>
                <w:rFonts w:ascii="Arial" w:hAnsi="Arial" w:cs="Arial"/>
                <w:sz w:val="24"/>
                <w:szCs w:val="24"/>
              </w:rPr>
            </w:pPr>
            <w:r w:rsidRPr="00DA165F">
              <w:rPr>
                <w:rFonts w:ascii="Arial" w:hAnsi="Arial" w:cs="Arial"/>
                <w:sz w:val="24"/>
                <w:szCs w:val="24"/>
              </w:rPr>
              <w:t>f) Yatırım ve İşletmeler Genel Müdürlüğü</w:t>
            </w:r>
          </w:p>
        </w:tc>
      </w:tr>
      <w:tr w:rsidR="00F47087" w:rsidRPr="00DA165F" w14:paraId="1D211132" w14:textId="77777777" w:rsidTr="00C51005">
        <w:tc>
          <w:tcPr>
            <w:tcW w:w="5000" w:type="pct"/>
          </w:tcPr>
          <w:p w14:paraId="25DCA7E0" w14:textId="77777777" w:rsidR="00F47087" w:rsidRPr="00DA165F" w:rsidRDefault="00F47087" w:rsidP="00C51005">
            <w:pPr>
              <w:rPr>
                <w:rFonts w:ascii="Arial" w:hAnsi="Arial" w:cs="Arial"/>
                <w:sz w:val="24"/>
                <w:szCs w:val="24"/>
              </w:rPr>
            </w:pPr>
            <w:r w:rsidRPr="00DA165F">
              <w:rPr>
                <w:rFonts w:ascii="Arial" w:hAnsi="Arial" w:cs="Arial"/>
                <w:sz w:val="24"/>
                <w:szCs w:val="24"/>
              </w:rPr>
              <w:t>g) Araştırma ve Eğitim Genel Müdürlüğü</w:t>
            </w:r>
          </w:p>
        </w:tc>
      </w:tr>
      <w:tr w:rsidR="00F47087" w:rsidRPr="00DA165F" w14:paraId="6BD0E261" w14:textId="77777777" w:rsidTr="00C51005">
        <w:tc>
          <w:tcPr>
            <w:tcW w:w="5000" w:type="pct"/>
          </w:tcPr>
          <w:p w14:paraId="189D7652" w14:textId="77777777" w:rsidR="00F47087" w:rsidRPr="00DA165F" w:rsidRDefault="00F47087" w:rsidP="00C51005">
            <w:pPr>
              <w:rPr>
                <w:rFonts w:ascii="Arial" w:hAnsi="Arial" w:cs="Arial"/>
                <w:sz w:val="24"/>
                <w:szCs w:val="24"/>
              </w:rPr>
            </w:pPr>
            <w:r w:rsidRPr="00DA165F">
              <w:rPr>
                <w:rFonts w:ascii="Arial" w:hAnsi="Arial" w:cs="Arial"/>
                <w:sz w:val="24"/>
                <w:szCs w:val="24"/>
              </w:rPr>
              <w:t>h) Tanıtma Genel Müdürlüğü</w:t>
            </w:r>
          </w:p>
        </w:tc>
      </w:tr>
      <w:tr w:rsidR="00F47087" w:rsidRPr="00DA165F" w14:paraId="068F34F5" w14:textId="77777777" w:rsidTr="00C51005">
        <w:tc>
          <w:tcPr>
            <w:tcW w:w="5000" w:type="pct"/>
          </w:tcPr>
          <w:p w14:paraId="4789A517" w14:textId="77777777" w:rsidR="00F47087" w:rsidRPr="00DA165F" w:rsidRDefault="00F47087" w:rsidP="00C51005">
            <w:pPr>
              <w:rPr>
                <w:rFonts w:ascii="Arial" w:hAnsi="Arial" w:cs="Arial"/>
                <w:sz w:val="24"/>
                <w:szCs w:val="24"/>
              </w:rPr>
            </w:pPr>
            <w:r w:rsidRPr="00DA165F">
              <w:rPr>
                <w:rFonts w:ascii="Arial" w:hAnsi="Arial" w:cs="Arial"/>
                <w:sz w:val="24"/>
                <w:szCs w:val="24"/>
              </w:rPr>
              <w:t>ı) Milli Kütüphane Başkanlığı</w:t>
            </w:r>
          </w:p>
        </w:tc>
      </w:tr>
      <w:tr w:rsidR="00F47087" w:rsidRPr="00DA165F" w14:paraId="7C860328" w14:textId="77777777" w:rsidTr="00C51005">
        <w:tc>
          <w:tcPr>
            <w:tcW w:w="5000" w:type="pct"/>
          </w:tcPr>
          <w:p w14:paraId="3EEF4710" w14:textId="77777777" w:rsidR="00F47087" w:rsidRPr="00DA165F" w:rsidRDefault="00F47087" w:rsidP="00C51005">
            <w:pPr>
              <w:rPr>
                <w:rFonts w:ascii="Arial" w:hAnsi="Arial" w:cs="Arial"/>
                <w:sz w:val="24"/>
                <w:szCs w:val="24"/>
              </w:rPr>
            </w:pPr>
            <w:r w:rsidRPr="00DA165F">
              <w:rPr>
                <w:rFonts w:ascii="Arial" w:hAnsi="Arial" w:cs="Arial"/>
                <w:sz w:val="24"/>
                <w:szCs w:val="24"/>
              </w:rPr>
              <w:t>i) Dış İlişkiler ve Avrupa Birliği Koordinasyon Dairesi Başkanlığı</w:t>
            </w:r>
          </w:p>
        </w:tc>
      </w:tr>
      <w:tr w:rsidR="00F47087" w:rsidRPr="00DA165F" w14:paraId="3307D7EE" w14:textId="77777777" w:rsidTr="00C51005">
        <w:tc>
          <w:tcPr>
            <w:tcW w:w="5000" w:type="pct"/>
          </w:tcPr>
          <w:p w14:paraId="3C340746" w14:textId="77777777" w:rsidR="00F47087" w:rsidRPr="00DA165F" w:rsidRDefault="00F47087" w:rsidP="00C51005">
            <w:pPr>
              <w:rPr>
                <w:rFonts w:ascii="Arial" w:hAnsi="Arial" w:cs="Arial"/>
                <w:bCs/>
                <w:sz w:val="24"/>
                <w:szCs w:val="24"/>
              </w:rPr>
            </w:pPr>
            <w:r w:rsidRPr="00DA165F">
              <w:rPr>
                <w:rFonts w:ascii="Arial" w:hAnsi="Arial" w:cs="Arial"/>
                <w:b/>
                <w:bCs/>
                <w:sz w:val="24"/>
                <w:szCs w:val="24"/>
              </w:rPr>
              <w:t>Danışma ve Denetim Birimleri</w:t>
            </w:r>
            <w:r w:rsidRPr="00DA165F">
              <w:rPr>
                <w:rFonts w:ascii="Arial" w:hAnsi="Arial" w:cs="Arial"/>
                <w:bCs/>
                <w:sz w:val="24"/>
                <w:szCs w:val="24"/>
              </w:rPr>
              <w:t>:</w:t>
            </w:r>
          </w:p>
        </w:tc>
      </w:tr>
      <w:tr w:rsidR="00F47087" w:rsidRPr="00DA165F" w14:paraId="71981123" w14:textId="77777777" w:rsidTr="00C51005">
        <w:tc>
          <w:tcPr>
            <w:tcW w:w="5000" w:type="pct"/>
          </w:tcPr>
          <w:p w14:paraId="4EF39496" w14:textId="77777777" w:rsidR="00F47087" w:rsidRPr="00DA165F" w:rsidRDefault="00F47087" w:rsidP="00C51005">
            <w:pPr>
              <w:rPr>
                <w:rFonts w:ascii="Arial" w:hAnsi="Arial" w:cs="Arial"/>
                <w:sz w:val="24"/>
                <w:szCs w:val="24"/>
              </w:rPr>
            </w:pPr>
            <w:r w:rsidRPr="00DA165F">
              <w:rPr>
                <w:rFonts w:ascii="Arial" w:hAnsi="Arial" w:cs="Arial"/>
                <w:sz w:val="24"/>
                <w:szCs w:val="24"/>
              </w:rPr>
              <w:t xml:space="preserve">a) Teftiş Kurulu Başkanlığı </w:t>
            </w:r>
          </w:p>
        </w:tc>
      </w:tr>
      <w:tr w:rsidR="00F47087" w:rsidRPr="00DA165F" w14:paraId="4639B31C" w14:textId="77777777" w:rsidTr="00C51005">
        <w:tc>
          <w:tcPr>
            <w:tcW w:w="5000" w:type="pct"/>
          </w:tcPr>
          <w:p w14:paraId="71D652F7" w14:textId="77777777" w:rsidR="00F47087" w:rsidRPr="00DA165F" w:rsidRDefault="00F47087" w:rsidP="00C51005">
            <w:pPr>
              <w:rPr>
                <w:rFonts w:ascii="Arial" w:hAnsi="Arial" w:cs="Arial"/>
                <w:sz w:val="24"/>
                <w:szCs w:val="24"/>
              </w:rPr>
            </w:pPr>
            <w:r w:rsidRPr="00DA165F">
              <w:rPr>
                <w:rFonts w:ascii="Arial" w:hAnsi="Arial" w:cs="Arial"/>
                <w:sz w:val="24"/>
                <w:szCs w:val="24"/>
              </w:rPr>
              <w:t xml:space="preserve">b) Strateji Geliştirme Başkanlığı </w:t>
            </w:r>
          </w:p>
        </w:tc>
      </w:tr>
      <w:tr w:rsidR="00F47087" w:rsidRPr="00DA165F" w14:paraId="401C7B8A" w14:textId="77777777" w:rsidTr="00C51005">
        <w:tc>
          <w:tcPr>
            <w:tcW w:w="5000" w:type="pct"/>
          </w:tcPr>
          <w:p w14:paraId="2E9909DF" w14:textId="77777777" w:rsidR="00F47087" w:rsidRPr="00DA165F" w:rsidRDefault="00F47087" w:rsidP="00C51005">
            <w:pPr>
              <w:rPr>
                <w:rFonts w:ascii="Arial" w:hAnsi="Arial" w:cs="Arial"/>
                <w:sz w:val="24"/>
                <w:szCs w:val="24"/>
              </w:rPr>
            </w:pPr>
            <w:r w:rsidRPr="00DA165F">
              <w:rPr>
                <w:rFonts w:ascii="Arial" w:hAnsi="Arial" w:cs="Arial"/>
                <w:sz w:val="24"/>
                <w:szCs w:val="24"/>
              </w:rPr>
              <w:t>c) Hukuk Müşavirliği</w:t>
            </w:r>
          </w:p>
        </w:tc>
      </w:tr>
      <w:tr w:rsidR="00F47087" w:rsidRPr="00DA165F" w14:paraId="131FB9ED" w14:textId="77777777" w:rsidTr="00C51005">
        <w:tc>
          <w:tcPr>
            <w:tcW w:w="5000" w:type="pct"/>
          </w:tcPr>
          <w:p w14:paraId="1FBC3A92" w14:textId="77777777" w:rsidR="00F47087" w:rsidRPr="00DA165F" w:rsidRDefault="00F47087" w:rsidP="00C51005">
            <w:pPr>
              <w:rPr>
                <w:rFonts w:ascii="Arial" w:hAnsi="Arial" w:cs="Arial"/>
                <w:sz w:val="24"/>
                <w:szCs w:val="24"/>
              </w:rPr>
            </w:pPr>
            <w:r w:rsidRPr="00DA165F">
              <w:rPr>
                <w:rFonts w:ascii="Arial" w:hAnsi="Arial" w:cs="Arial"/>
                <w:sz w:val="24"/>
                <w:szCs w:val="24"/>
              </w:rPr>
              <w:t>d) Bakanlık Müşavirleri</w:t>
            </w:r>
          </w:p>
        </w:tc>
      </w:tr>
      <w:tr w:rsidR="00F47087" w:rsidRPr="00DA165F" w14:paraId="1956E033" w14:textId="77777777" w:rsidTr="00C51005">
        <w:tc>
          <w:tcPr>
            <w:tcW w:w="5000" w:type="pct"/>
          </w:tcPr>
          <w:p w14:paraId="432C6621" w14:textId="77777777" w:rsidR="00F47087" w:rsidRPr="00DA165F" w:rsidRDefault="00F47087" w:rsidP="00C51005">
            <w:pPr>
              <w:rPr>
                <w:rFonts w:ascii="Arial" w:hAnsi="Arial" w:cs="Arial"/>
                <w:sz w:val="24"/>
                <w:szCs w:val="24"/>
              </w:rPr>
            </w:pPr>
            <w:r w:rsidRPr="00DA165F">
              <w:rPr>
                <w:rFonts w:ascii="Arial" w:hAnsi="Arial" w:cs="Arial"/>
                <w:sz w:val="24"/>
                <w:szCs w:val="24"/>
              </w:rPr>
              <w:t>e) Basın ve Halkla İlişkiler Müşavirliği</w:t>
            </w:r>
          </w:p>
        </w:tc>
      </w:tr>
      <w:tr w:rsidR="00F47087" w:rsidRPr="00DA165F" w14:paraId="20644109" w14:textId="77777777" w:rsidTr="00C51005">
        <w:tc>
          <w:tcPr>
            <w:tcW w:w="5000" w:type="pct"/>
          </w:tcPr>
          <w:p w14:paraId="34E3C0B2" w14:textId="77777777" w:rsidR="00F47087" w:rsidRPr="00DA165F" w:rsidRDefault="00F47087" w:rsidP="00C51005">
            <w:pPr>
              <w:rPr>
                <w:rFonts w:ascii="Arial" w:hAnsi="Arial" w:cs="Arial"/>
                <w:b/>
                <w:bCs/>
                <w:sz w:val="24"/>
                <w:szCs w:val="24"/>
              </w:rPr>
            </w:pPr>
            <w:r w:rsidRPr="00DA165F">
              <w:rPr>
                <w:rFonts w:ascii="Arial" w:hAnsi="Arial" w:cs="Arial"/>
                <w:b/>
                <w:bCs/>
                <w:sz w:val="24"/>
                <w:szCs w:val="24"/>
              </w:rPr>
              <w:t>Yardımcı Hizmet Birimleri:</w:t>
            </w:r>
          </w:p>
        </w:tc>
      </w:tr>
      <w:tr w:rsidR="00F47087" w:rsidRPr="00DA165F" w14:paraId="79C7F323" w14:textId="77777777" w:rsidTr="00C51005">
        <w:tc>
          <w:tcPr>
            <w:tcW w:w="5000" w:type="pct"/>
          </w:tcPr>
          <w:p w14:paraId="411FBDFA" w14:textId="77777777" w:rsidR="00F47087" w:rsidRPr="00DA165F" w:rsidRDefault="00F47087" w:rsidP="00C51005">
            <w:pPr>
              <w:rPr>
                <w:rFonts w:ascii="Arial" w:hAnsi="Arial" w:cs="Arial"/>
                <w:sz w:val="24"/>
                <w:szCs w:val="24"/>
              </w:rPr>
            </w:pPr>
            <w:r w:rsidRPr="00DA165F">
              <w:rPr>
                <w:rFonts w:ascii="Arial" w:hAnsi="Arial" w:cs="Arial"/>
                <w:sz w:val="24"/>
                <w:szCs w:val="24"/>
              </w:rPr>
              <w:t>a) Personel Dairesi Başkanlığı</w:t>
            </w:r>
          </w:p>
        </w:tc>
      </w:tr>
      <w:tr w:rsidR="00F47087" w:rsidRPr="00DA165F" w14:paraId="2F525B27" w14:textId="77777777" w:rsidTr="00C51005">
        <w:tc>
          <w:tcPr>
            <w:tcW w:w="5000" w:type="pct"/>
          </w:tcPr>
          <w:p w14:paraId="06C78552" w14:textId="77777777" w:rsidR="00F47087" w:rsidRPr="00DA165F" w:rsidRDefault="00F47087" w:rsidP="00C51005">
            <w:pPr>
              <w:rPr>
                <w:rFonts w:ascii="Arial" w:hAnsi="Arial" w:cs="Arial"/>
                <w:sz w:val="24"/>
                <w:szCs w:val="24"/>
              </w:rPr>
            </w:pPr>
            <w:r w:rsidRPr="00DA165F">
              <w:rPr>
                <w:rFonts w:ascii="Arial" w:hAnsi="Arial" w:cs="Arial"/>
                <w:sz w:val="24"/>
                <w:szCs w:val="24"/>
              </w:rPr>
              <w:t>b) İdari ve Mali İşler Dairesi Başkanlığı</w:t>
            </w:r>
          </w:p>
        </w:tc>
      </w:tr>
      <w:tr w:rsidR="00F47087" w:rsidRPr="00DA165F" w14:paraId="11475976" w14:textId="77777777" w:rsidTr="00C51005">
        <w:tc>
          <w:tcPr>
            <w:tcW w:w="5000" w:type="pct"/>
          </w:tcPr>
          <w:p w14:paraId="057FC223" w14:textId="77777777" w:rsidR="00F47087" w:rsidRPr="00DA165F" w:rsidRDefault="00F47087" w:rsidP="00C51005">
            <w:pPr>
              <w:rPr>
                <w:rFonts w:ascii="Arial" w:hAnsi="Arial" w:cs="Arial"/>
                <w:sz w:val="24"/>
                <w:szCs w:val="24"/>
              </w:rPr>
            </w:pPr>
            <w:r w:rsidRPr="00DA165F">
              <w:rPr>
                <w:rFonts w:ascii="Arial" w:hAnsi="Arial" w:cs="Arial"/>
                <w:sz w:val="24"/>
                <w:szCs w:val="24"/>
              </w:rPr>
              <w:t>c) Özel Kalem Müdürlüğü</w:t>
            </w:r>
          </w:p>
        </w:tc>
      </w:tr>
      <w:tr w:rsidR="00F47087" w:rsidRPr="00DA165F" w14:paraId="1E9443AF" w14:textId="77777777" w:rsidTr="00C51005">
        <w:tc>
          <w:tcPr>
            <w:tcW w:w="5000" w:type="pct"/>
          </w:tcPr>
          <w:p w14:paraId="793FC5CD" w14:textId="77777777" w:rsidR="00F47087" w:rsidRPr="00DA165F" w:rsidRDefault="00F47087" w:rsidP="00C51005">
            <w:pPr>
              <w:rPr>
                <w:rFonts w:ascii="Arial" w:hAnsi="Arial" w:cs="Arial"/>
                <w:b/>
                <w:bCs/>
                <w:sz w:val="24"/>
                <w:szCs w:val="24"/>
              </w:rPr>
            </w:pPr>
            <w:r w:rsidRPr="00DA165F">
              <w:rPr>
                <w:rFonts w:ascii="Arial" w:hAnsi="Arial" w:cs="Arial"/>
                <w:b/>
                <w:sz w:val="24"/>
                <w:szCs w:val="24"/>
              </w:rPr>
              <w:t xml:space="preserve">TAŞRA ve YURT DIŞI TEŞKİLATLARI ile </w:t>
            </w:r>
            <w:proofErr w:type="gramStart"/>
            <w:r w:rsidRPr="00DA165F">
              <w:rPr>
                <w:rFonts w:ascii="Arial" w:hAnsi="Arial" w:cs="Arial"/>
                <w:b/>
                <w:sz w:val="24"/>
                <w:szCs w:val="24"/>
              </w:rPr>
              <w:t>BAĞLI  ve</w:t>
            </w:r>
            <w:proofErr w:type="gramEnd"/>
            <w:r w:rsidRPr="00DA165F">
              <w:rPr>
                <w:rFonts w:ascii="Arial" w:hAnsi="Arial" w:cs="Arial"/>
                <w:b/>
                <w:sz w:val="24"/>
                <w:szCs w:val="24"/>
              </w:rPr>
              <w:t xml:space="preserve"> İLGİLİ KURULUŞLAR</w:t>
            </w:r>
          </w:p>
        </w:tc>
      </w:tr>
      <w:tr w:rsidR="00F47087" w:rsidRPr="00DA165F" w14:paraId="35BBE753" w14:textId="77777777" w:rsidTr="00C51005">
        <w:tc>
          <w:tcPr>
            <w:tcW w:w="5000" w:type="pct"/>
          </w:tcPr>
          <w:p w14:paraId="38F54DF1" w14:textId="77777777" w:rsidR="00F47087" w:rsidRPr="00DA165F" w:rsidRDefault="00F47087" w:rsidP="00C51005">
            <w:pPr>
              <w:rPr>
                <w:rFonts w:ascii="Arial" w:hAnsi="Arial" w:cs="Arial"/>
                <w:b/>
                <w:bCs/>
                <w:sz w:val="24"/>
                <w:szCs w:val="24"/>
              </w:rPr>
            </w:pPr>
            <w:r w:rsidRPr="00DA165F">
              <w:rPr>
                <w:rFonts w:ascii="Arial" w:hAnsi="Arial" w:cs="Arial"/>
                <w:b/>
                <w:bCs/>
                <w:sz w:val="24"/>
                <w:szCs w:val="24"/>
              </w:rPr>
              <w:t>TAŞRA TEŞKİLATI</w:t>
            </w:r>
          </w:p>
        </w:tc>
      </w:tr>
      <w:tr w:rsidR="00F47087" w:rsidRPr="00DA165F" w14:paraId="7632129E" w14:textId="77777777" w:rsidTr="00C51005">
        <w:tc>
          <w:tcPr>
            <w:tcW w:w="5000" w:type="pct"/>
          </w:tcPr>
          <w:p w14:paraId="04A62DA7" w14:textId="77777777" w:rsidR="00F47087" w:rsidRPr="00DA165F" w:rsidRDefault="00F47087" w:rsidP="00C51005">
            <w:pPr>
              <w:rPr>
                <w:rFonts w:ascii="Arial" w:hAnsi="Arial" w:cs="Arial"/>
                <w:sz w:val="24"/>
                <w:szCs w:val="24"/>
              </w:rPr>
            </w:pPr>
            <w:r w:rsidRPr="00DA165F">
              <w:rPr>
                <w:rFonts w:ascii="Arial" w:hAnsi="Arial" w:cs="Arial"/>
                <w:sz w:val="24"/>
                <w:szCs w:val="24"/>
              </w:rPr>
              <w:t>a) İl Kültür ve Turizm Müdürlükleri</w:t>
            </w:r>
          </w:p>
        </w:tc>
      </w:tr>
      <w:tr w:rsidR="00F47087" w:rsidRPr="00DA165F" w14:paraId="18F600C5" w14:textId="77777777" w:rsidTr="00C51005">
        <w:tc>
          <w:tcPr>
            <w:tcW w:w="5000" w:type="pct"/>
          </w:tcPr>
          <w:p w14:paraId="7A012504" w14:textId="77777777" w:rsidR="00F47087" w:rsidRPr="00DA165F" w:rsidRDefault="00F47087" w:rsidP="00C51005">
            <w:pPr>
              <w:rPr>
                <w:rFonts w:ascii="Arial" w:hAnsi="Arial" w:cs="Arial"/>
                <w:sz w:val="24"/>
                <w:szCs w:val="24"/>
              </w:rPr>
            </w:pPr>
            <w:r w:rsidRPr="00DA165F">
              <w:rPr>
                <w:rFonts w:ascii="Arial" w:hAnsi="Arial" w:cs="Arial"/>
                <w:sz w:val="24"/>
                <w:szCs w:val="24"/>
              </w:rPr>
              <w:t>b) Doğrudan Merkeze Bağlı Birimler</w:t>
            </w:r>
          </w:p>
        </w:tc>
      </w:tr>
      <w:tr w:rsidR="00F47087" w:rsidRPr="00DA165F" w14:paraId="73ED3915" w14:textId="77777777" w:rsidTr="00C51005">
        <w:tc>
          <w:tcPr>
            <w:tcW w:w="5000" w:type="pct"/>
          </w:tcPr>
          <w:p w14:paraId="308831DA" w14:textId="77777777" w:rsidR="00F47087" w:rsidRPr="00DA165F" w:rsidRDefault="00F47087" w:rsidP="00C51005">
            <w:pPr>
              <w:rPr>
                <w:rFonts w:ascii="Arial" w:hAnsi="Arial" w:cs="Arial"/>
                <w:b/>
                <w:bCs/>
                <w:sz w:val="24"/>
                <w:szCs w:val="24"/>
              </w:rPr>
            </w:pPr>
            <w:proofErr w:type="gramStart"/>
            <w:r w:rsidRPr="00DA165F">
              <w:rPr>
                <w:rFonts w:ascii="Arial" w:hAnsi="Arial" w:cs="Arial"/>
                <w:b/>
                <w:bCs/>
                <w:sz w:val="24"/>
                <w:szCs w:val="24"/>
              </w:rPr>
              <w:t>YURTDIŞI  TEŞKİLATI</w:t>
            </w:r>
            <w:proofErr w:type="gramEnd"/>
            <w:r w:rsidRPr="00DA165F">
              <w:rPr>
                <w:rFonts w:ascii="Arial" w:hAnsi="Arial" w:cs="Arial"/>
                <w:b/>
                <w:bCs/>
                <w:sz w:val="24"/>
                <w:szCs w:val="24"/>
              </w:rPr>
              <w:t>:</w:t>
            </w:r>
          </w:p>
        </w:tc>
      </w:tr>
      <w:tr w:rsidR="00F47087" w:rsidRPr="00DA165F" w14:paraId="00D9DD6E" w14:textId="77777777" w:rsidTr="00C51005">
        <w:tc>
          <w:tcPr>
            <w:tcW w:w="5000" w:type="pct"/>
          </w:tcPr>
          <w:p w14:paraId="6EB3C001" w14:textId="77777777" w:rsidR="00F47087" w:rsidRPr="00DA165F" w:rsidRDefault="00F47087" w:rsidP="00C51005">
            <w:pPr>
              <w:rPr>
                <w:rFonts w:ascii="Arial" w:hAnsi="Arial" w:cs="Arial"/>
                <w:sz w:val="24"/>
                <w:szCs w:val="24"/>
              </w:rPr>
            </w:pPr>
            <w:r w:rsidRPr="00DA165F">
              <w:rPr>
                <w:rFonts w:ascii="Arial" w:hAnsi="Arial" w:cs="Arial"/>
                <w:sz w:val="24"/>
                <w:szCs w:val="24"/>
              </w:rPr>
              <w:t>a) Kültür ve Tanıtma Müşavirlikleri</w:t>
            </w:r>
          </w:p>
        </w:tc>
      </w:tr>
      <w:tr w:rsidR="00F47087" w:rsidRPr="00DA165F" w14:paraId="2DC70AEF" w14:textId="77777777" w:rsidTr="00C51005">
        <w:tc>
          <w:tcPr>
            <w:tcW w:w="5000" w:type="pct"/>
          </w:tcPr>
          <w:p w14:paraId="41106A33" w14:textId="77777777" w:rsidR="00F47087" w:rsidRPr="00DA165F" w:rsidRDefault="00F47087" w:rsidP="00C51005">
            <w:pPr>
              <w:rPr>
                <w:rFonts w:ascii="Arial" w:hAnsi="Arial" w:cs="Arial"/>
                <w:sz w:val="24"/>
                <w:szCs w:val="24"/>
              </w:rPr>
            </w:pPr>
            <w:r w:rsidRPr="00DA165F">
              <w:rPr>
                <w:rFonts w:ascii="Arial" w:hAnsi="Arial" w:cs="Arial"/>
                <w:sz w:val="24"/>
                <w:szCs w:val="24"/>
              </w:rPr>
              <w:t>b) Kültür ve Tanıtma Ataşelikleri</w:t>
            </w:r>
          </w:p>
        </w:tc>
      </w:tr>
      <w:tr w:rsidR="00F47087" w:rsidRPr="00DA165F" w14:paraId="0CFB5B7B" w14:textId="77777777" w:rsidTr="00C51005">
        <w:tc>
          <w:tcPr>
            <w:tcW w:w="5000" w:type="pct"/>
          </w:tcPr>
          <w:p w14:paraId="47FB410D" w14:textId="77777777" w:rsidR="00F47087" w:rsidRPr="00DA165F" w:rsidRDefault="00F47087" w:rsidP="00C51005">
            <w:pPr>
              <w:rPr>
                <w:rFonts w:ascii="Arial" w:hAnsi="Arial" w:cs="Arial"/>
                <w:b/>
                <w:bCs/>
                <w:sz w:val="24"/>
                <w:szCs w:val="24"/>
              </w:rPr>
            </w:pPr>
            <w:r w:rsidRPr="00DA165F">
              <w:rPr>
                <w:rFonts w:ascii="Arial" w:hAnsi="Arial" w:cs="Arial"/>
                <w:b/>
                <w:bCs/>
                <w:sz w:val="24"/>
                <w:szCs w:val="24"/>
              </w:rPr>
              <w:t>BAĞLI KURULUŞLAR:</w:t>
            </w:r>
          </w:p>
        </w:tc>
      </w:tr>
      <w:tr w:rsidR="00F47087" w:rsidRPr="00DA165F" w14:paraId="3AE3FB7E" w14:textId="77777777" w:rsidTr="00C51005">
        <w:tc>
          <w:tcPr>
            <w:tcW w:w="5000" w:type="pct"/>
          </w:tcPr>
          <w:p w14:paraId="21F1234D" w14:textId="77777777" w:rsidR="00F47087" w:rsidRPr="00DA165F" w:rsidRDefault="00F47087" w:rsidP="00C51005">
            <w:pPr>
              <w:rPr>
                <w:rFonts w:ascii="Arial" w:hAnsi="Arial" w:cs="Arial"/>
                <w:sz w:val="24"/>
                <w:szCs w:val="24"/>
              </w:rPr>
            </w:pPr>
            <w:r w:rsidRPr="00DA165F">
              <w:rPr>
                <w:rFonts w:ascii="Arial" w:hAnsi="Arial" w:cs="Arial"/>
                <w:sz w:val="24"/>
                <w:szCs w:val="24"/>
              </w:rPr>
              <w:t>a) Devlet Tiyatroları Genel Müdürlüğü</w:t>
            </w:r>
          </w:p>
        </w:tc>
      </w:tr>
      <w:tr w:rsidR="00F47087" w:rsidRPr="00DA165F" w14:paraId="7CF043E3" w14:textId="77777777" w:rsidTr="00C51005">
        <w:tc>
          <w:tcPr>
            <w:tcW w:w="5000" w:type="pct"/>
          </w:tcPr>
          <w:p w14:paraId="5733E54B" w14:textId="77777777" w:rsidR="00F47087" w:rsidRPr="00DA165F" w:rsidRDefault="00F47087" w:rsidP="00C51005">
            <w:pPr>
              <w:rPr>
                <w:rFonts w:ascii="Arial" w:hAnsi="Arial" w:cs="Arial"/>
                <w:sz w:val="24"/>
                <w:szCs w:val="24"/>
              </w:rPr>
            </w:pPr>
            <w:r w:rsidRPr="00DA165F">
              <w:rPr>
                <w:rFonts w:ascii="Arial" w:hAnsi="Arial" w:cs="Arial"/>
                <w:sz w:val="24"/>
                <w:szCs w:val="24"/>
              </w:rPr>
              <w:t>b) Devlet Opera ve Balesi Genel Müdürlüğü</w:t>
            </w:r>
          </w:p>
        </w:tc>
      </w:tr>
      <w:tr w:rsidR="00F47087" w:rsidRPr="00DA165F" w14:paraId="6AB83A45" w14:textId="77777777" w:rsidTr="00C51005">
        <w:tc>
          <w:tcPr>
            <w:tcW w:w="5000" w:type="pct"/>
          </w:tcPr>
          <w:p w14:paraId="28694CE8" w14:textId="77777777" w:rsidR="00F47087" w:rsidRPr="00DA165F" w:rsidRDefault="00F47087" w:rsidP="00C51005">
            <w:pPr>
              <w:rPr>
                <w:rFonts w:ascii="Arial" w:hAnsi="Arial" w:cs="Arial"/>
                <w:sz w:val="24"/>
                <w:szCs w:val="24"/>
              </w:rPr>
            </w:pPr>
            <w:r w:rsidRPr="00DA165F">
              <w:rPr>
                <w:rFonts w:ascii="Arial" w:hAnsi="Arial" w:cs="Arial"/>
                <w:sz w:val="24"/>
                <w:szCs w:val="24"/>
              </w:rPr>
              <w:t xml:space="preserve">c) Türkiye Yazma Eserler Kurumu Başkanlığı </w:t>
            </w:r>
          </w:p>
        </w:tc>
      </w:tr>
      <w:tr w:rsidR="00F47087" w:rsidRPr="00DA165F" w14:paraId="7810E5FE" w14:textId="77777777" w:rsidTr="00C51005">
        <w:tc>
          <w:tcPr>
            <w:tcW w:w="5000" w:type="pct"/>
          </w:tcPr>
          <w:p w14:paraId="38A048AD" w14:textId="77777777" w:rsidR="00F47087" w:rsidRPr="00DA165F" w:rsidRDefault="00F47087" w:rsidP="00C51005">
            <w:pPr>
              <w:rPr>
                <w:rFonts w:ascii="Arial" w:hAnsi="Arial" w:cs="Arial"/>
                <w:b/>
                <w:bCs/>
                <w:sz w:val="24"/>
                <w:szCs w:val="24"/>
              </w:rPr>
            </w:pPr>
            <w:r w:rsidRPr="00DA165F">
              <w:rPr>
                <w:rFonts w:ascii="Arial" w:hAnsi="Arial" w:cs="Arial"/>
                <w:b/>
                <w:bCs/>
                <w:sz w:val="24"/>
                <w:szCs w:val="24"/>
              </w:rPr>
              <w:t xml:space="preserve">İLGİLİ KURULUŞ </w:t>
            </w:r>
          </w:p>
        </w:tc>
      </w:tr>
      <w:tr w:rsidR="00F47087" w:rsidRPr="00DA165F" w14:paraId="28BFE9BF" w14:textId="77777777" w:rsidTr="00C51005">
        <w:tc>
          <w:tcPr>
            <w:tcW w:w="5000" w:type="pct"/>
          </w:tcPr>
          <w:p w14:paraId="3B54369D" w14:textId="77777777" w:rsidR="00F47087" w:rsidRPr="00DA165F" w:rsidRDefault="00F47087" w:rsidP="00C51005">
            <w:pPr>
              <w:rPr>
                <w:rFonts w:ascii="Arial" w:hAnsi="Arial" w:cs="Arial"/>
                <w:bCs/>
                <w:sz w:val="24"/>
                <w:szCs w:val="24"/>
              </w:rPr>
            </w:pPr>
            <w:r w:rsidRPr="00DA165F">
              <w:rPr>
                <w:rFonts w:ascii="Arial" w:hAnsi="Arial" w:cs="Arial"/>
                <w:bCs/>
                <w:sz w:val="24"/>
                <w:szCs w:val="24"/>
              </w:rPr>
              <w:t>a) DÖSİMM:</w:t>
            </w:r>
          </w:p>
        </w:tc>
      </w:tr>
      <w:tr w:rsidR="00F47087" w:rsidRPr="00DA165F" w14:paraId="234E6595" w14:textId="77777777" w:rsidTr="00C51005">
        <w:tc>
          <w:tcPr>
            <w:tcW w:w="5000" w:type="pct"/>
          </w:tcPr>
          <w:p w14:paraId="65770D84" w14:textId="77777777" w:rsidR="00F47087" w:rsidRPr="00DA165F" w:rsidRDefault="00F47087" w:rsidP="00C51005">
            <w:pPr>
              <w:rPr>
                <w:rFonts w:ascii="Arial" w:hAnsi="Arial" w:cs="Arial"/>
                <w:sz w:val="24"/>
                <w:szCs w:val="24"/>
              </w:rPr>
            </w:pPr>
            <w:r w:rsidRPr="00DA165F">
              <w:rPr>
                <w:rFonts w:ascii="Arial" w:hAnsi="Arial" w:cs="Arial"/>
                <w:sz w:val="24"/>
                <w:szCs w:val="24"/>
              </w:rPr>
              <w:t>1) Döner Sermaye İşletmesi Merkez Müdürlüğü (DÖSİMM)</w:t>
            </w:r>
          </w:p>
        </w:tc>
      </w:tr>
      <w:tr w:rsidR="00D14F57" w:rsidRPr="00DA165F" w14:paraId="7B5E76C6" w14:textId="77777777" w:rsidTr="00C51005">
        <w:tc>
          <w:tcPr>
            <w:tcW w:w="5000" w:type="pct"/>
          </w:tcPr>
          <w:p w14:paraId="31CC0812" w14:textId="0F20113A" w:rsidR="00D14F57" w:rsidRPr="00DA165F" w:rsidRDefault="00D14F57" w:rsidP="00C51005">
            <w:pPr>
              <w:rPr>
                <w:rFonts w:ascii="Arial" w:hAnsi="Arial" w:cs="Arial"/>
                <w:sz w:val="24"/>
                <w:szCs w:val="24"/>
              </w:rPr>
            </w:pPr>
            <w:r w:rsidRPr="00DA165F">
              <w:rPr>
                <w:rFonts w:ascii="Arial" w:hAnsi="Arial" w:cs="Arial"/>
                <w:sz w:val="24"/>
                <w:szCs w:val="24"/>
              </w:rPr>
              <w:t>2) DÖSİMM İşletme Müdürlükleri</w:t>
            </w:r>
          </w:p>
        </w:tc>
      </w:tr>
      <w:tr w:rsidR="00D14F57" w:rsidRPr="00DA165F" w14:paraId="6B6E500E" w14:textId="77777777" w:rsidTr="00C51005">
        <w:tc>
          <w:tcPr>
            <w:tcW w:w="5000" w:type="pct"/>
          </w:tcPr>
          <w:p w14:paraId="7115C688" w14:textId="0C296DB4" w:rsidR="00D14F57" w:rsidRPr="00DA165F" w:rsidRDefault="00D14F57" w:rsidP="00D14F57">
            <w:pPr>
              <w:rPr>
                <w:rFonts w:ascii="Arial" w:hAnsi="Arial" w:cs="Arial"/>
                <w:sz w:val="24"/>
                <w:szCs w:val="24"/>
              </w:rPr>
            </w:pPr>
            <w:r w:rsidRPr="00DA165F">
              <w:rPr>
                <w:rFonts w:ascii="Arial" w:hAnsi="Arial" w:cs="Arial"/>
                <w:bCs/>
                <w:sz w:val="24"/>
                <w:szCs w:val="24"/>
              </w:rPr>
              <w:t>b) Çanakkale Savaşları Gelibolu Tarihi Alan Başkanlığı</w:t>
            </w:r>
          </w:p>
        </w:tc>
      </w:tr>
    </w:tbl>
    <w:p w14:paraId="00D0A6DB" w14:textId="77777777" w:rsidR="00F47087" w:rsidRDefault="00F47087" w:rsidP="002666ED">
      <w:pPr>
        <w:spacing w:before="120" w:after="120" w:line="240" w:lineRule="auto"/>
        <w:jc w:val="both"/>
        <w:rPr>
          <w:rFonts w:ascii="Arial" w:hAnsi="Arial" w:cs="Arial"/>
          <w:color w:val="000000"/>
        </w:rPr>
      </w:pPr>
    </w:p>
    <w:p w14:paraId="39CEBB96" w14:textId="6244E3B9" w:rsidR="007F2A8A" w:rsidRPr="00DA165F" w:rsidRDefault="007F2A8A" w:rsidP="00DA165F">
      <w:pPr>
        <w:spacing w:after="360" w:line="360" w:lineRule="auto"/>
        <w:jc w:val="both"/>
        <w:rPr>
          <w:rFonts w:ascii="Arial" w:hAnsi="Arial" w:cs="Arial"/>
          <w:color w:val="FF0000"/>
          <w:sz w:val="24"/>
          <w:szCs w:val="24"/>
        </w:rPr>
      </w:pPr>
      <w:r w:rsidRPr="00DA165F">
        <w:rPr>
          <w:rFonts w:ascii="Arial" w:hAnsi="Arial" w:cs="Arial"/>
          <w:sz w:val="24"/>
          <w:szCs w:val="24"/>
        </w:rPr>
        <w:lastRenderedPageBreak/>
        <w:t>02.11.2011 tarih ve 662 sayılı Kanun Hükmünde Kararname ile daha önce Telif Hakları ve Sinema Genel Müdürlüğü olarak görev yapan ana hizmet birimi, ihtisaslaşma sağlanması amacıyla Telif Hakları ve Sinema Genel Müdürlüğünü iki ayrı Genel Müdürlük halinde yeniden yapılandırılmıştır</w:t>
      </w:r>
      <w:r w:rsidRPr="00DA165F">
        <w:rPr>
          <w:rFonts w:ascii="Arial" w:hAnsi="Arial" w:cs="Arial"/>
          <w:color w:val="FF0000"/>
          <w:sz w:val="24"/>
          <w:szCs w:val="24"/>
        </w:rPr>
        <w:t xml:space="preserve">. </w:t>
      </w:r>
    </w:p>
    <w:p w14:paraId="4AFF3D56" w14:textId="77777777" w:rsidR="007F2A8A" w:rsidRPr="00DA165F" w:rsidRDefault="007F2A8A" w:rsidP="00DA165F">
      <w:pPr>
        <w:spacing w:after="360" w:line="360" w:lineRule="auto"/>
        <w:jc w:val="both"/>
        <w:rPr>
          <w:rFonts w:ascii="Arial" w:hAnsi="Arial" w:cs="Arial"/>
          <w:sz w:val="24"/>
          <w:szCs w:val="24"/>
        </w:rPr>
      </w:pPr>
      <w:r w:rsidRPr="00DA165F">
        <w:rPr>
          <w:rFonts w:ascii="Arial" w:hAnsi="Arial" w:cs="Arial"/>
          <w:bCs/>
          <w:sz w:val="24"/>
          <w:szCs w:val="24"/>
        </w:rPr>
        <w:t>Çanakkale savaşları Gelibolu Tarihi Alan Başkanlığı</w:t>
      </w:r>
      <w:r w:rsidRPr="00DA165F">
        <w:rPr>
          <w:rFonts w:ascii="Arial" w:hAnsi="Arial" w:cs="Arial"/>
          <w:sz w:val="24"/>
          <w:szCs w:val="24"/>
        </w:rPr>
        <w:t xml:space="preserve"> bağlı kuruluş </w:t>
      </w:r>
      <w:proofErr w:type="gramStart"/>
      <w:r w:rsidRPr="00DA165F">
        <w:rPr>
          <w:rFonts w:ascii="Arial" w:hAnsi="Arial" w:cs="Arial"/>
          <w:sz w:val="24"/>
          <w:szCs w:val="24"/>
        </w:rPr>
        <w:t>olarak  29</w:t>
      </w:r>
      <w:proofErr w:type="gramEnd"/>
      <w:r w:rsidRPr="00DA165F">
        <w:rPr>
          <w:rFonts w:ascii="Arial" w:hAnsi="Arial" w:cs="Arial"/>
          <w:sz w:val="24"/>
          <w:szCs w:val="24"/>
        </w:rPr>
        <w:t xml:space="preserve">.06.2014 tarihli ve 29044 sayılı Resmi </w:t>
      </w:r>
      <w:proofErr w:type="spellStart"/>
      <w:r w:rsidRPr="00DA165F">
        <w:rPr>
          <w:rFonts w:ascii="Arial" w:hAnsi="Arial" w:cs="Arial"/>
          <w:sz w:val="24"/>
          <w:szCs w:val="24"/>
        </w:rPr>
        <w:t>Gazete’de</w:t>
      </w:r>
      <w:proofErr w:type="spellEnd"/>
      <w:r w:rsidRPr="00DA165F">
        <w:rPr>
          <w:rFonts w:ascii="Arial" w:hAnsi="Arial" w:cs="Arial"/>
          <w:sz w:val="24"/>
          <w:szCs w:val="24"/>
        </w:rPr>
        <w:t xml:space="preserve"> yayınlanan 6546 sayılı  </w:t>
      </w:r>
      <w:r w:rsidRPr="00DA165F">
        <w:rPr>
          <w:rFonts w:ascii="Arial" w:hAnsi="Arial" w:cs="Arial"/>
          <w:bCs/>
          <w:sz w:val="24"/>
          <w:szCs w:val="24"/>
        </w:rPr>
        <w:t>Çanakkale Savaşları Gelibolu Tarihi Alan Başkanlığı Kurulması Hakkında Kanun ile kurulmuştur.</w:t>
      </w:r>
    </w:p>
    <w:p w14:paraId="210AF980" w14:textId="07BC07F3" w:rsidR="00F47087" w:rsidRPr="00DA165F" w:rsidRDefault="007F2A8A" w:rsidP="00A34E50">
      <w:pPr>
        <w:spacing w:after="360" w:line="360" w:lineRule="auto"/>
        <w:jc w:val="both"/>
        <w:rPr>
          <w:rFonts w:ascii="Arial" w:hAnsi="Arial" w:cs="Arial"/>
          <w:sz w:val="24"/>
          <w:szCs w:val="24"/>
        </w:rPr>
      </w:pPr>
      <w:r w:rsidRPr="00DA165F">
        <w:rPr>
          <w:rFonts w:ascii="Arial" w:hAnsi="Arial" w:cs="Arial"/>
          <w:sz w:val="24"/>
          <w:szCs w:val="24"/>
        </w:rPr>
        <w:t>Toplumsal Faaliyetler Koordinatörlüğü, Kültürel İrtibat Noktası ile İç Denetim Birimi Başkanlığı, Makam Onayı ile Müsteşarlık Makamına bağlı olarak faaliyetlerini sürdürmektedirler. AB Daimi Temas Noktası ise Dış İlişkiler ve AB Koordinasyon Dairesi Başkanlığı’na bağlanmıştır.</w:t>
      </w:r>
    </w:p>
    <w:p w14:paraId="1941E49C" w14:textId="77777777" w:rsidR="007F2A8A" w:rsidRPr="00DA165F" w:rsidRDefault="007F2A8A" w:rsidP="00A34E50">
      <w:pPr>
        <w:spacing w:after="360" w:line="360" w:lineRule="auto"/>
        <w:jc w:val="both"/>
        <w:rPr>
          <w:rFonts w:ascii="Arial" w:hAnsi="Arial" w:cs="Arial"/>
          <w:sz w:val="24"/>
          <w:szCs w:val="24"/>
        </w:rPr>
      </w:pPr>
      <w:r w:rsidRPr="00DA165F">
        <w:rPr>
          <w:rFonts w:ascii="Arial" w:hAnsi="Arial" w:cs="Arial"/>
          <w:sz w:val="24"/>
          <w:szCs w:val="24"/>
        </w:rPr>
        <w:t xml:space="preserve">Bakanlığımızla ilgili olarak </w:t>
      </w:r>
      <w:proofErr w:type="gramStart"/>
      <w:r w:rsidRPr="00DA165F">
        <w:rPr>
          <w:rFonts w:ascii="Arial" w:hAnsi="Arial" w:cs="Arial"/>
          <w:sz w:val="24"/>
          <w:szCs w:val="24"/>
        </w:rPr>
        <w:t>27/06/1979</w:t>
      </w:r>
      <w:proofErr w:type="gramEnd"/>
      <w:r w:rsidRPr="00DA165F">
        <w:rPr>
          <w:rFonts w:ascii="Arial" w:hAnsi="Arial" w:cs="Arial"/>
          <w:sz w:val="24"/>
          <w:szCs w:val="24"/>
        </w:rPr>
        <w:t xml:space="preserve"> tarihli ve 16679 sayılı Resmi </w:t>
      </w:r>
      <w:proofErr w:type="spellStart"/>
      <w:r w:rsidRPr="00DA165F">
        <w:rPr>
          <w:rFonts w:ascii="Arial" w:hAnsi="Arial" w:cs="Arial"/>
          <w:sz w:val="24"/>
          <w:szCs w:val="24"/>
        </w:rPr>
        <w:t>Gazete’de</w:t>
      </w:r>
      <w:proofErr w:type="spellEnd"/>
      <w:r w:rsidRPr="00DA165F">
        <w:rPr>
          <w:rFonts w:ascii="Arial" w:hAnsi="Arial" w:cs="Arial"/>
          <w:sz w:val="24"/>
          <w:szCs w:val="24"/>
        </w:rPr>
        <w:t xml:space="preserve"> yayımlanarak yürürlüğe giren 2252 sayılı Kültür Bakanlığı Döner Sermaye Kanunu uyarınca kurulan ve 5018 sayılı Kamu Mali Yönetimi ve Kontrol Kanunu uyarınca bütçesi düzenlenen Döner Sermaye İşletmesi Merkez Müdürlüğü (DÖSİMM) bulunmaktadır.</w:t>
      </w:r>
    </w:p>
    <w:p w14:paraId="0FEBE4EE" w14:textId="77777777" w:rsidR="007F2A8A" w:rsidRPr="00DA165F" w:rsidRDefault="007F2A8A" w:rsidP="00A34E50">
      <w:pPr>
        <w:spacing w:after="360" w:line="360" w:lineRule="auto"/>
        <w:jc w:val="both"/>
        <w:rPr>
          <w:rFonts w:ascii="Arial" w:hAnsi="Arial" w:cs="Arial"/>
          <w:sz w:val="24"/>
          <w:szCs w:val="24"/>
        </w:rPr>
      </w:pPr>
      <w:r w:rsidRPr="00DA165F">
        <w:rPr>
          <w:rFonts w:ascii="Arial" w:hAnsi="Arial" w:cs="Arial"/>
          <w:sz w:val="24"/>
          <w:szCs w:val="24"/>
        </w:rPr>
        <w:t xml:space="preserve">Ayrıca Başbakanlık Tanıtma Fonu Kurulu Başkanlığının Bakanlığımızda bulunan temsilciliği, kamu ve özel sektör kuruluşlarının ülkemizin tanıtımı ve kültür varlıklarının korunması ve yayılmasını sağlamak üzere, sinema, tarihi eser onarımı, tadilat ve sokak </w:t>
      </w:r>
      <w:proofErr w:type="spellStart"/>
      <w:r w:rsidRPr="00DA165F">
        <w:rPr>
          <w:rFonts w:ascii="Arial" w:hAnsi="Arial" w:cs="Arial"/>
          <w:sz w:val="24"/>
          <w:szCs w:val="24"/>
        </w:rPr>
        <w:t>sağlıklaştırması</w:t>
      </w:r>
      <w:proofErr w:type="spellEnd"/>
      <w:r w:rsidRPr="00DA165F">
        <w:rPr>
          <w:rFonts w:ascii="Arial" w:hAnsi="Arial" w:cs="Arial"/>
          <w:sz w:val="24"/>
          <w:szCs w:val="24"/>
        </w:rPr>
        <w:t xml:space="preserve"> ile ilgili projeleri ilgili Bakanlık Birimlerinin görüşlerini alarak değerlendirmekte ve Başbakanlığa sunmaktadır. </w:t>
      </w:r>
    </w:p>
    <w:p w14:paraId="04A6FBA1" w14:textId="794C36C9" w:rsidR="007F2A8A" w:rsidRPr="00DA165F" w:rsidRDefault="007F2A8A" w:rsidP="00DA165F">
      <w:pPr>
        <w:spacing w:before="120" w:after="120" w:line="360" w:lineRule="auto"/>
        <w:jc w:val="both"/>
        <w:rPr>
          <w:rFonts w:ascii="Arial" w:hAnsi="Arial" w:cs="Arial"/>
          <w:sz w:val="24"/>
          <w:szCs w:val="24"/>
        </w:rPr>
      </w:pPr>
      <w:r w:rsidRPr="00DA165F">
        <w:rPr>
          <w:rFonts w:ascii="Arial" w:hAnsi="Arial" w:cs="Arial"/>
          <w:sz w:val="24"/>
          <w:szCs w:val="24"/>
        </w:rPr>
        <w:t xml:space="preserve">Taşra teşkilatında İl Kültür ve Turizm Müdürlükleri ve bu Müdürlüklere bağlı taşra teşkilatı ile doğrudan merkez birimlerine bağlı taşra birimleri bulunmaktadır. </w:t>
      </w:r>
      <w:bookmarkStart w:id="16" w:name="_Toc254001157"/>
    </w:p>
    <w:p w14:paraId="6E07B830" w14:textId="77777777" w:rsidR="00B1163F" w:rsidRDefault="00B1163F" w:rsidP="00C61940">
      <w:pPr>
        <w:pStyle w:val="ResimYazs"/>
        <w:keepNext/>
        <w:rPr>
          <w:rFonts w:ascii="Arial" w:hAnsi="Arial" w:cs="Arial"/>
          <w:color w:val="auto"/>
          <w:sz w:val="24"/>
          <w:szCs w:val="24"/>
        </w:rPr>
      </w:pPr>
    </w:p>
    <w:p w14:paraId="6CF81769" w14:textId="4664EEF6" w:rsidR="007F2A8A" w:rsidRPr="00A34E50" w:rsidRDefault="007F2A8A" w:rsidP="00C61940">
      <w:pPr>
        <w:pStyle w:val="ResimYazs"/>
        <w:keepNext/>
        <w:rPr>
          <w:rFonts w:ascii="Arial" w:hAnsi="Arial" w:cs="Arial"/>
          <w:color w:val="auto"/>
          <w:sz w:val="24"/>
          <w:szCs w:val="24"/>
        </w:rPr>
      </w:pPr>
      <w:r w:rsidRPr="00A34E50">
        <w:rPr>
          <w:rFonts w:ascii="Arial" w:hAnsi="Arial" w:cs="Arial"/>
          <w:color w:val="auto"/>
          <w:sz w:val="24"/>
          <w:szCs w:val="24"/>
        </w:rPr>
        <w:t>Tablo</w:t>
      </w:r>
      <w:r w:rsidR="0092158C" w:rsidRPr="00A34E50">
        <w:rPr>
          <w:rFonts w:ascii="Arial" w:hAnsi="Arial" w:cs="Arial"/>
          <w:color w:val="auto"/>
          <w:sz w:val="24"/>
          <w:szCs w:val="24"/>
        </w:rPr>
        <w:t xml:space="preserve"> 2:</w:t>
      </w:r>
      <w:r w:rsidRPr="00A34E50">
        <w:rPr>
          <w:rFonts w:ascii="Arial" w:hAnsi="Arial" w:cs="Arial"/>
          <w:color w:val="auto"/>
          <w:sz w:val="24"/>
          <w:szCs w:val="24"/>
        </w:rPr>
        <w:t xml:space="preserve"> </w:t>
      </w:r>
      <w:r w:rsidRPr="00A34E50">
        <w:rPr>
          <w:rFonts w:ascii="Arial" w:hAnsi="Arial" w:cs="Arial"/>
          <w:b w:val="0"/>
          <w:color w:val="auto"/>
          <w:sz w:val="24"/>
          <w:szCs w:val="24"/>
        </w:rPr>
        <w:t>Bakanlık Taşra Teşkilatı Birimleri</w:t>
      </w:r>
      <w:bookmarkEnd w:id="16"/>
      <w:r w:rsidRPr="00A34E50">
        <w:rPr>
          <w:rFonts w:ascii="Arial" w:hAnsi="Arial" w:cs="Arial"/>
          <w:color w:val="auto"/>
          <w:sz w:val="24"/>
          <w:szCs w:val="24"/>
        </w:rPr>
        <w:t xml:space="preserve"> </w:t>
      </w:r>
    </w:p>
    <w:tbl>
      <w:tblPr>
        <w:tblW w:w="5000" w:type="pct"/>
        <w:tblCellMar>
          <w:left w:w="70" w:type="dxa"/>
          <w:right w:w="70" w:type="dxa"/>
        </w:tblCellMar>
        <w:tblLook w:val="00A0" w:firstRow="1" w:lastRow="0" w:firstColumn="1" w:lastColumn="0" w:noHBand="0" w:noVBand="0"/>
      </w:tblPr>
      <w:tblGrid>
        <w:gridCol w:w="6061"/>
        <w:gridCol w:w="3575"/>
      </w:tblGrid>
      <w:tr w:rsidR="007F2A8A" w:rsidRPr="00A34E50" w14:paraId="0C9FFF16" w14:textId="77777777" w:rsidTr="00C51005">
        <w:trPr>
          <w:trHeight w:val="315"/>
        </w:trPr>
        <w:tc>
          <w:tcPr>
            <w:tcW w:w="3145" w:type="pct"/>
            <w:tcBorders>
              <w:top w:val="single" w:sz="4" w:space="0" w:color="000000"/>
              <w:left w:val="single" w:sz="4" w:space="0" w:color="000000"/>
              <w:bottom w:val="single" w:sz="4" w:space="0" w:color="000000"/>
              <w:right w:val="single" w:sz="4" w:space="0" w:color="000000"/>
            </w:tcBorders>
            <w:vAlign w:val="center"/>
          </w:tcPr>
          <w:p w14:paraId="616F1C7C" w14:textId="77777777" w:rsidR="007F2A8A" w:rsidRPr="00A34E50" w:rsidRDefault="007F2A8A" w:rsidP="00C51005">
            <w:pPr>
              <w:spacing w:after="0" w:line="240" w:lineRule="auto"/>
              <w:rPr>
                <w:rFonts w:ascii="Arial" w:hAnsi="Arial" w:cs="Arial"/>
                <w:b/>
                <w:bCs/>
                <w:color w:val="000000"/>
                <w:sz w:val="24"/>
                <w:szCs w:val="24"/>
                <w:lang w:eastAsia="tr-TR"/>
              </w:rPr>
            </w:pPr>
            <w:r w:rsidRPr="00A34E50">
              <w:rPr>
                <w:rFonts w:ascii="Arial" w:hAnsi="Arial" w:cs="Arial"/>
                <w:b/>
                <w:bCs/>
                <w:color w:val="000000"/>
                <w:sz w:val="24"/>
                <w:szCs w:val="24"/>
                <w:lang w:eastAsia="tr-TR"/>
              </w:rPr>
              <w:t>Birim</w:t>
            </w:r>
          </w:p>
        </w:tc>
        <w:tc>
          <w:tcPr>
            <w:tcW w:w="1855" w:type="pct"/>
            <w:tcBorders>
              <w:top w:val="single" w:sz="4" w:space="0" w:color="000000"/>
              <w:left w:val="nil"/>
              <w:bottom w:val="single" w:sz="4" w:space="0" w:color="000000"/>
              <w:right w:val="single" w:sz="4" w:space="0" w:color="000000"/>
            </w:tcBorders>
            <w:vAlign w:val="center"/>
          </w:tcPr>
          <w:p w14:paraId="7EA4A021" w14:textId="77777777" w:rsidR="007F2A8A" w:rsidRPr="00A34E50" w:rsidRDefault="007F2A8A" w:rsidP="00C51005">
            <w:pPr>
              <w:spacing w:after="0" w:line="240" w:lineRule="auto"/>
              <w:rPr>
                <w:rFonts w:ascii="Arial" w:hAnsi="Arial" w:cs="Arial"/>
                <w:b/>
                <w:bCs/>
                <w:color w:val="000000"/>
                <w:sz w:val="24"/>
                <w:szCs w:val="24"/>
                <w:lang w:eastAsia="tr-TR"/>
              </w:rPr>
            </w:pPr>
            <w:r w:rsidRPr="00A34E50">
              <w:rPr>
                <w:rFonts w:ascii="Arial" w:hAnsi="Arial" w:cs="Arial"/>
                <w:b/>
                <w:bCs/>
                <w:color w:val="000000"/>
                <w:sz w:val="24"/>
                <w:szCs w:val="24"/>
                <w:lang w:eastAsia="tr-TR"/>
              </w:rPr>
              <w:t>Birim Sayısı</w:t>
            </w:r>
          </w:p>
        </w:tc>
      </w:tr>
      <w:tr w:rsidR="007F2A8A" w:rsidRPr="00A34E50" w14:paraId="24E2FADB"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7109B473" w14:textId="77777777" w:rsidR="007F2A8A" w:rsidRPr="00A34E50" w:rsidRDefault="007F2A8A" w:rsidP="00C51005">
            <w:pPr>
              <w:spacing w:after="0" w:line="240" w:lineRule="auto"/>
              <w:rPr>
                <w:rFonts w:ascii="Arial" w:hAnsi="Arial" w:cs="Arial"/>
                <w:bCs/>
                <w:iCs/>
                <w:color w:val="000000"/>
                <w:sz w:val="24"/>
                <w:szCs w:val="24"/>
                <w:lang w:eastAsia="tr-TR"/>
              </w:rPr>
            </w:pPr>
            <w:r w:rsidRPr="00A34E50">
              <w:rPr>
                <w:rFonts w:ascii="Arial" w:hAnsi="Arial" w:cs="Arial"/>
                <w:bCs/>
                <w:iCs/>
                <w:color w:val="000000"/>
                <w:sz w:val="24"/>
                <w:szCs w:val="24"/>
                <w:lang w:eastAsia="tr-TR"/>
              </w:rPr>
              <w:t>İl Kültür ve Turizm Müdürlüğü</w:t>
            </w:r>
          </w:p>
        </w:tc>
        <w:tc>
          <w:tcPr>
            <w:tcW w:w="1855" w:type="pct"/>
            <w:tcBorders>
              <w:top w:val="nil"/>
              <w:left w:val="nil"/>
              <w:bottom w:val="single" w:sz="4" w:space="0" w:color="000000"/>
              <w:right w:val="single" w:sz="4" w:space="0" w:color="000000"/>
            </w:tcBorders>
            <w:vAlign w:val="center"/>
          </w:tcPr>
          <w:p w14:paraId="1C5C883B" w14:textId="77777777" w:rsidR="007F2A8A" w:rsidRPr="00A34E50" w:rsidRDefault="007F2A8A"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81</w:t>
            </w:r>
          </w:p>
        </w:tc>
      </w:tr>
      <w:tr w:rsidR="00EC2A74" w:rsidRPr="00A34E50" w14:paraId="4B5A233A" w14:textId="77777777" w:rsidTr="00C51005">
        <w:trPr>
          <w:trHeight w:val="65"/>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2BE589C" w14:textId="77777777" w:rsidR="00EC2A74" w:rsidRPr="00A34E50" w:rsidRDefault="00EC2A74" w:rsidP="00C51005">
            <w:pPr>
              <w:spacing w:after="0" w:line="240" w:lineRule="auto"/>
              <w:jc w:val="center"/>
              <w:rPr>
                <w:rFonts w:ascii="Arial" w:hAnsi="Arial" w:cs="Arial"/>
                <w:b/>
                <w:bCs/>
                <w:i/>
                <w:iCs/>
                <w:color w:val="000000"/>
                <w:sz w:val="24"/>
                <w:szCs w:val="24"/>
                <w:lang w:eastAsia="tr-TR"/>
              </w:rPr>
            </w:pPr>
            <w:r w:rsidRPr="00A34E50">
              <w:rPr>
                <w:rFonts w:ascii="Arial" w:hAnsi="Arial" w:cs="Arial"/>
                <w:b/>
                <w:bCs/>
                <w:i/>
                <w:iCs/>
                <w:color w:val="000000"/>
                <w:sz w:val="24"/>
                <w:szCs w:val="24"/>
                <w:lang w:eastAsia="tr-TR"/>
              </w:rPr>
              <w:t>Kültür Varlıkları ve Müzeler Genel Müdürlüğü</w:t>
            </w:r>
          </w:p>
        </w:tc>
      </w:tr>
      <w:tr w:rsidR="00EC2A74" w:rsidRPr="00A34E50" w14:paraId="6B8FA6CB"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5C0637A5" w14:textId="77777777" w:rsidR="00EC2A74" w:rsidRPr="00A34E50" w:rsidRDefault="00EC2A74"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Müze Müdürlüğü</w:t>
            </w:r>
          </w:p>
        </w:tc>
        <w:tc>
          <w:tcPr>
            <w:tcW w:w="1855" w:type="pct"/>
            <w:tcBorders>
              <w:top w:val="nil"/>
              <w:left w:val="nil"/>
              <w:bottom w:val="single" w:sz="4" w:space="0" w:color="000000"/>
              <w:right w:val="single" w:sz="4" w:space="0" w:color="000000"/>
            </w:tcBorders>
            <w:vAlign w:val="center"/>
          </w:tcPr>
          <w:p w14:paraId="75918B08" w14:textId="51206FD3" w:rsidR="00EC2A74" w:rsidRPr="00A34E50" w:rsidRDefault="00181E9E" w:rsidP="00C51005">
            <w:pPr>
              <w:spacing w:after="0" w:line="240" w:lineRule="auto"/>
              <w:jc w:val="center"/>
              <w:rPr>
                <w:rFonts w:ascii="Arial" w:hAnsi="Arial" w:cs="Arial"/>
                <w:strike/>
                <w:color w:val="000000"/>
                <w:sz w:val="24"/>
                <w:szCs w:val="24"/>
                <w:lang w:eastAsia="tr-TR"/>
              </w:rPr>
            </w:pPr>
            <w:r w:rsidRPr="00A34E50">
              <w:rPr>
                <w:rFonts w:ascii="Arial" w:hAnsi="Arial" w:cs="Arial"/>
                <w:sz w:val="24"/>
                <w:szCs w:val="24"/>
                <w:lang w:eastAsia="tr-TR"/>
              </w:rPr>
              <w:t>105</w:t>
            </w:r>
          </w:p>
        </w:tc>
      </w:tr>
      <w:tr w:rsidR="00EC2A74" w:rsidRPr="00A34E50" w14:paraId="5E352766"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00FEA160" w14:textId="646EC426" w:rsidR="00EC2A74" w:rsidRPr="00A34E50" w:rsidRDefault="00181E9E" w:rsidP="00862D22">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Kültür Varlıklarını Koruma Bölge Kurulu Müdürlüğü</w:t>
            </w:r>
          </w:p>
        </w:tc>
        <w:tc>
          <w:tcPr>
            <w:tcW w:w="1855" w:type="pct"/>
            <w:tcBorders>
              <w:top w:val="nil"/>
              <w:left w:val="nil"/>
              <w:bottom w:val="single" w:sz="4" w:space="0" w:color="000000"/>
              <w:right w:val="single" w:sz="4" w:space="0" w:color="000000"/>
            </w:tcBorders>
            <w:vAlign w:val="center"/>
          </w:tcPr>
          <w:p w14:paraId="43819B71" w14:textId="77777777" w:rsidR="00EC2A74" w:rsidRPr="00A34E50" w:rsidRDefault="00EC2A74"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33</w:t>
            </w:r>
          </w:p>
        </w:tc>
      </w:tr>
      <w:tr w:rsidR="00232E5B" w:rsidRPr="00A34E50" w14:paraId="744B62FA" w14:textId="77777777" w:rsidTr="00C51005">
        <w:trPr>
          <w:trHeight w:val="315"/>
        </w:trPr>
        <w:tc>
          <w:tcPr>
            <w:tcW w:w="3145" w:type="pct"/>
            <w:tcBorders>
              <w:top w:val="nil"/>
              <w:left w:val="single" w:sz="4" w:space="0" w:color="000000"/>
              <w:bottom w:val="single" w:sz="4" w:space="0" w:color="000000"/>
              <w:right w:val="single" w:sz="4" w:space="0" w:color="000000"/>
            </w:tcBorders>
            <w:vAlign w:val="center"/>
          </w:tcPr>
          <w:p w14:paraId="1B9FF066" w14:textId="4157B2A8" w:rsidR="00232E5B" w:rsidRPr="00232E5B" w:rsidRDefault="00232E5B" w:rsidP="00C51005">
            <w:pPr>
              <w:spacing w:after="0" w:line="240" w:lineRule="auto"/>
              <w:rPr>
                <w:rFonts w:ascii="Arial" w:hAnsi="Arial" w:cs="Arial"/>
                <w:lang w:eastAsia="tr-TR"/>
              </w:rPr>
            </w:pPr>
            <w:r w:rsidRPr="00232E5B">
              <w:rPr>
                <w:rFonts w:ascii="Arial" w:hAnsi="Arial" w:cs="Arial"/>
                <w:lang w:eastAsia="tr-TR"/>
              </w:rPr>
              <w:t>Yenileme Alanları Kültür Varlıklarını Koruma Bölge Kurulu Müdürlüğü</w:t>
            </w:r>
          </w:p>
        </w:tc>
        <w:tc>
          <w:tcPr>
            <w:tcW w:w="1855" w:type="pct"/>
            <w:tcBorders>
              <w:top w:val="nil"/>
              <w:left w:val="nil"/>
              <w:bottom w:val="single" w:sz="4" w:space="0" w:color="000000"/>
              <w:right w:val="single" w:sz="4" w:space="0" w:color="000000"/>
            </w:tcBorders>
            <w:vAlign w:val="center"/>
          </w:tcPr>
          <w:p w14:paraId="61D64614" w14:textId="4671B34B" w:rsidR="00232E5B" w:rsidRPr="00232E5B" w:rsidRDefault="00232E5B" w:rsidP="00232E5B">
            <w:pPr>
              <w:spacing w:after="0" w:line="240" w:lineRule="auto"/>
              <w:jc w:val="center"/>
              <w:rPr>
                <w:rFonts w:ascii="Arial" w:hAnsi="Arial" w:cs="Arial"/>
                <w:lang w:eastAsia="tr-TR"/>
              </w:rPr>
            </w:pPr>
            <w:r w:rsidRPr="00232E5B">
              <w:rPr>
                <w:rFonts w:ascii="Arial" w:hAnsi="Arial" w:cs="Arial"/>
                <w:lang w:eastAsia="tr-TR"/>
              </w:rPr>
              <w:t>2</w:t>
            </w:r>
          </w:p>
        </w:tc>
      </w:tr>
      <w:tr w:rsidR="00232E5B" w:rsidRPr="00A34E50" w14:paraId="1B96F64D" w14:textId="77777777" w:rsidTr="00C51005">
        <w:trPr>
          <w:trHeight w:val="315"/>
        </w:trPr>
        <w:tc>
          <w:tcPr>
            <w:tcW w:w="3145" w:type="pct"/>
            <w:tcBorders>
              <w:top w:val="nil"/>
              <w:left w:val="single" w:sz="4" w:space="0" w:color="000000"/>
              <w:bottom w:val="single" w:sz="4" w:space="0" w:color="000000"/>
              <w:right w:val="single" w:sz="4" w:space="0" w:color="000000"/>
            </w:tcBorders>
            <w:vAlign w:val="center"/>
          </w:tcPr>
          <w:p w14:paraId="38356832" w14:textId="77777777" w:rsidR="00232E5B" w:rsidRPr="00A34E50" w:rsidRDefault="00232E5B" w:rsidP="00C51005">
            <w:pPr>
              <w:spacing w:after="0" w:line="240" w:lineRule="auto"/>
              <w:rPr>
                <w:rFonts w:ascii="Arial" w:hAnsi="Arial" w:cs="Arial"/>
                <w:color w:val="000000"/>
                <w:sz w:val="24"/>
                <w:szCs w:val="24"/>
                <w:lang w:eastAsia="tr-TR"/>
              </w:rPr>
            </w:pPr>
            <w:proofErr w:type="spellStart"/>
            <w:r w:rsidRPr="00A34E50">
              <w:rPr>
                <w:rFonts w:ascii="Arial" w:hAnsi="Arial" w:cs="Arial"/>
                <w:color w:val="000000"/>
                <w:sz w:val="24"/>
                <w:szCs w:val="24"/>
                <w:lang w:eastAsia="tr-TR"/>
              </w:rPr>
              <w:lastRenderedPageBreak/>
              <w:t>Rölöve</w:t>
            </w:r>
            <w:proofErr w:type="spellEnd"/>
            <w:r w:rsidRPr="00A34E50">
              <w:rPr>
                <w:rFonts w:ascii="Arial" w:hAnsi="Arial" w:cs="Arial"/>
                <w:color w:val="000000"/>
                <w:sz w:val="24"/>
                <w:szCs w:val="24"/>
                <w:lang w:eastAsia="tr-TR"/>
              </w:rPr>
              <w:t xml:space="preserve"> ve Anıtlar Müdürlüğü</w:t>
            </w:r>
          </w:p>
        </w:tc>
        <w:tc>
          <w:tcPr>
            <w:tcW w:w="1855" w:type="pct"/>
            <w:tcBorders>
              <w:top w:val="nil"/>
              <w:left w:val="nil"/>
              <w:bottom w:val="single" w:sz="4" w:space="0" w:color="000000"/>
              <w:right w:val="single" w:sz="4" w:space="0" w:color="000000"/>
            </w:tcBorders>
            <w:vAlign w:val="center"/>
          </w:tcPr>
          <w:p w14:paraId="73EB0E78"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21</w:t>
            </w:r>
          </w:p>
        </w:tc>
      </w:tr>
      <w:tr w:rsidR="00232E5B" w:rsidRPr="00A34E50" w14:paraId="66C4FA2B"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0973A03F" w14:textId="2611AD69"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 xml:space="preserve">Restorasyon ve </w:t>
            </w:r>
            <w:proofErr w:type="spellStart"/>
            <w:r w:rsidRPr="00A34E50">
              <w:rPr>
                <w:rFonts w:ascii="Arial" w:hAnsi="Arial" w:cs="Arial"/>
                <w:color w:val="000000"/>
                <w:sz w:val="24"/>
                <w:szCs w:val="24"/>
                <w:lang w:eastAsia="tr-TR"/>
              </w:rPr>
              <w:t>Konservasyon</w:t>
            </w:r>
            <w:proofErr w:type="spellEnd"/>
            <w:r w:rsidRPr="00A34E50">
              <w:rPr>
                <w:rFonts w:ascii="Arial" w:hAnsi="Arial" w:cs="Arial"/>
                <w:color w:val="000000"/>
                <w:sz w:val="24"/>
                <w:szCs w:val="24"/>
                <w:lang w:eastAsia="tr-TR"/>
              </w:rPr>
              <w:t xml:space="preserve"> Merkez Laboratuvar Müdürlüğü</w:t>
            </w:r>
          </w:p>
        </w:tc>
        <w:tc>
          <w:tcPr>
            <w:tcW w:w="1855" w:type="pct"/>
            <w:tcBorders>
              <w:top w:val="nil"/>
              <w:left w:val="nil"/>
              <w:bottom w:val="single" w:sz="4" w:space="0" w:color="000000"/>
              <w:right w:val="single" w:sz="4" w:space="0" w:color="000000"/>
            </w:tcBorders>
            <w:vAlign w:val="center"/>
          </w:tcPr>
          <w:p w14:paraId="33D7542C"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1</w:t>
            </w:r>
          </w:p>
        </w:tc>
      </w:tr>
      <w:tr w:rsidR="00232E5B" w:rsidRPr="00A34E50" w14:paraId="78460C7B" w14:textId="77777777" w:rsidTr="00C51005">
        <w:trPr>
          <w:trHeight w:val="131"/>
        </w:trPr>
        <w:tc>
          <w:tcPr>
            <w:tcW w:w="3145" w:type="pct"/>
            <w:tcBorders>
              <w:top w:val="nil"/>
              <w:left w:val="single" w:sz="4" w:space="0" w:color="000000"/>
              <w:bottom w:val="single" w:sz="4" w:space="0" w:color="000000"/>
              <w:right w:val="single" w:sz="4" w:space="0" w:color="000000"/>
            </w:tcBorders>
            <w:vAlign w:val="center"/>
          </w:tcPr>
          <w:p w14:paraId="2DBE29D3"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 xml:space="preserve">Restorasyon ve </w:t>
            </w:r>
            <w:proofErr w:type="spellStart"/>
            <w:r w:rsidRPr="00A34E50">
              <w:rPr>
                <w:rFonts w:ascii="Arial" w:hAnsi="Arial" w:cs="Arial"/>
                <w:color w:val="000000"/>
                <w:sz w:val="24"/>
                <w:szCs w:val="24"/>
                <w:lang w:eastAsia="tr-TR"/>
              </w:rPr>
              <w:t>Konservasyon</w:t>
            </w:r>
            <w:proofErr w:type="spellEnd"/>
            <w:r w:rsidRPr="00A34E50">
              <w:rPr>
                <w:rFonts w:ascii="Arial" w:hAnsi="Arial" w:cs="Arial"/>
                <w:color w:val="000000"/>
                <w:sz w:val="24"/>
                <w:szCs w:val="24"/>
                <w:lang w:eastAsia="tr-TR"/>
              </w:rPr>
              <w:t xml:space="preserve"> Bölge </w:t>
            </w:r>
            <w:proofErr w:type="spellStart"/>
            <w:r w:rsidRPr="00A34E50">
              <w:rPr>
                <w:rFonts w:ascii="Arial" w:hAnsi="Arial" w:cs="Arial"/>
                <w:color w:val="000000"/>
                <w:sz w:val="24"/>
                <w:szCs w:val="24"/>
                <w:lang w:eastAsia="tr-TR"/>
              </w:rPr>
              <w:t>Laboratuar</w:t>
            </w:r>
            <w:proofErr w:type="spellEnd"/>
            <w:r w:rsidRPr="00A34E50">
              <w:rPr>
                <w:rFonts w:ascii="Arial" w:hAnsi="Arial" w:cs="Arial"/>
                <w:color w:val="000000"/>
                <w:sz w:val="24"/>
                <w:szCs w:val="24"/>
                <w:lang w:eastAsia="tr-TR"/>
              </w:rPr>
              <w:t xml:space="preserve"> Müdürlüğü</w:t>
            </w:r>
          </w:p>
        </w:tc>
        <w:tc>
          <w:tcPr>
            <w:tcW w:w="1855" w:type="pct"/>
            <w:tcBorders>
              <w:top w:val="nil"/>
              <w:left w:val="nil"/>
              <w:bottom w:val="single" w:sz="4" w:space="0" w:color="000000"/>
              <w:right w:val="single" w:sz="4" w:space="0" w:color="000000"/>
            </w:tcBorders>
            <w:vAlign w:val="center"/>
          </w:tcPr>
          <w:p w14:paraId="73575433"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9</w:t>
            </w:r>
          </w:p>
        </w:tc>
      </w:tr>
      <w:tr w:rsidR="00232E5B" w:rsidRPr="00A34E50" w14:paraId="24FD122D" w14:textId="77777777" w:rsidTr="00C51005">
        <w:trPr>
          <w:trHeight w:val="65"/>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10FBBFE3" w14:textId="77777777" w:rsidR="00232E5B" w:rsidRPr="00A34E50" w:rsidRDefault="00232E5B" w:rsidP="00C51005">
            <w:pPr>
              <w:spacing w:after="0" w:line="240" w:lineRule="auto"/>
              <w:jc w:val="center"/>
              <w:rPr>
                <w:rFonts w:ascii="Arial" w:hAnsi="Arial" w:cs="Arial"/>
                <w:b/>
                <w:bCs/>
                <w:i/>
                <w:iCs/>
                <w:color w:val="000000"/>
                <w:sz w:val="24"/>
                <w:szCs w:val="24"/>
                <w:lang w:eastAsia="tr-TR"/>
              </w:rPr>
            </w:pPr>
            <w:r w:rsidRPr="00A34E50">
              <w:rPr>
                <w:rFonts w:ascii="Arial" w:hAnsi="Arial" w:cs="Arial"/>
                <w:b/>
                <w:bCs/>
                <w:i/>
                <w:iCs/>
                <w:color w:val="000000"/>
                <w:sz w:val="24"/>
                <w:szCs w:val="24"/>
                <w:lang w:eastAsia="tr-TR"/>
              </w:rPr>
              <w:t>Kütüphaneler ve Yayımlar Genel Müdürlüğü</w:t>
            </w:r>
          </w:p>
        </w:tc>
      </w:tr>
      <w:tr w:rsidR="00232E5B" w:rsidRPr="00A34E50" w14:paraId="75692C1A"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4331EF77" w14:textId="44D92EA2" w:rsidR="00232E5B" w:rsidRPr="00A34E50" w:rsidRDefault="00232E5B" w:rsidP="00C51005">
            <w:pPr>
              <w:spacing w:after="0" w:line="240" w:lineRule="auto"/>
              <w:rPr>
                <w:rFonts w:ascii="Arial" w:hAnsi="Arial" w:cs="Arial"/>
                <w:strike/>
                <w:color w:val="000000"/>
                <w:sz w:val="24"/>
                <w:szCs w:val="24"/>
                <w:lang w:eastAsia="tr-TR"/>
              </w:rPr>
            </w:pPr>
            <w:r w:rsidRPr="00A34E50">
              <w:rPr>
                <w:rFonts w:ascii="Arial" w:hAnsi="Arial" w:cs="Arial"/>
                <w:color w:val="000000"/>
                <w:sz w:val="24"/>
                <w:szCs w:val="24"/>
                <w:lang w:eastAsia="tr-TR"/>
              </w:rPr>
              <w:t>İl Halk Kütüphanesi Müdürlüğü                    </w:t>
            </w:r>
          </w:p>
        </w:tc>
        <w:tc>
          <w:tcPr>
            <w:tcW w:w="1855" w:type="pct"/>
            <w:tcBorders>
              <w:top w:val="nil"/>
              <w:left w:val="nil"/>
              <w:bottom w:val="single" w:sz="4" w:space="0" w:color="000000"/>
              <w:right w:val="single" w:sz="4" w:space="0" w:color="000000"/>
            </w:tcBorders>
            <w:vAlign w:val="center"/>
          </w:tcPr>
          <w:p w14:paraId="6DBC8C8F" w14:textId="5ADEC442" w:rsidR="00232E5B" w:rsidRPr="00A34E50" w:rsidRDefault="00232E5B" w:rsidP="00C51005">
            <w:pPr>
              <w:spacing w:after="0" w:line="240" w:lineRule="auto"/>
              <w:jc w:val="center"/>
              <w:rPr>
                <w:rFonts w:ascii="Arial" w:hAnsi="Arial" w:cs="Arial"/>
                <w:strike/>
                <w:color w:val="000000"/>
                <w:sz w:val="24"/>
                <w:szCs w:val="24"/>
                <w:lang w:eastAsia="tr-TR"/>
              </w:rPr>
            </w:pPr>
            <w:r w:rsidRPr="00A34E50">
              <w:rPr>
                <w:rFonts w:ascii="Arial" w:hAnsi="Arial" w:cs="Arial"/>
                <w:color w:val="000000"/>
                <w:sz w:val="24"/>
                <w:szCs w:val="24"/>
                <w:lang w:eastAsia="tr-TR"/>
              </w:rPr>
              <w:t>81</w:t>
            </w:r>
          </w:p>
        </w:tc>
      </w:tr>
      <w:tr w:rsidR="00232E5B" w:rsidRPr="00A34E50" w14:paraId="4AE9C1D4"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2AC864ED" w14:textId="2F1BF5CA" w:rsidR="00232E5B" w:rsidRPr="00A34E50" w:rsidRDefault="00232E5B" w:rsidP="00C51005">
            <w:pPr>
              <w:spacing w:after="0" w:line="240" w:lineRule="auto"/>
              <w:rPr>
                <w:rFonts w:ascii="Arial" w:hAnsi="Arial" w:cs="Arial"/>
                <w:strike/>
                <w:color w:val="000000"/>
                <w:sz w:val="24"/>
                <w:szCs w:val="24"/>
                <w:lang w:eastAsia="tr-TR"/>
              </w:rPr>
            </w:pPr>
            <w:r w:rsidRPr="00A34E50">
              <w:rPr>
                <w:rFonts w:ascii="Arial" w:hAnsi="Arial" w:cs="Arial"/>
                <w:color w:val="000000"/>
                <w:sz w:val="24"/>
                <w:szCs w:val="24"/>
                <w:lang w:eastAsia="tr-TR"/>
              </w:rPr>
              <w:t>Halk Kütüphanesi Müdürlüğü                      </w:t>
            </w:r>
          </w:p>
        </w:tc>
        <w:tc>
          <w:tcPr>
            <w:tcW w:w="1855" w:type="pct"/>
            <w:tcBorders>
              <w:top w:val="nil"/>
              <w:left w:val="nil"/>
              <w:bottom w:val="single" w:sz="4" w:space="0" w:color="000000"/>
              <w:right w:val="single" w:sz="4" w:space="0" w:color="000000"/>
            </w:tcBorders>
            <w:vAlign w:val="center"/>
          </w:tcPr>
          <w:p w14:paraId="64D49876" w14:textId="5EB109BE" w:rsidR="00232E5B" w:rsidRPr="00A34E50" w:rsidRDefault="00232E5B" w:rsidP="00C51005">
            <w:pPr>
              <w:spacing w:after="0" w:line="240" w:lineRule="auto"/>
              <w:jc w:val="center"/>
              <w:rPr>
                <w:rFonts w:ascii="Arial" w:hAnsi="Arial" w:cs="Arial"/>
                <w:strike/>
                <w:color w:val="000000"/>
                <w:sz w:val="24"/>
                <w:szCs w:val="24"/>
                <w:lang w:eastAsia="tr-TR"/>
              </w:rPr>
            </w:pPr>
            <w:r w:rsidRPr="00A34E50">
              <w:rPr>
                <w:rFonts w:ascii="Arial" w:hAnsi="Arial" w:cs="Arial"/>
                <w:color w:val="000000"/>
                <w:sz w:val="24"/>
                <w:szCs w:val="24"/>
                <w:lang w:eastAsia="tr-TR"/>
              </w:rPr>
              <w:t>195</w:t>
            </w:r>
          </w:p>
        </w:tc>
      </w:tr>
      <w:tr w:rsidR="00232E5B" w:rsidRPr="00A34E50" w14:paraId="0F4C3FB6"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6DF31A2D" w14:textId="48CFA32D" w:rsidR="00232E5B" w:rsidRPr="00A34E50" w:rsidRDefault="00232E5B" w:rsidP="00C51005">
            <w:pPr>
              <w:spacing w:after="0" w:line="240" w:lineRule="auto"/>
              <w:rPr>
                <w:rFonts w:ascii="Arial" w:hAnsi="Arial" w:cs="Arial"/>
                <w:strike/>
                <w:color w:val="000000"/>
                <w:sz w:val="24"/>
                <w:szCs w:val="24"/>
                <w:lang w:eastAsia="tr-TR"/>
              </w:rPr>
            </w:pPr>
            <w:proofErr w:type="gramStart"/>
            <w:r w:rsidRPr="00A34E50">
              <w:rPr>
                <w:rFonts w:ascii="Arial" w:hAnsi="Arial" w:cs="Arial"/>
                <w:color w:val="000000"/>
                <w:sz w:val="24"/>
                <w:szCs w:val="24"/>
                <w:lang w:eastAsia="tr-TR"/>
              </w:rPr>
              <w:t>Halk  ve</w:t>
            </w:r>
            <w:proofErr w:type="gramEnd"/>
            <w:r w:rsidRPr="00A34E50">
              <w:rPr>
                <w:rFonts w:ascii="Arial" w:hAnsi="Arial" w:cs="Arial"/>
                <w:color w:val="000000"/>
                <w:sz w:val="24"/>
                <w:szCs w:val="24"/>
                <w:lang w:eastAsia="tr-TR"/>
              </w:rPr>
              <w:t xml:space="preserve"> Çocuk Kütüphanesi                    </w:t>
            </w:r>
          </w:p>
        </w:tc>
        <w:tc>
          <w:tcPr>
            <w:tcW w:w="1855" w:type="pct"/>
            <w:tcBorders>
              <w:top w:val="nil"/>
              <w:left w:val="nil"/>
              <w:bottom w:val="single" w:sz="4" w:space="0" w:color="000000"/>
              <w:right w:val="single" w:sz="4" w:space="0" w:color="000000"/>
            </w:tcBorders>
            <w:vAlign w:val="center"/>
          </w:tcPr>
          <w:p w14:paraId="22401401" w14:textId="60B3D76D" w:rsidR="00232E5B" w:rsidRPr="00A34E50" w:rsidRDefault="00232E5B" w:rsidP="00C51005">
            <w:pPr>
              <w:spacing w:after="0" w:line="240" w:lineRule="auto"/>
              <w:jc w:val="center"/>
              <w:rPr>
                <w:rFonts w:ascii="Arial" w:hAnsi="Arial" w:cs="Arial"/>
                <w:strike/>
                <w:color w:val="000000"/>
                <w:sz w:val="24"/>
                <w:szCs w:val="24"/>
                <w:lang w:eastAsia="tr-TR"/>
              </w:rPr>
            </w:pPr>
            <w:r w:rsidRPr="00A34E50">
              <w:rPr>
                <w:rFonts w:ascii="Arial" w:hAnsi="Arial" w:cs="Arial"/>
                <w:color w:val="000000"/>
                <w:sz w:val="24"/>
                <w:szCs w:val="24"/>
                <w:lang w:eastAsia="tr-TR"/>
              </w:rPr>
              <w:t>835</w:t>
            </w:r>
          </w:p>
        </w:tc>
      </w:tr>
      <w:tr w:rsidR="00232E5B" w:rsidRPr="00A34E50" w14:paraId="0EB404A7"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18EC6487" w14:textId="6E5C67E2" w:rsidR="00232E5B" w:rsidRPr="00A34E50" w:rsidRDefault="00232E5B" w:rsidP="00C51005">
            <w:pPr>
              <w:spacing w:after="0" w:line="240" w:lineRule="auto"/>
              <w:rPr>
                <w:rFonts w:ascii="Arial" w:hAnsi="Arial" w:cs="Arial"/>
                <w:strike/>
                <w:color w:val="000000"/>
                <w:sz w:val="24"/>
                <w:szCs w:val="24"/>
                <w:lang w:eastAsia="tr-TR"/>
              </w:rPr>
            </w:pPr>
            <w:r w:rsidRPr="00A34E50">
              <w:rPr>
                <w:rFonts w:ascii="Arial" w:hAnsi="Arial" w:cs="Arial"/>
                <w:color w:val="000000"/>
                <w:sz w:val="24"/>
                <w:szCs w:val="24"/>
                <w:lang w:eastAsia="tr-TR"/>
              </w:rPr>
              <w:t>Beyazıt Devlet Kütüphanesi Müdürlüğü</w:t>
            </w:r>
          </w:p>
        </w:tc>
        <w:tc>
          <w:tcPr>
            <w:tcW w:w="1855" w:type="pct"/>
            <w:tcBorders>
              <w:top w:val="nil"/>
              <w:left w:val="nil"/>
              <w:bottom w:val="single" w:sz="4" w:space="0" w:color="000000"/>
              <w:right w:val="single" w:sz="4" w:space="0" w:color="000000"/>
            </w:tcBorders>
            <w:vAlign w:val="center"/>
          </w:tcPr>
          <w:p w14:paraId="3FD94EE2" w14:textId="6A0A2988" w:rsidR="00232E5B" w:rsidRPr="00A34E50" w:rsidRDefault="00232E5B" w:rsidP="00C51005">
            <w:pPr>
              <w:spacing w:after="0" w:line="240" w:lineRule="auto"/>
              <w:jc w:val="center"/>
              <w:rPr>
                <w:rFonts w:ascii="Arial" w:hAnsi="Arial" w:cs="Arial"/>
                <w:strike/>
                <w:color w:val="000000"/>
                <w:sz w:val="24"/>
                <w:szCs w:val="24"/>
                <w:lang w:eastAsia="tr-TR"/>
              </w:rPr>
            </w:pPr>
            <w:r w:rsidRPr="00A34E50">
              <w:rPr>
                <w:rFonts w:ascii="Arial" w:hAnsi="Arial" w:cs="Arial"/>
                <w:color w:val="000000"/>
                <w:sz w:val="24"/>
                <w:szCs w:val="24"/>
                <w:lang w:eastAsia="tr-TR"/>
              </w:rPr>
              <w:t>1</w:t>
            </w:r>
          </w:p>
        </w:tc>
      </w:tr>
      <w:tr w:rsidR="00232E5B" w:rsidRPr="00A34E50" w14:paraId="4D8F7C2F"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7B41F029" w14:textId="22E83DEB" w:rsidR="00232E5B" w:rsidRPr="00A34E50" w:rsidRDefault="00232E5B" w:rsidP="00C51005">
            <w:pPr>
              <w:spacing w:after="0" w:line="240" w:lineRule="auto"/>
              <w:rPr>
                <w:rFonts w:ascii="Arial" w:hAnsi="Arial" w:cs="Arial"/>
                <w:strike/>
                <w:color w:val="000000"/>
                <w:sz w:val="24"/>
                <w:szCs w:val="24"/>
                <w:lang w:eastAsia="tr-TR"/>
              </w:rPr>
            </w:pPr>
            <w:r w:rsidRPr="00A34E50">
              <w:rPr>
                <w:rFonts w:ascii="Arial" w:hAnsi="Arial" w:cs="Arial"/>
                <w:color w:val="000000"/>
                <w:sz w:val="24"/>
                <w:szCs w:val="24"/>
                <w:lang w:eastAsia="tr-TR"/>
              </w:rPr>
              <w:t>Basma Yazı ve Resimleri Derleme Müdürlüğü</w:t>
            </w:r>
          </w:p>
        </w:tc>
        <w:tc>
          <w:tcPr>
            <w:tcW w:w="1855" w:type="pct"/>
            <w:tcBorders>
              <w:top w:val="nil"/>
              <w:left w:val="nil"/>
              <w:bottom w:val="single" w:sz="4" w:space="0" w:color="000000"/>
              <w:right w:val="single" w:sz="4" w:space="0" w:color="000000"/>
            </w:tcBorders>
            <w:vAlign w:val="center"/>
          </w:tcPr>
          <w:p w14:paraId="2BA755B3" w14:textId="429C2F58" w:rsidR="00232E5B" w:rsidRPr="00A34E50" w:rsidRDefault="00232E5B" w:rsidP="00C51005">
            <w:pPr>
              <w:spacing w:after="0" w:line="240" w:lineRule="auto"/>
              <w:jc w:val="center"/>
              <w:rPr>
                <w:rFonts w:ascii="Arial" w:hAnsi="Arial" w:cs="Arial"/>
                <w:strike/>
                <w:color w:val="000000"/>
                <w:sz w:val="24"/>
                <w:szCs w:val="24"/>
                <w:lang w:eastAsia="tr-TR"/>
              </w:rPr>
            </w:pPr>
            <w:r w:rsidRPr="00A34E50">
              <w:rPr>
                <w:rFonts w:ascii="Arial" w:hAnsi="Arial" w:cs="Arial"/>
                <w:color w:val="000000"/>
                <w:sz w:val="24"/>
                <w:szCs w:val="24"/>
                <w:lang w:eastAsia="tr-TR"/>
              </w:rPr>
              <w:t>1</w:t>
            </w:r>
          </w:p>
        </w:tc>
      </w:tr>
      <w:tr w:rsidR="00232E5B" w:rsidRPr="00A34E50" w14:paraId="240FA59C"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4C708115" w14:textId="7CD12E0A" w:rsidR="00232E5B" w:rsidRPr="00A34E50" w:rsidRDefault="00232E5B" w:rsidP="00C51005">
            <w:pPr>
              <w:spacing w:after="0" w:line="240" w:lineRule="auto"/>
              <w:rPr>
                <w:rFonts w:ascii="Arial" w:hAnsi="Arial" w:cs="Arial"/>
                <w:strike/>
                <w:color w:val="000000"/>
                <w:sz w:val="24"/>
                <w:szCs w:val="24"/>
                <w:lang w:eastAsia="tr-TR"/>
              </w:rPr>
            </w:pPr>
            <w:r w:rsidRPr="00A34E50">
              <w:rPr>
                <w:rFonts w:ascii="Arial" w:hAnsi="Arial" w:cs="Arial"/>
                <w:color w:val="000000"/>
                <w:sz w:val="24"/>
                <w:szCs w:val="24"/>
                <w:lang w:eastAsia="tr-TR"/>
              </w:rPr>
              <w:t xml:space="preserve">Edebiyat Müze Kütüphanesi           </w:t>
            </w:r>
          </w:p>
        </w:tc>
        <w:tc>
          <w:tcPr>
            <w:tcW w:w="1855" w:type="pct"/>
            <w:tcBorders>
              <w:top w:val="nil"/>
              <w:left w:val="nil"/>
              <w:bottom w:val="single" w:sz="4" w:space="0" w:color="000000"/>
              <w:right w:val="single" w:sz="4" w:space="0" w:color="000000"/>
            </w:tcBorders>
            <w:vAlign w:val="center"/>
          </w:tcPr>
          <w:p w14:paraId="1314E7DC" w14:textId="7FE0251F" w:rsidR="00232E5B" w:rsidRPr="00A34E50" w:rsidRDefault="00232E5B" w:rsidP="00C51005">
            <w:pPr>
              <w:spacing w:after="0" w:line="240" w:lineRule="auto"/>
              <w:jc w:val="center"/>
              <w:rPr>
                <w:rFonts w:ascii="Arial" w:hAnsi="Arial" w:cs="Arial"/>
                <w:strike/>
                <w:color w:val="000000"/>
                <w:sz w:val="24"/>
                <w:szCs w:val="24"/>
                <w:lang w:eastAsia="tr-TR"/>
              </w:rPr>
            </w:pPr>
            <w:r w:rsidRPr="00A34E50">
              <w:rPr>
                <w:rFonts w:ascii="Arial" w:hAnsi="Arial" w:cs="Arial"/>
                <w:color w:val="000000"/>
                <w:sz w:val="24"/>
                <w:szCs w:val="24"/>
                <w:lang w:eastAsia="tr-TR"/>
              </w:rPr>
              <w:t>6</w:t>
            </w:r>
          </w:p>
        </w:tc>
      </w:tr>
      <w:tr w:rsidR="00232E5B" w:rsidRPr="00A34E50" w14:paraId="4D28087A" w14:textId="77777777" w:rsidTr="00C51005">
        <w:trPr>
          <w:trHeight w:val="65"/>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563BBF55" w14:textId="77777777" w:rsidR="00232E5B" w:rsidRPr="00A34E50" w:rsidRDefault="00232E5B" w:rsidP="00C51005">
            <w:pPr>
              <w:spacing w:after="0" w:line="240" w:lineRule="auto"/>
              <w:jc w:val="center"/>
              <w:rPr>
                <w:rFonts w:ascii="Arial" w:hAnsi="Arial" w:cs="Arial"/>
                <w:b/>
                <w:bCs/>
                <w:i/>
                <w:iCs/>
                <w:color w:val="000000"/>
                <w:sz w:val="24"/>
                <w:szCs w:val="24"/>
                <w:lang w:eastAsia="tr-TR"/>
              </w:rPr>
            </w:pPr>
            <w:r w:rsidRPr="00A34E50">
              <w:rPr>
                <w:rFonts w:ascii="Arial" w:hAnsi="Arial" w:cs="Arial"/>
                <w:b/>
                <w:bCs/>
                <w:i/>
                <w:iCs/>
                <w:color w:val="000000"/>
                <w:sz w:val="24"/>
                <w:szCs w:val="24"/>
                <w:lang w:eastAsia="tr-TR"/>
              </w:rPr>
              <w:t>Güzel Sanatlar Genel Müdürlüğü</w:t>
            </w:r>
          </w:p>
        </w:tc>
      </w:tr>
      <w:tr w:rsidR="00232E5B" w:rsidRPr="00A34E50" w14:paraId="0F6E9424" w14:textId="77777777" w:rsidTr="00C51005">
        <w:trPr>
          <w:trHeight w:val="182"/>
        </w:trPr>
        <w:tc>
          <w:tcPr>
            <w:tcW w:w="3145" w:type="pct"/>
            <w:tcBorders>
              <w:top w:val="nil"/>
              <w:left w:val="single" w:sz="4" w:space="0" w:color="000000"/>
              <w:bottom w:val="single" w:sz="4" w:space="0" w:color="000000"/>
              <w:right w:val="single" w:sz="4" w:space="0" w:color="000000"/>
            </w:tcBorders>
            <w:vAlign w:val="center"/>
          </w:tcPr>
          <w:p w14:paraId="13DA200B"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Resim Heykel Müzesi ve Galerisi Müdürlüğü</w:t>
            </w:r>
          </w:p>
        </w:tc>
        <w:tc>
          <w:tcPr>
            <w:tcW w:w="1855" w:type="pct"/>
            <w:tcBorders>
              <w:top w:val="nil"/>
              <w:left w:val="nil"/>
              <w:bottom w:val="single" w:sz="4" w:space="0" w:color="000000"/>
              <w:right w:val="single" w:sz="4" w:space="0" w:color="000000"/>
            </w:tcBorders>
            <w:vAlign w:val="center"/>
          </w:tcPr>
          <w:p w14:paraId="320BF2CE"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2</w:t>
            </w:r>
          </w:p>
        </w:tc>
      </w:tr>
      <w:tr w:rsidR="00232E5B" w:rsidRPr="00A34E50" w14:paraId="432FC9A4"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2035F19C"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Güzel Sanatlar Galerisi</w:t>
            </w:r>
          </w:p>
        </w:tc>
        <w:tc>
          <w:tcPr>
            <w:tcW w:w="1855" w:type="pct"/>
            <w:tcBorders>
              <w:top w:val="nil"/>
              <w:left w:val="nil"/>
              <w:bottom w:val="single" w:sz="4" w:space="0" w:color="000000"/>
              <w:right w:val="single" w:sz="4" w:space="0" w:color="000000"/>
            </w:tcBorders>
            <w:vAlign w:val="center"/>
          </w:tcPr>
          <w:p w14:paraId="5082C0EB" w14:textId="1D09796E" w:rsidR="00232E5B" w:rsidRPr="00A34E50" w:rsidRDefault="00232E5B" w:rsidP="00C51005">
            <w:pPr>
              <w:spacing w:after="0" w:line="240" w:lineRule="auto"/>
              <w:jc w:val="center"/>
              <w:rPr>
                <w:rFonts w:ascii="Arial" w:hAnsi="Arial" w:cs="Arial"/>
                <w:strike/>
                <w:color w:val="000000"/>
                <w:sz w:val="24"/>
                <w:szCs w:val="24"/>
                <w:lang w:eastAsia="tr-TR"/>
              </w:rPr>
            </w:pPr>
            <w:r w:rsidRPr="00A34E50">
              <w:rPr>
                <w:rFonts w:ascii="Arial" w:hAnsi="Arial" w:cs="Arial"/>
                <w:color w:val="000000"/>
                <w:sz w:val="24"/>
                <w:szCs w:val="24"/>
                <w:lang w:eastAsia="tr-TR"/>
              </w:rPr>
              <w:t xml:space="preserve">48 </w:t>
            </w:r>
          </w:p>
        </w:tc>
      </w:tr>
      <w:tr w:rsidR="00232E5B" w:rsidRPr="00A34E50" w14:paraId="2BF4DD2D"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1B57835A"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Ankara Resim ve Heykel Müzesi Müdürlüğü</w:t>
            </w:r>
          </w:p>
        </w:tc>
        <w:tc>
          <w:tcPr>
            <w:tcW w:w="1855" w:type="pct"/>
            <w:tcBorders>
              <w:top w:val="nil"/>
              <w:left w:val="nil"/>
              <w:bottom w:val="single" w:sz="4" w:space="0" w:color="000000"/>
              <w:right w:val="single" w:sz="4" w:space="0" w:color="000000"/>
            </w:tcBorders>
            <w:vAlign w:val="center"/>
          </w:tcPr>
          <w:p w14:paraId="0756E752"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1</w:t>
            </w:r>
          </w:p>
        </w:tc>
      </w:tr>
      <w:tr w:rsidR="00232E5B" w:rsidRPr="00A34E50" w14:paraId="3F5886FE"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6BD5DD83"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Türk Tasavvuf Müziği Topluluk Müdürlüğü</w:t>
            </w:r>
          </w:p>
        </w:tc>
        <w:tc>
          <w:tcPr>
            <w:tcW w:w="1855" w:type="pct"/>
            <w:tcBorders>
              <w:top w:val="nil"/>
              <w:left w:val="nil"/>
              <w:bottom w:val="single" w:sz="4" w:space="0" w:color="000000"/>
              <w:right w:val="single" w:sz="4" w:space="0" w:color="000000"/>
            </w:tcBorders>
            <w:vAlign w:val="center"/>
          </w:tcPr>
          <w:p w14:paraId="069FE673"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1</w:t>
            </w:r>
          </w:p>
        </w:tc>
      </w:tr>
      <w:tr w:rsidR="00232E5B" w:rsidRPr="00A34E50" w14:paraId="2A16303B"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423FA779"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Tarihi Türk Müziği Topluluğu Müdürlüğü</w:t>
            </w:r>
          </w:p>
        </w:tc>
        <w:tc>
          <w:tcPr>
            <w:tcW w:w="1855" w:type="pct"/>
            <w:tcBorders>
              <w:top w:val="nil"/>
              <w:left w:val="nil"/>
              <w:bottom w:val="single" w:sz="4" w:space="0" w:color="000000"/>
              <w:right w:val="single" w:sz="4" w:space="0" w:color="000000"/>
            </w:tcBorders>
            <w:vAlign w:val="center"/>
          </w:tcPr>
          <w:p w14:paraId="1F08A7B3"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1</w:t>
            </w:r>
          </w:p>
        </w:tc>
      </w:tr>
      <w:tr w:rsidR="00232E5B" w:rsidRPr="00A34E50" w14:paraId="27DAEB39"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024F52BF"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Devlet Modern Folk Müzik Topluluk Müdürlüğü</w:t>
            </w:r>
          </w:p>
        </w:tc>
        <w:tc>
          <w:tcPr>
            <w:tcW w:w="1855" w:type="pct"/>
            <w:tcBorders>
              <w:top w:val="nil"/>
              <w:left w:val="nil"/>
              <w:bottom w:val="single" w:sz="4" w:space="0" w:color="000000"/>
              <w:right w:val="single" w:sz="4" w:space="0" w:color="000000"/>
            </w:tcBorders>
            <w:vAlign w:val="center"/>
          </w:tcPr>
          <w:p w14:paraId="38261406"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1</w:t>
            </w:r>
          </w:p>
        </w:tc>
      </w:tr>
      <w:tr w:rsidR="00232E5B" w:rsidRPr="00A34E50" w14:paraId="3F7C8104"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147EA74D"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Devlet Çok Sesli Müzik Korosu Müdürlüğü</w:t>
            </w:r>
          </w:p>
        </w:tc>
        <w:tc>
          <w:tcPr>
            <w:tcW w:w="1855" w:type="pct"/>
            <w:tcBorders>
              <w:top w:val="nil"/>
              <w:left w:val="nil"/>
              <w:bottom w:val="single" w:sz="4" w:space="0" w:color="000000"/>
              <w:right w:val="single" w:sz="4" w:space="0" w:color="000000"/>
            </w:tcBorders>
            <w:vAlign w:val="center"/>
          </w:tcPr>
          <w:p w14:paraId="59E4F449"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1</w:t>
            </w:r>
          </w:p>
        </w:tc>
      </w:tr>
      <w:tr w:rsidR="00232E5B" w:rsidRPr="00A34E50" w14:paraId="44E145E3"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266E50E5" w14:textId="77777777" w:rsidR="00232E5B" w:rsidRPr="00A34E50" w:rsidRDefault="00232E5B" w:rsidP="00C51005">
            <w:pPr>
              <w:spacing w:after="0" w:line="240" w:lineRule="auto"/>
              <w:rPr>
                <w:rFonts w:ascii="Arial" w:hAnsi="Arial" w:cs="Arial"/>
                <w:color w:val="000000"/>
                <w:sz w:val="24"/>
                <w:szCs w:val="24"/>
                <w:lang w:eastAsia="tr-TR"/>
              </w:rPr>
            </w:pPr>
            <w:proofErr w:type="gramStart"/>
            <w:r w:rsidRPr="00A34E50">
              <w:rPr>
                <w:rFonts w:ascii="Arial" w:hAnsi="Arial" w:cs="Arial"/>
                <w:color w:val="000000"/>
                <w:sz w:val="24"/>
                <w:szCs w:val="24"/>
                <w:lang w:eastAsia="tr-TR"/>
              </w:rPr>
              <w:t xml:space="preserve">Devlet Halk Top. </w:t>
            </w:r>
            <w:proofErr w:type="gramEnd"/>
            <w:r w:rsidRPr="00A34E50">
              <w:rPr>
                <w:rFonts w:ascii="Arial" w:hAnsi="Arial" w:cs="Arial"/>
                <w:color w:val="000000"/>
                <w:sz w:val="24"/>
                <w:szCs w:val="24"/>
                <w:lang w:eastAsia="tr-TR"/>
              </w:rPr>
              <w:t>Dansları Müdürlüğü</w:t>
            </w:r>
          </w:p>
        </w:tc>
        <w:tc>
          <w:tcPr>
            <w:tcW w:w="1855" w:type="pct"/>
            <w:tcBorders>
              <w:top w:val="nil"/>
              <w:left w:val="nil"/>
              <w:bottom w:val="single" w:sz="4" w:space="0" w:color="000000"/>
              <w:right w:val="single" w:sz="4" w:space="0" w:color="000000"/>
            </w:tcBorders>
            <w:vAlign w:val="center"/>
          </w:tcPr>
          <w:p w14:paraId="71221DE1"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1</w:t>
            </w:r>
          </w:p>
        </w:tc>
      </w:tr>
      <w:tr w:rsidR="00232E5B" w:rsidRPr="00A34E50" w14:paraId="43E5DF95"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1142E6C4"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Devlet Türk Dünyası Dans ve Müzik Topluluk Müdürlüğü</w:t>
            </w:r>
          </w:p>
        </w:tc>
        <w:tc>
          <w:tcPr>
            <w:tcW w:w="1855" w:type="pct"/>
            <w:tcBorders>
              <w:top w:val="nil"/>
              <w:left w:val="nil"/>
              <w:bottom w:val="single" w:sz="4" w:space="0" w:color="000000"/>
              <w:right w:val="single" w:sz="4" w:space="0" w:color="000000"/>
            </w:tcBorders>
            <w:vAlign w:val="center"/>
          </w:tcPr>
          <w:p w14:paraId="4E9BA3C0"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1</w:t>
            </w:r>
          </w:p>
        </w:tc>
      </w:tr>
      <w:tr w:rsidR="00232E5B" w:rsidRPr="00A34E50" w14:paraId="378AFCE2"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64BF2102"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Cumhurbaşkanlığı Senfoni Orkestrası Müdürlüğü</w:t>
            </w:r>
          </w:p>
        </w:tc>
        <w:tc>
          <w:tcPr>
            <w:tcW w:w="1855" w:type="pct"/>
            <w:tcBorders>
              <w:top w:val="nil"/>
              <w:left w:val="nil"/>
              <w:bottom w:val="single" w:sz="4" w:space="0" w:color="000000"/>
              <w:right w:val="single" w:sz="4" w:space="0" w:color="000000"/>
            </w:tcBorders>
            <w:vAlign w:val="center"/>
          </w:tcPr>
          <w:p w14:paraId="13622751"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1</w:t>
            </w:r>
          </w:p>
        </w:tc>
      </w:tr>
      <w:tr w:rsidR="00232E5B" w:rsidRPr="00A34E50" w14:paraId="0DCCBF88" w14:textId="77777777" w:rsidTr="00C51005">
        <w:trPr>
          <w:trHeight w:val="315"/>
        </w:trPr>
        <w:tc>
          <w:tcPr>
            <w:tcW w:w="3145" w:type="pct"/>
            <w:tcBorders>
              <w:top w:val="nil"/>
              <w:left w:val="single" w:sz="4" w:space="0" w:color="000000"/>
              <w:bottom w:val="single" w:sz="4" w:space="0" w:color="000000"/>
              <w:right w:val="single" w:sz="4" w:space="0" w:color="000000"/>
            </w:tcBorders>
            <w:vAlign w:val="center"/>
          </w:tcPr>
          <w:p w14:paraId="6A143541"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Devlet Senfoni Orkestrası Müdürlüğü</w:t>
            </w:r>
          </w:p>
        </w:tc>
        <w:tc>
          <w:tcPr>
            <w:tcW w:w="1855" w:type="pct"/>
            <w:tcBorders>
              <w:top w:val="nil"/>
              <w:left w:val="nil"/>
              <w:bottom w:val="single" w:sz="4" w:space="0" w:color="000000"/>
              <w:right w:val="single" w:sz="4" w:space="0" w:color="000000"/>
            </w:tcBorders>
            <w:vAlign w:val="center"/>
          </w:tcPr>
          <w:p w14:paraId="244BDF93"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5</w:t>
            </w:r>
          </w:p>
        </w:tc>
      </w:tr>
      <w:tr w:rsidR="00232E5B" w:rsidRPr="00A34E50" w14:paraId="64869D75"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02DC6F92"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Devlet Klasik Türk Müziği Korosu Müdürlüğü</w:t>
            </w:r>
          </w:p>
        </w:tc>
        <w:tc>
          <w:tcPr>
            <w:tcW w:w="1855" w:type="pct"/>
            <w:tcBorders>
              <w:top w:val="nil"/>
              <w:left w:val="nil"/>
              <w:bottom w:val="single" w:sz="4" w:space="0" w:color="000000"/>
              <w:right w:val="single" w:sz="4" w:space="0" w:color="000000"/>
            </w:tcBorders>
            <w:vAlign w:val="center"/>
          </w:tcPr>
          <w:p w14:paraId="5DB0D921"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7</w:t>
            </w:r>
          </w:p>
        </w:tc>
      </w:tr>
      <w:tr w:rsidR="00232E5B" w:rsidRPr="00A34E50" w14:paraId="2336E30D"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1B537383"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 xml:space="preserve">Devlet </w:t>
            </w:r>
            <w:proofErr w:type="gramStart"/>
            <w:r w:rsidRPr="00A34E50">
              <w:rPr>
                <w:rFonts w:ascii="Arial" w:hAnsi="Arial" w:cs="Arial"/>
                <w:color w:val="000000"/>
                <w:sz w:val="24"/>
                <w:szCs w:val="24"/>
                <w:lang w:eastAsia="tr-TR"/>
              </w:rPr>
              <w:t>Türk  Halk</w:t>
            </w:r>
            <w:proofErr w:type="gramEnd"/>
            <w:r w:rsidRPr="00A34E50">
              <w:rPr>
                <w:rFonts w:ascii="Arial" w:hAnsi="Arial" w:cs="Arial"/>
                <w:color w:val="000000"/>
                <w:sz w:val="24"/>
                <w:szCs w:val="24"/>
                <w:lang w:eastAsia="tr-TR"/>
              </w:rPr>
              <w:t xml:space="preserve"> Müziği Korosu Müdürlüğü</w:t>
            </w:r>
          </w:p>
        </w:tc>
        <w:tc>
          <w:tcPr>
            <w:tcW w:w="1855" w:type="pct"/>
            <w:tcBorders>
              <w:top w:val="nil"/>
              <w:left w:val="nil"/>
              <w:bottom w:val="single" w:sz="4" w:space="0" w:color="000000"/>
              <w:right w:val="single" w:sz="4" w:space="0" w:color="000000"/>
            </w:tcBorders>
            <w:vAlign w:val="center"/>
          </w:tcPr>
          <w:p w14:paraId="6B83328B" w14:textId="70A88051"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4</w:t>
            </w:r>
          </w:p>
        </w:tc>
      </w:tr>
      <w:tr w:rsidR="00232E5B" w:rsidRPr="00A34E50" w14:paraId="0DC57247"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0BB13A6D"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Devlet Güzel Sanat Galerisi Müdürlüğü</w:t>
            </w:r>
          </w:p>
        </w:tc>
        <w:tc>
          <w:tcPr>
            <w:tcW w:w="1855" w:type="pct"/>
            <w:tcBorders>
              <w:top w:val="nil"/>
              <w:left w:val="nil"/>
              <w:bottom w:val="single" w:sz="4" w:space="0" w:color="000000"/>
              <w:right w:val="single" w:sz="4" w:space="0" w:color="000000"/>
            </w:tcBorders>
            <w:vAlign w:val="center"/>
          </w:tcPr>
          <w:p w14:paraId="291B0CC4"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3</w:t>
            </w:r>
          </w:p>
        </w:tc>
      </w:tr>
      <w:tr w:rsidR="00232E5B" w:rsidRPr="00A34E50" w14:paraId="2A523EA7"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08F40E78"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Cumhurbaşkanlığı Klasik Türk Müziği Korosu Müdürlüğü</w:t>
            </w:r>
          </w:p>
        </w:tc>
        <w:tc>
          <w:tcPr>
            <w:tcW w:w="1855" w:type="pct"/>
            <w:tcBorders>
              <w:top w:val="nil"/>
              <w:left w:val="nil"/>
              <w:bottom w:val="single" w:sz="4" w:space="0" w:color="000000"/>
              <w:right w:val="single" w:sz="4" w:space="0" w:color="000000"/>
            </w:tcBorders>
            <w:vAlign w:val="center"/>
          </w:tcPr>
          <w:p w14:paraId="15DBBF9A"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1</w:t>
            </w:r>
          </w:p>
        </w:tc>
      </w:tr>
      <w:tr w:rsidR="00232E5B" w:rsidRPr="00A34E50" w14:paraId="5C6D0674"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303A5FFD"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Türk Dünyası Müzik Topluluğu Müdürlüğü</w:t>
            </w:r>
          </w:p>
        </w:tc>
        <w:tc>
          <w:tcPr>
            <w:tcW w:w="1855" w:type="pct"/>
            <w:tcBorders>
              <w:top w:val="nil"/>
              <w:left w:val="nil"/>
              <w:bottom w:val="single" w:sz="4" w:space="0" w:color="000000"/>
              <w:right w:val="single" w:sz="4" w:space="0" w:color="000000"/>
            </w:tcBorders>
            <w:vAlign w:val="center"/>
          </w:tcPr>
          <w:p w14:paraId="4A814626"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1</w:t>
            </w:r>
          </w:p>
        </w:tc>
      </w:tr>
      <w:tr w:rsidR="00232E5B" w:rsidRPr="00A34E50" w14:paraId="7A4F967E"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5D9D8A7F"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Devlet Türk Müziği Topluluğu Müdürlüğü</w:t>
            </w:r>
          </w:p>
        </w:tc>
        <w:tc>
          <w:tcPr>
            <w:tcW w:w="1855" w:type="pct"/>
            <w:tcBorders>
              <w:top w:val="nil"/>
              <w:left w:val="nil"/>
              <w:bottom w:val="single" w:sz="4" w:space="0" w:color="000000"/>
              <w:right w:val="single" w:sz="4" w:space="0" w:color="000000"/>
            </w:tcBorders>
            <w:vAlign w:val="center"/>
          </w:tcPr>
          <w:p w14:paraId="7FD71BB9" w14:textId="530E7BBC"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2</w:t>
            </w:r>
          </w:p>
        </w:tc>
      </w:tr>
      <w:tr w:rsidR="00232E5B" w:rsidRPr="00A34E50" w14:paraId="112C1D89"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5A4D5D94"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Devlet Türk Müziği Araştırma ve Uygulama Topluluğu Müdürlüğü</w:t>
            </w:r>
          </w:p>
        </w:tc>
        <w:tc>
          <w:tcPr>
            <w:tcW w:w="1855" w:type="pct"/>
            <w:tcBorders>
              <w:top w:val="nil"/>
              <w:left w:val="nil"/>
              <w:bottom w:val="single" w:sz="4" w:space="0" w:color="000000"/>
              <w:right w:val="single" w:sz="4" w:space="0" w:color="000000"/>
            </w:tcBorders>
            <w:vAlign w:val="center"/>
          </w:tcPr>
          <w:p w14:paraId="650BCFB4"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1</w:t>
            </w:r>
          </w:p>
        </w:tc>
      </w:tr>
      <w:tr w:rsidR="00232E5B" w:rsidRPr="00A34E50" w14:paraId="168EA432" w14:textId="77777777" w:rsidTr="00C51005">
        <w:trPr>
          <w:trHeight w:val="65"/>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6475CEE2" w14:textId="58AEF6FE" w:rsidR="00232E5B" w:rsidRPr="00A34E50" w:rsidRDefault="00232E5B" w:rsidP="00C51005">
            <w:pPr>
              <w:spacing w:after="0" w:line="240" w:lineRule="auto"/>
              <w:jc w:val="center"/>
              <w:rPr>
                <w:rFonts w:ascii="Arial" w:hAnsi="Arial" w:cs="Arial"/>
                <w:b/>
                <w:bCs/>
                <w:i/>
                <w:iCs/>
                <w:color w:val="000000"/>
                <w:sz w:val="24"/>
                <w:szCs w:val="24"/>
                <w:lang w:eastAsia="tr-TR"/>
              </w:rPr>
            </w:pPr>
            <w:r w:rsidRPr="00A34E50">
              <w:rPr>
                <w:rFonts w:ascii="Arial" w:hAnsi="Arial" w:cs="Arial"/>
                <w:b/>
                <w:bCs/>
                <w:i/>
                <w:iCs/>
                <w:color w:val="000000"/>
                <w:sz w:val="24"/>
                <w:szCs w:val="24"/>
                <w:lang w:eastAsia="tr-TR"/>
              </w:rPr>
              <w:t>Yatırım ve İşletmeler Genel Müdürlüğü (YİGM)</w:t>
            </w:r>
          </w:p>
        </w:tc>
      </w:tr>
      <w:tr w:rsidR="00232E5B" w:rsidRPr="00A34E50" w14:paraId="485AA2A7"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650C040B" w14:textId="473E8D7A" w:rsidR="00232E5B" w:rsidRPr="00A34E50" w:rsidRDefault="00232E5B" w:rsidP="00C51005">
            <w:pPr>
              <w:spacing w:after="0" w:line="240" w:lineRule="auto"/>
              <w:rPr>
                <w:rFonts w:ascii="Arial" w:hAnsi="Arial" w:cs="Arial"/>
                <w:strike/>
                <w:color w:val="000000"/>
                <w:sz w:val="24"/>
                <w:szCs w:val="24"/>
                <w:lang w:eastAsia="tr-TR"/>
              </w:rPr>
            </w:pPr>
            <w:r w:rsidRPr="00A34E50">
              <w:rPr>
                <w:rFonts w:ascii="Arial" w:hAnsi="Arial" w:cs="Arial"/>
                <w:color w:val="000000"/>
                <w:sz w:val="24"/>
                <w:szCs w:val="24"/>
                <w:lang w:eastAsia="tr-TR"/>
              </w:rPr>
              <w:t>Kültür Merkezleri  (</w:t>
            </w:r>
            <w:proofErr w:type="spellStart"/>
            <w:r w:rsidRPr="00A34E50">
              <w:rPr>
                <w:rFonts w:ascii="Arial" w:hAnsi="Arial" w:cs="Arial"/>
                <w:color w:val="000000"/>
                <w:sz w:val="24"/>
                <w:szCs w:val="24"/>
                <w:lang w:eastAsia="tr-TR"/>
              </w:rPr>
              <w:t>İller+İlçeler</w:t>
            </w:r>
            <w:proofErr w:type="spellEnd"/>
            <w:r w:rsidRPr="00A34E50">
              <w:rPr>
                <w:rFonts w:ascii="Arial" w:hAnsi="Arial" w:cs="Arial"/>
                <w:color w:val="000000"/>
                <w:sz w:val="24"/>
                <w:szCs w:val="24"/>
                <w:lang w:eastAsia="tr-TR"/>
              </w:rPr>
              <w:t>)</w:t>
            </w:r>
          </w:p>
        </w:tc>
        <w:tc>
          <w:tcPr>
            <w:tcW w:w="1855" w:type="pct"/>
            <w:tcBorders>
              <w:top w:val="nil"/>
              <w:left w:val="nil"/>
              <w:bottom w:val="single" w:sz="4" w:space="0" w:color="000000"/>
              <w:right w:val="single" w:sz="4" w:space="0" w:color="000000"/>
            </w:tcBorders>
            <w:vAlign w:val="center"/>
          </w:tcPr>
          <w:p w14:paraId="1903F855" w14:textId="675EB1A6" w:rsidR="00232E5B" w:rsidRPr="00A34E50" w:rsidRDefault="00232E5B" w:rsidP="00C51005">
            <w:pPr>
              <w:spacing w:after="0" w:line="240" w:lineRule="auto"/>
              <w:jc w:val="center"/>
              <w:rPr>
                <w:rFonts w:ascii="Arial" w:hAnsi="Arial" w:cs="Arial"/>
                <w:strike/>
                <w:color w:val="000000"/>
                <w:sz w:val="24"/>
                <w:szCs w:val="24"/>
                <w:lang w:eastAsia="tr-TR"/>
              </w:rPr>
            </w:pPr>
            <w:r w:rsidRPr="00A34E50">
              <w:rPr>
                <w:rFonts w:ascii="Arial" w:hAnsi="Arial" w:cs="Arial"/>
                <w:color w:val="000000"/>
                <w:sz w:val="24"/>
                <w:szCs w:val="24"/>
                <w:lang w:eastAsia="tr-TR"/>
              </w:rPr>
              <w:t xml:space="preserve">              71 (50+21)</w:t>
            </w:r>
          </w:p>
        </w:tc>
      </w:tr>
      <w:tr w:rsidR="00232E5B" w:rsidRPr="00A34E50" w14:paraId="7E966E08"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31ECC9FD" w14:textId="349A48B2"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Ankara Atatürk Kültür Merkezi Müdürlüğü</w:t>
            </w:r>
          </w:p>
        </w:tc>
        <w:tc>
          <w:tcPr>
            <w:tcW w:w="1855" w:type="pct"/>
            <w:tcBorders>
              <w:top w:val="nil"/>
              <w:left w:val="nil"/>
              <w:bottom w:val="single" w:sz="4" w:space="0" w:color="000000"/>
              <w:right w:val="single" w:sz="4" w:space="0" w:color="000000"/>
            </w:tcBorders>
            <w:vAlign w:val="center"/>
          </w:tcPr>
          <w:p w14:paraId="640DC048" w14:textId="1DE3B759"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1</w:t>
            </w:r>
          </w:p>
        </w:tc>
      </w:tr>
      <w:tr w:rsidR="00232E5B" w:rsidRPr="00A34E50" w14:paraId="271BF48D"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581ECF56"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Atatürk Kültür Merkezi Alanı ve Tesisleri İşletme Müdürlüğü</w:t>
            </w:r>
          </w:p>
        </w:tc>
        <w:tc>
          <w:tcPr>
            <w:tcW w:w="1855" w:type="pct"/>
            <w:tcBorders>
              <w:top w:val="nil"/>
              <w:left w:val="nil"/>
              <w:bottom w:val="single" w:sz="4" w:space="0" w:color="000000"/>
              <w:right w:val="single" w:sz="4" w:space="0" w:color="000000"/>
            </w:tcBorders>
            <w:vAlign w:val="center"/>
          </w:tcPr>
          <w:p w14:paraId="3104FAF2"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1</w:t>
            </w:r>
          </w:p>
        </w:tc>
      </w:tr>
      <w:tr w:rsidR="00232E5B" w:rsidRPr="00A34E50" w14:paraId="682EBF6B"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76818881"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İstanbul Atatürk Kültür Merkezi Müdürlüğü</w:t>
            </w:r>
          </w:p>
        </w:tc>
        <w:tc>
          <w:tcPr>
            <w:tcW w:w="1855" w:type="pct"/>
            <w:tcBorders>
              <w:top w:val="nil"/>
              <w:left w:val="nil"/>
              <w:bottom w:val="single" w:sz="4" w:space="0" w:color="000000"/>
              <w:right w:val="single" w:sz="4" w:space="0" w:color="000000"/>
            </w:tcBorders>
            <w:vAlign w:val="center"/>
          </w:tcPr>
          <w:p w14:paraId="625EC169"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1</w:t>
            </w:r>
          </w:p>
        </w:tc>
      </w:tr>
      <w:tr w:rsidR="00232E5B" w:rsidRPr="00A34E50" w14:paraId="144FCA96" w14:textId="77777777" w:rsidTr="00C51005">
        <w:trPr>
          <w:trHeight w:val="65"/>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647269C0" w14:textId="77777777" w:rsidR="00232E5B" w:rsidRPr="00A34E50" w:rsidRDefault="00232E5B" w:rsidP="00C51005">
            <w:pPr>
              <w:spacing w:after="0" w:line="240" w:lineRule="auto"/>
              <w:jc w:val="center"/>
              <w:rPr>
                <w:rFonts w:ascii="Arial" w:hAnsi="Arial" w:cs="Arial"/>
                <w:b/>
                <w:bCs/>
                <w:i/>
                <w:iCs/>
                <w:color w:val="000000"/>
                <w:sz w:val="24"/>
                <w:szCs w:val="24"/>
                <w:lang w:eastAsia="tr-TR"/>
              </w:rPr>
            </w:pPr>
            <w:r w:rsidRPr="00A34E50">
              <w:rPr>
                <w:rFonts w:ascii="Arial" w:hAnsi="Arial" w:cs="Arial"/>
                <w:b/>
                <w:bCs/>
                <w:i/>
                <w:iCs/>
                <w:color w:val="000000"/>
                <w:sz w:val="24"/>
                <w:szCs w:val="24"/>
                <w:lang w:eastAsia="tr-TR"/>
              </w:rPr>
              <w:t>Telif Hakları Genel Müdürlüğü</w:t>
            </w:r>
          </w:p>
        </w:tc>
      </w:tr>
      <w:tr w:rsidR="00232E5B" w:rsidRPr="00A34E50" w14:paraId="31A01AC6" w14:textId="77777777" w:rsidTr="00C51005">
        <w:trPr>
          <w:trHeight w:val="65"/>
        </w:trPr>
        <w:tc>
          <w:tcPr>
            <w:tcW w:w="3145" w:type="pct"/>
            <w:tcBorders>
              <w:top w:val="nil"/>
              <w:left w:val="single" w:sz="4" w:space="0" w:color="000000"/>
              <w:bottom w:val="single" w:sz="4" w:space="0" w:color="000000"/>
              <w:right w:val="single" w:sz="4" w:space="0" w:color="000000"/>
            </w:tcBorders>
            <w:vAlign w:val="center"/>
          </w:tcPr>
          <w:p w14:paraId="541B9C2E"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Telif Hakları ve Sinema Müdürlüğü</w:t>
            </w:r>
          </w:p>
        </w:tc>
        <w:tc>
          <w:tcPr>
            <w:tcW w:w="1855" w:type="pct"/>
            <w:tcBorders>
              <w:top w:val="nil"/>
              <w:left w:val="nil"/>
              <w:bottom w:val="single" w:sz="4" w:space="0" w:color="000000"/>
              <w:right w:val="single" w:sz="4" w:space="0" w:color="000000"/>
            </w:tcBorders>
            <w:vAlign w:val="center"/>
          </w:tcPr>
          <w:p w14:paraId="424379B0"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1</w:t>
            </w:r>
          </w:p>
        </w:tc>
      </w:tr>
      <w:tr w:rsidR="00232E5B" w:rsidRPr="00A34E50" w14:paraId="552AC150" w14:textId="77777777" w:rsidTr="00C51005">
        <w:trPr>
          <w:trHeight w:val="65"/>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662FDC7E" w14:textId="77777777" w:rsidR="00232E5B" w:rsidRPr="00A34E50" w:rsidRDefault="00232E5B" w:rsidP="00C51005">
            <w:pPr>
              <w:spacing w:after="0" w:line="240" w:lineRule="auto"/>
              <w:jc w:val="center"/>
              <w:rPr>
                <w:rFonts w:ascii="Arial" w:hAnsi="Arial" w:cs="Arial"/>
                <w:b/>
                <w:bCs/>
                <w:i/>
                <w:iCs/>
                <w:color w:val="000000"/>
                <w:sz w:val="24"/>
                <w:szCs w:val="24"/>
                <w:lang w:eastAsia="tr-TR"/>
              </w:rPr>
            </w:pPr>
            <w:r w:rsidRPr="00A34E50">
              <w:rPr>
                <w:rFonts w:ascii="Arial" w:hAnsi="Arial" w:cs="Arial"/>
                <w:b/>
                <w:bCs/>
                <w:i/>
                <w:iCs/>
                <w:color w:val="000000"/>
                <w:sz w:val="24"/>
                <w:szCs w:val="24"/>
                <w:lang w:eastAsia="tr-TR"/>
              </w:rPr>
              <w:t>Tanıtma Genel Müdürlüğü</w:t>
            </w:r>
          </w:p>
        </w:tc>
      </w:tr>
      <w:tr w:rsidR="00232E5B" w:rsidRPr="00A34E50" w14:paraId="409B9F37" w14:textId="77777777" w:rsidTr="00C51005">
        <w:trPr>
          <w:trHeight w:val="292"/>
        </w:trPr>
        <w:tc>
          <w:tcPr>
            <w:tcW w:w="3145" w:type="pct"/>
            <w:tcBorders>
              <w:top w:val="nil"/>
              <w:left w:val="single" w:sz="4" w:space="0" w:color="000000"/>
              <w:bottom w:val="single" w:sz="4" w:space="0" w:color="000000"/>
              <w:right w:val="single" w:sz="4" w:space="0" w:color="000000"/>
            </w:tcBorders>
            <w:vAlign w:val="center"/>
          </w:tcPr>
          <w:p w14:paraId="6446F759" w14:textId="77777777" w:rsidR="00232E5B" w:rsidRPr="00A34E50" w:rsidRDefault="00232E5B" w:rsidP="00C51005">
            <w:pPr>
              <w:spacing w:after="0" w:line="240" w:lineRule="auto"/>
              <w:rPr>
                <w:rFonts w:ascii="Arial" w:hAnsi="Arial" w:cs="Arial"/>
                <w:color w:val="000000"/>
                <w:sz w:val="24"/>
                <w:szCs w:val="24"/>
                <w:lang w:eastAsia="tr-TR"/>
              </w:rPr>
            </w:pPr>
            <w:r w:rsidRPr="00A34E50">
              <w:rPr>
                <w:rFonts w:ascii="Arial" w:hAnsi="Arial" w:cs="Arial"/>
                <w:color w:val="000000"/>
                <w:sz w:val="24"/>
                <w:szCs w:val="24"/>
                <w:lang w:eastAsia="tr-TR"/>
              </w:rPr>
              <w:t>Turizm Danışma Bürosu</w:t>
            </w:r>
          </w:p>
        </w:tc>
        <w:tc>
          <w:tcPr>
            <w:tcW w:w="1855" w:type="pct"/>
            <w:tcBorders>
              <w:top w:val="nil"/>
              <w:left w:val="nil"/>
              <w:bottom w:val="single" w:sz="4" w:space="0" w:color="000000"/>
              <w:right w:val="single" w:sz="4" w:space="0" w:color="000000"/>
            </w:tcBorders>
            <w:vAlign w:val="center"/>
          </w:tcPr>
          <w:p w14:paraId="118BF0A5" w14:textId="77777777" w:rsidR="00232E5B" w:rsidRPr="00A34E50" w:rsidRDefault="00232E5B" w:rsidP="00C51005">
            <w:pPr>
              <w:spacing w:after="0" w:line="240" w:lineRule="auto"/>
              <w:jc w:val="center"/>
              <w:rPr>
                <w:rFonts w:ascii="Arial" w:hAnsi="Arial" w:cs="Arial"/>
                <w:color w:val="000000"/>
                <w:sz w:val="24"/>
                <w:szCs w:val="24"/>
                <w:lang w:eastAsia="tr-TR"/>
              </w:rPr>
            </w:pPr>
            <w:r w:rsidRPr="00A34E50">
              <w:rPr>
                <w:rFonts w:ascii="Arial" w:hAnsi="Arial" w:cs="Arial"/>
                <w:color w:val="000000"/>
                <w:sz w:val="24"/>
                <w:szCs w:val="24"/>
                <w:lang w:eastAsia="tr-TR"/>
              </w:rPr>
              <w:t>53</w:t>
            </w:r>
          </w:p>
        </w:tc>
      </w:tr>
    </w:tbl>
    <w:p w14:paraId="26229F31" w14:textId="77777777" w:rsidR="007F2A8A" w:rsidRDefault="007F2A8A" w:rsidP="00F47087">
      <w:pPr>
        <w:pStyle w:val="GvdeMetniGirintisi"/>
        <w:spacing w:before="120"/>
        <w:ind w:left="0"/>
        <w:jc w:val="both"/>
        <w:rPr>
          <w:rFonts w:ascii="Arial" w:hAnsi="Arial" w:cs="Arial"/>
        </w:rPr>
      </w:pPr>
    </w:p>
    <w:p w14:paraId="36152144" w14:textId="36950BF7" w:rsidR="00160360" w:rsidRDefault="007F2A8A" w:rsidP="00094736">
      <w:pPr>
        <w:autoSpaceDE w:val="0"/>
        <w:autoSpaceDN w:val="0"/>
        <w:adjustRightInd w:val="0"/>
        <w:spacing w:after="0" w:line="360" w:lineRule="auto"/>
        <w:jc w:val="both"/>
        <w:rPr>
          <w:rFonts w:ascii="Arial" w:hAnsi="Arial" w:cs="Arial"/>
          <w:sz w:val="24"/>
          <w:szCs w:val="24"/>
        </w:rPr>
      </w:pPr>
      <w:r w:rsidRPr="00A34E50">
        <w:rPr>
          <w:rFonts w:ascii="Arial" w:hAnsi="Arial" w:cs="Arial"/>
          <w:sz w:val="24"/>
          <w:szCs w:val="24"/>
        </w:rPr>
        <w:t>Yurt dışı Teşkilatında ise 34 Kült</w:t>
      </w:r>
      <w:r w:rsidR="008A7D96">
        <w:rPr>
          <w:rFonts w:ascii="Arial" w:hAnsi="Arial" w:cs="Arial"/>
          <w:sz w:val="24"/>
          <w:szCs w:val="24"/>
        </w:rPr>
        <w:t xml:space="preserve">ür ve Tanıtma Müşavirliği ile 10 </w:t>
      </w:r>
      <w:r w:rsidRPr="00A34E50">
        <w:rPr>
          <w:rFonts w:ascii="Arial" w:hAnsi="Arial" w:cs="Arial"/>
          <w:sz w:val="24"/>
          <w:szCs w:val="24"/>
        </w:rPr>
        <w:t xml:space="preserve">Kültür ve Tanıtma Ataşeliği </w:t>
      </w:r>
      <w:r w:rsidR="008A7D96">
        <w:rPr>
          <w:rFonts w:ascii="Arial" w:hAnsi="Arial" w:cs="Arial"/>
          <w:sz w:val="24"/>
          <w:szCs w:val="24"/>
        </w:rPr>
        <w:t>olmak üzere 39 ülkede toplam 44</w:t>
      </w:r>
      <w:r w:rsidRPr="00A34E50">
        <w:rPr>
          <w:rFonts w:ascii="Arial" w:hAnsi="Arial" w:cs="Arial"/>
          <w:sz w:val="24"/>
          <w:szCs w:val="24"/>
        </w:rPr>
        <w:t xml:space="preserve"> büro bulunmaktadır. </w:t>
      </w:r>
    </w:p>
    <w:p w14:paraId="0EF8C7D1" w14:textId="77777777" w:rsidR="00094736" w:rsidRPr="00094736" w:rsidRDefault="00094736" w:rsidP="00094736">
      <w:pPr>
        <w:autoSpaceDE w:val="0"/>
        <w:autoSpaceDN w:val="0"/>
        <w:adjustRightInd w:val="0"/>
        <w:spacing w:after="0" w:line="360" w:lineRule="auto"/>
        <w:jc w:val="both"/>
        <w:rPr>
          <w:rFonts w:ascii="Arial" w:hAnsi="Arial" w:cs="Arial"/>
          <w:sz w:val="24"/>
          <w:szCs w:val="24"/>
        </w:rPr>
      </w:pPr>
    </w:p>
    <w:p w14:paraId="0E405257" w14:textId="4EBA07FF" w:rsidR="007F2A8A" w:rsidRPr="00A34E50" w:rsidRDefault="007F2A8A" w:rsidP="007F2A8A">
      <w:pPr>
        <w:autoSpaceDE w:val="0"/>
        <w:autoSpaceDN w:val="0"/>
        <w:adjustRightInd w:val="0"/>
        <w:spacing w:after="0" w:line="240" w:lineRule="auto"/>
        <w:rPr>
          <w:rFonts w:ascii="Arial" w:hAnsi="Arial" w:cs="Arial"/>
          <w:sz w:val="24"/>
          <w:szCs w:val="24"/>
        </w:rPr>
      </w:pPr>
      <w:r w:rsidRPr="00A34E50">
        <w:rPr>
          <w:rFonts w:ascii="Arial" w:hAnsi="Arial" w:cs="Arial"/>
          <w:b/>
          <w:sz w:val="24"/>
          <w:szCs w:val="24"/>
        </w:rPr>
        <w:lastRenderedPageBreak/>
        <w:t xml:space="preserve">Tablo </w:t>
      </w:r>
      <w:r w:rsidR="00C61940" w:rsidRPr="00A34E50">
        <w:rPr>
          <w:rFonts w:ascii="Arial" w:hAnsi="Arial" w:cs="Arial"/>
          <w:b/>
          <w:sz w:val="24"/>
          <w:szCs w:val="24"/>
        </w:rPr>
        <w:t>3:</w:t>
      </w:r>
      <w:r w:rsidRPr="00A34E50">
        <w:rPr>
          <w:rFonts w:ascii="Arial" w:hAnsi="Arial" w:cs="Arial"/>
          <w:b/>
          <w:sz w:val="24"/>
          <w:szCs w:val="24"/>
        </w:rPr>
        <w:t xml:space="preserve"> </w:t>
      </w:r>
      <w:r w:rsidRPr="00A34E50">
        <w:rPr>
          <w:rFonts w:ascii="Arial" w:hAnsi="Arial" w:cs="Arial"/>
          <w:sz w:val="24"/>
          <w:szCs w:val="24"/>
        </w:rPr>
        <w:t xml:space="preserve">Kültür ve Tanıtma Ataşelik/Müşavirlikleri  </w:t>
      </w:r>
    </w:p>
    <w:p w14:paraId="54A397DE" w14:textId="77777777" w:rsidR="007F2A8A" w:rsidRPr="001A16F9" w:rsidRDefault="007F2A8A" w:rsidP="007F2A8A">
      <w:pPr>
        <w:autoSpaceDE w:val="0"/>
        <w:autoSpaceDN w:val="0"/>
        <w:adjustRightInd w:val="0"/>
        <w:spacing w:after="0" w:line="240" w:lineRule="auto"/>
        <w:rPr>
          <w:rFonts w:ascii="Arial" w:hAnsi="Arial" w:cs="Arial"/>
        </w:rPr>
      </w:pPr>
    </w:p>
    <w:tbl>
      <w:tblPr>
        <w:tblStyle w:val="TabloKlavuzu"/>
        <w:tblW w:w="5000" w:type="pct"/>
        <w:tblLook w:val="04A0" w:firstRow="1" w:lastRow="0" w:firstColumn="1" w:lastColumn="0" w:noHBand="0" w:noVBand="1"/>
      </w:tblPr>
      <w:tblGrid>
        <w:gridCol w:w="3644"/>
        <w:gridCol w:w="6068"/>
      </w:tblGrid>
      <w:tr w:rsidR="007F2A8A" w:rsidRPr="00A34E50" w14:paraId="10C3DC6C" w14:textId="77777777" w:rsidTr="007F2A8A">
        <w:tc>
          <w:tcPr>
            <w:tcW w:w="1876" w:type="pct"/>
          </w:tcPr>
          <w:p w14:paraId="1C630296" w14:textId="77777777" w:rsidR="007F2A8A" w:rsidRPr="00A34E50" w:rsidRDefault="007F2A8A" w:rsidP="00C51005">
            <w:pPr>
              <w:rPr>
                <w:rFonts w:ascii="Arial" w:hAnsi="Arial" w:cs="Arial"/>
                <w:b/>
                <w:sz w:val="24"/>
                <w:szCs w:val="24"/>
              </w:rPr>
            </w:pPr>
            <w:r w:rsidRPr="00A34E50">
              <w:rPr>
                <w:rFonts w:ascii="Arial" w:hAnsi="Arial" w:cs="Arial"/>
                <w:sz w:val="24"/>
                <w:szCs w:val="24"/>
              </w:rPr>
              <w:t xml:space="preserve">   </w:t>
            </w:r>
            <w:r w:rsidRPr="00A34E50">
              <w:rPr>
                <w:rFonts w:ascii="Arial" w:hAnsi="Arial" w:cs="Arial"/>
                <w:b/>
                <w:sz w:val="24"/>
                <w:szCs w:val="24"/>
              </w:rPr>
              <w:t xml:space="preserve">ÜLKE </w:t>
            </w:r>
          </w:p>
        </w:tc>
        <w:tc>
          <w:tcPr>
            <w:tcW w:w="3124" w:type="pct"/>
          </w:tcPr>
          <w:p w14:paraId="1D66EDF7" w14:textId="77777777" w:rsidR="007F2A8A" w:rsidRPr="00A34E50" w:rsidRDefault="007F2A8A" w:rsidP="00C51005">
            <w:pPr>
              <w:rPr>
                <w:rFonts w:ascii="Arial" w:hAnsi="Arial" w:cs="Arial"/>
                <w:b/>
                <w:sz w:val="24"/>
                <w:szCs w:val="24"/>
              </w:rPr>
            </w:pPr>
            <w:r w:rsidRPr="00A34E50">
              <w:rPr>
                <w:rFonts w:ascii="Arial" w:hAnsi="Arial" w:cs="Arial"/>
                <w:b/>
                <w:sz w:val="24"/>
                <w:szCs w:val="24"/>
              </w:rPr>
              <w:t xml:space="preserve">BULUNDUĞU ŞEHİR </w:t>
            </w:r>
          </w:p>
        </w:tc>
      </w:tr>
      <w:tr w:rsidR="007F2A8A" w:rsidRPr="00A34E50" w14:paraId="55EFC5AF" w14:textId="77777777" w:rsidTr="007F2A8A">
        <w:tc>
          <w:tcPr>
            <w:tcW w:w="1876" w:type="pct"/>
          </w:tcPr>
          <w:p w14:paraId="44EBDDD8" w14:textId="77777777" w:rsidR="007F2A8A" w:rsidRPr="00A34E50" w:rsidRDefault="007F2A8A" w:rsidP="00C51005">
            <w:pPr>
              <w:rPr>
                <w:rFonts w:ascii="Arial" w:hAnsi="Arial" w:cs="Arial"/>
                <w:sz w:val="24"/>
                <w:szCs w:val="24"/>
              </w:rPr>
            </w:pPr>
            <w:r w:rsidRPr="00A34E50">
              <w:rPr>
                <w:rFonts w:ascii="Arial" w:hAnsi="Arial" w:cs="Arial"/>
                <w:sz w:val="24"/>
                <w:szCs w:val="24"/>
              </w:rPr>
              <w:t>1 Kazakistan</w:t>
            </w:r>
          </w:p>
        </w:tc>
        <w:tc>
          <w:tcPr>
            <w:tcW w:w="3124" w:type="pct"/>
          </w:tcPr>
          <w:p w14:paraId="27AA93AB" w14:textId="7864EA20" w:rsidR="007F2A8A" w:rsidRPr="00A34E50" w:rsidRDefault="007F2A8A" w:rsidP="00C51005">
            <w:pPr>
              <w:rPr>
                <w:rFonts w:ascii="Arial" w:hAnsi="Arial" w:cs="Arial"/>
                <w:sz w:val="24"/>
                <w:szCs w:val="24"/>
              </w:rPr>
            </w:pPr>
            <w:r w:rsidRPr="00A34E50">
              <w:rPr>
                <w:rFonts w:ascii="Arial" w:hAnsi="Arial" w:cs="Arial"/>
                <w:sz w:val="24"/>
                <w:szCs w:val="24"/>
              </w:rPr>
              <w:t>Astana Kültür ve Tanıtma Müşavirliği</w:t>
            </w:r>
          </w:p>
        </w:tc>
      </w:tr>
      <w:tr w:rsidR="007F2A8A" w:rsidRPr="00A34E50" w14:paraId="2DDCC699" w14:textId="77777777" w:rsidTr="007F2A8A">
        <w:tc>
          <w:tcPr>
            <w:tcW w:w="1876" w:type="pct"/>
          </w:tcPr>
          <w:p w14:paraId="6A7FBE1D" w14:textId="77777777" w:rsidR="007F2A8A" w:rsidRPr="00A34E50" w:rsidRDefault="007F2A8A" w:rsidP="00C51005">
            <w:pPr>
              <w:rPr>
                <w:rFonts w:ascii="Arial" w:hAnsi="Arial" w:cs="Arial"/>
                <w:sz w:val="24"/>
                <w:szCs w:val="24"/>
              </w:rPr>
            </w:pPr>
            <w:r w:rsidRPr="00A34E50">
              <w:rPr>
                <w:rFonts w:ascii="Arial" w:hAnsi="Arial" w:cs="Arial"/>
                <w:sz w:val="24"/>
                <w:szCs w:val="24"/>
              </w:rPr>
              <w:t>2 Türkmenistan</w:t>
            </w:r>
          </w:p>
        </w:tc>
        <w:tc>
          <w:tcPr>
            <w:tcW w:w="3124" w:type="pct"/>
          </w:tcPr>
          <w:p w14:paraId="41AD3BD2" w14:textId="673B66E9" w:rsidR="007F2A8A" w:rsidRPr="00A34E50" w:rsidRDefault="00750D67" w:rsidP="00C51005">
            <w:pPr>
              <w:rPr>
                <w:rFonts w:ascii="Arial" w:hAnsi="Arial" w:cs="Arial"/>
                <w:sz w:val="24"/>
                <w:szCs w:val="24"/>
              </w:rPr>
            </w:pPr>
            <w:r w:rsidRPr="00A34E50">
              <w:rPr>
                <w:rFonts w:ascii="Arial" w:hAnsi="Arial" w:cs="Arial"/>
                <w:sz w:val="24"/>
                <w:szCs w:val="24"/>
              </w:rPr>
              <w:t>Aşkabat Kültür v</w:t>
            </w:r>
            <w:r w:rsidR="007F2A8A" w:rsidRPr="00A34E50">
              <w:rPr>
                <w:rFonts w:ascii="Arial" w:hAnsi="Arial" w:cs="Arial"/>
                <w:sz w:val="24"/>
                <w:szCs w:val="24"/>
              </w:rPr>
              <w:t>e Tanıtma Müşavirliği</w:t>
            </w:r>
          </w:p>
        </w:tc>
      </w:tr>
      <w:tr w:rsidR="007F2A8A" w:rsidRPr="00A34E50" w14:paraId="5D54A80C" w14:textId="77777777" w:rsidTr="007F2A8A">
        <w:tc>
          <w:tcPr>
            <w:tcW w:w="1876" w:type="pct"/>
          </w:tcPr>
          <w:p w14:paraId="09BBB739" w14:textId="77777777" w:rsidR="007F2A8A" w:rsidRPr="00A34E50" w:rsidRDefault="007F2A8A" w:rsidP="00C51005">
            <w:pPr>
              <w:rPr>
                <w:rFonts w:ascii="Arial" w:hAnsi="Arial" w:cs="Arial"/>
                <w:sz w:val="24"/>
                <w:szCs w:val="24"/>
              </w:rPr>
            </w:pPr>
            <w:r w:rsidRPr="00A34E50">
              <w:rPr>
                <w:rFonts w:ascii="Arial" w:hAnsi="Arial" w:cs="Arial"/>
                <w:sz w:val="24"/>
                <w:szCs w:val="24"/>
              </w:rPr>
              <w:t>3 Yunanistan</w:t>
            </w:r>
          </w:p>
        </w:tc>
        <w:tc>
          <w:tcPr>
            <w:tcW w:w="3124" w:type="pct"/>
          </w:tcPr>
          <w:p w14:paraId="0170BECE" w14:textId="15B312EE" w:rsidR="007F2A8A" w:rsidRPr="00A34E50" w:rsidRDefault="00750D67" w:rsidP="00C51005">
            <w:pPr>
              <w:rPr>
                <w:rFonts w:ascii="Arial" w:hAnsi="Arial" w:cs="Arial"/>
                <w:sz w:val="24"/>
                <w:szCs w:val="24"/>
              </w:rPr>
            </w:pPr>
            <w:r w:rsidRPr="00A34E50">
              <w:rPr>
                <w:rFonts w:ascii="Arial" w:hAnsi="Arial" w:cs="Arial"/>
                <w:sz w:val="24"/>
                <w:szCs w:val="24"/>
              </w:rPr>
              <w:t>Atina Kültür v</w:t>
            </w:r>
            <w:r w:rsidR="007F2A8A" w:rsidRPr="00A34E50">
              <w:rPr>
                <w:rFonts w:ascii="Arial" w:hAnsi="Arial" w:cs="Arial"/>
                <w:sz w:val="24"/>
                <w:szCs w:val="24"/>
              </w:rPr>
              <w:t>e Tanıtma Müşavirliği</w:t>
            </w:r>
          </w:p>
        </w:tc>
      </w:tr>
      <w:tr w:rsidR="007F2A8A" w:rsidRPr="00A34E50" w14:paraId="40144BF5" w14:textId="77777777" w:rsidTr="007F2A8A">
        <w:tc>
          <w:tcPr>
            <w:tcW w:w="1876" w:type="pct"/>
          </w:tcPr>
          <w:p w14:paraId="13BFAB95" w14:textId="77777777" w:rsidR="007F2A8A" w:rsidRPr="00A34E50" w:rsidRDefault="007F2A8A" w:rsidP="00C51005">
            <w:pPr>
              <w:rPr>
                <w:rFonts w:ascii="Arial" w:hAnsi="Arial" w:cs="Arial"/>
                <w:sz w:val="24"/>
                <w:szCs w:val="24"/>
              </w:rPr>
            </w:pPr>
            <w:r w:rsidRPr="00A34E50">
              <w:rPr>
                <w:rFonts w:ascii="Arial" w:hAnsi="Arial" w:cs="Arial"/>
                <w:sz w:val="24"/>
                <w:szCs w:val="24"/>
              </w:rPr>
              <w:t>4 Azerbaycan</w:t>
            </w:r>
          </w:p>
        </w:tc>
        <w:tc>
          <w:tcPr>
            <w:tcW w:w="3124" w:type="pct"/>
          </w:tcPr>
          <w:p w14:paraId="3B261C31" w14:textId="28C63428" w:rsidR="007F2A8A" w:rsidRPr="00A34E50" w:rsidRDefault="00750D67" w:rsidP="00C51005">
            <w:pPr>
              <w:rPr>
                <w:rFonts w:ascii="Arial" w:hAnsi="Arial" w:cs="Arial"/>
                <w:sz w:val="24"/>
                <w:szCs w:val="24"/>
              </w:rPr>
            </w:pPr>
            <w:r w:rsidRPr="00A34E50">
              <w:rPr>
                <w:rFonts w:ascii="Arial" w:hAnsi="Arial" w:cs="Arial"/>
                <w:sz w:val="24"/>
                <w:szCs w:val="24"/>
              </w:rPr>
              <w:t>Bakü Kültür v</w:t>
            </w:r>
            <w:r w:rsidR="007F2A8A" w:rsidRPr="00A34E50">
              <w:rPr>
                <w:rFonts w:ascii="Arial" w:hAnsi="Arial" w:cs="Arial"/>
                <w:sz w:val="24"/>
                <w:szCs w:val="24"/>
              </w:rPr>
              <w:t>e Tanıtma Müşavirliği</w:t>
            </w:r>
          </w:p>
        </w:tc>
      </w:tr>
      <w:tr w:rsidR="007F2A8A" w:rsidRPr="00A34E50" w14:paraId="538D3FF3" w14:textId="77777777" w:rsidTr="007F2A8A">
        <w:tc>
          <w:tcPr>
            <w:tcW w:w="1876" w:type="pct"/>
          </w:tcPr>
          <w:p w14:paraId="65B2CCC5" w14:textId="77777777" w:rsidR="007F2A8A" w:rsidRPr="00A34E50" w:rsidRDefault="007F2A8A" w:rsidP="00C51005">
            <w:pPr>
              <w:rPr>
                <w:rFonts w:ascii="Arial" w:hAnsi="Arial" w:cs="Arial"/>
                <w:sz w:val="24"/>
                <w:szCs w:val="24"/>
              </w:rPr>
            </w:pPr>
            <w:r w:rsidRPr="00A34E50">
              <w:rPr>
                <w:rFonts w:ascii="Arial" w:hAnsi="Arial" w:cs="Arial"/>
                <w:sz w:val="24"/>
                <w:szCs w:val="24"/>
              </w:rPr>
              <w:t>5 Sırbistan</w:t>
            </w:r>
          </w:p>
        </w:tc>
        <w:tc>
          <w:tcPr>
            <w:tcW w:w="3124" w:type="pct"/>
          </w:tcPr>
          <w:p w14:paraId="17668872" w14:textId="01C5248B" w:rsidR="007F2A8A" w:rsidRPr="00A34E50" w:rsidRDefault="00750D67" w:rsidP="00C51005">
            <w:pPr>
              <w:rPr>
                <w:rFonts w:ascii="Arial" w:hAnsi="Arial" w:cs="Arial"/>
                <w:sz w:val="24"/>
                <w:szCs w:val="24"/>
              </w:rPr>
            </w:pPr>
            <w:r w:rsidRPr="00A34E50">
              <w:rPr>
                <w:rFonts w:ascii="Arial" w:hAnsi="Arial" w:cs="Arial"/>
                <w:sz w:val="24"/>
                <w:szCs w:val="24"/>
              </w:rPr>
              <w:t>Belgrad Kültür v</w:t>
            </w:r>
            <w:r w:rsidR="007F2A8A" w:rsidRPr="00A34E50">
              <w:rPr>
                <w:rFonts w:ascii="Arial" w:hAnsi="Arial" w:cs="Arial"/>
                <w:sz w:val="24"/>
                <w:szCs w:val="24"/>
              </w:rPr>
              <w:t>e Tanıtma Müşavirliği</w:t>
            </w:r>
          </w:p>
        </w:tc>
      </w:tr>
      <w:tr w:rsidR="007F2A8A" w:rsidRPr="00A34E50" w14:paraId="58F848CF" w14:textId="77777777" w:rsidTr="007F2A8A">
        <w:tc>
          <w:tcPr>
            <w:tcW w:w="1876" w:type="pct"/>
          </w:tcPr>
          <w:p w14:paraId="6CDB3281" w14:textId="77777777" w:rsidR="007F2A8A" w:rsidRPr="00A34E50" w:rsidRDefault="007F2A8A" w:rsidP="00C51005">
            <w:pPr>
              <w:rPr>
                <w:rFonts w:ascii="Arial" w:hAnsi="Arial" w:cs="Arial"/>
                <w:sz w:val="24"/>
                <w:szCs w:val="24"/>
              </w:rPr>
            </w:pPr>
            <w:r w:rsidRPr="00A34E50">
              <w:rPr>
                <w:rFonts w:ascii="Arial" w:hAnsi="Arial" w:cs="Arial"/>
                <w:sz w:val="24"/>
                <w:szCs w:val="24"/>
              </w:rPr>
              <w:t>6 Almanya</w:t>
            </w:r>
          </w:p>
        </w:tc>
        <w:tc>
          <w:tcPr>
            <w:tcW w:w="3124" w:type="pct"/>
          </w:tcPr>
          <w:p w14:paraId="302D67EA" w14:textId="77777777" w:rsidR="007F2A8A" w:rsidRPr="00A34E50" w:rsidRDefault="007F2A8A" w:rsidP="00C51005">
            <w:pPr>
              <w:rPr>
                <w:rFonts w:ascii="Arial" w:hAnsi="Arial" w:cs="Arial"/>
                <w:sz w:val="24"/>
                <w:szCs w:val="24"/>
              </w:rPr>
            </w:pPr>
            <w:r w:rsidRPr="00A34E50">
              <w:rPr>
                <w:rFonts w:ascii="Arial" w:hAnsi="Arial" w:cs="Arial"/>
                <w:sz w:val="24"/>
                <w:szCs w:val="24"/>
              </w:rPr>
              <w:t>Berlin Kültür Müşavirliği</w:t>
            </w:r>
          </w:p>
        </w:tc>
      </w:tr>
      <w:tr w:rsidR="007F2A8A" w:rsidRPr="00A34E50" w14:paraId="4614ED8F" w14:textId="77777777" w:rsidTr="007F2A8A">
        <w:tc>
          <w:tcPr>
            <w:tcW w:w="1876" w:type="pct"/>
          </w:tcPr>
          <w:p w14:paraId="480E0E02" w14:textId="77777777" w:rsidR="007F2A8A" w:rsidRPr="00A34E50" w:rsidRDefault="007F2A8A" w:rsidP="00C51005">
            <w:pPr>
              <w:rPr>
                <w:rFonts w:ascii="Arial" w:hAnsi="Arial" w:cs="Arial"/>
                <w:sz w:val="24"/>
                <w:szCs w:val="24"/>
              </w:rPr>
            </w:pPr>
            <w:r w:rsidRPr="00A34E50">
              <w:rPr>
                <w:rFonts w:ascii="Arial" w:hAnsi="Arial" w:cs="Arial"/>
                <w:sz w:val="24"/>
                <w:szCs w:val="24"/>
              </w:rPr>
              <w:t>7 Belçika</w:t>
            </w:r>
          </w:p>
        </w:tc>
        <w:tc>
          <w:tcPr>
            <w:tcW w:w="3124" w:type="pct"/>
          </w:tcPr>
          <w:p w14:paraId="5E3C3047" w14:textId="0B0171FB" w:rsidR="007F2A8A" w:rsidRPr="00A34E50" w:rsidRDefault="001828B8" w:rsidP="00C51005">
            <w:pPr>
              <w:rPr>
                <w:rFonts w:ascii="Arial" w:hAnsi="Arial" w:cs="Arial"/>
                <w:sz w:val="24"/>
                <w:szCs w:val="24"/>
              </w:rPr>
            </w:pPr>
            <w:r w:rsidRPr="00A34E50">
              <w:rPr>
                <w:rFonts w:ascii="Arial" w:hAnsi="Arial" w:cs="Arial"/>
                <w:sz w:val="24"/>
                <w:szCs w:val="24"/>
              </w:rPr>
              <w:t>Brüksel Kültür v</w:t>
            </w:r>
            <w:r w:rsidR="007F2A8A" w:rsidRPr="00A34E50">
              <w:rPr>
                <w:rFonts w:ascii="Arial" w:hAnsi="Arial" w:cs="Arial"/>
                <w:sz w:val="24"/>
                <w:szCs w:val="24"/>
              </w:rPr>
              <w:t>e Tanıtma Müşavirliği</w:t>
            </w:r>
          </w:p>
        </w:tc>
      </w:tr>
      <w:tr w:rsidR="007F2A8A" w:rsidRPr="00A34E50" w14:paraId="7F761F8F" w14:textId="77777777" w:rsidTr="007F2A8A">
        <w:tc>
          <w:tcPr>
            <w:tcW w:w="1876" w:type="pct"/>
          </w:tcPr>
          <w:p w14:paraId="2BEA51A7" w14:textId="77777777" w:rsidR="007F2A8A" w:rsidRPr="00A34E50" w:rsidRDefault="007F2A8A" w:rsidP="00C51005">
            <w:pPr>
              <w:rPr>
                <w:rFonts w:ascii="Arial" w:hAnsi="Arial" w:cs="Arial"/>
                <w:sz w:val="24"/>
                <w:szCs w:val="24"/>
              </w:rPr>
            </w:pPr>
            <w:r w:rsidRPr="00A34E50">
              <w:rPr>
                <w:rFonts w:ascii="Arial" w:hAnsi="Arial" w:cs="Arial"/>
                <w:sz w:val="24"/>
                <w:szCs w:val="24"/>
              </w:rPr>
              <w:t>8 Birleşik Arap Emirlikleri</w:t>
            </w:r>
          </w:p>
        </w:tc>
        <w:tc>
          <w:tcPr>
            <w:tcW w:w="3124" w:type="pct"/>
          </w:tcPr>
          <w:p w14:paraId="574B512D" w14:textId="787CB650" w:rsidR="007F2A8A" w:rsidRPr="00A34E50" w:rsidRDefault="001828B8" w:rsidP="00C51005">
            <w:pPr>
              <w:rPr>
                <w:rFonts w:ascii="Arial" w:hAnsi="Arial" w:cs="Arial"/>
                <w:sz w:val="24"/>
                <w:szCs w:val="24"/>
              </w:rPr>
            </w:pPr>
            <w:r w:rsidRPr="00A34E50">
              <w:rPr>
                <w:rFonts w:ascii="Arial" w:hAnsi="Arial" w:cs="Arial"/>
                <w:sz w:val="24"/>
                <w:szCs w:val="24"/>
              </w:rPr>
              <w:t>Dubai Kültür v</w:t>
            </w:r>
            <w:r w:rsidR="007F2A8A" w:rsidRPr="00A34E50">
              <w:rPr>
                <w:rFonts w:ascii="Arial" w:hAnsi="Arial" w:cs="Arial"/>
                <w:sz w:val="24"/>
                <w:szCs w:val="24"/>
              </w:rPr>
              <w:t>e Tanıtma Ataşeliği</w:t>
            </w:r>
          </w:p>
        </w:tc>
      </w:tr>
      <w:tr w:rsidR="007F2A8A" w:rsidRPr="00A34E50" w14:paraId="17071CFD" w14:textId="77777777" w:rsidTr="007F2A8A">
        <w:tc>
          <w:tcPr>
            <w:tcW w:w="1876" w:type="pct"/>
          </w:tcPr>
          <w:p w14:paraId="71A5A695" w14:textId="77777777" w:rsidR="007F2A8A" w:rsidRPr="00A34E50" w:rsidRDefault="007F2A8A" w:rsidP="00C51005">
            <w:pPr>
              <w:rPr>
                <w:rFonts w:ascii="Arial" w:hAnsi="Arial" w:cs="Arial"/>
                <w:sz w:val="24"/>
                <w:szCs w:val="24"/>
              </w:rPr>
            </w:pPr>
            <w:r w:rsidRPr="00A34E50">
              <w:rPr>
                <w:rFonts w:ascii="Arial" w:hAnsi="Arial" w:cs="Arial"/>
                <w:sz w:val="24"/>
                <w:szCs w:val="24"/>
              </w:rPr>
              <w:t>9 Almanya</w:t>
            </w:r>
          </w:p>
        </w:tc>
        <w:tc>
          <w:tcPr>
            <w:tcW w:w="3124" w:type="pct"/>
          </w:tcPr>
          <w:p w14:paraId="7AF4A912" w14:textId="77777777" w:rsidR="007F2A8A" w:rsidRPr="00A34E50" w:rsidRDefault="007F2A8A" w:rsidP="00C51005">
            <w:pPr>
              <w:rPr>
                <w:rFonts w:ascii="Arial" w:hAnsi="Arial" w:cs="Arial"/>
                <w:sz w:val="24"/>
                <w:szCs w:val="24"/>
              </w:rPr>
            </w:pPr>
            <w:r w:rsidRPr="00A34E50">
              <w:rPr>
                <w:rFonts w:ascii="Arial" w:hAnsi="Arial" w:cs="Arial"/>
                <w:sz w:val="24"/>
                <w:szCs w:val="24"/>
              </w:rPr>
              <w:t>Frankfurt Kültür Ataşeliği</w:t>
            </w:r>
          </w:p>
        </w:tc>
      </w:tr>
      <w:tr w:rsidR="007F2A8A" w:rsidRPr="00A34E50" w14:paraId="229B7A66" w14:textId="77777777" w:rsidTr="007F2A8A">
        <w:tc>
          <w:tcPr>
            <w:tcW w:w="1876" w:type="pct"/>
          </w:tcPr>
          <w:p w14:paraId="06EFDCB9" w14:textId="77777777" w:rsidR="007F2A8A" w:rsidRPr="00A34E50" w:rsidRDefault="007F2A8A" w:rsidP="00C51005">
            <w:pPr>
              <w:rPr>
                <w:rFonts w:ascii="Arial" w:hAnsi="Arial" w:cs="Arial"/>
                <w:sz w:val="24"/>
                <w:szCs w:val="24"/>
              </w:rPr>
            </w:pPr>
            <w:r w:rsidRPr="00A34E50">
              <w:rPr>
                <w:rFonts w:ascii="Arial" w:hAnsi="Arial" w:cs="Arial"/>
                <w:sz w:val="24"/>
                <w:szCs w:val="24"/>
              </w:rPr>
              <w:t>10 Finlandiya</w:t>
            </w:r>
          </w:p>
        </w:tc>
        <w:tc>
          <w:tcPr>
            <w:tcW w:w="3124" w:type="pct"/>
          </w:tcPr>
          <w:p w14:paraId="3AF34B45" w14:textId="2F749BBC" w:rsidR="007F2A8A" w:rsidRPr="00A34E50" w:rsidRDefault="001828B8" w:rsidP="00C51005">
            <w:pPr>
              <w:rPr>
                <w:rFonts w:ascii="Arial" w:hAnsi="Arial" w:cs="Arial"/>
                <w:sz w:val="24"/>
                <w:szCs w:val="24"/>
              </w:rPr>
            </w:pPr>
            <w:r w:rsidRPr="00A34E50">
              <w:rPr>
                <w:rFonts w:ascii="Arial" w:hAnsi="Arial" w:cs="Arial"/>
                <w:sz w:val="24"/>
                <w:szCs w:val="24"/>
              </w:rPr>
              <w:t>Helsinki Kültür v</w:t>
            </w:r>
            <w:r w:rsidR="007F2A8A" w:rsidRPr="00A34E50">
              <w:rPr>
                <w:rFonts w:ascii="Arial" w:hAnsi="Arial" w:cs="Arial"/>
                <w:sz w:val="24"/>
                <w:szCs w:val="24"/>
              </w:rPr>
              <w:t>e Tanıtma Müşavirliği</w:t>
            </w:r>
          </w:p>
        </w:tc>
      </w:tr>
      <w:tr w:rsidR="007F2A8A" w:rsidRPr="00A34E50" w14:paraId="5C978784" w14:textId="77777777" w:rsidTr="007F2A8A">
        <w:tc>
          <w:tcPr>
            <w:tcW w:w="1876" w:type="pct"/>
          </w:tcPr>
          <w:p w14:paraId="41B356D9" w14:textId="77777777" w:rsidR="007F2A8A" w:rsidRPr="00A34E50" w:rsidRDefault="007F2A8A" w:rsidP="00C51005">
            <w:pPr>
              <w:rPr>
                <w:rFonts w:ascii="Arial" w:hAnsi="Arial" w:cs="Arial"/>
                <w:sz w:val="24"/>
                <w:szCs w:val="24"/>
              </w:rPr>
            </w:pPr>
            <w:r w:rsidRPr="00A34E50">
              <w:rPr>
                <w:rFonts w:ascii="Arial" w:hAnsi="Arial" w:cs="Arial"/>
                <w:sz w:val="24"/>
                <w:szCs w:val="24"/>
              </w:rPr>
              <w:t>11 Mısır</w:t>
            </w:r>
          </w:p>
        </w:tc>
        <w:tc>
          <w:tcPr>
            <w:tcW w:w="3124" w:type="pct"/>
          </w:tcPr>
          <w:p w14:paraId="18179ABA" w14:textId="34BD7448" w:rsidR="007F2A8A" w:rsidRPr="00A34E50" w:rsidRDefault="001828B8" w:rsidP="00C51005">
            <w:pPr>
              <w:rPr>
                <w:rFonts w:ascii="Arial" w:hAnsi="Arial" w:cs="Arial"/>
                <w:sz w:val="24"/>
                <w:szCs w:val="24"/>
              </w:rPr>
            </w:pPr>
            <w:r w:rsidRPr="00A34E50">
              <w:rPr>
                <w:rFonts w:ascii="Arial" w:hAnsi="Arial" w:cs="Arial"/>
                <w:sz w:val="24"/>
                <w:szCs w:val="24"/>
              </w:rPr>
              <w:t>Kahire Kültür v</w:t>
            </w:r>
            <w:r w:rsidR="007F2A8A" w:rsidRPr="00A34E50">
              <w:rPr>
                <w:rFonts w:ascii="Arial" w:hAnsi="Arial" w:cs="Arial"/>
                <w:sz w:val="24"/>
                <w:szCs w:val="24"/>
              </w:rPr>
              <w:t>e Tanıtma Müşavirliği</w:t>
            </w:r>
          </w:p>
        </w:tc>
      </w:tr>
      <w:tr w:rsidR="007F2A8A" w:rsidRPr="00A34E50" w14:paraId="2ACE8B87" w14:textId="77777777" w:rsidTr="007F2A8A">
        <w:tc>
          <w:tcPr>
            <w:tcW w:w="1876" w:type="pct"/>
          </w:tcPr>
          <w:p w14:paraId="3C36CAC4" w14:textId="77777777" w:rsidR="007F2A8A" w:rsidRPr="00A34E50" w:rsidRDefault="007F2A8A" w:rsidP="00C51005">
            <w:pPr>
              <w:rPr>
                <w:rFonts w:ascii="Arial" w:hAnsi="Arial" w:cs="Arial"/>
                <w:sz w:val="24"/>
                <w:szCs w:val="24"/>
              </w:rPr>
            </w:pPr>
            <w:r w:rsidRPr="00A34E50">
              <w:rPr>
                <w:rFonts w:ascii="Arial" w:hAnsi="Arial" w:cs="Arial"/>
                <w:sz w:val="24"/>
                <w:szCs w:val="24"/>
              </w:rPr>
              <w:t>12 Ukrayna</w:t>
            </w:r>
          </w:p>
        </w:tc>
        <w:tc>
          <w:tcPr>
            <w:tcW w:w="3124" w:type="pct"/>
          </w:tcPr>
          <w:p w14:paraId="1D0D85B1" w14:textId="045129BB" w:rsidR="007F2A8A" w:rsidRPr="00A34E50" w:rsidRDefault="001828B8" w:rsidP="00C51005">
            <w:pPr>
              <w:rPr>
                <w:rFonts w:ascii="Arial" w:hAnsi="Arial" w:cs="Arial"/>
                <w:sz w:val="24"/>
                <w:szCs w:val="24"/>
              </w:rPr>
            </w:pPr>
            <w:r w:rsidRPr="00A34E50">
              <w:rPr>
                <w:rFonts w:ascii="Arial" w:hAnsi="Arial" w:cs="Arial"/>
                <w:sz w:val="24"/>
                <w:szCs w:val="24"/>
              </w:rPr>
              <w:t>Kiev Kültür v</w:t>
            </w:r>
            <w:r w:rsidR="007F2A8A" w:rsidRPr="00A34E50">
              <w:rPr>
                <w:rFonts w:ascii="Arial" w:hAnsi="Arial" w:cs="Arial"/>
                <w:sz w:val="24"/>
                <w:szCs w:val="24"/>
              </w:rPr>
              <w:t>e Tanıtma Müşavirliği</w:t>
            </w:r>
          </w:p>
        </w:tc>
      </w:tr>
      <w:tr w:rsidR="007F2A8A" w:rsidRPr="00A34E50" w14:paraId="5FA18B83" w14:textId="77777777" w:rsidTr="007F2A8A">
        <w:tc>
          <w:tcPr>
            <w:tcW w:w="1876" w:type="pct"/>
          </w:tcPr>
          <w:p w14:paraId="50CB84AC" w14:textId="77777777" w:rsidR="007F2A8A" w:rsidRPr="00A34E50" w:rsidRDefault="007F2A8A" w:rsidP="00C51005">
            <w:pPr>
              <w:rPr>
                <w:rFonts w:ascii="Arial" w:hAnsi="Arial" w:cs="Arial"/>
                <w:sz w:val="24"/>
                <w:szCs w:val="24"/>
              </w:rPr>
            </w:pPr>
            <w:r w:rsidRPr="00A34E50">
              <w:rPr>
                <w:rFonts w:ascii="Arial" w:hAnsi="Arial" w:cs="Arial"/>
                <w:sz w:val="24"/>
                <w:szCs w:val="24"/>
              </w:rPr>
              <w:t>13 Danimarka</w:t>
            </w:r>
          </w:p>
        </w:tc>
        <w:tc>
          <w:tcPr>
            <w:tcW w:w="3124" w:type="pct"/>
          </w:tcPr>
          <w:p w14:paraId="2AAD9107" w14:textId="0631BA79" w:rsidR="007F2A8A" w:rsidRPr="00A34E50" w:rsidRDefault="001828B8" w:rsidP="00C51005">
            <w:pPr>
              <w:rPr>
                <w:rFonts w:ascii="Arial" w:hAnsi="Arial" w:cs="Arial"/>
                <w:sz w:val="24"/>
                <w:szCs w:val="24"/>
              </w:rPr>
            </w:pPr>
            <w:r w:rsidRPr="00A34E50">
              <w:rPr>
                <w:rFonts w:ascii="Arial" w:hAnsi="Arial" w:cs="Arial"/>
                <w:sz w:val="24"/>
                <w:szCs w:val="24"/>
              </w:rPr>
              <w:t>Kopenhag Kültür v</w:t>
            </w:r>
            <w:r w:rsidR="007F2A8A" w:rsidRPr="00A34E50">
              <w:rPr>
                <w:rFonts w:ascii="Arial" w:hAnsi="Arial" w:cs="Arial"/>
                <w:sz w:val="24"/>
                <w:szCs w:val="24"/>
              </w:rPr>
              <w:t>e Tanıtma Müşavirliği</w:t>
            </w:r>
          </w:p>
        </w:tc>
      </w:tr>
      <w:tr w:rsidR="007F2A8A" w:rsidRPr="00A34E50" w14:paraId="26F2C73A" w14:textId="77777777" w:rsidTr="007F2A8A">
        <w:tc>
          <w:tcPr>
            <w:tcW w:w="1876" w:type="pct"/>
          </w:tcPr>
          <w:p w14:paraId="537215DA" w14:textId="77777777" w:rsidR="007F2A8A" w:rsidRPr="00A34E50" w:rsidRDefault="007F2A8A" w:rsidP="00C51005">
            <w:pPr>
              <w:rPr>
                <w:rFonts w:ascii="Arial" w:hAnsi="Arial" w:cs="Arial"/>
                <w:sz w:val="24"/>
                <w:szCs w:val="24"/>
              </w:rPr>
            </w:pPr>
            <w:r w:rsidRPr="00A34E50">
              <w:rPr>
                <w:rFonts w:ascii="Arial" w:hAnsi="Arial" w:cs="Arial"/>
                <w:sz w:val="24"/>
                <w:szCs w:val="24"/>
              </w:rPr>
              <w:t>14 Malezya</w:t>
            </w:r>
          </w:p>
        </w:tc>
        <w:tc>
          <w:tcPr>
            <w:tcW w:w="3124" w:type="pct"/>
          </w:tcPr>
          <w:p w14:paraId="5ABD304C" w14:textId="03A5C9C5" w:rsidR="007F2A8A" w:rsidRPr="00A34E50" w:rsidRDefault="001828B8" w:rsidP="00C51005">
            <w:pPr>
              <w:rPr>
                <w:rFonts w:ascii="Arial" w:hAnsi="Arial" w:cs="Arial"/>
                <w:sz w:val="24"/>
                <w:szCs w:val="24"/>
              </w:rPr>
            </w:pPr>
            <w:r w:rsidRPr="00A34E50">
              <w:rPr>
                <w:rFonts w:ascii="Arial" w:hAnsi="Arial" w:cs="Arial"/>
                <w:sz w:val="24"/>
                <w:szCs w:val="24"/>
              </w:rPr>
              <w:t>Kuala Lumpur Kültür v</w:t>
            </w:r>
            <w:r w:rsidR="007F2A8A" w:rsidRPr="00A34E50">
              <w:rPr>
                <w:rFonts w:ascii="Arial" w:hAnsi="Arial" w:cs="Arial"/>
                <w:sz w:val="24"/>
                <w:szCs w:val="24"/>
              </w:rPr>
              <w:t>e Tanıtma Müşavirliği</w:t>
            </w:r>
          </w:p>
        </w:tc>
      </w:tr>
      <w:tr w:rsidR="007F2A8A" w:rsidRPr="00A34E50" w14:paraId="78C13C98" w14:textId="77777777" w:rsidTr="007F2A8A">
        <w:tc>
          <w:tcPr>
            <w:tcW w:w="1876" w:type="pct"/>
          </w:tcPr>
          <w:p w14:paraId="4AD1B9F6" w14:textId="77777777" w:rsidR="007F2A8A" w:rsidRPr="00A34E50" w:rsidRDefault="007F2A8A" w:rsidP="00C51005">
            <w:pPr>
              <w:rPr>
                <w:rFonts w:ascii="Arial" w:hAnsi="Arial" w:cs="Arial"/>
                <w:sz w:val="24"/>
                <w:szCs w:val="24"/>
              </w:rPr>
            </w:pPr>
            <w:r w:rsidRPr="00A34E50">
              <w:rPr>
                <w:rFonts w:ascii="Arial" w:hAnsi="Arial" w:cs="Arial"/>
                <w:sz w:val="24"/>
                <w:szCs w:val="24"/>
              </w:rPr>
              <w:t>15 Hollanda</w:t>
            </w:r>
          </w:p>
        </w:tc>
        <w:tc>
          <w:tcPr>
            <w:tcW w:w="3124" w:type="pct"/>
          </w:tcPr>
          <w:p w14:paraId="6AD7ED8D" w14:textId="3CC7E024" w:rsidR="007F2A8A" w:rsidRPr="00A34E50" w:rsidRDefault="001828B8" w:rsidP="00C51005">
            <w:pPr>
              <w:rPr>
                <w:rFonts w:ascii="Arial" w:hAnsi="Arial" w:cs="Arial"/>
                <w:sz w:val="24"/>
                <w:szCs w:val="24"/>
              </w:rPr>
            </w:pPr>
            <w:r w:rsidRPr="00A34E50">
              <w:rPr>
                <w:rFonts w:ascii="Arial" w:hAnsi="Arial" w:cs="Arial"/>
                <w:sz w:val="24"/>
                <w:szCs w:val="24"/>
              </w:rPr>
              <w:t>Lahey Kültür v</w:t>
            </w:r>
            <w:r w:rsidR="007F2A8A" w:rsidRPr="00A34E50">
              <w:rPr>
                <w:rFonts w:ascii="Arial" w:hAnsi="Arial" w:cs="Arial"/>
                <w:sz w:val="24"/>
                <w:szCs w:val="24"/>
              </w:rPr>
              <w:t>e Tanıtma Müşavirliği</w:t>
            </w:r>
          </w:p>
        </w:tc>
      </w:tr>
      <w:tr w:rsidR="007F2A8A" w:rsidRPr="00A34E50" w14:paraId="4B177D7B" w14:textId="77777777" w:rsidTr="007F2A8A">
        <w:tc>
          <w:tcPr>
            <w:tcW w:w="1876" w:type="pct"/>
          </w:tcPr>
          <w:p w14:paraId="283E9585" w14:textId="77777777" w:rsidR="007F2A8A" w:rsidRPr="00A34E50" w:rsidRDefault="007F2A8A" w:rsidP="00C51005">
            <w:pPr>
              <w:rPr>
                <w:rFonts w:ascii="Arial" w:hAnsi="Arial" w:cs="Arial"/>
                <w:sz w:val="24"/>
                <w:szCs w:val="24"/>
              </w:rPr>
            </w:pPr>
            <w:r w:rsidRPr="00A34E50">
              <w:rPr>
                <w:rFonts w:ascii="Arial" w:hAnsi="Arial" w:cs="Arial"/>
                <w:sz w:val="24"/>
                <w:szCs w:val="24"/>
              </w:rPr>
              <w:t>16 İngiltere</w:t>
            </w:r>
          </w:p>
        </w:tc>
        <w:tc>
          <w:tcPr>
            <w:tcW w:w="3124" w:type="pct"/>
          </w:tcPr>
          <w:p w14:paraId="03FAE45D" w14:textId="02B3CB5D" w:rsidR="007F2A8A" w:rsidRPr="00A34E50" w:rsidRDefault="001828B8" w:rsidP="00C51005">
            <w:pPr>
              <w:rPr>
                <w:rFonts w:ascii="Arial" w:hAnsi="Arial" w:cs="Arial"/>
                <w:sz w:val="24"/>
                <w:szCs w:val="24"/>
              </w:rPr>
            </w:pPr>
            <w:r w:rsidRPr="00A34E50">
              <w:rPr>
                <w:rFonts w:ascii="Arial" w:hAnsi="Arial" w:cs="Arial"/>
                <w:sz w:val="24"/>
                <w:szCs w:val="24"/>
              </w:rPr>
              <w:t>Londra Kültür v</w:t>
            </w:r>
            <w:r w:rsidR="007F2A8A" w:rsidRPr="00A34E50">
              <w:rPr>
                <w:rFonts w:ascii="Arial" w:hAnsi="Arial" w:cs="Arial"/>
                <w:sz w:val="24"/>
                <w:szCs w:val="24"/>
              </w:rPr>
              <w:t>e Tanıtma Müşavirliği</w:t>
            </w:r>
          </w:p>
        </w:tc>
      </w:tr>
      <w:tr w:rsidR="007F2A8A" w:rsidRPr="00A34E50" w14:paraId="24C5E8BE" w14:textId="77777777" w:rsidTr="007F2A8A">
        <w:tc>
          <w:tcPr>
            <w:tcW w:w="1876" w:type="pct"/>
          </w:tcPr>
          <w:p w14:paraId="5F35AC47" w14:textId="77777777" w:rsidR="007F2A8A" w:rsidRPr="00A34E50" w:rsidRDefault="007F2A8A" w:rsidP="00C51005">
            <w:pPr>
              <w:rPr>
                <w:rFonts w:ascii="Arial" w:hAnsi="Arial" w:cs="Arial"/>
                <w:sz w:val="24"/>
                <w:szCs w:val="24"/>
              </w:rPr>
            </w:pPr>
            <w:r w:rsidRPr="00A34E50">
              <w:rPr>
                <w:rFonts w:ascii="Arial" w:hAnsi="Arial" w:cs="Arial"/>
                <w:sz w:val="24"/>
                <w:szCs w:val="24"/>
              </w:rPr>
              <w:t>17 ABD</w:t>
            </w:r>
          </w:p>
        </w:tc>
        <w:tc>
          <w:tcPr>
            <w:tcW w:w="3124" w:type="pct"/>
          </w:tcPr>
          <w:p w14:paraId="291EFC68" w14:textId="2D35394A" w:rsidR="007F2A8A" w:rsidRPr="00A34E50" w:rsidRDefault="001828B8" w:rsidP="00C51005">
            <w:pPr>
              <w:rPr>
                <w:rFonts w:ascii="Arial" w:hAnsi="Arial" w:cs="Arial"/>
                <w:sz w:val="24"/>
                <w:szCs w:val="24"/>
              </w:rPr>
            </w:pPr>
            <w:r w:rsidRPr="00A34E50">
              <w:rPr>
                <w:rFonts w:ascii="Arial" w:hAnsi="Arial" w:cs="Arial"/>
                <w:sz w:val="24"/>
                <w:szCs w:val="24"/>
              </w:rPr>
              <w:t>Los Angeles Kültür v</w:t>
            </w:r>
            <w:r w:rsidR="007F2A8A" w:rsidRPr="00A34E50">
              <w:rPr>
                <w:rFonts w:ascii="Arial" w:hAnsi="Arial" w:cs="Arial"/>
                <w:sz w:val="24"/>
                <w:szCs w:val="24"/>
              </w:rPr>
              <w:t>e Tanıtma Ataşeliği</w:t>
            </w:r>
          </w:p>
        </w:tc>
      </w:tr>
      <w:tr w:rsidR="007F2A8A" w:rsidRPr="00A34E50" w14:paraId="538D6A9C" w14:textId="77777777" w:rsidTr="007F2A8A">
        <w:tc>
          <w:tcPr>
            <w:tcW w:w="1876" w:type="pct"/>
          </w:tcPr>
          <w:p w14:paraId="577E7506" w14:textId="77777777" w:rsidR="007F2A8A" w:rsidRPr="00A34E50" w:rsidRDefault="007F2A8A" w:rsidP="00C51005">
            <w:pPr>
              <w:rPr>
                <w:rFonts w:ascii="Arial" w:hAnsi="Arial" w:cs="Arial"/>
                <w:sz w:val="24"/>
                <w:szCs w:val="24"/>
              </w:rPr>
            </w:pPr>
            <w:r w:rsidRPr="00A34E50">
              <w:rPr>
                <w:rFonts w:ascii="Arial" w:hAnsi="Arial" w:cs="Arial"/>
                <w:sz w:val="24"/>
                <w:szCs w:val="24"/>
              </w:rPr>
              <w:t>18 İspanya</w:t>
            </w:r>
          </w:p>
        </w:tc>
        <w:tc>
          <w:tcPr>
            <w:tcW w:w="3124" w:type="pct"/>
          </w:tcPr>
          <w:p w14:paraId="295C4345" w14:textId="2C8E5D5D" w:rsidR="007F2A8A" w:rsidRPr="00A34E50" w:rsidRDefault="001828B8" w:rsidP="00C51005">
            <w:pPr>
              <w:rPr>
                <w:rFonts w:ascii="Arial" w:hAnsi="Arial" w:cs="Arial"/>
                <w:sz w:val="24"/>
                <w:szCs w:val="24"/>
              </w:rPr>
            </w:pPr>
            <w:r w:rsidRPr="00A34E50">
              <w:rPr>
                <w:rFonts w:ascii="Arial" w:hAnsi="Arial" w:cs="Arial"/>
                <w:sz w:val="24"/>
                <w:szCs w:val="24"/>
              </w:rPr>
              <w:t>Madrid Kültür v</w:t>
            </w:r>
            <w:r w:rsidR="007F2A8A" w:rsidRPr="00A34E50">
              <w:rPr>
                <w:rFonts w:ascii="Arial" w:hAnsi="Arial" w:cs="Arial"/>
                <w:sz w:val="24"/>
                <w:szCs w:val="24"/>
              </w:rPr>
              <w:t>e Tanıtma Müşavirliği</w:t>
            </w:r>
          </w:p>
        </w:tc>
      </w:tr>
      <w:tr w:rsidR="007F2A8A" w:rsidRPr="00A34E50" w14:paraId="64C7A3D9" w14:textId="77777777" w:rsidTr="007F2A8A">
        <w:tc>
          <w:tcPr>
            <w:tcW w:w="1876" w:type="pct"/>
          </w:tcPr>
          <w:p w14:paraId="733FB384" w14:textId="77777777" w:rsidR="007F2A8A" w:rsidRPr="00A34E50" w:rsidRDefault="007F2A8A" w:rsidP="00C51005">
            <w:pPr>
              <w:rPr>
                <w:rFonts w:ascii="Arial" w:hAnsi="Arial" w:cs="Arial"/>
                <w:sz w:val="24"/>
                <w:szCs w:val="24"/>
              </w:rPr>
            </w:pPr>
            <w:r w:rsidRPr="00A34E50">
              <w:rPr>
                <w:rFonts w:ascii="Arial" w:hAnsi="Arial" w:cs="Arial"/>
                <w:sz w:val="24"/>
                <w:szCs w:val="24"/>
              </w:rPr>
              <w:t>19 Rusya</w:t>
            </w:r>
          </w:p>
        </w:tc>
        <w:tc>
          <w:tcPr>
            <w:tcW w:w="3124" w:type="pct"/>
          </w:tcPr>
          <w:p w14:paraId="6DD6CEC7" w14:textId="4D021137" w:rsidR="007F2A8A" w:rsidRPr="00A34E50" w:rsidRDefault="001828B8" w:rsidP="00C51005">
            <w:pPr>
              <w:rPr>
                <w:rFonts w:ascii="Arial" w:hAnsi="Arial" w:cs="Arial"/>
                <w:sz w:val="24"/>
                <w:szCs w:val="24"/>
              </w:rPr>
            </w:pPr>
            <w:r w:rsidRPr="00A34E50">
              <w:rPr>
                <w:rFonts w:ascii="Arial" w:hAnsi="Arial" w:cs="Arial"/>
                <w:sz w:val="24"/>
                <w:szCs w:val="24"/>
              </w:rPr>
              <w:t>Moskova Kültür v</w:t>
            </w:r>
            <w:r w:rsidR="007F2A8A" w:rsidRPr="00A34E50">
              <w:rPr>
                <w:rFonts w:ascii="Arial" w:hAnsi="Arial" w:cs="Arial"/>
                <w:sz w:val="24"/>
                <w:szCs w:val="24"/>
              </w:rPr>
              <w:t>e Tanıtma Müşavirliği</w:t>
            </w:r>
          </w:p>
        </w:tc>
      </w:tr>
      <w:tr w:rsidR="007F2A8A" w:rsidRPr="00A34E50" w14:paraId="402EBB66" w14:textId="77777777" w:rsidTr="007F2A8A">
        <w:tc>
          <w:tcPr>
            <w:tcW w:w="1876" w:type="pct"/>
          </w:tcPr>
          <w:p w14:paraId="59E5A9E7" w14:textId="77777777" w:rsidR="007F2A8A" w:rsidRPr="00A34E50" w:rsidRDefault="007F2A8A" w:rsidP="00C51005">
            <w:pPr>
              <w:rPr>
                <w:rFonts w:ascii="Arial" w:hAnsi="Arial" w:cs="Arial"/>
                <w:sz w:val="24"/>
                <w:szCs w:val="24"/>
              </w:rPr>
            </w:pPr>
            <w:r w:rsidRPr="00A34E50">
              <w:rPr>
                <w:rFonts w:ascii="Arial" w:hAnsi="Arial" w:cs="Arial"/>
                <w:sz w:val="24"/>
                <w:szCs w:val="24"/>
              </w:rPr>
              <w:t>20 ABD</w:t>
            </w:r>
          </w:p>
        </w:tc>
        <w:tc>
          <w:tcPr>
            <w:tcW w:w="3124" w:type="pct"/>
          </w:tcPr>
          <w:p w14:paraId="5AB3D63D" w14:textId="015051C1" w:rsidR="007F2A8A" w:rsidRPr="00A34E50" w:rsidRDefault="001828B8" w:rsidP="00C51005">
            <w:pPr>
              <w:rPr>
                <w:rFonts w:ascii="Arial" w:hAnsi="Arial" w:cs="Arial"/>
                <w:sz w:val="24"/>
                <w:szCs w:val="24"/>
              </w:rPr>
            </w:pPr>
            <w:proofErr w:type="spellStart"/>
            <w:r w:rsidRPr="00A34E50">
              <w:rPr>
                <w:rFonts w:ascii="Arial" w:hAnsi="Arial" w:cs="Arial"/>
                <w:sz w:val="24"/>
                <w:szCs w:val="24"/>
              </w:rPr>
              <w:t>Newyork</w:t>
            </w:r>
            <w:proofErr w:type="spellEnd"/>
            <w:r w:rsidRPr="00A34E50">
              <w:rPr>
                <w:rFonts w:ascii="Arial" w:hAnsi="Arial" w:cs="Arial"/>
                <w:sz w:val="24"/>
                <w:szCs w:val="24"/>
              </w:rPr>
              <w:t xml:space="preserve"> Kültür v</w:t>
            </w:r>
            <w:r w:rsidR="007F2A8A" w:rsidRPr="00A34E50">
              <w:rPr>
                <w:rFonts w:ascii="Arial" w:hAnsi="Arial" w:cs="Arial"/>
                <w:sz w:val="24"/>
                <w:szCs w:val="24"/>
              </w:rPr>
              <w:t>e Tanıtma Ataşeliği</w:t>
            </w:r>
          </w:p>
        </w:tc>
      </w:tr>
      <w:tr w:rsidR="007F2A8A" w:rsidRPr="00A34E50" w14:paraId="739465FA" w14:textId="77777777" w:rsidTr="007F2A8A">
        <w:tc>
          <w:tcPr>
            <w:tcW w:w="1876" w:type="pct"/>
          </w:tcPr>
          <w:p w14:paraId="5BD81EB4" w14:textId="77777777" w:rsidR="007F2A8A" w:rsidRPr="00A34E50" w:rsidRDefault="007F2A8A" w:rsidP="00C51005">
            <w:pPr>
              <w:rPr>
                <w:rFonts w:ascii="Arial" w:hAnsi="Arial" w:cs="Arial"/>
                <w:sz w:val="24"/>
                <w:szCs w:val="24"/>
              </w:rPr>
            </w:pPr>
            <w:r w:rsidRPr="00A34E50">
              <w:rPr>
                <w:rFonts w:ascii="Arial" w:hAnsi="Arial" w:cs="Arial"/>
                <w:sz w:val="24"/>
                <w:szCs w:val="24"/>
              </w:rPr>
              <w:t>21 Fransa</w:t>
            </w:r>
          </w:p>
        </w:tc>
        <w:tc>
          <w:tcPr>
            <w:tcW w:w="3124" w:type="pct"/>
          </w:tcPr>
          <w:p w14:paraId="0D1ED9C1" w14:textId="66C1F0AB" w:rsidR="007F2A8A" w:rsidRPr="00A34E50" w:rsidRDefault="007F2A8A" w:rsidP="001828B8">
            <w:pPr>
              <w:rPr>
                <w:rFonts w:ascii="Arial" w:hAnsi="Arial" w:cs="Arial"/>
                <w:sz w:val="24"/>
                <w:szCs w:val="24"/>
              </w:rPr>
            </w:pPr>
            <w:r w:rsidRPr="00A34E50">
              <w:rPr>
                <w:rFonts w:ascii="Arial" w:hAnsi="Arial" w:cs="Arial"/>
                <w:sz w:val="24"/>
                <w:szCs w:val="24"/>
              </w:rPr>
              <w:t xml:space="preserve">Paris Kültür </w:t>
            </w:r>
            <w:r w:rsidR="001828B8" w:rsidRPr="00A34E50">
              <w:rPr>
                <w:rFonts w:ascii="Arial" w:hAnsi="Arial" w:cs="Arial"/>
                <w:sz w:val="24"/>
                <w:szCs w:val="24"/>
              </w:rPr>
              <w:t>v</w:t>
            </w:r>
            <w:r w:rsidRPr="00A34E50">
              <w:rPr>
                <w:rFonts w:ascii="Arial" w:hAnsi="Arial" w:cs="Arial"/>
                <w:sz w:val="24"/>
                <w:szCs w:val="24"/>
              </w:rPr>
              <w:t>e Tanıtma Müşavirliği</w:t>
            </w:r>
          </w:p>
        </w:tc>
      </w:tr>
      <w:tr w:rsidR="007F2A8A" w:rsidRPr="00A34E50" w14:paraId="3C8042E2" w14:textId="77777777" w:rsidTr="007F2A8A">
        <w:tc>
          <w:tcPr>
            <w:tcW w:w="1876" w:type="pct"/>
          </w:tcPr>
          <w:p w14:paraId="1F190FC0" w14:textId="77777777" w:rsidR="007F2A8A" w:rsidRPr="00A34E50" w:rsidRDefault="007F2A8A" w:rsidP="00C51005">
            <w:pPr>
              <w:rPr>
                <w:rFonts w:ascii="Arial" w:hAnsi="Arial" w:cs="Arial"/>
                <w:sz w:val="24"/>
                <w:szCs w:val="24"/>
              </w:rPr>
            </w:pPr>
            <w:r w:rsidRPr="00A34E50">
              <w:rPr>
                <w:rFonts w:ascii="Arial" w:hAnsi="Arial" w:cs="Arial"/>
                <w:sz w:val="24"/>
                <w:szCs w:val="24"/>
              </w:rPr>
              <w:t>22 Çin</w:t>
            </w:r>
          </w:p>
        </w:tc>
        <w:tc>
          <w:tcPr>
            <w:tcW w:w="3124" w:type="pct"/>
          </w:tcPr>
          <w:p w14:paraId="1F7DE9D5" w14:textId="79A5B36A" w:rsidR="007F2A8A" w:rsidRPr="00A34E50" w:rsidRDefault="001828B8" w:rsidP="00C51005">
            <w:pPr>
              <w:rPr>
                <w:rFonts w:ascii="Arial" w:hAnsi="Arial" w:cs="Arial"/>
                <w:sz w:val="24"/>
                <w:szCs w:val="24"/>
              </w:rPr>
            </w:pPr>
            <w:r w:rsidRPr="00A34E50">
              <w:rPr>
                <w:rFonts w:ascii="Arial" w:hAnsi="Arial" w:cs="Arial"/>
                <w:sz w:val="24"/>
                <w:szCs w:val="24"/>
              </w:rPr>
              <w:t>Pekin Kültür v</w:t>
            </w:r>
            <w:r w:rsidR="007F2A8A" w:rsidRPr="00A34E50">
              <w:rPr>
                <w:rFonts w:ascii="Arial" w:hAnsi="Arial" w:cs="Arial"/>
                <w:sz w:val="24"/>
                <w:szCs w:val="24"/>
              </w:rPr>
              <w:t>e Tanıtma Müşavirliği</w:t>
            </w:r>
          </w:p>
        </w:tc>
      </w:tr>
      <w:tr w:rsidR="007F2A8A" w:rsidRPr="00A34E50" w14:paraId="4052943E" w14:textId="77777777" w:rsidTr="007F2A8A">
        <w:tc>
          <w:tcPr>
            <w:tcW w:w="1876" w:type="pct"/>
          </w:tcPr>
          <w:p w14:paraId="1F929BEA" w14:textId="77777777" w:rsidR="007F2A8A" w:rsidRPr="00A34E50" w:rsidRDefault="007F2A8A" w:rsidP="00C51005">
            <w:pPr>
              <w:rPr>
                <w:rFonts w:ascii="Arial" w:hAnsi="Arial" w:cs="Arial"/>
                <w:sz w:val="24"/>
                <w:szCs w:val="24"/>
              </w:rPr>
            </w:pPr>
            <w:r w:rsidRPr="00A34E50">
              <w:rPr>
                <w:rFonts w:ascii="Arial" w:hAnsi="Arial" w:cs="Arial"/>
                <w:sz w:val="24"/>
                <w:szCs w:val="24"/>
              </w:rPr>
              <w:t>23 Suudi Arabistan</w:t>
            </w:r>
          </w:p>
        </w:tc>
        <w:tc>
          <w:tcPr>
            <w:tcW w:w="3124" w:type="pct"/>
          </w:tcPr>
          <w:p w14:paraId="5674223E" w14:textId="398C9E82" w:rsidR="007F2A8A" w:rsidRPr="00A34E50" w:rsidRDefault="001828B8" w:rsidP="00C51005">
            <w:pPr>
              <w:rPr>
                <w:rFonts w:ascii="Arial" w:hAnsi="Arial" w:cs="Arial"/>
                <w:sz w:val="24"/>
                <w:szCs w:val="24"/>
              </w:rPr>
            </w:pPr>
            <w:r w:rsidRPr="00A34E50">
              <w:rPr>
                <w:rFonts w:ascii="Arial" w:hAnsi="Arial" w:cs="Arial"/>
                <w:sz w:val="24"/>
                <w:szCs w:val="24"/>
              </w:rPr>
              <w:t>Riyad Kültür v</w:t>
            </w:r>
            <w:r w:rsidR="007F2A8A" w:rsidRPr="00A34E50">
              <w:rPr>
                <w:rFonts w:ascii="Arial" w:hAnsi="Arial" w:cs="Arial"/>
                <w:sz w:val="24"/>
                <w:szCs w:val="24"/>
              </w:rPr>
              <w:t>e Tanıtma Müşavirliği</w:t>
            </w:r>
          </w:p>
        </w:tc>
      </w:tr>
      <w:tr w:rsidR="007F2A8A" w:rsidRPr="00A34E50" w14:paraId="5034D6A0" w14:textId="77777777" w:rsidTr="007F2A8A">
        <w:tc>
          <w:tcPr>
            <w:tcW w:w="1876" w:type="pct"/>
          </w:tcPr>
          <w:p w14:paraId="3B0DE1B2" w14:textId="77777777" w:rsidR="007F2A8A" w:rsidRPr="00A34E50" w:rsidRDefault="007F2A8A" w:rsidP="00C51005">
            <w:pPr>
              <w:rPr>
                <w:rFonts w:ascii="Arial" w:hAnsi="Arial" w:cs="Arial"/>
                <w:sz w:val="24"/>
                <w:szCs w:val="24"/>
              </w:rPr>
            </w:pPr>
            <w:r w:rsidRPr="00A34E50">
              <w:rPr>
                <w:rFonts w:ascii="Arial" w:hAnsi="Arial" w:cs="Arial"/>
                <w:sz w:val="24"/>
                <w:szCs w:val="24"/>
              </w:rPr>
              <w:t>24 İtalya</w:t>
            </w:r>
          </w:p>
        </w:tc>
        <w:tc>
          <w:tcPr>
            <w:tcW w:w="3124" w:type="pct"/>
          </w:tcPr>
          <w:p w14:paraId="1E9834F8" w14:textId="4085188E" w:rsidR="007F2A8A" w:rsidRPr="00A34E50" w:rsidRDefault="001828B8" w:rsidP="00C51005">
            <w:pPr>
              <w:rPr>
                <w:rFonts w:ascii="Arial" w:hAnsi="Arial" w:cs="Arial"/>
                <w:sz w:val="24"/>
                <w:szCs w:val="24"/>
              </w:rPr>
            </w:pPr>
            <w:r w:rsidRPr="00A34E50">
              <w:rPr>
                <w:rFonts w:ascii="Arial" w:hAnsi="Arial" w:cs="Arial"/>
                <w:sz w:val="24"/>
                <w:szCs w:val="24"/>
              </w:rPr>
              <w:t>Roma Kültür v</w:t>
            </w:r>
            <w:r w:rsidR="007F2A8A" w:rsidRPr="00A34E50">
              <w:rPr>
                <w:rFonts w:ascii="Arial" w:hAnsi="Arial" w:cs="Arial"/>
                <w:sz w:val="24"/>
                <w:szCs w:val="24"/>
              </w:rPr>
              <w:t>e Tanıtma Müşavirliği</w:t>
            </w:r>
          </w:p>
        </w:tc>
      </w:tr>
      <w:tr w:rsidR="007F2A8A" w:rsidRPr="00A34E50" w14:paraId="20891C6E" w14:textId="77777777" w:rsidTr="007F2A8A">
        <w:tc>
          <w:tcPr>
            <w:tcW w:w="1876" w:type="pct"/>
          </w:tcPr>
          <w:p w14:paraId="161A8B60" w14:textId="77777777" w:rsidR="007F2A8A" w:rsidRPr="00A34E50" w:rsidRDefault="007F2A8A" w:rsidP="00C51005">
            <w:pPr>
              <w:rPr>
                <w:rFonts w:ascii="Arial" w:hAnsi="Arial" w:cs="Arial"/>
                <w:sz w:val="24"/>
                <w:szCs w:val="24"/>
              </w:rPr>
            </w:pPr>
            <w:r w:rsidRPr="00A34E50">
              <w:rPr>
                <w:rFonts w:ascii="Arial" w:hAnsi="Arial" w:cs="Arial"/>
                <w:sz w:val="24"/>
                <w:szCs w:val="24"/>
              </w:rPr>
              <w:t>25 Brezilya</w:t>
            </w:r>
          </w:p>
        </w:tc>
        <w:tc>
          <w:tcPr>
            <w:tcW w:w="3124" w:type="pct"/>
          </w:tcPr>
          <w:p w14:paraId="13618DC9" w14:textId="02FE8F20" w:rsidR="007F2A8A" w:rsidRPr="00A34E50" w:rsidRDefault="001828B8" w:rsidP="00C51005">
            <w:pPr>
              <w:rPr>
                <w:rFonts w:ascii="Arial" w:hAnsi="Arial" w:cs="Arial"/>
                <w:sz w:val="24"/>
                <w:szCs w:val="24"/>
              </w:rPr>
            </w:pPr>
            <w:r w:rsidRPr="00A34E50">
              <w:rPr>
                <w:rFonts w:ascii="Arial" w:hAnsi="Arial" w:cs="Arial"/>
                <w:sz w:val="24"/>
                <w:szCs w:val="24"/>
              </w:rPr>
              <w:t xml:space="preserve">Sao </w:t>
            </w:r>
            <w:proofErr w:type="spellStart"/>
            <w:r w:rsidRPr="00A34E50">
              <w:rPr>
                <w:rFonts w:ascii="Arial" w:hAnsi="Arial" w:cs="Arial"/>
                <w:sz w:val="24"/>
                <w:szCs w:val="24"/>
              </w:rPr>
              <w:t>Paulo</w:t>
            </w:r>
            <w:proofErr w:type="spellEnd"/>
            <w:r w:rsidRPr="00A34E50">
              <w:rPr>
                <w:rFonts w:ascii="Arial" w:hAnsi="Arial" w:cs="Arial"/>
                <w:sz w:val="24"/>
                <w:szCs w:val="24"/>
              </w:rPr>
              <w:t xml:space="preserve"> Kültür v</w:t>
            </w:r>
            <w:r w:rsidR="007F2A8A" w:rsidRPr="00A34E50">
              <w:rPr>
                <w:rFonts w:ascii="Arial" w:hAnsi="Arial" w:cs="Arial"/>
                <w:sz w:val="24"/>
                <w:szCs w:val="24"/>
              </w:rPr>
              <w:t>e Tanıtma Ataşeliği</w:t>
            </w:r>
          </w:p>
        </w:tc>
      </w:tr>
      <w:tr w:rsidR="007F2A8A" w:rsidRPr="00A34E50" w14:paraId="60E17AE7" w14:textId="77777777" w:rsidTr="007F2A8A">
        <w:tc>
          <w:tcPr>
            <w:tcW w:w="1876" w:type="pct"/>
          </w:tcPr>
          <w:p w14:paraId="47147B95" w14:textId="77777777" w:rsidR="007F2A8A" w:rsidRPr="00A34E50" w:rsidRDefault="007F2A8A" w:rsidP="00C51005">
            <w:pPr>
              <w:rPr>
                <w:rFonts w:ascii="Arial" w:hAnsi="Arial" w:cs="Arial"/>
                <w:sz w:val="24"/>
                <w:szCs w:val="24"/>
              </w:rPr>
            </w:pPr>
            <w:r w:rsidRPr="00A34E50">
              <w:rPr>
                <w:rFonts w:ascii="Arial" w:hAnsi="Arial" w:cs="Arial"/>
                <w:sz w:val="24"/>
                <w:szCs w:val="24"/>
              </w:rPr>
              <w:t>26 Bosna Hersek</w:t>
            </w:r>
          </w:p>
        </w:tc>
        <w:tc>
          <w:tcPr>
            <w:tcW w:w="3124" w:type="pct"/>
          </w:tcPr>
          <w:p w14:paraId="77D5D1E0" w14:textId="6696FC86" w:rsidR="007F2A8A" w:rsidRPr="00A34E50" w:rsidRDefault="001828B8" w:rsidP="00C51005">
            <w:pPr>
              <w:rPr>
                <w:rFonts w:ascii="Arial" w:hAnsi="Arial" w:cs="Arial"/>
                <w:sz w:val="24"/>
                <w:szCs w:val="24"/>
              </w:rPr>
            </w:pPr>
            <w:r w:rsidRPr="00A34E50">
              <w:rPr>
                <w:rFonts w:ascii="Arial" w:hAnsi="Arial" w:cs="Arial"/>
                <w:sz w:val="24"/>
                <w:szCs w:val="24"/>
              </w:rPr>
              <w:t>Saraybosna Kültür v</w:t>
            </w:r>
            <w:r w:rsidR="007F2A8A" w:rsidRPr="00A34E50">
              <w:rPr>
                <w:rFonts w:ascii="Arial" w:hAnsi="Arial" w:cs="Arial"/>
                <w:sz w:val="24"/>
                <w:szCs w:val="24"/>
              </w:rPr>
              <w:t>e Tanıtma Müşavirliği</w:t>
            </w:r>
          </w:p>
        </w:tc>
      </w:tr>
      <w:tr w:rsidR="007F2A8A" w:rsidRPr="00A34E50" w14:paraId="07D8FA8F" w14:textId="77777777" w:rsidTr="007F2A8A">
        <w:tc>
          <w:tcPr>
            <w:tcW w:w="1876" w:type="pct"/>
          </w:tcPr>
          <w:p w14:paraId="4534EBC6" w14:textId="77777777" w:rsidR="007F2A8A" w:rsidRPr="00A34E50" w:rsidRDefault="007F2A8A" w:rsidP="00C51005">
            <w:pPr>
              <w:rPr>
                <w:rFonts w:ascii="Arial" w:hAnsi="Arial" w:cs="Arial"/>
                <w:sz w:val="24"/>
                <w:szCs w:val="24"/>
              </w:rPr>
            </w:pPr>
            <w:r w:rsidRPr="00A34E50">
              <w:rPr>
                <w:rFonts w:ascii="Arial" w:hAnsi="Arial" w:cs="Arial"/>
                <w:sz w:val="24"/>
                <w:szCs w:val="24"/>
              </w:rPr>
              <w:t>27 Avustralya</w:t>
            </w:r>
          </w:p>
        </w:tc>
        <w:tc>
          <w:tcPr>
            <w:tcW w:w="3124" w:type="pct"/>
          </w:tcPr>
          <w:p w14:paraId="1A45EE70" w14:textId="23EC2888" w:rsidR="007F2A8A" w:rsidRPr="00A34E50" w:rsidRDefault="001828B8" w:rsidP="00C51005">
            <w:pPr>
              <w:rPr>
                <w:rFonts w:ascii="Arial" w:hAnsi="Arial" w:cs="Arial"/>
                <w:sz w:val="24"/>
                <w:szCs w:val="24"/>
              </w:rPr>
            </w:pPr>
            <w:proofErr w:type="spellStart"/>
            <w:r w:rsidRPr="00A34E50">
              <w:rPr>
                <w:rFonts w:ascii="Arial" w:hAnsi="Arial" w:cs="Arial"/>
                <w:sz w:val="24"/>
                <w:szCs w:val="24"/>
              </w:rPr>
              <w:t>Sidney</w:t>
            </w:r>
            <w:proofErr w:type="spellEnd"/>
            <w:r w:rsidRPr="00A34E50">
              <w:rPr>
                <w:rFonts w:ascii="Arial" w:hAnsi="Arial" w:cs="Arial"/>
                <w:sz w:val="24"/>
                <w:szCs w:val="24"/>
              </w:rPr>
              <w:t xml:space="preserve"> Kültür v</w:t>
            </w:r>
            <w:r w:rsidR="007F2A8A" w:rsidRPr="00A34E50">
              <w:rPr>
                <w:rFonts w:ascii="Arial" w:hAnsi="Arial" w:cs="Arial"/>
                <w:sz w:val="24"/>
                <w:szCs w:val="24"/>
              </w:rPr>
              <w:t>e Tanıtma Ataşeliği</w:t>
            </w:r>
          </w:p>
        </w:tc>
      </w:tr>
      <w:tr w:rsidR="007F2A8A" w:rsidRPr="00A34E50" w14:paraId="7C9BDD20" w14:textId="77777777" w:rsidTr="007F2A8A">
        <w:tc>
          <w:tcPr>
            <w:tcW w:w="1876" w:type="pct"/>
          </w:tcPr>
          <w:p w14:paraId="2A10F872" w14:textId="77777777" w:rsidR="007F2A8A" w:rsidRPr="00A34E50" w:rsidRDefault="007F2A8A" w:rsidP="00C51005">
            <w:pPr>
              <w:rPr>
                <w:rFonts w:ascii="Arial" w:hAnsi="Arial" w:cs="Arial"/>
                <w:sz w:val="24"/>
                <w:szCs w:val="24"/>
              </w:rPr>
            </w:pPr>
            <w:r w:rsidRPr="00A34E50">
              <w:rPr>
                <w:rFonts w:ascii="Arial" w:hAnsi="Arial" w:cs="Arial"/>
                <w:sz w:val="24"/>
                <w:szCs w:val="24"/>
              </w:rPr>
              <w:t>28 Bulgaristan</w:t>
            </w:r>
          </w:p>
        </w:tc>
        <w:tc>
          <w:tcPr>
            <w:tcW w:w="3124" w:type="pct"/>
          </w:tcPr>
          <w:p w14:paraId="6818059A" w14:textId="63A333AF" w:rsidR="007F2A8A" w:rsidRPr="00A34E50" w:rsidRDefault="001828B8" w:rsidP="00C51005">
            <w:pPr>
              <w:rPr>
                <w:rFonts w:ascii="Arial" w:hAnsi="Arial" w:cs="Arial"/>
                <w:sz w:val="24"/>
                <w:szCs w:val="24"/>
              </w:rPr>
            </w:pPr>
            <w:r w:rsidRPr="00A34E50">
              <w:rPr>
                <w:rFonts w:ascii="Arial" w:hAnsi="Arial" w:cs="Arial"/>
                <w:sz w:val="24"/>
                <w:szCs w:val="24"/>
              </w:rPr>
              <w:t>Sofya Kültür v</w:t>
            </w:r>
            <w:r w:rsidR="007F2A8A" w:rsidRPr="00A34E50">
              <w:rPr>
                <w:rFonts w:ascii="Arial" w:hAnsi="Arial" w:cs="Arial"/>
                <w:sz w:val="24"/>
                <w:szCs w:val="24"/>
              </w:rPr>
              <w:t>e Tanıtma Müşavirliği</w:t>
            </w:r>
          </w:p>
        </w:tc>
      </w:tr>
      <w:tr w:rsidR="007F2A8A" w:rsidRPr="00A34E50" w14:paraId="55ADBF85" w14:textId="77777777" w:rsidTr="007F2A8A">
        <w:tc>
          <w:tcPr>
            <w:tcW w:w="1876" w:type="pct"/>
          </w:tcPr>
          <w:p w14:paraId="027F2252" w14:textId="77777777" w:rsidR="007F2A8A" w:rsidRPr="00A34E50" w:rsidRDefault="007F2A8A" w:rsidP="00C51005">
            <w:pPr>
              <w:rPr>
                <w:rFonts w:ascii="Arial" w:hAnsi="Arial" w:cs="Arial"/>
                <w:sz w:val="24"/>
                <w:szCs w:val="24"/>
              </w:rPr>
            </w:pPr>
            <w:r w:rsidRPr="00A34E50">
              <w:rPr>
                <w:rFonts w:ascii="Arial" w:hAnsi="Arial" w:cs="Arial"/>
                <w:sz w:val="24"/>
                <w:szCs w:val="24"/>
              </w:rPr>
              <w:t>29 Rusya</w:t>
            </w:r>
          </w:p>
        </w:tc>
        <w:tc>
          <w:tcPr>
            <w:tcW w:w="3124" w:type="pct"/>
          </w:tcPr>
          <w:p w14:paraId="6254437B" w14:textId="0F2E43DE" w:rsidR="007F2A8A" w:rsidRPr="00A34E50" w:rsidRDefault="001828B8" w:rsidP="00C51005">
            <w:pPr>
              <w:rPr>
                <w:rFonts w:ascii="Arial" w:hAnsi="Arial" w:cs="Arial"/>
                <w:sz w:val="24"/>
                <w:szCs w:val="24"/>
              </w:rPr>
            </w:pPr>
            <w:r w:rsidRPr="00A34E50">
              <w:rPr>
                <w:rFonts w:ascii="Arial" w:hAnsi="Arial" w:cs="Arial"/>
                <w:sz w:val="24"/>
                <w:szCs w:val="24"/>
              </w:rPr>
              <w:t>St. Petersburg Kültür v</w:t>
            </w:r>
            <w:r w:rsidR="007F2A8A" w:rsidRPr="00A34E50">
              <w:rPr>
                <w:rFonts w:ascii="Arial" w:hAnsi="Arial" w:cs="Arial"/>
                <w:sz w:val="24"/>
                <w:szCs w:val="24"/>
              </w:rPr>
              <w:t>e Tanıtma Ataşeliği</w:t>
            </w:r>
          </w:p>
        </w:tc>
      </w:tr>
      <w:tr w:rsidR="007F2A8A" w:rsidRPr="00A34E50" w14:paraId="295ECC3C" w14:textId="77777777" w:rsidTr="007F2A8A">
        <w:tc>
          <w:tcPr>
            <w:tcW w:w="1876" w:type="pct"/>
          </w:tcPr>
          <w:p w14:paraId="05992923" w14:textId="77777777" w:rsidR="007F2A8A" w:rsidRPr="00A34E50" w:rsidRDefault="007F2A8A" w:rsidP="00C51005">
            <w:pPr>
              <w:rPr>
                <w:rFonts w:ascii="Arial" w:hAnsi="Arial" w:cs="Arial"/>
                <w:sz w:val="24"/>
                <w:szCs w:val="24"/>
              </w:rPr>
            </w:pPr>
            <w:r w:rsidRPr="00A34E50">
              <w:rPr>
                <w:rFonts w:ascii="Arial" w:hAnsi="Arial" w:cs="Arial"/>
                <w:sz w:val="24"/>
                <w:szCs w:val="24"/>
              </w:rPr>
              <w:t>30 İsveç</w:t>
            </w:r>
          </w:p>
        </w:tc>
        <w:tc>
          <w:tcPr>
            <w:tcW w:w="3124" w:type="pct"/>
          </w:tcPr>
          <w:p w14:paraId="5FCBD2B1" w14:textId="3536EEC9" w:rsidR="007F2A8A" w:rsidRPr="00A34E50" w:rsidRDefault="001828B8" w:rsidP="00C51005">
            <w:pPr>
              <w:rPr>
                <w:rFonts w:ascii="Arial" w:hAnsi="Arial" w:cs="Arial"/>
                <w:sz w:val="24"/>
                <w:szCs w:val="24"/>
              </w:rPr>
            </w:pPr>
            <w:r w:rsidRPr="00A34E50">
              <w:rPr>
                <w:rFonts w:ascii="Arial" w:hAnsi="Arial" w:cs="Arial"/>
                <w:sz w:val="24"/>
                <w:szCs w:val="24"/>
              </w:rPr>
              <w:t>Stockholm Kültür v</w:t>
            </w:r>
            <w:r w:rsidR="007F2A8A" w:rsidRPr="00A34E50">
              <w:rPr>
                <w:rFonts w:ascii="Arial" w:hAnsi="Arial" w:cs="Arial"/>
                <w:sz w:val="24"/>
                <w:szCs w:val="24"/>
              </w:rPr>
              <w:t>e Tanıtma Müşavirliği</w:t>
            </w:r>
          </w:p>
        </w:tc>
      </w:tr>
      <w:tr w:rsidR="007F2A8A" w:rsidRPr="00A34E50" w14:paraId="62413A8F" w14:textId="77777777" w:rsidTr="007F2A8A">
        <w:tc>
          <w:tcPr>
            <w:tcW w:w="1876" w:type="pct"/>
          </w:tcPr>
          <w:p w14:paraId="34CDDDE8" w14:textId="77777777" w:rsidR="007F2A8A" w:rsidRPr="00A34E50" w:rsidRDefault="007F2A8A" w:rsidP="00C51005">
            <w:pPr>
              <w:rPr>
                <w:rFonts w:ascii="Arial" w:hAnsi="Arial" w:cs="Arial"/>
                <w:sz w:val="24"/>
                <w:szCs w:val="24"/>
              </w:rPr>
            </w:pPr>
            <w:r w:rsidRPr="00A34E50">
              <w:rPr>
                <w:rFonts w:ascii="Arial" w:hAnsi="Arial" w:cs="Arial"/>
                <w:sz w:val="24"/>
                <w:szCs w:val="24"/>
              </w:rPr>
              <w:t>31 Suriye</w:t>
            </w:r>
          </w:p>
        </w:tc>
        <w:tc>
          <w:tcPr>
            <w:tcW w:w="3124" w:type="pct"/>
          </w:tcPr>
          <w:p w14:paraId="58C6EB64" w14:textId="16A7F6E5" w:rsidR="007F2A8A" w:rsidRPr="00A34E50" w:rsidRDefault="001828B8" w:rsidP="00C51005">
            <w:pPr>
              <w:rPr>
                <w:rFonts w:ascii="Arial" w:hAnsi="Arial" w:cs="Arial"/>
                <w:sz w:val="24"/>
                <w:szCs w:val="24"/>
              </w:rPr>
            </w:pPr>
            <w:r w:rsidRPr="00A34E50">
              <w:rPr>
                <w:rFonts w:ascii="Arial" w:hAnsi="Arial" w:cs="Arial"/>
                <w:sz w:val="24"/>
                <w:szCs w:val="24"/>
              </w:rPr>
              <w:t>Şam Kültür v</w:t>
            </w:r>
            <w:r w:rsidR="007F2A8A" w:rsidRPr="00A34E50">
              <w:rPr>
                <w:rFonts w:ascii="Arial" w:hAnsi="Arial" w:cs="Arial"/>
                <w:sz w:val="24"/>
                <w:szCs w:val="24"/>
              </w:rPr>
              <w:t>e Tanıtma Müşavirliği</w:t>
            </w:r>
          </w:p>
        </w:tc>
      </w:tr>
      <w:tr w:rsidR="007F2A8A" w:rsidRPr="00A34E50" w14:paraId="76E46C1C" w14:textId="77777777" w:rsidTr="007F2A8A">
        <w:tc>
          <w:tcPr>
            <w:tcW w:w="1876" w:type="pct"/>
          </w:tcPr>
          <w:p w14:paraId="7B707AFA" w14:textId="77777777" w:rsidR="007F2A8A" w:rsidRPr="00A34E50" w:rsidRDefault="007F2A8A" w:rsidP="00C51005">
            <w:pPr>
              <w:rPr>
                <w:rFonts w:ascii="Arial" w:hAnsi="Arial" w:cs="Arial"/>
                <w:sz w:val="24"/>
                <w:szCs w:val="24"/>
              </w:rPr>
            </w:pPr>
            <w:r w:rsidRPr="00A34E50">
              <w:rPr>
                <w:rFonts w:ascii="Arial" w:hAnsi="Arial" w:cs="Arial"/>
                <w:sz w:val="24"/>
                <w:szCs w:val="24"/>
              </w:rPr>
              <w:t>32 Çin</w:t>
            </w:r>
          </w:p>
        </w:tc>
        <w:tc>
          <w:tcPr>
            <w:tcW w:w="3124" w:type="pct"/>
          </w:tcPr>
          <w:p w14:paraId="252AD2C4" w14:textId="1DF40795" w:rsidR="007F2A8A" w:rsidRPr="00A34E50" w:rsidRDefault="001828B8" w:rsidP="00C51005">
            <w:pPr>
              <w:rPr>
                <w:rFonts w:ascii="Arial" w:hAnsi="Arial" w:cs="Arial"/>
                <w:sz w:val="24"/>
                <w:szCs w:val="24"/>
              </w:rPr>
            </w:pPr>
            <w:r w:rsidRPr="00A34E50">
              <w:rPr>
                <w:rFonts w:ascii="Arial" w:hAnsi="Arial" w:cs="Arial"/>
                <w:sz w:val="24"/>
                <w:szCs w:val="24"/>
              </w:rPr>
              <w:t>Şanghay Kültür v</w:t>
            </w:r>
            <w:r w:rsidR="007F2A8A" w:rsidRPr="00A34E50">
              <w:rPr>
                <w:rFonts w:ascii="Arial" w:hAnsi="Arial" w:cs="Arial"/>
                <w:sz w:val="24"/>
                <w:szCs w:val="24"/>
              </w:rPr>
              <w:t>e Tanıtma Ataşeliği</w:t>
            </w:r>
          </w:p>
        </w:tc>
      </w:tr>
      <w:tr w:rsidR="007F2A8A" w:rsidRPr="00A34E50" w14:paraId="43DD84C5" w14:textId="77777777" w:rsidTr="007F2A8A">
        <w:tc>
          <w:tcPr>
            <w:tcW w:w="1876" w:type="pct"/>
          </w:tcPr>
          <w:p w14:paraId="3414763E" w14:textId="77777777" w:rsidR="007F2A8A" w:rsidRPr="00A34E50" w:rsidRDefault="007F2A8A" w:rsidP="00C51005">
            <w:pPr>
              <w:rPr>
                <w:rFonts w:ascii="Arial" w:hAnsi="Arial" w:cs="Arial"/>
                <w:sz w:val="24"/>
                <w:szCs w:val="24"/>
              </w:rPr>
            </w:pPr>
            <w:r w:rsidRPr="00A34E50">
              <w:rPr>
                <w:rFonts w:ascii="Arial" w:hAnsi="Arial" w:cs="Arial"/>
                <w:sz w:val="24"/>
                <w:szCs w:val="24"/>
              </w:rPr>
              <w:t>33 İran</w:t>
            </w:r>
          </w:p>
        </w:tc>
        <w:tc>
          <w:tcPr>
            <w:tcW w:w="3124" w:type="pct"/>
          </w:tcPr>
          <w:p w14:paraId="1008FCF9" w14:textId="4DEB03B9" w:rsidR="007F2A8A" w:rsidRPr="00A34E50" w:rsidRDefault="001828B8" w:rsidP="00C51005">
            <w:pPr>
              <w:rPr>
                <w:rFonts w:ascii="Arial" w:hAnsi="Arial" w:cs="Arial"/>
                <w:sz w:val="24"/>
                <w:szCs w:val="24"/>
              </w:rPr>
            </w:pPr>
            <w:r w:rsidRPr="00A34E50">
              <w:rPr>
                <w:rFonts w:ascii="Arial" w:hAnsi="Arial" w:cs="Arial"/>
                <w:sz w:val="24"/>
                <w:szCs w:val="24"/>
              </w:rPr>
              <w:t>Tahran Kültür v</w:t>
            </w:r>
            <w:r w:rsidR="007F2A8A" w:rsidRPr="00A34E50">
              <w:rPr>
                <w:rFonts w:ascii="Arial" w:hAnsi="Arial" w:cs="Arial"/>
                <w:sz w:val="24"/>
                <w:szCs w:val="24"/>
              </w:rPr>
              <w:t>e Tanıtma Müşavirliği</w:t>
            </w:r>
          </w:p>
        </w:tc>
      </w:tr>
      <w:tr w:rsidR="007F2A8A" w:rsidRPr="00A34E50" w14:paraId="2C86150F" w14:textId="77777777" w:rsidTr="007F2A8A">
        <w:tc>
          <w:tcPr>
            <w:tcW w:w="1876" w:type="pct"/>
          </w:tcPr>
          <w:p w14:paraId="243B48C5" w14:textId="77777777" w:rsidR="007F2A8A" w:rsidRPr="00A34E50" w:rsidRDefault="007F2A8A" w:rsidP="00C51005">
            <w:pPr>
              <w:rPr>
                <w:rFonts w:ascii="Arial" w:hAnsi="Arial" w:cs="Arial"/>
                <w:sz w:val="24"/>
                <w:szCs w:val="24"/>
              </w:rPr>
            </w:pPr>
            <w:r w:rsidRPr="00A34E50">
              <w:rPr>
                <w:rFonts w:ascii="Arial" w:hAnsi="Arial" w:cs="Arial"/>
                <w:sz w:val="24"/>
                <w:szCs w:val="24"/>
              </w:rPr>
              <w:t>34 Özbekistan</w:t>
            </w:r>
          </w:p>
        </w:tc>
        <w:tc>
          <w:tcPr>
            <w:tcW w:w="3124" w:type="pct"/>
          </w:tcPr>
          <w:p w14:paraId="116360D2" w14:textId="474BDBF5" w:rsidR="007F2A8A" w:rsidRPr="00A34E50" w:rsidRDefault="001828B8" w:rsidP="00C51005">
            <w:pPr>
              <w:rPr>
                <w:rFonts w:ascii="Arial" w:hAnsi="Arial" w:cs="Arial"/>
                <w:sz w:val="24"/>
                <w:szCs w:val="24"/>
              </w:rPr>
            </w:pPr>
            <w:r w:rsidRPr="00A34E50">
              <w:rPr>
                <w:rFonts w:ascii="Arial" w:hAnsi="Arial" w:cs="Arial"/>
                <w:sz w:val="24"/>
                <w:szCs w:val="24"/>
              </w:rPr>
              <w:t>Taşkent Kültür v</w:t>
            </w:r>
            <w:r w:rsidR="007F2A8A" w:rsidRPr="00A34E50">
              <w:rPr>
                <w:rFonts w:ascii="Arial" w:hAnsi="Arial" w:cs="Arial"/>
                <w:sz w:val="24"/>
                <w:szCs w:val="24"/>
              </w:rPr>
              <w:t>e Tanıtma Müşavirliği</w:t>
            </w:r>
          </w:p>
        </w:tc>
      </w:tr>
      <w:tr w:rsidR="007F2A8A" w:rsidRPr="00A34E50" w14:paraId="697F6F92" w14:textId="77777777" w:rsidTr="007F2A8A">
        <w:tc>
          <w:tcPr>
            <w:tcW w:w="1876" w:type="pct"/>
          </w:tcPr>
          <w:p w14:paraId="2EE29FD7" w14:textId="77777777" w:rsidR="007F2A8A" w:rsidRPr="00A34E50" w:rsidRDefault="007F2A8A" w:rsidP="00C51005">
            <w:pPr>
              <w:rPr>
                <w:rFonts w:ascii="Arial" w:hAnsi="Arial" w:cs="Arial"/>
                <w:sz w:val="24"/>
                <w:szCs w:val="24"/>
              </w:rPr>
            </w:pPr>
            <w:r w:rsidRPr="00A34E50">
              <w:rPr>
                <w:rFonts w:ascii="Arial" w:hAnsi="Arial" w:cs="Arial"/>
                <w:sz w:val="24"/>
                <w:szCs w:val="24"/>
              </w:rPr>
              <w:t>35 İsrail</w:t>
            </w:r>
          </w:p>
        </w:tc>
        <w:tc>
          <w:tcPr>
            <w:tcW w:w="3124" w:type="pct"/>
          </w:tcPr>
          <w:p w14:paraId="471AC835" w14:textId="7207389A" w:rsidR="007F2A8A" w:rsidRPr="00A34E50" w:rsidRDefault="001828B8" w:rsidP="00C51005">
            <w:pPr>
              <w:rPr>
                <w:rFonts w:ascii="Arial" w:hAnsi="Arial" w:cs="Arial"/>
                <w:sz w:val="24"/>
                <w:szCs w:val="24"/>
              </w:rPr>
            </w:pPr>
            <w:r w:rsidRPr="00A34E50">
              <w:rPr>
                <w:rFonts w:ascii="Arial" w:hAnsi="Arial" w:cs="Arial"/>
                <w:sz w:val="24"/>
                <w:szCs w:val="24"/>
              </w:rPr>
              <w:t>Tel Aviv Kültür v</w:t>
            </w:r>
            <w:r w:rsidR="007F2A8A" w:rsidRPr="00A34E50">
              <w:rPr>
                <w:rFonts w:ascii="Arial" w:hAnsi="Arial" w:cs="Arial"/>
                <w:sz w:val="24"/>
                <w:szCs w:val="24"/>
              </w:rPr>
              <w:t>e Tanıtma Müşavirliği</w:t>
            </w:r>
          </w:p>
        </w:tc>
      </w:tr>
      <w:tr w:rsidR="007F2A8A" w:rsidRPr="00A34E50" w14:paraId="595A818A" w14:textId="77777777" w:rsidTr="007F2A8A">
        <w:tc>
          <w:tcPr>
            <w:tcW w:w="1876" w:type="pct"/>
          </w:tcPr>
          <w:p w14:paraId="58E81778" w14:textId="77777777" w:rsidR="007F2A8A" w:rsidRPr="00A34E50" w:rsidRDefault="007F2A8A" w:rsidP="00C51005">
            <w:pPr>
              <w:rPr>
                <w:rFonts w:ascii="Arial" w:hAnsi="Arial" w:cs="Arial"/>
                <w:sz w:val="24"/>
                <w:szCs w:val="24"/>
              </w:rPr>
            </w:pPr>
            <w:r w:rsidRPr="00A34E50">
              <w:rPr>
                <w:rFonts w:ascii="Arial" w:hAnsi="Arial" w:cs="Arial"/>
                <w:sz w:val="24"/>
                <w:szCs w:val="24"/>
              </w:rPr>
              <w:t>36 Japonya</w:t>
            </w:r>
          </w:p>
        </w:tc>
        <w:tc>
          <w:tcPr>
            <w:tcW w:w="3124" w:type="pct"/>
          </w:tcPr>
          <w:p w14:paraId="5AD931DB" w14:textId="443B0F46" w:rsidR="007F2A8A" w:rsidRPr="00A34E50" w:rsidRDefault="001828B8" w:rsidP="00C51005">
            <w:pPr>
              <w:rPr>
                <w:rFonts w:ascii="Arial" w:hAnsi="Arial" w:cs="Arial"/>
                <w:sz w:val="24"/>
                <w:szCs w:val="24"/>
              </w:rPr>
            </w:pPr>
            <w:r w:rsidRPr="00A34E50">
              <w:rPr>
                <w:rFonts w:ascii="Arial" w:hAnsi="Arial" w:cs="Arial"/>
                <w:sz w:val="24"/>
                <w:szCs w:val="24"/>
              </w:rPr>
              <w:t>Tokyo Kültür v</w:t>
            </w:r>
            <w:r w:rsidR="007F2A8A" w:rsidRPr="00A34E50">
              <w:rPr>
                <w:rFonts w:ascii="Arial" w:hAnsi="Arial" w:cs="Arial"/>
                <w:sz w:val="24"/>
                <w:szCs w:val="24"/>
              </w:rPr>
              <w:t>e Tanıtma Müşavirliği</w:t>
            </w:r>
          </w:p>
        </w:tc>
      </w:tr>
      <w:tr w:rsidR="007F2A8A" w:rsidRPr="00A34E50" w14:paraId="59717E54" w14:textId="77777777" w:rsidTr="007F2A8A">
        <w:tc>
          <w:tcPr>
            <w:tcW w:w="1876" w:type="pct"/>
          </w:tcPr>
          <w:p w14:paraId="002862F4" w14:textId="77777777" w:rsidR="007F2A8A" w:rsidRPr="00A34E50" w:rsidRDefault="007F2A8A" w:rsidP="00C51005">
            <w:pPr>
              <w:rPr>
                <w:rFonts w:ascii="Arial" w:hAnsi="Arial" w:cs="Arial"/>
                <w:sz w:val="24"/>
                <w:szCs w:val="24"/>
              </w:rPr>
            </w:pPr>
            <w:r w:rsidRPr="00A34E50">
              <w:rPr>
                <w:rFonts w:ascii="Arial" w:hAnsi="Arial" w:cs="Arial"/>
                <w:sz w:val="24"/>
                <w:szCs w:val="24"/>
              </w:rPr>
              <w:t>37 Kanada</w:t>
            </w:r>
          </w:p>
        </w:tc>
        <w:tc>
          <w:tcPr>
            <w:tcW w:w="3124" w:type="pct"/>
          </w:tcPr>
          <w:p w14:paraId="2868D99F" w14:textId="006405E6" w:rsidR="007F2A8A" w:rsidRPr="00A34E50" w:rsidRDefault="007F2A8A" w:rsidP="00C51005">
            <w:pPr>
              <w:rPr>
                <w:rFonts w:ascii="Arial" w:hAnsi="Arial" w:cs="Arial"/>
                <w:sz w:val="24"/>
                <w:szCs w:val="24"/>
              </w:rPr>
            </w:pPr>
            <w:r w:rsidRPr="00A34E50">
              <w:rPr>
                <w:rFonts w:ascii="Arial" w:hAnsi="Arial" w:cs="Arial"/>
                <w:sz w:val="24"/>
                <w:szCs w:val="24"/>
              </w:rPr>
              <w:t>Toronto Kült</w:t>
            </w:r>
            <w:r w:rsidR="001828B8" w:rsidRPr="00A34E50">
              <w:rPr>
                <w:rFonts w:ascii="Arial" w:hAnsi="Arial" w:cs="Arial"/>
                <w:sz w:val="24"/>
                <w:szCs w:val="24"/>
              </w:rPr>
              <w:t>ür v</w:t>
            </w:r>
            <w:r w:rsidRPr="00A34E50">
              <w:rPr>
                <w:rFonts w:ascii="Arial" w:hAnsi="Arial" w:cs="Arial"/>
                <w:sz w:val="24"/>
                <w:szCs w:val="24"/>
              </w:rPr>
              <w:t>e Tanıtma Ataşeliği</w:t>
            </w:r>
          </w:p>
        </w:tc>
      </w:tr>
      <w:tr w:rsidR="007F2A8A" w:rsidRPr="00A34E50" w14:paraId="192CA80F" w14:textId="77777777" w:rsidTr="007F2A8A">
        <w:tc>
          <w:tcPr>
            <w:tcW w:w="1876" w:type="pct"/>
          </w:tcPr>
          <w:p w14:paraId="7208555F" w14:textId="77777777" w:rsidR="007F2A8A" w:rsidRPr="00A34E50" w:rsidRDefault="007F2A8A" w:rsidP="00C51005">
            <w:pPr>
              <w:rPr>
                <w:rFonts w:ascii="Arial" w:hAnsi="Arial" w:cs="Arial"/>
                <w:sz w:val="24"/>
                <w:szCs w:val="24"/>
              </w:rPr>
            </w:pPr>
            <w:r w:rsidRPr="00A34E50">
              <w:rPr>
                <w:rFonts w:ascii="Arial" w:hAnsi="Arial" w:cs="Arial"/>
                <w:sz w:val="24"/>
                <w:szCs w:val="24"/>
              </w:rPr>
              <w:t>38 Tunus</w:t>
            </w:r>
          </w:p>
        </w:tc>
        <w:tc>
          <w:tcPr>
            <w:tcW w:w="3124" w:type="pct"/>
          </w:tcPr>
          <w:p w14:paraId="44C01D31" w14:textId="1C16DFB3" w:rsidR="007F2A8A" w:rsidRPr="00A34E50" w:rsidRDefault="001828B8" w:rsidP="00C51005">
            <w:pPr>
              <w:rPr>
                <w:rFonts w:ascii="Arial" w:hAnsi="Arial" w:cs="Arial"/>
                <w:sz w:val="24"/>
                <w:szCs w:val="24"/>
              </w:rPr>
            </w:pPr>
            <w:r w:rsidRPr="00A34E50">
              <w:rPr>
                <w:rFonts w:ascii="Arial" w:hAnsi="Arial" w:cs="Arial"/>
                <w:sz w:val="24"/>
                <w:szCs w:val="24"/>
              </w:rPr>
              <w:t>Tunus Kültür v</w:t>
            </w:r>
            <w:r w:rsidR="007F2A8A" w:rsidRPr="00A34E50">
              <w:rPr>
                <w:rFonts w:ascii="Arial" w:hAnsi="Arial" w:cs="Arial"/>
                <w:sz w:val="24"/>
                <w:szCs w:val="24"/>
              </w:rPr>
              <w:t>e Tanıtma Müşavirliği</w:t>
            </w:r>
          </w:p>
        </w:tc>
      </w:tr>
      <w:tr w:rsidR="007F2A8A" w:rsidRPr="00A34E50" w14:paraId="191B4E85" w14:textId="77777777" w:rsidTr="007F2A8A">
        <w:tc>
          <w:tcPr>
            <w:tcW w:w="1876" w:type="pct"/>
          </w:tcPr>
          <w:p w14:paraId="61381752" w14:textId="77777777" w:rsidR="007F2A8A" w:rsidRPr="00A34E50" w:rsidRDefault="007F2A8A" w:rsidP="00C51005">
            <w:pPr>
              <w:rPr>
                <w:rFonts w:ascii="Arial" w:hAnsi="Arial" w:cs="Arial"/>
                <w:sz w:val="24"/>
                <w:szCs w:val="24"/>
              </w:rPr>
            </w:pPr>
            <w:r w:rsidRPr="00A34E50">
              <w:rPr>
                <w:rFonts w:ascii="Arial" w:hAnsi="Arial" w:cs="Arial"/>
                <w:sz w:val="24"/>
                <w:szCs w:val="24"/>
              </w:rPr>
              <w:t>39 Makedonya</w:t>
            </w:r>
          </w:p>
        </w:tc>
        <w:tc>
          <w:tcPr>
            <w:tcW w:w="3124" w:type="pct"/>
          </w:tcPr>
          <w:p w14:paraId="3FE396C1" w14:textId="33DAFB7E" w:rsidR="007F2A8A" w:rsidRPr="00A34E50" w:rsidRDefault="001828B8" w:rsidP="00C51005">
            <w:pPr>
              <w:rPr>
                <w:rFonts w:ascii="Arial" w:hAnsi="Arial" w:cs="Arial"/>
                <w:sz w:val="24"/>
                <w:szCs w:val="24"/>
              </w:rPr>
            </w:pPr>
            <w:r w:rsidRPr="00A34E50">
              <w:rPr>
                <w:rFonts w:ascii="Arial" w:hAnsi="Arial" w:cs="Arial"/>
                <w:sz w:val="24"/>
                <w:szCs w:val="24"/>
              </w:rPr>
              <w:t>Üsküp Kültür v</w:t>
            </w:r>
            <w:r w:rsidR="007F2A8A" w:rsidRPr="00A34E50">
              <w:rPr>
                <w:rFonts w:ascii="Arial" w:hAnsi="Arial" w:cs="Arial"/>
                <w:sz w:val="24"/>
                <w:szCs w:val="24"/>
              </w:rPr>
              <w:t>e Tanıtma Müşavirliği</w:t>
            </w:r>
          </w:p>
        </w:tc>
      </w:tr>
      <w:tr w:rsidR="007F2A8A" w:rsidRPr="00A34E50" w14:paraId="63F05BF4" w14:textId="77777777" w:rsidTr="007F2A8A">
        <w:tc>
          <w:tcPr>
            <w:tcW w:w="1876" w:type="pct"/>
          </w:tcPr>
          <w:p w14:paraId="47A00714" w14:textId="77777777" w:rsidR="007F2A8A" w:rsidRPr="00A34E50" w:rsidRDefault="007F2A8A" w:rsidP="00C51005">
            <w:pPr>
              <w:rPr>
                <w:rFonts w:ascii="Arial" w:hAnsi="Arial" w:cs="Arial"/>
                <w:sz w:val="24"/>
                <w:szCs w:val="24"/>
              </w:rPr>
            </w:pPr>
            <w:r w:rsidRPr="00A34E50">
              <w:rPr>
                <w:rFonts w:ascii="Arial" w:hAnsi="Arial" w:cs="Arial"/>
                <w:sz w:val="24"/>
                <w:szCs w:val="24"/>
              </w:rPr>
              <w:t>40 Polonya</w:t>
            </w:r>
          </w:p>
        </w:tc>
        <w:tc>
          <w:tcPr>
            <w:tcW w:w="3124" w:type="pct"/>
          </w:tcPr>
          <w:p w14:paraId="613C5E09" w14:textId="2331EEBA" w:rsidR="007F2A8A" w:rsidRPr="00A34E50" w:rsidRDefault="001828B8" w:rsidP="00C51005">
            <w:pPr>
              <w:rPr>
                <w:rFonts w:ascii="Arial" w:hAnsi="Arial" w:cs="Arial"/>
                <w:sz w:val="24"/>
                <w:szCs w:val="24"/>
              </w:rPr>
            </w:pPr>
            <w:r w:rsidRPr="00A34E50">
              <w:rPr>
                <w:rFonts w:ascii="Arial" w:hAnsi="Arial" w:cs="Arial"/>
                <w:sz w:val="24"/>
                <w:szCs w:val="24"/>
              </w:rPr>
              <w:t>Varşova Kültür v</w:t>
            </w:r>
            <w:r w:rsidR="007F2A8A" w:rsidRPr="00A34E50">
              <w:rPr>
                <w:rFonts w:ascii="Arial" w:hAnsi="Arial" w:cs="Arial"/>
                <w:sz w:val="24"/>
                <w:szCs w:val="24"/>
              </w:rPr>
              <w:t>e Tanıtma Müşavirliği</w:t>
            </w:r>
          </w:p>
        </w:tc>
      </w:tr>
      <w:tr w:rsidR="007F2A8A" w:rsidRPr="00A34E50" w14:paraId="4EE4C0DA" w14:textId="77777777" w:rsidTr="007F2A8A">
        <w:tc>
          <w:tcPr>
            <w:tcW w:w="1876" w:type="pct"/>
          </w:tcPr>
          <w:p w14:paraId="170493EF" w14:textId="77777777" w:rsidR="007F2A8A" w:rsidRPr="00A34E50" w:rsidRDefault="007F2A8A" w:rsidP="00C51005">
            <w:pPr>
              <w:rPr>
                <w:rFonts w:ascii="Arial" w:hAnsi="Arial" w:cs="Arial"/>
                <w:sz w:val="24"/>
                <w:szCs w:val="24"/>
              </w:rPr>
            </w:pPr>
            <w:r w:rsidRPr="00A34E50">
              <w:rPr>
                <w:rFonts w:ascii="Arial" w:hAnsi="Arial" w:cs="Arial"/>
                <w:sz w:val="24"/>
                <w:szCs w:val="24"/>
              </w:rPr>
              <w:t>41 ABD</w:t>
            </w:r>
          </w:p>
        </w:tc>
        <w:tc>
          <w:tcPr>
            <w:tcW w:w="3124" w:type="pct"/>
          </w:tcPr>
          <w:p w14:paraId="25ABE7B5" w14:textId="1076784D" w:rsidR="007F2A8A" w:rsidRPr="00A34E50" w:rsidRDefault="00070F7D" w:rsidP="001828B8">
            <w:pPr>
              <w:rPr>
                <w:rFonts w:ascii="Arial" w:hAnsi="Arial" w:cs="Arial"/>
                <w:sz w:val="24"/>
                <w:szCs w:val="24"/>
              </w:rPr>
            </w:pPr>
            <w:proofErr w:type="spellStart"/>
            <w:r w:rsidRPr="00A34E50">
              <w:rPr>
                <w:rFonts w:ascii="Arial" w:hAnsi="Arial" w:cs="Arial"/>
                <w:sz w:val="24"/>
                <w:szCs w:val="24"/>
              </w:rPr>
              <w:t>V</w:t>
            </w:r>
            <w:r w:rsidR="007F2A8A" w:rsidRPr="00A34E50">
              <w:rPr>
                <w:rFonts w:ascii="Arial" w:hAnsi="Arial" w:cs="Arial"/>
                <w:sz w:val="24"/>
                <w:szCs w:val="24"/>
              </w:rPr>
              <w:t>aşington</w:t>
            </w:r>
            <w:proofErr w:type="spellEnd"/>
            <w:r w:rsidR="007F2A8A" w:rsidRPr="00A34E50">
              <w:rPr>
                <w:rFonts w:ascii="Arial" w:hAnsi="Arial" w:cs="Arial"/>
                <w:sz w:val="24"/>
                <w:szCs w:val="24"/>
              </w:rPr>
              <w:t xml:space="preserve"> Kültür </w:t>
            </w:r>
            <w:r w:rsidR="001828B8" w:rsidRPr="00A34E50">
              <w:rPr>
                <w:rFonts w:ascii="Arial" w:hAnsi="Arial" w:cs="Arial"/>
                <w:sz w:val="24"/>
                <w:szCs w:val="24"/>
              </w:rPr>
              <w:t>v</w:t>
            </w:r>
            <w:r w:rsidR="007F2A8A" w:rsidRPr="00A34E50">
              <w:rPr>
                <w:rFonts w:ascii="Arial" w:hAnsi="Arial" w:cs="Arial"/>
                <w:sz w:val="24"/>
                <w:szCs w:val="24"/>
              </w:rPr>
              <w:t>e Tanıtma Müşavirliği</w:t>
            </w:r>
          </w:p>
        </w:tc>
      </w:tr>
      <w:tr w:rsidR="007F2A8A" w:rsidRPr="00A34E50" w14:paraId="175301DA" w14:textId="77777777" w:rsidTr="007F2A8A">
        <w:tc>
          <w:tcPr>
            <w:tcW w:w="1876" w:type="pct"/>
          </w:tcPr>
          <w:p w14:paraId="38C74A94" w14:textId="77777777" w:rsidR="007F2A8A" w:rsidRPr="00A34E50" w:rsidRDefault="007F2A8A" w:rsidP="00C51005">
            <w:pPr>
              <w:rPr>
                <w:rFonts w:ascii="Arial" w:hAnsi="Arial" w:cs="Arial"/>
                <w:sz w:val="24"/>
                <w:szCs w:val="24"/>
              </w:rPr>
            </w:pPr>
            <w:r w:rsidRPr="00A34E50">
              <w:rPr>
                <w:rFonts w:ascii="Arial" w:hAnsi="Arial" w:cs="Arial"/>
                <w:sz w:val="24"/>
                <w:szCs w:val="24"/>
              </w:rPr>
              <w:t>42 Avusturya</w:t>
            </w:r>
          </w:p>
        </w:tc>
        <w:tc>
          <w:tcPr>
            <w:tcW w:w="3124" w:type="pct"/>
          </w:tcPr>
          <w:p w14:paraId="5084F25F" w14:textId="5145591F" w:rsidR="007F2A8A" w:rsidRPr="00A34E50" w:rsidRDefault="001828B8" w:rsidP="00C51005">
            <w:pPr>
              <w:rPr>
                <w:rFonts w:ascii="Arial" w:hAnsi="Arial" w:cs="Arial"/>
                <w:sz w:val="24"/>
                <w:szCs w:val="24"/>
              </w:rPr>
            </w:pPr>
            <w:r w:rsidRPr="00A34E50">
              <w:rPr>
                <w:rFonts w:ascii="Arial" w:hAnsi="Arial" w:cs="Arial"/>
                <w:sz w:val="24"/>
                <w:szCs w:val="24"/>
              </w:rPr>
              <w:t>Viyana Kültür v</w:t>
            </w:r>
            <w:r w:rsidR="007F2A8A" w:rsidRPr="00A34E50">
              <w:rPr>
                <w:rFonts w:ascii="Arial" w:hAnsi="Arial" w:cs="Arial"/>
                <w:sz w:val="24"/>
                <w:szCs w:val="24"/>
              </w:rPr>
              <w:t>e Tanıtma Müşavirliği</w:t>
            </w:r>
          </w:p>
        </w:tc>
      </w:tr>
      <w:tr w:rsidR="007F2A8A" w:rsidRPr="00A34E50" w14:paraId="6736D169" w14:textId="77777777" w:rsidTr="007F2A8A">
        <w:tc>
          <w:tcPr>
            <w:tcW w:w="1876" w:type="pct"/>
          </w:tcPr>
          <w:p w14:paraId="667ACBC7" w14:textId="77777777" w:rsidR="007F2A8A" w:rsidRPr="00A34E50" w:rsidRDefault="007F2A8A" w:rsidP="00C51005">
            <w:pPr>
              <w:rPr>
                <w:rFonts w:ascii="Arial" w:hAnsi="Arial" w:cs="Arial"/>
                <w:sz w:val="24"/>
                <w:szCs w:val="24"/>
              </w:rPr>
            </w:pPr>
            <w:r w:rsidRPr="00A34E50">
              <w:rPr>
                <w:rFonts w:ascii="Arial" w:hAnsi="Arial" w:cs="Arial"/>
                <w:sz w:val="24"/>
                <w:szCs w:val="24"/>
              </w:rPr>
              <w:t>43 Hindistan</w:t>
            </w:r>
          </w:p>
        </w:tc>
        <w:tc>
          <w:tcPr>
            <w:tcW w:w="3124" w:type="pct"/>
          </w:tcPr>
          <w:p w14:paraId="0FE88B5B" w14:textId="62F0B002" w:rsidR="007F2A8A" w:rsidRPr="00A34E50" w:rsidRDefault="007F2A8A" w:rsidP="00C51005">
            <w:pPr>
              <w:rPr>
                <w:rFonts w:ascii="Arial" w:hAnsi="Arial" w:cs="Arial"/>
                <w:sz w:val="24"/>
                <w:szCs w:val="24"/>
              </w:rPr>
            </w:pPr>
            <w:r w:rsidRPr="00A34E50">
              <w:rPr>
                <w:rFonts w:ascii="Arial" w:hAnsi="Arial" w:cs="Arial"/>
                <w:sz w:val="24"/>
                <w:szCs w:val="24"/>
              </w:rPr>
              <w:t>Yeni D</w:t>
            </w:r>
            <w:r w:rsidR="001828B8" w:rsidRPr="00A34E50">
              <w:rPr>
                <w:rFonts w:ascii="Arial" w:hAnsi="Arial" w:cs="Arial"/>
                <w:sz w:val="24"/>
                <w:szCs w:val="24"/>
              </w:rPr>
              <w:t>elhi Kültür v</w:t>
            </w:r>
            <w:r w:rsidRPr="00A34E50">
              <w:rPr>
                <w:rFonts w:ascii="Arial" w:hAnsi="Arial" w:cs="Arial"/>
                <w:sz w:val="24"/>
                <w:szCs w:val="24"/>
              </w:rPr>
              <w:t>e Tanıtma Müşavirliği</w:t>
            </w:r>
          </w:p>
        </w:tc>
      </w:tr>
      <w:tr w:rsidR="007F2A8A" w:rsidRPr="00A34E50" w14:paraId="6798341F" w14:textId="77777777" w:rsidTr="007F2A8A">
        <w:tc>
          <w:tcPr>
            <w:tcW w:w="1876" w:type="pct"/>
          </w:tcPr>
          <w:p w14:paraId="3D0CA18E" w14:textId="77777777" w:rsidR="007F2A8A" w:rsidRPr="00A34E50" w:rsidRDefault="007F2A8A" w:rsidP="00C51005">
            <w:pPr>
              <w:rPr>
                <w:rFonts w:ascii="Arial" w:hAnsi="Arial" w:cs="Arial"/>
                <w:sz w:val="24"/>
                <w:szCs w:val="24"/>
              </w:rPr>
            </w:pPr>
            <w:r w:rsidRPr="00A34E50">
              <w:rPr>
                <w:rFonts w:ascii="Arial" w:hAnsi="Arial" w:cs="Arial"/>
                <w:sz w:val="24"/>
                <w:szCs w:val="24"/>
              </w:rPr>
              <w:t>44 İsviçre</w:t>
            </w:r>
          </w:p>
        </w:tc>
        <w:tc>
          <w:tcPr>
            <w:tcW w:w="3124" w:type="pct"/>
          </w:tcPr>
          <w:p w14:paraId="289E9A75" w14:textId="32E9AA29" w:rsidR="007F2A8A" w:rsidRPr="00A34E50" w:rsidRDefault="001828B8" w:rsidP="00C51005">
            <w:pPr>
              <w:rPr>
                <w:rFonts w:ascii="Arial" w:hAnsi="Arial" w:cs="Arial"/>
                <w:sz w:val="24"/>
                <w:szCs w:val="24"/>
              </w:rPr>
            </w:pPr>
            <w:r w:rsidRPr="00A34E50">
              <w:rPr>
                <w:rFonts w:ascii="Arial" w:hAnsi="Arial" w:cs="Arial"/>
                <w:sz w:val="24"/>
                <w:szCs w:val="24"/>
              </w:rPr>
              <w:t>Zürih Kültür v</w:t>
            </w:r>
            <w:r w:rsidR="007F2A8A" w:rsidRPr="00A34E50">
              <w:rPr>
                <w:rFonts w:ascii="Arial" w:hAnsi="Arial" w:cs="Arial"/>
                <w:sz w:val="24"/>
                <w:szCs w:val="24"/>
              </w:rPr>
              <w:t>e Tanıtma Ataşeliği</w:t>
            </w:r>
          </w:p>
        </w:tc>
      </w:tr>
    </w:tbl>
    <w:p w14:paraId="3FF9B5C5" w14:textId="77777777" w:rsidR="008D658F" w:rsidRDefault="008D658F" w:rsidP="00B83005">
      <w:bookmarkStart w:id="17" w:name="_Toc254007113"/>
    </w:p>
    <w:p w14:paraId="3C28554C" w14:textId="4070FE6F" w:rsidR="004A7481" w:rsidRPr="00A34E50" w:rsidRDefault="00BD1F5B" w:rsidP="001A265E">
      <w:pPr>
        <w:pStyle w:val="Balk3"/>
        <w:spacing w:before="0" w:after="360" w:line="360" w:lineRule="auto"/>
        <w:rPr>
          <w:rFonts w:cs="Arial"/>
          <w:color w:val="auto"/>
          <w:sz w:val="24"/>
          <w:szCs w:val="24"/>
        </w:rPr>
      </w:pPr>
      <w:r w:rsidRPr="00A34E50">
        <w:rPr>
          <w:rFonts w:cs="Arial"/>
          <w:color w:val="auto"/>
          <w:sz w:val="24"/>
          <w:szCs w:val="24"/>
        </w:rPr>
        <w:lastRenderedPageBreak/>
        <w:t xml:space="preserve">     2</w:t>
      </w:r>
      <w:r w:rsidR="000B2DB7" w:rsidRPr="00A34E50">
        <w:rPr>
          <w:rFonts w:cs="Arial"/>
          <w:color w:val="auto"/>
          <w:sz w:val="24"/>
          <w:szCs w:val="24"/>
        </w:rPr>
        <w:t>.2.</w:t>
      </w:r>
      <w:proofErr w:type="gramStart"/>
      <w:r w:rsidR="000B2DB7" w:rsidRPr="00A34E50">
        <w:rPr>
          <w:rFonts w:cs="Arial"/>
          <w:color w:val="auto"/>
          <w:sz w:val="24"/>
          <w:szCs w:val="24"/>
        </w:rPr>
        <w:t xml:space="preserve">3 </w:t>
      </w:r>
      <w:r w:rsidR="004A7481" w:rsidRPr="00A34E50">
        <w:rPr>
          <w:rFonts w:cs="Arial"/>
          <w:color w:val="auto"/>
          <w:sz w:val="24"/>
          <w:szCs w:val="24"/>
        </w:rPr>
        <w:t xml:space="preserve"> </w:t>
      </w:r>
      <w:r w:rsidR="00D30098" w:rsidRPr="00A34E50">
        <w:rPr>
          <w:rFonts w:cs="Arial"/>
          <w:color w:val="auto"/>
          <w:sz w:val="24"/>
          <w:szCs w:val="24"/>
        </w:rPr>
        <w:t>MEVZUAT</w:t>
      </w:r>
      <w:proofErr w:type="gramEnd"/>
      <w:r w:rsidR="00D30098" w:rsidRPr="00A34E50">
        <w:rPr>
          <w:rFonts w:cs="Arial"/>
          <w:color w:val="auto"/>
          <w:sz w:val="24"/>
          <w:szCs w:val="24"/>
        </w:rPr>
        <w:t xml:space="preserve"> ANALİZİ</w:t>
      </w:r>
      <w:bookmarkEnd w:id="17"/>
      <w:r w:rsidR="00343E1D" w:rsidRPr="00A34E50">
        <w:rPr>
          <w:rFonts w:cs="Arial"/>
          <w:color w:val="auto"/>
          <w:sz w:val="24"/>
          <w:szCs w:val="24"/>
        </w:rPr>
        <w:t xml:space="preserve"> </w:t>
      </w:r>
    </w:p>
    <w:p w14:paraId="725D256A" w14:textId="4DEF5874" w:rsidR="004A7481" w:rsidRPr="00A34E50" w:rsidRDefault="004A7481" w:rsidP="001A265E">
      <w:pPr>
        <w:autoSpaceDE w:val="0"/>
        <w:autoSpaceDN w:val="0"/>
        <w:adjustRightInd w:val="0"/>
        <w:spacing w:before="120" w:after="120" w:line="360" w:lineRule="auto"/>
        <w:jc w:val="both"/>
        <w:rPr>
          <w:rFonts w:ascii="Arial" w:hAnsi="Arial" w:cs="Arial"/>
          <w:sz w:val="24"/>
          <w:szCs w:val="24"/>
        </w:rPr>
      </w:pPr>
      <w:r w:rsidRPr="00A34E50">
        <w:rPr>
          <w:rFonts w:ascii="Arial" w:hAnsi="Arial" w:cs="Arial"/>
          <w:sz w:val="24"/>
          <w:szCs w:val="24"/>
        </w:rPr>
        <w:t>T.C. Kültür ve Turizm Bakanlığı görev, yetki ve sorumluluklarının hukuksal dayanağını</w:t>
      </w:r>
      <w:r w:rsidRPr="00A34E50">
        <w:rPr>
          <w:rFonts w:ascii="Arial" w:hAnsi="Arial" w:cs="Arial"/>
          <w:bCs/>
          <w:sz w:val="24"/>
          <w:szCs w:val="24"/>
        </w:rPr>
        <w:t xml:space="preserve"> </w:t>
      </w:r>
      <w:proofErr w:type="gramStart"/>
      <w:r w:rsidR="006B6AD0" w:rsidRPr="00A34E50">
        <w:rPr>
          <w:rFonts w:ascii="Arial" w:hAnsi="Arial" w:cs="Arial"/>
          <w:bCs/>
          <w:sz w:val="24"/>
          <w:szCs w:val="24"/>
        </w:rPr>
        <w:t>16/04/2003</w:t>
      </w:r>
      <w:proofErr w:type="gramEnd"/>
      <w:r w:rsidR="006B6AD0" w:rsidRPr="00A34E50">
        <w:rPr>
          <w:rFonts w:ascii="Arial" w:hAnsi="Arial" w:cs="Arial"/>
          <w:bCs/>
          <w:sz w:val="24"/>
          <w:szCs w:val="24"/>
        </w:rPr>
        <w:t xml:space="preserve"> </w:t>
      </w:r>
      <w:r w:rsidR="000A1B15" w:rsidRPr="00A34E50">
        <w:rPr>
          <w:rFonts w:ascii="Arial" w:hAnsi="Arial" w:cs="Arial"/>
          <w:bCs/>
          <w:sz w:val="24"/>
          <w:szCs w:val="24"/>
        </w:rPr>
        <w:t xml:space="preserve">tarihli </w:t>
      </w:r>
      <w:r w:rsidR="000A1B15" w:rsidRPr="00A34E50">
        <w:rPr>
          <w:rFonts w:ascii="Arial" w:hAnsi="Arial" w:cs="Arial"/>
          <w:sz w:val="24"/>
          <w:szCs w:val="24"/>
        </w:rPr>
        <w:t xml:space="preserve">ve </w:t>
      </w:r>
      <w:r w:rsidRPr="00A34E50">
        <w:rPr>
          <w:rFonts w:ascii="Arial" w:hAnsi="Arial" w:cs="Arial"/>
          <w:sz w:val="24"/>
          <w:szCs w:val="24"/>
        </w:rPr>
        <w:t xml:space="preserve">4848 sayılı T.C. Kültür ve Turizm Bakanlığı Teşkilât ve Görevleri Hakkında Kanun’dan almaktadır. </w:t>
      </w:r>
    </w:p>
    <w:p w14:paraId="7A71476B" w14:textId="77777777" w:rsidR="004A7481" w:rsidRPr="00A34E50" w:rsidRDefault="004A7481" w:rsidP="001A265E">
      <w:pPr>
        <w:spacing w:after="360" w:line="360" w:lineRule="auto"/>
        <w:jc w:val="both"/>
        <w:rPr>
          <w:rFonts w:ascii="Arial" w:hAnsi="Arial" w:cs="Arial"/>
          <w:sz w:val="24"/>
          <w:szCs w:val="24"/>
        </w:rPr>
      </w:pPr>
      <w:r w:rsidRPr="00A34E50">
        <w:rPr>
          <w:rFonts w:ascii="Arial" w:hAnsi="Arial" w:cs="Arial"/>
          <w:sz w:val="24"/>
          <w:szCs w:val="24"/>
        </w:rPr>
        <w:t>Ayrıca Anayasa’da da kültür ve turizm alanında bazı düzenlemeler yer almaktadır.</w:t>
      </w:r>
    </w:p>
    <w:p w14:paraId="66CDD412" w14:textId="77777777" w:rsidR="004A7481" w:rsidRPr="00A34E50" w:rsidRDefault="004A7481" w:rsidP="001A265E">
      <w:pPr>
        <w:pStyle w:val="Balk5"/>
        <w:keepNext w:val="0"/>
        <w:keepLines w:val="0"/>
        <w:numPr>
          <w:ilvl w:val="0"/>
          <w:numId w:val="11"/>
        </w:numPr>
        <w:spacing w:before="0" w:after="360" w:line="360" w:lineRule="auto"/>
        <w:ind w:left="284" w:hanging="284"/>
        <w:rPr>
          <w:rFonts w:ascii="Arial" w:hAnsi="Arial" w:cs="Arial"/>
          <w:b/>
          <w:bCs/>
          <w:i/>
          <w:iCs/>
          <w:color w:val="auto"/>
          <w:sz w:val="24"/>
          <w:szCs w:val="24"/>
        </w:rPr>
      </w:pPr>
      <w:bookmarkStart w:id="18" w:name="_Toc254007115"/>
      <w:r w:rsidRPr="00A34E50">
        <w:rPr>
          <w:rFonts w:ascii="Arial" w:hAnsi="Arial" w:cs="Arial"/>
          <w:b/>
          <w:color w:val="auto"/>
          <w:sz w:val="24"/>
          <w:szCs w:val="24"/>
        </w:rPr>
        <w:t>Anayasa</w:t>
      </w:r>
      <w:bookmarkEnd w:id="18"/>
      <w:r w:rsidRPr="00A34E50">
        <w:rPr>
          <w:rFonts w:ascii="Arial" w:hAnsi="Arial" w:cs="Arial"/>
          <w:b/>
          <w:color w:val="auto"/>
          <w:sz w:val="24"/>
          <w:szCs w:val="24"/>
        </w:rPr>
        <w:t xml:space="preserve"> </w:t>
      </w:r>
    </w:p>
    <w:p w14:paraId="014DAEA7" w14:textId="77777777" w:rsidR="004A7481" w:rsidRPr="00A34E50" w:rsidRDefault="004A7481" w:rsidP="001A265E">
      <w:pPr>
        <w:spacing w:after="360" w:line="360" w:lineRule="auto"/>
        <w:jc w:val="both"/>
        <w:rPr>
          <w:rFonts w:ascii="Arial" w:hAnsi="Arial" w:cs="Arial"/>
          <w:sz w:val="24"/>
          <w:szCs w:val="24"/>
        </w:rPr>
      </w:pPr>
      <w:r w:rsidRPr="00A34E50">
        <w:rPr>
          <w:rFonts w:ascii="Arial" w:hAnsi="Arial" w:cs="Arial"/>
          <w:sz w:val="24"/>
          <w:szCs w:val="24"/>
        </w:rPr>
        <w:t xml:space="preserve">Bakanlığımızın görevleri arasında sayılan bazı konular Anayasa’da hükme bağlanmıştır. </w:t>
      </w:r>
    </w:p>
    <w:p w14:paraId="1C31F6AA" w14:textId="77777777" w:rsidR="004A7481" w:rsidRPr="00A34E50" w:rsidRDefault="004A7481" w:rsidP="001A265E">
      <w:pPr>
        <w:autoSpaceDE w:val="0"/>
        <w:autoSpaceDN w:val="0"/>
        <w:adjustRightInd w:val="0"/>
        <w:spacing w:after="360" w:line="360" w:lineRule="auto"/>
        <w:jc w:val="both"/>
        <w:rPr>
          <w:rFonts w:ascii="Arial" w:hAnsi="Arial" w:cs="Arial"/>
          <w:sz w:val="24"/>
          <w:szCs w:val="24"/>
        </w:rPr>
      </w:pPr>
      <w:proofErr w:type="gramStart"/>
      <w:r w:rsidRPr="00A34E50">
        <w:rPr>
          <w:rFonts w:ascii="Arial" w:hAnsi="Arial" w:cs="Arial"/>
          <w:sz w:val="24"/>
          <w:szCs w:val="24"/>
        </w:rPr>
        <w:t xml:space="preserve">T.C. Anayasası’nın başlangıç bölümünün 6’ıncı paragrafında “Milli Kültür” kavramına yer verilmekte “Her Türk vatandaşının bu anayasadaki temel hak ve hürriyetlerden, eşitlik ve sosyal adalet gereklerince yararlanarak milli kültür, medeniyet ve hukuk düzeni içinde onurlu bir hayat sürdürme ve maddi ve manevi varlığını bu yönde geliştirme hak ve yetkisine doğuştan sahip olduğu” ifade edilmektedir.  </w:t>
      </w:r>
      <w:proofErr w:type="gramEnd"/>
    </w:p>
    <w:p w14:paraId="43D0A1DD" w14:textId="77777777" w:rsidR="004A7481" w:rsidRPr="00A34E50" w:rsidRDefault="004A7481" w:rsidP="001A265E">
      <w:pPr>
        <w:spacing w:after="360" w:line="360" w:lineRule="auto"/>
        <w:jc w:val="both"/>
        <w:rPr>
          <w:rFonts w:ascii="Arial" w:hAnsi="Arial" w:cs="Arial"/>
          <w:sz w:val="24"/>
          <w:szCs w:val="24"/>
        </w:rPr>
      </w:pPr>
      <w:r w:rsidRPr="00A34E50">
        <w:rPr>
          <w:rFonts w:ascii="Arial" w:hAnsi="Arial" w:cs="Arial"/>
          <w:sz w:val="24"/>
          <w:szCs w:val="24"/>
        </w:rPr>
        <w:t>5225 sayılı Kültür Yatırımları ve Girişimlerini Teşvik Kanunu da Başlangıç Bölümünde yer alan “milli kültür” kavramı ile ilgili olup kültürel faaliyetlerin teşvikini sağlamaktadır.</w:t>
      </w:r>
    </w:p>
    <w:p w14:paraId="35DE72EA" w14:textId="77777777" w:rsidR="004A7481" w:rsidRPr="00A34E50" w:rsidRDefault="004A7481" w:rsidP="001A265E">
      <w:pPr>
        <w:spacing w:before="120" w:after="360" w:line="360" w:lineRule="auto"/>
        <w:jc w:val="both"/>
        <w:rPr>
          <w:rFonts w:ascii="Arial" w:hAnsi="Arial" w:cs="Arial"/>
          <w:sz w:val="24"/>
          <w:szCs w:val="24"/>
        </w:rPr>
      </w:pPr>
      <w:r w:rsidRPr="00A34E50">
        <w:rPr>
          <w:rFonts w:ascii="Arial" w:hAnsi="Arial" w:cs="Arial"/>
          <w:sz w:val="24"/>
          <w:szCs w:val="24"/>
        </w:rPr>
        <w:t>Anayasanın 63’üncü maddesinde;</w:t>
      </w:r>
    </w:p>
    <w:p w14:paraId="31EB5213" w14:textId="77777777" w:rsidR="004A7481" w:rsidRPr="00A34E50" w:rsidRDefault="004A7481" w:rsidP="001A265E">
      <w:pPr>
        <w:spacing w:before="120" w:after="360" w:line="360" w:lineRule="auto"/>
        <w:jc w:val="both"/>
        <w:rPr>
          <w:rFonts w:ascii="Arial" w:hAnsi="Arial" w:cs="Arial"/>
          <w:sz w:val="24"/>
          <w:szCs w:val="24"/>
        </w:rPr>
      </w:pPr>
      <w:r w:rsidRPr="00A34E50">
        <w:rPr>
          <w:rFonts w:ascii="Arial" w:hAnsi="Arial" w:cs="Arial"/>
          <w:sz w:val="24"/>
          <w:szCs w:val="24"/>
        </w:rPr>
        <w:t xml:space="preserve">“Devlet, tarih, kültür ve tabiat varlıklarının ve değerlerinin korunmasını sağlar, bu amaçla destekleyici ve teşvik edici tedbirleri alır. Bu varlıklar ve değerlerden özel mülkiyet konusu olanlara getirilecek sınırlamalar ve bu nedenle hak sahiplerine yapılacak yardımlar ve tanınacak muafiyetler kanunla düzenlenir” denilmektedir. </w:t>
      </w:r>
    </w:p>
    <w:p w14:paraId="2BB87F4A" w14:textId="77777777" w:rsidR="004A7481" w:rsidRPr="00A34E50" w:rsidRDefault="004A7481" w:rsidP="001A265E">
      <w:pPr>
        <w:spacing w:before="120" w:after="360" w:line="360" w:lineRule="auto"/>
        <w:jc w:val="both"/>
        <w:rPr>
          <w:rFonts w:ascii="Arial" w:hAnsi="Arial" w:cs="Arial"/>
          <w:sz w:val="24"/>
          <w:szCs w:val="24"/>
        </w:rPr>
      </w:pPr>
      <w:r w:rsidRPr="00A34E50">
        <w:rPr>
          <w:rFonts w:ascii="Arial" w:hAnsi="Arial" w:cs="Arial"/>
          <w:sz w:val="24"/>
          <w:szCs w:val="24"/>
        </w:rPr>
        <w:t>Bu çerçevede, kültür ve tabiat varlıklarının korunması sorumluluğu devletin sorumluluğunda sayılmakta olup, bu görevin Bakanlığımız tarafından yapılması hükme bağlanmıştır. Nitekim Bakanlığımız bu sorumluluğu 2863 sayılı Kültür ve Tabiat Varlıklarını Koruma Kanunu hükümleri ve alt mevzuatı çerçevesinde yürütmektedir.</w:t>
      </w:r>
    </w:p>
    <w:p w14:paraId="67737FD2" w14:textId="77777777" w:rsidR="00BF3260" w:rsidRDefault="00BF3260" w:rsidP="001A265E">
      <w:pPr>
        <w:autoSpaceDE w:val="0"/>
        <w:autoSpaceDN w:val="0"/>
        <w:adjustRightInd w:val="0"/>
        <w:spacing w:before="120" w:after="120" w:line="360" w:lineRule="auto"/>
        <w:jc w:val="both"/>
        <w:rPr>
          <w:rFonts w:ascii="Arial" w:hAnsi="Arial" w:cs="Arial"/>
          <w:sz w:val="24"/>
          <w:szCs w:val="24"/>
        </w:rPr>
      </w:pPr>
    </w:p>
    <w:p w14:paraId="54FB8071" w14:textId="77777777" w:rsidR="00BF3260" w:rsidRDefault="00BF3260" w:rsidP="001A265E">
      <w:pPr>
        <w:autoSpaceDE w:val="0"/>
        <w:autoSpaceDN w:val="0"/>
        <w:adjustRightInd w:val="0"/>
        <w:spacing w:before="120" w:after="120" w:line="360" w:lineRule="auto"/>
        <w:jc w:val="both"/>
        <w:rPr>
          <w:rFonts w:ascii="Arial" w:hAnsi="Arial" w:cs="Arial"/>
          <w:sz w:val="24"/>
          <w:szCs w:val="24"/>
        </w:rPr>
      </w:pPr>
    </w:p>
    <w:p w14:paraId="4F7B5122" w14:textId="77777777" w:rsidR="00BF3260" w:rsidRDefault="00BF3260" w:rsidP="001A265E">
      <w:pPr>
        <w:autoSpaceDE w:val="0"/>
        <w:autoSpaceDN w:val="0"/>
        <w:adjustRightInd w:val="0"/>
        <w:spacing w:before="120" w:after="120" w:line="360" w:lineRule="auto"/>
        <w:jc w:val="both"/>
        <w:rPr>
          <w:rFonts w:ascii="Arial" w:hAnsi="Arial" w:cs="Arial"/>
          <w:sz w:val="24"/>
          <w:szCs w:val="24"/>
        </w:rPr>
      </w:pPr>
    </w:p>
    <w:p w14:paraId="5FF8124C" w14:textId="77777777" w:rsidR="004A7481" w:rsidRPr="00A34E50" w:rsidRDefault="004A7481" w:rsidP="001A265E">
      <w:pPr>
        <w:autoSpaceDE w:val="0"/>
        <w:autoSpaceDN w:val="0"/>
        <w:adjustRightInd w:val="0"/>
        <w:spacing w:before="120" w:after="120" w:line="360" w:lineRule="auto"/>
        <w:jc w:val="both"/>
        <w:rPr>
          <w:rFonts w:ascii="Arial" w:hAnsi="Arial" w:cs="Arial"/>
          <w:sz w:val="24"/>
          <w:szCs w:val="24"/>
        </w:rPr>
      </w:pPr>
      <w:r w:rsidRPr="00A34E50">
        <w:rPr>
          <w:rFonts w:ascii="Arial" w:hAnsi="Arial" w:cs="Arial"/>
          <w:sz w:val="24"/>
          <w:szCs w:val="24"/>
        </w:rPr>
        <w:lastRenderedPageBreak/>
        <w:t>Anayasanın 64’üncü maddesinde;</w:t>
      </w:r>
    </w:p>
    <w:p w14:paraId="4AE2D456" w14:textId="77777777" w:rsidR="004A7481" w:rsidRPr="00A34E50" w:rsidRDefault="004A7481" w:rsidP="005F776D">
      <w:pPr>
        <w:autoSpaceDE w:val="0"/>
        <w:autoSpaceDN w:val="0"/>
        <w:adjustRightInd w:val="0"/>
        <w:spacing w:before="120" w:after="360" w:line="360" w:lineRule="auto"/>
        <w:jc w:val="both"/>
        <w:rPr>
          <w:rFonts w:ascii="Arial" w:hAnsi="Arial" w:cs="Arial"/>
          <w:sz w:val="24"/>
          <w:szCs w:val="24"/>
        </w:rPr>
      </w:pPr>
      <w:r w:rsidRPr="00A34E50">
        <w:rPr>
          <w:rFonts w:ascii="Arial" w:hAnsi="Arial" w:cs="Arial"/>
          <w:sz w:val="24"/>
          <w:szCs w:val="24"/>
        </w:rPr>
        <w:t xml:space="preserve">“Devlet, sanat faaliyetlerini ve sanatçıyı korur. Sanat eserlerinin ve sanatçının korunması, değerlendirilmesi, desteklenmesi ve sanat sevgisinin yayılması için gereken tedbirleri alır” denilmektedir. </w:t>
      </w:r>
    </w:p>
    <w:p w14:paraId="7AF8C234" w14:textId="77777777" w:rsidR="004A7481" w:rsidRPr="00A34E50" w:rsidRDefault="004A7481" w:rsidP="005F776D">
      <w:pPr>
        <w:autoSpaceDE w:val="0"/>
        <w:autoSpaceDN w:val="0"/>
        <w:adjustRightInd w:val="0"/>
        <w:spacing w:before="120" w:after="360" w:line="360" w:lineRule="auto"/>
        <w:jc w:val="both"/>
        <w:rPr>
          <w:rFonts w:ascii="Arial" w:hAnsi="Arial" w:cs="Arial"/>
          <w:sz w:val="24"/>
          <w:szCs w:val="24"/>
        </w:rPr>
      </w:pPr>
      <w:r w:rsidRPr="00A34E50">
        <w:rPr>
          <w:rFonts w:ascii="Arial" w:hAnsi="Arial" w:cs="Arial"/>
          <w:sz w:val="24"/>
          <w:szCs w:val="24"/>
        </w:rPr>
        <w:t>Ayrıca 46’ncı maddede “Kamulaştırma” başlığında, “Turizm amacıyla kamulaştırılan toprakların bedellerinin ödenme şekli kanunla gösterilir” denilmektedir.</w:t>
      </w:r>
    </w:p>
    <w:p w14:paraId="343F325D" w14:textId="77777777" w:rsidR="004A7481" w:rsidRPr="00A34E50" w:rsidRDefault="004A7481" w:rsidP="005F776D">
      <w:pPr>
        <w:autoSpaceDE w:val="0"/>
        <w:autoSpaceDN w:val="0"/>
        <w:adjustRightInd w:val="0"/>
        <w:spacing w:before="120" w:after="360" w:line="360" w:lineRule="auto"/>
        <w:jc w:val="both"/>
        <w:rPr>
          <w:rFonts w:ascii="Arial" w:hAnsi="Arial" w:cs="Arial"/>
          <w:sz w:val="24"/>
          <w:szCs w:val="24"/>
        </w:rPr>
      </w:pPr>
      <w:r w:rsidRPr="00A34E50">
        <w:rPr>
          <w:rFonts w:ascii="Arial" w:hAnsi="Arial" w:cs="Arial"/>
          <w:sz w:val="24"/>
          <w:szCs w:val="24"/>
        </w:rPr>
        <w:t>Bu çerçevede yer alan sorumluluklarımız 2634 sayılı Turizmi Teşvik Kanunu hükümleri ve alt mevzuatı çerçevesinde yürütülmektedir.</w:t>
      </w:r>
    </w:p>
    <w:p w14:paraId="777BDBCB" w14:textId="77777777" w:rsidR="004A7481" w:rsidRPr="00A34E50" w:rsidRDefault="004A7481" w:rsidP="005F776D">
      <w:pPr>
        <w:autoSpaceDE w:val="0"/>
        <w:autoSpaceDN w:val="0"/>
        <w:adjustRightInd w:val="0"/>
        <w:spacing w:before="120" w:after="360" w:line="360" w:lineRule="auto"/>
        <w:jc w:val="both"/>
        <w:rPr>
          <w:rFonts w:ascii="Arial" w:hAnsi="Arial" w:cs="Arial"/>
          <w:b/>
          <w:sz w:val="24"/>
          <w:szCs w:val="24"/>
        </w:rPr>
      </w:pPr>
      <w:r w:rsidRPr="00A34E50">
        <w:rPr>
          <w:rFonts w:ascii="Arial" w:hAnsi="Arial" w:cs="Arial"/>
          <w:sz w:val="24"/>
          <w:szCs w:val="24"/>
        </w:rPr>
        <w:t xml:space="preserve">Bakanlığımızın faaliyet alanlarını düzenleyen Kanunlar ve Uluslararası Anlaşmalar aşağıda yer almaktadır.  </w:t>
      </w:r>
      <w:r w:rsidR="006B0EC0" w:rsidRPr="00A34E50">
        <w:rPr>
          <w:rFonts w:ascii="Arial" w:hAnsi="Arial" w:cs="Arial"/>
          <w:sz w:val="24"/>
          <w:szCs w:val="24"/>
        </w:rPr>
        <w:t>Diğer ilgili mevzuat ise Plan ekinde yer almaktadır.</w:t>
      </w:r>
    </w:p>
    <w:p w14:paraId="65ABFBEC" w14:textId="620DA01C" w:rsidR="004A7481" w:rsidRPr="00A34E50" w:rsidRDefault="004A7481" w:rsidP="00190419">
      <w:pPr>
        <w:pStyle w:val="Balk5"/>
        <w:keepNext w:val="0"/>
        <w:keepLines w:val="0"/>
        <w:numPr>
          <w:ilvl w:val="0"/>
          <w:numId w:val="11"/>
        </w:numPr>
        <w:spacing w:before="120" w:after="120"/>
        <w:ind w:left="426" w:hanging="426"/>
        <w:rPr>
          <w:rFonts w:ascii="Arial" w:hAnsi="Arial" w:cs="Arial"/>
          <w:b/>
          <w:i/>
          <w:color w:val="FF0000"/>
          <w:sz w:val="24"/>
          <w:szCs w:val="24"/>
        </w:rPr>
      </w:pPr>
      <w:bookmarkStart w:id="19" w:name="_Toc254007116"/>
      <w:r w:rsidRPr="00A34E50">
        <w:rPr>
          <w:rFonts w:ascii="Arial" w:hAnsi="Arial" w:cs="Arial"/>
          <w:b/>
          <w:color w:val="auto"/>
          <w:sz w:val="24"/>
          <w:szCs w:val="24"/>
        </w:rPr>
        <w:t>Kanunlar</w:t>
      </w:r>
      <w:bookmarkEnd w:id="19"/>
      <w:r w:rsidR="000A1B15" w:rsidRPr="00A34E50">
        <w:rPr>
          <w:rFonts w:ascii="Arial" w:hAnsi="Arial" w:cs="Arial"/>
          <w:b/>
          <w:color w:val="FF0000"/>
          <w:sz w:val="24"/>
          <w:szCs w:val="24"/>
        </w:rPr>
        <w:t xml:space="preserve"> </w:t>
      </w:r>
    </w:p>
    <w:p w14:paraId="11EC6C45"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4848 sayılı Kültür ve Turizm Bakanlığı Teşkilat ve Görevleri Hakkında Kanun (</w:t>
      </w:r>
      <w:r w:rsidRPr="00A34E50">
        <w:rPr>
          <w:rFonts w:ascii="Arial" w:hAnsi="Arial" w:cs="Arial"/>
          <w:bCs/>
          <w:sz w:val="24"/>
          <w:szCs w:val="24"/>
        </w:rPr>
        <w:t xml:space="preserve">RG Tarih: </w:t>
      </w:r>
      <w:proofErr w:type="gramStart"/>
      <w:r w:rsidRPr="00A34E50">
        <w:rPr>
          <w:rFonts w:ascii="Arial" w:hAnsi="Arial" w:cs="Arial"/>
          <w:sz w:val="24"/>
          <w:szCs w:val="24"/>
        </w:rPr>
        <w:t>29/04/2003</w:t>
      </w:r>
      <w:proofErr w:type="gramEnd"/>
      <w:r w:rsidRPr="00A34E50">
        <w:rPr>
          <w:rFonts w:ascii="Arial" w:hAnsi="Arial" w:cs="Arial"/>
          <w:sz w:val="24"/>
          <w:szCs w:val="24"/>
        </w:rPr>
        <w:t xml:space="preserve"> </w:t>
      </w:r>
      <w:r w:rsidRPr="00A34E50">
        <w:rPr>
          <w:rFonts w:ascii="Arial" w:hAnsi="Arial" w:cs="Arial"/>
          <w:bCs/>
          <w:sz w:val="24"/>
          <w:szCs w:val="24"/>
        </w:rPr>
        <w:t xml:space="preserve">Sayı: </w:t>
      </w:r>
      <w:r w:rsidRPr="00A34E50">
        <w:rPr>
          <w:rFonts w:ascii="Arial" w:hAnsi="Arial" w:cs="Arial"/>
          <w:sz w:val="24"/>
          <w:szCs w:val="24"/>
        </w:rPr>
        <w:t>25093)</w:t>
      </w:r>
    </w:p>
    <w:p w14:paraId="36025D3F"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5632 sayılı Milli Kütüphane Kuruluşu Hakkında Kanun (</w:t>
      </w:r>
      <w:r w:rsidRPr="00A34E50">
        <w:rPr>
          <w:rFonts w:ascii="Arial" w:hAnsi="Arial" w:cs="Arial"/>
          <w:bCs/>
          <w:sz w:val="24"/>
          <w:szCs w:val="24"/>
        </w:rPr>
        <w:t xml:space="preserve">RG Tarih: </w:t>
      </w:r>
      <w:proofErr w:type="gramStart"/>
      <w:r w:rsidRPr="00A34E50">
        <w:rPr>
          <w:rFonts w:ascii="Arial" w:hAnsi="Arial" w:cs="Arial"/>
          <w:sz w:val="24"/>
          <w:szCs w:val="24"/>
        </w:rPr>
        <w:t>29/03/1950</w:t>
      </w:r>
      <w:proofErr w:type="gramEnd"/>
      <w:r w:rsidRPr="00A34E50">
        <w:rPr>
          <w:rFonts w:ascii="Arial" w:hAnsi="Arial" w:cs="Arial"/>
          <w:sz w:val="24"/>
          <w:szCs w:val="24"/>
        </w:rPr>
        <w:t xml:space="preserve"> </w:t>
      </w:r>
      <w:r w:rsidRPr="00A34E50">
        <w:rPr>
          <w:rFonts w:ascii="Arial" w:hAnsi="Arial" w:cs="Arial"/>
          <w:bCs/>
          <w:sz w:val="24"/>
          <w:szCs w:val="24"/>
        </w:rPr>
        <w:t xml:space="preserve">Sayı: </w:t>
      </w:r>
      <w:r w:rsidRPr="00A34E50">
        <w:rPr>
          <w:rFonts w:ascii="Arial" w:hAnsi="Arial" w:cs="Arial"/>
          <w:sz w:val="24"/>
          <w:szCs w:val="24"/>
        </w:rPr>
        <w:t>7469)</w:t>
      </w:r>
    </w:p>
    <w:p w14:paraId="13C00CFC" w14:textId="77777777" w:rsidR="004A7481" w:rsidRPr="00A34E50" w:rsidRDefault="004A7481" w:rsidP="00190419">
      <w:pPr>
        <w:numPr>
          <w:ilvl w:val="0"/>
          <w:numId w:val="10"/>
        </w:numPr>
        <w:spacing w:before="120" w:after="120"/>
        <w:ind w:left="721" w:hanging="437"/>
        <w:jc w:val="both"/>
        <w:rPr>
          <w:rFonts w:ascii="Arial" w:hAnsi="Arial" w:cs="Arial"/>
          <w:sz w:val="24"/>
          <w:szCs w:val="24"/>
          <w:u w:color="FF0000"/>
        </w:rPr>
      </w:pPr>
      <w:r w:rsidRPr="00A34E50">
        <w:rPr>
          <w:rFonts w:ascii="Arial" w:hAnsi="Arial" w:cs="Arial"/>
          <w:sz w:val="24"/>
          <w:szCs w:val="24"/>
        </w:rPr>
        <w:t>6279 sayılı Çoğaltılmış</w:t>
      </w:r>
      <w:r w:rsidRPr="00A34E50">
        <w:rPr>
          <w:rFonts w:ascii="Arial" w:hAnsi="Arial" w:cs="Arial"/>
          <w:sz w:val="24"/>
          <w:szCs w:val="24"/>
          <w:u w:color="FF0000"/>
        </w:rPr>
        <w:t xml:space="preserve"> Fikir ve Sanat Eserlerini Derleme Kanunu (RG Tarih: </w:t>
      </w:r>
      <w:proofErr w:type="gramStart"/>
      <w:r w:rsidRPr="00A34E50">
        <w:rPr>
          <w:rFonts w:ascii="Arial" w:hAnsi="Arial" w:cs="Arial"/>
          <w:sz w:val="24"/>
          <w:szCs w:val="24"/>
          <w:u w:color="FF0000"/>
        </w:rPr>
        <w:t>29/02/2012</w:t>
      </w:r>
      <w:proofErr w:type="gramEnd"/>
      <w:r w:rsidRPr="00A34E50">
        <w:rPr>
          <w:rFonts w:ascii="Arial" w:hAnsi="Arial" w:cs="Arial"/>
          <w:sz w:val="24"/>
          <w:szCs w:val="24"/>
          <w:u w:color="FF0000"/>
        </w:rPr>
        <w:t xml:space="preserve"> Sayı: 28219)</w:t>
      </w:r>
    </w:p>
    <w:p w14:paraId="49BEE3E2"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5846 sayılı Fikir ve Sanat Eserleri Kanunu (</w:t>
      </w:r>
      <w:r w:rsidRPr="00A34E50">
        <w:rPr>
          <w:rFonts w:ascii="Arial" w:hAnsi="Arial" w:cs="Arial"/>
          <w:bCs/>
          <w:sz w:val="24"/>
          <w:szCs w:val="24"/>
        </w:rPr>
        <w:t xml:space="preserve">RG Tarih: </w:t>
      </w:r>
      <w:proofErr w:type="gramStart"/>
      <w:r w:rsidRPr="00A34E50">
        <w:rPr>
          <w:rFonts w:ascii="Arial" w:hAnsi="Arial" w:cs="Arial"/>
          <w:sz w:val="24"/>
          <w:szCs w:val="24"/>
        </w:rPr>
        <w:t>13/12/1951</w:t>
      </w:r>
      <w:proofErr w:type="gramEnd"/>
      <w:r w:rsidRPr="00A34E50">
        <w:rPr>
          <w:rFonts w:ascii="Arial" w:hAnsi="Arial" w:cs="Arial"/>
          <w:sz w:val="24"/>
          <w:szCs w:val="24"/>
        </w:rPr>
        <w:t xml:space="preserve"> </w:t>
      </w:r>
      <w:r w:rsidRPr="00A34E50">
        <w:rPr>
          <w:rFonts w:ascii="Arial" w:hAnsi="Arial" w:cs="Arial"/>
          <w:bCs/>
          <w:sz w:val="24"/>
          <w:szCs w:val="24"/>
        </w:rPr>
        <w:t xml:space="preserve">Sayı: </w:t>
      </w:r>
      <w:r w:rsidRPr="00A34E50">
        <w:rPr>
          <w:rFonts w:ascii="Arial" w:hAnsi="Arial" w:cs="Arial"/>
          <w:sz w:val="24"/>
          <w:szCs w:val="24"/>
        </w:rPr>
        <w:t>7981)</w:t>
      </w:r>
    </w:p>
    <w:p w14:paraId="3B3921C1"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2252 sayılı Kültür Bakanlığı Döner Sermaye Kanunu (</w:t>
      </w:r>
      <w:r w:rsidRPr="00A34E50">
        <w:rPr>
          <w:rFonts w:ascii="Arial" w:hAnsi="Arial" w:cs="Arial"/>
          <w:bCs/>
          <w:sz w:val="24"/>
          <w:szCs w:val="24"/>
        </w:rPr>
        <w:t xml:space="preserve">RG Tarih: </w:t>
      </w:r>
      <w:proofErr w:type="gramStart"/>
      <w:r w:rsidRPr="00A34E50">
        <w:rPr>
          <w:rFonts w:ascii="Arial" w:hAnsi="Arial" w:cs="Arial"/>
          <w:sz w:val="24"/>
          <w:szCs w:val="24"/>
        </w:rPr>
        <w:t>27/06/1979</w:t>
      </w:r>
      <w:proofErr w:type="gramEnd"/>
      <w:r w:rsidRPr="00A34E50">
        <w:rPr>
          <w:rFonts w:ascii="Arial" w:hAnsi="Arial" w:cs="Arial"/>
          <w:sz w:val="24"/>
          <w:szCs w:val="24"/>
        </w:rPr>
        <w:t xml:space="preserve"> </w:t>
      </w:r>
      <w:r w:rsidRPr="00A34E50">
        <w:rPr>
          <w:rFonts w:ascii="Arial" w:hAnsi="Arial" w:cs="Arial"/>
          <w:bCs/>
          <w:sz w:val="24"/>
          <w:szCs w:val="24"/>
        </w:rPr>
        <w:t xml:space="preserve">Sayı: </w:t>
      </w:r>
      <w:r w:rsidRPr="00A34E50">
        <w:rPr>
          <w:rFonts w:ascii="Arial" w:hAnsi="Arial" w:cs="Arial"/>
          <w:sz w:val="24"/>
          <w:szCs w:val="24"/>
        </w:rPr>
        <w:t>16679)</w:t>
      </w:r>
    </w:p>
    <w:p w14:paraId="19D0BBFD" w14:textId="77777777" w:rsidR="004A7481" w:rsidRPr="00A34E50" w:rsidRDefault="004A7481" w:rsidP="00190419">
      <w:pPr>
        <w:numPr>
          <w:ilvl w:val="0"/>
          <w:numId w:val="10"/>
        </w:numPr>
        <w:tabs>
          <w:tab w:val="left" w:pos="4004"/>
        </w:tabs>
        <w:spacing w:before="120" w:after="120"/>
        <w:ind w:left="721" w:hanging="437"/>
        <w:jc w:val="both"/>
        <w:rPr>
          <w:rFonts w:ascii="Arial" w:hAnsi="Arial" w:cs="Arial"/>
          <w:sz w:val="24"/>
          <w:szCs w:val="24"/>
        </w:rPr>
      </w:pPr>
      <w:r w:rsidRPr="00A34E50">
        <w:rPr>
          <w:rFonts w:ascii="Arial" w:hAnsi="Arial" w:cs="Arial"/>
          <w:sz w:val="24"/>
          <w:szCs w:val="24"/>
        </w:rPr>
        <w:t>2863 sayılı Kültür ve Tabiat Varlıklarını Koruma Kanunu (</w:t>
      </w:r>
      <w:r w:rsidRPr="00A34E50">
        <w:rPr>
          <w:rFonts w:ascii="Arial" w:hAnsi="Arial" w:cs="Arial"/>
          <w:bCs/>
          <w:sz w:val="24"/>
          <w:szCs w:val="24"/>
        </w:rPr>
        <w:t xml:space="preserve">RG Tarih: </w:t>
      </w:r>
      <w:proofErr w:type="gramStart"/>
      <w:r w:rsidRPr="00A34E50">
        <w:rPr>
          <w:rFonts w:ascii="Arial" w:hAnsi="Arial" w:cs="Arial"/>
          <w:sz w:val="24"/>
          <w:szCs w:val="24"/>
        </w:rPr>
        <w:t>23/07/1983</w:t>
      </w:r>
      <w:proofErr w:type="gramEnd"/>
      <w:r w:rsidRPr="00A34E50">
        <w:rPr>
          <w:rFonts w:ascii="Arial" w:hAnsi="Arial" w:cs="Arial"/>
          <w:sz w:val="24"/>
          <w:szCs w:val="24"/>
        </w:rPr>
        <w:t xml:space="preserve"> </w:t>
      </w:r>
      <w:r w:rsidRPr="00A34E50">
        <w:rPr>
          <w:rFonts w:ascii="Arial" w:hAnsi="Arial" w:cs="Arial"/>
          <w:bCs/>
          <w:sz w:val="24"/>
          <w:szCs w:val="24"/>
        </w:rPr>
        <w:t xml:space="preserve">Sayı: </w:t>
      </w:r>
      <w:r w:rsidRPr="00A34E50">
        <w:rPr>
          <w:rFonts w:ascii="Arial" w:hAnsi="Arial" w:cs="Arial"/>
          <w:sz w:val="24"/>
          <w:szCs w:val="24"/>
        </w:rPr>
        <w:t>18113)</w:t>
      </w:r>
    </w:p>
    <w:p w14:paraId="181C25A3" w14:textId="5B89A3C3" w:rsidR="00181E9E" w:rsidRPr="00A34E50" w:rsidRDefault="00181E9E" w:rsidP="00181E9E">
      <w:pPr>
        <w:numPr>
          <w:ilvl w:val="0"/>
          <w:numId w:val="10"/>
        </w:numPr>
        <w:tabs>
          <w:tab w:val="left" w:pos="4004"/>
        </w:tabs>
        <w:spacing w:before="120" w:after="120"/>
        <w:ind w:left="721" w:hanging="437"/>
        <w:jc w:val="both"/>
        <w:rPr>
          <w:rFonts w:ascii="Arial" w:hAnsi="Arial" w:cs="Arial"/>
          <w:sz w:val="24"/>
          <w:szCs w:val="24"/>
        </w:rPr>
      </w:pPr>
      <w:r w:rsidRPr="00A34E50">
        <w:rPr>
          <w:rFonts w:ascii="Arial" w:hAnsi="Arial" w:cs="Arial"/>
          <w:sz w:val="24"/>
          <w:szCs w:val="24"/>
        </w:rPr>
        <w:t>6546 sayılı Çanakkale Savaşları Gelibolu Tarihi Alan Başkanlığı Kurulması Hakkında Kanun (</w:t>
      </w:r>
      <w:r w:rsidRPr="00A34E50">
        <w:rPr>
          <w:rFonts w:ascii="Arial" w:hAnsi="Arial" w:cs="Arial"/>
          <w:bCs/>
          <w:sz w:val="24"/>
          <w:szCs w:val="24"/>
        </w:rPr>
        <w:t xml:space="preserve">RG Tarih: </w:t>
      </w:r>
      <w:proofErr w:type="gramStart"/>
      <w:r w:rsidRPr="00A34E50">
        <w:rPr>
          <w:rFonts w:ascii="Arial" w:hAnsi="Arial" w:cs="Arial"/>
          <w:sz w:val="24"/>
          <w:szCs w:val="24"/>
        </w:rPr>
        <w:t>28/06/2014</w:t>
      </w:r>
      <w:proofErr w:type="gramEnd"/>
      <w:r w:rsidRPr="00A34E50">
        <w:rPr>
          <w:rFonts w:ascii="Arial" w:hAnsi="Arial" w:cs="Arial"/>
          <w:sz w:val="24"/>
          <w:szCs w:val="24"/>
        </w:rPr>
        <w:t xml:space="preserve"> </w:t>
      </w:r>
      <w:r w:rsidRPr="00A34E50">
        <w:rPr>
          <w:rFonts w:ascii="Arial" w:hAnsi="Arial" w:cs="Arial"/>
          <w:bCs/>
          <w:sz w:val="24"/>
          <w:szCs w:val="24"/>
        </w:rPr>
        <w:t xml:space="preserve">Sayı: </w:t>
      </w:r>
      <w:r w:rsidRPr="00A34E50">
        <w:rPr>
          <w:rFonts w:ascii="Arial" w:hAnsi="Arial" w:cs="Arial"/>
          <w:sz w:val="24"/>
          <w:szCs w:val="24"/>
        </w:rPr>
        <w:t>29044)</w:t>
      </w:r>
    </w:p>
    <w:p w14:paraId="77C88856" w14:textId="77777777" w:rsidR="004A7481" w:rsidRPr="00A34E50" w:rsidRDefault="004A7481" w:rsidP="00190419">
      <w:pPr>
        <w:numPr>
          <w:ilvl w:val="0"/>
          <w:numId w:val="10"/>
        </w:numPr>
        <w:tabs>
          <w:tab w:val="left" w:pos="4004"/>
        </w:tabs>
        <w:spacing w:before="120" w:after="120"/>
        <w:ind w:left="721" w:hanging="437"/>
        <w:jc w:val="both"/>
        <w:rPr>
          <w:rFonts w:ascii="Arial" w:hAnsi="Arial" w:cs="Arial"/>
          <w:sz w:val="24"/>
          <w:szCs w:val="24"/>
        </w:rPr>
      </w:pPr>
      <w:r w:rsidRPr="00A34E50">
        <w:rPr>
          <w:rFonts w:ascii="Arial" w:hAnsi="Arial" w:cs="Arial"/>
          <w:sz w:val="24"/>
          <w:szCs w:val="24"/>
        </w:rPr>
        <w:t>5225 sayılı Kültür Yatırımları ve Girişimlerini Teşvik Kanunu (</w:t>
      </w:r>
      <w:r w:rsidRPr="00A34E50">
        <w:rPr>
          <w:rFonts w:ascii="Arial" w:hAnsi="Arial" w:cs="Arial"/>
          <w:bCs/>
          <w:sz w:val="24"/>
          <w:szCs w:val="24"/>
        </w:rPr>
        <w:t xml:space="preserve">RG Tarih: </w:t>
      </w:r>
      <w:proofErr w:type="gramStart"/>
      <w:r w:rsidRPr="00A34E50">
        <w:rPr>
          <w:rFonts w:ascii="Arial" w:hAnsi="Arial" w:cs="Arial"/>
          <w:sz w:val="24"/>
          <w:szCs w:val="24"/>
        </w:rPr>
        <w:t>21/07/2004</w:t>
      </w:r>
      <w:proofErr w:type="gramEnd"/>
      <w:r w:rsidRPr="00A34E50">
        <w:rPr>
          <w:rFonts w:ascii="Arial" w:hAnsi="Arial" w:cs="Arial"/>
          <w:sz w:val="24"/>
          <w:szCs w:val="24"/>
        </w:rPr>
        <w:t xml:space="preserve"> </w:t>
      </w:r>
      <w:r w:rsidRPr="00A34E50">
        <w:rPr>
          <w:rFonts w:ascii="Arial" w:hAnsi="Arial" w:cs="Arial"/>
          <w:bCs/>
          <w:sz w:val="24"/>
          <w:szCs w:val="24"/>
        </w:rPr>
        <w:t xml:space="preserve">Sayı: </w:t>
      </w:r>
      <w:r w:rsidRPr="00A34E50">
        <w:rPr>
          <w:rFonts w:ascii="Arial" w:hAnsi="Arial" w:cs="Arial"/>
          <w:sz w:val="24"/>
          <w:szCs w:val="24"/>
        </w:rPr>
        <w:t>25529)</w:t>
      </w:r>
    </w:p>
    <w:p w14:paraId="63234A9E" w14:textId="77777777" w:rsidR="004A7481" w:rsidRPr="00A34E50" w:rsidRDefault="004A7481" w:rsidP="00190419">
      <w:pPr>
        <w:numPr>
          <w:ilvl w:val="0"/>
          <w:numId w:val="10"/>
        </w:numPr>
        <w:tabs>
          <w:tab w:val="left" w:pos="4004"/>
        </w:tabs>
        <w:spacing w:before="120" w:after="120"/>
        <w:ind w:left="721" w:hanging="437"/>
        <w:jc w:val="both"/>
        <w:rPr>
          <w:rFonts w:ascii="Arial" w:hAnsi="Arial" w:cs="Arial"/>
          <w:sz w:val="24"/>
          <w:szCs w:val="24"/>
        </w:rPr>
      </w:pPr>
      <w:r w:rsidRPr="00A34E50">
        <w:rPr>
          <w:rFonts w:ascii="Arial" w:hAnsi="Arial" w:cs="Arial"/>
          <w:sz w:val="24"/>
          <w:szCs w:val="24"/>
        </w:rPr>
        <w:t>5366 sayılı Yıpranan Tarih ve Kültürel Taşınmaz Varlıkların Yenilenerek Korunması ve Yaşatılarak Kullanılması Hakkında Kanun (</w:t>
      </w:r>
      <w:r w:rsidRPr="00A34E50">
        <w:rPr>
          <w:rFonts w:ascii="Arial" w:hAnsi="Arial" w:cs="Arial"/>
          <w:bCs/>
          <w:sz w:val="24"/>
          <w:szCs w:val="24"/>
        </w:rPr>
        <w:t xml:space="preserve">RG Tarih: </w:t>
      </w:r>
      <w:proofErr w:type="gramStart"/>
      <w:r w:rsidRPr="00A34E50">
        <w:rPr>
          <w:rFonts w:ascii="Arial" w:hAnsi="Arial" w:cs="Arial"/>
          <w:sz w:val="24"/>
          <w:szCs w:val="24"/>
        </w:rPr>
        <w:t>05/07/2005</w:t>
      </w:r>
      <w:proofErr w:type="gramEnd"/>
      <w:r w:rsidRPr="00A34E50">
        <w:rPr>
          <w:rFonts w:ascii="Arial" w:hAnsi="Arial" w:cs="Arial"/>
          <w:sz w:val="24"/>
          <w:szCs w:val="24"/>
        </w:rPr>
        <w:t xml:space="preserve"> </w:t>
      </w:r>
      <w:r w:rsidRPr="00A34E50">
        <w:rPr>
          <w:rFonts w:ascii="Arial" w:hAnsi="Arial" w:cs="Arial"/>
          <w:bCs/>
          <w:sz w:val="24"/>
          <w:szCs w:val="24"/>
        </w:rPr>
        <w:t xml:space="preserve">Sayı: </w:t>
      </w:r>
      <w:r w:rsidRPr="00A34E50">
        <w:rPr>
          <w:rFonts w:ascii="Arial" w:hAnsi="Arial" w:cs="Arial"/>
          <w:sz w:val="24"/>
          <w:szCs w:val="24"/>
        </w:rPr>
        <w:t>25866)</w:t>
      </w:r>
    </w:p>
    <w:p w14:paraId="5BF28782" w14:textId="3F4CA7FE" w:rsidR="004A7481" w:rsidRPr="00A34E50" w:rsidRDefault="005804EB" w:rsidP="00190419">
      <w:pPr>
        <w:numPr>
          <w:ilvl w:val="0"/>
          <w:numId w:val="10"/>
        </w:numPr>
        <w:spacing w:before="120" w:after="120"/>
        <w:ind w:left="721" w:hanging="437"/>
        <w:jc w:val="both"/>
        <w:rPr>
          <w:rFonts w:ascii="Arial" w:hAnsi="Arial" w:cs="Arial"/>
          <w:sz w:val="24"/>
          <w:szCs w:val="24"/>
        </w:rPr>
      </w:pPr>
      <w:r>
        <w:rPr>
          <w:rFonts w:ascii="Arial" w:hAnsi="Arial" w:cs="Arial"/>
          <w:sz w:val="24"/>
          <w:szCs w:val="24"/>
        </w:rPr>
        <w:t xml:space="preserve">5224 </w:t>
      </w:r>
      <w:r w:rsidR="004A7481" w:rsidRPr="00A34E50">
        <w:rPr>
          <w:rFonts w:ascii="Arial" w:hAnsi="Arial" w:cs="Arial"/>
          <w:sz w:val="24"/>
          <w:szCs w:val="24"/>
        </w:rPr>
        <w:t xml:space="preserve">sayılı Sinema Filmlerinin Değerlendirilmesi ve Sınıflandırılması İle Desteklenmesi Hakkında Kanun (RG Tarih: </w:t>
      </w:r>
      <w:proofErr w:type="gramStart"/>
      <w:r w:rsidR="004A7481" w:rsidRPr="00A34E50">
        <w:rPr>
          <w:rFonts w:ascii="Arial" w:hAnsi="Arial" w:cs="Arial"/>
          <w:sz w:val="24"/>
          <w:szCs w:val="24"/>
        </w:rPr>
        <w:t>21/07/2004</w:t>
      </w:r>
      <w:proofErr w:type="gramEnd"/>
      <w:r w:rsidR="004A7481" w:rsidRPr="00A34E50">
        <w:rPr>
          <w:rFonts w:ascii="Arial" w:hAnsi="Arial" w:cs="Arial"/>
          <w:sz w:val="24"/>
          <w:szCs w:val="24"/>
        </w:rPr>
        <w:t xml:space="preserve"> Sayı: 25529)</w:t>
      </w:r>
    </w:p>
    <w:p w14:paraId="02456697"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2634 sayılı Turizmi Teşvik Kanunu (</w:t>
      </w:r>
      <w:r w:rsidRPr="00A34E50">
        <w:rPr>
          <w:rFonts w:ascii="Arial" w:hAnsi="Arial" w:cs="Arial"/>
          <w:bCs/>
          <w:sz w:val="24"/>
          <w:szCs w:val="24"/>
        </w:rPr>
        <w:t xml:space="preserve">RG Tarih: </w:t>
      </w:r>
      <w:proofErr w:type="gramStart"/>
      <w:r w:rsidRPr="00A34E50">
        <w:rPr>
          <w:rFonts w:ascii="Arial" w:hAnsi="Arial" w:cs="Arial"/>
          <w:sz w:val="24"/>
          <w:szCs w:val="24"/>
        </w:rPr>
        <w:t>16/03/1982</w:t>
      </w:r>
      <w:proofErr w:type="gramEnd"/>
      <w:r w:rsidRPr="00A34E50">
        <w:rPr>
          <w:rFonts w:ascii="Arial" w:hAnsi="Arial" w:cs="Arial"/>
          <w:sz w:val="24"/>
          <w:szCs w:val="24"/>
        </w:rPr>
        <w:t xml:space="preserve"> </w:t>
      </w:r>
      <w:r w:rsidRPr="00A34E50">
        <w:rPr>
          <w:rFonts w:ascii="Arial" w:hAnsi="Arial" w:cs="Arial"/>
          <w:bCs/>
          <w:sz w:val="24"/>
          <w:szCs w:val="24"/>
        </w:rPr>
        <w:t xml:space="preserve">Sayı: </w:t>
      </w:r>
      <w:r w:rsidRPr="00A34E50">
        <w:rPr>
          <w:rFonts w:ascii="Arial" w:hAnsi="Arial" w:cs="Arial"/>
          <w:sz w:val="24"/>
          <w:szCs w:val="24"/>
        </w:rPr>
        <w:t>17635)</w:t>
      </w:r>
    </w:p>
    <w:p w14:paraId="3B7D5299"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lastRenderedPageBreak/>
        <w:t>1618 sayılı Seyahat Acenteleri ve Seyahat Acenteleri Birliği Kanunu (</w:t>
      </w:r>
      <w:r w:rsidRPr="00A34E50">
        <w:rPr>
          <w:rFonts w:ascii="Arial" w:hAnsi="Arial" w:cs="Arial"/>
          <w:bCs/>
          <w:sz w:val="24"/>
          <w:szCs w:val="24"/>
        </w:rPr>
        <w:t xml:space="preserve">RG Tarih: </w:t>
      </w:r>
      <w:proofErr w:type="gramStart"/>
      <w:r w:rsidRPr="00A34E50">
        <w:rPr>
          <w:rFonts w:ascii="Arial" w:hAnsi="Arial" w:cs="Arial"/>
          <w:sz w:val="24"/>
          <w:szCs w:val="24"/>
        </w:rPr>
        <w:t>28/09/1972</w:t>
      </w:r>
      <w:proofErr w:type="gramEnd"/>
      <w:r w:rsidRPr="00A34E50">
        <w:rPr>
          <w:rFonts w:ascii="Arial" w:hAnsi="Arial" w:cs="Arial"/>
          <w:sz w:val="24"/>
          <w:szCs w:val="24"/>
        </w:rPr>
        <w:t xml:space="preserve"> </w:t>
      </w:r>
      <w:r w:rsidRPr="00A34E50">
        <w:rPr>
          <w:rFonts w:ascii="Arial" w:hAnsi="Arial" w:cs="Arial"/>
          <w:bCs/>
          <w:sz w:val="24"/>
          <w:szCs w:val="24"/>
        </w:rPr>
        <w:t xml:space="preserve">Sayı: </w:t>
      </w:r>
      <w:r w:rsidRPr="00A34E50">
        <w:rPr>
          <w:rFonts w:ascii="Arial" w:hAnsi="Arial" w:cs="Arial"/>
          <w:sz w:val="24"/>
          <w:szCs w:val="24"/>
        </w:rPr>
        <w:t>14320)</w:t>
      </w:r>
    </w:p>
    <w:p w14:paraId="51D683B6"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2302 sayılı Atatürk’ün Doğumunun 100 üncü Yılının Kutlanması ve "Atatürk Kültür Merkezi Kurulması" Hakkında Kanun (RG Tarih: </w:t>
      </w:r>
      <w:proofErr w:type="gramStart"/>
      <w:r w:rsidRPr="00A34E50">
        <w:rPr>
          <w:rFonts w:ascii="Arial" w:hAnsi="Arial" w:cs="Arial"/>
          <w:sz w:val="24"/>
          <w:szCs w:val="24"/>
        </w:rPr>
        <w:t>26/09/1980</w:t>
      </w:r>
      <w:proofErr w:type="gramEnd"/>
      <w:r w:rsidRPr="00A34E50">
        <w:rPr>
          <w:rFonts w:ascii="Arial" w:hAnsi="Arial" w:cs="Arial"/>
          <w:sz w:val="24"/>
          <w:szCs w:val="24"/>
        </w:rPr>
        <w:t xml:space="preserve"> Sayı: 17117)</w:t>
      </w:r>
    </w:p>
    <w:p w14:paraId="2D87BC94"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6940 sayılı Riyaset-i Cumhur Senfoni Orkestrasının Kuruluşu Hakkında Kanun (RG Tarih: </w:t>
      </w:r>
      <w:proofErr w:type="gramStart"/>
      <w:r w:rsidRPr="00A34E50">
        <w:rPr>
          <w:rFonts w:ascii="Arial" w:hAnsi="Arial" w:cs="Arial"/>
          <w:sz w:val="24"/>
          <w:szCs w:val="24"/>
        </w:rPr>
        <w:t>29/03/1957</w:t>
      </w:r>
      <w:proofErr w:type="gramEnd"/>
      <w:r w:rsidRPr="00A34E50">
        <w:rPr>
          <w:rFonts w:ascii="Arial" w:hAnsi="Arial" w:cs="Arial"/>
          <w:sz w:val="24"/>
          <w:szCs w:val="24"/>
        </w:rPr>
        <w:t xml:space="preserve"> Sayı: 9572)</w:t>
      </w:r>
    </w:p>
    <w:p w14:paraId="4B5A3CFA"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6660 sayılı Güzel Sanatlarda Fevkalade İstidat Gösteren Çocukların Devlet Tarafından Yetiştirilmesi Hakkındaki Kanun (RG Tarih:  </w:t>
      </w:r>
      <w:proofErr w:type="gramStart"/>
      <w:r w:rsidRPr="00A34E50">
        <w:rPr>
          <w:rFonts w:ascii="Arial" w:hAnsi="Arial" w:cs="Arial"/>
          <w:sz w:val="24"/>
          <w:szCs w:val="24"/>
        </w:rPr>
        <w:t>24/02/1956</w:t>
      </w:r>
      <w:proofErr w:type="gramEnd"/>
      <w:r w:rsidRPr="00A34E50">
        <w:rPr>
          <w:rFonts w:ascii="Arial" w:hAnsi="Arial" w:cs="Arial"/>
          <w:sz w:val="24"/>
          <w:szCs w:val="24"/>
        </w:rPr>
        <w:t xml:space="preserve"> Sayı: 9242)</w:t>
      </w:r>
    </w:p>
    <w:p w14:paraId="5FE21A09"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5653 sayılı Yunus Emre Vakfı Kanunu (RG Tarih: </w:t>
      </w:r>
      <w:proofErr w:type="gramStart"/>
      <w:r w:rsidRPr="00A34E50">
        <w:rPr>
          <w:rFonts w:ascii="Arial" w:hAnsi="Arial" w:cs="Arial"/>
          <w:sz w:val="24"/>
          <w:szCs w:val="24"/>
        </w:rPr>
        <w:t>18/05/2007</w:t>
      </w:r>
      <w:proofErr w:type="gramEnd"/>
      <w:r w:rsidRPr="00A34E50">
        <w:rPr>
          <w:rFonts w:ascii="Arial" w:hAnsi="Arial" w:cs="Arial"/>
          <w:sz w:val="24"/>
          <w:szCs w:val="24"/>
        </w:rPr>
        <w:t xml:space="preserve"> Sayı:26526) </w:t>
      </w:r>
    </w:p>
    <w:p w14:paraId="000DB599"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5706 sayılı İstanbul 2010 Avrupa Kültür Başkenti Hakkında Kanun (RG Tarih: </w:t>
      </w:r>
      <w:proofErr w:type="gramStart"/>
      <w:r w:rsidRPr="00A34E50">
        <w:rPr>
          <w:rFonts w:ascii="Arial" w:hAnsi="Arial" w:cs="Arial"/>
          <w:sz w:val="24"/>
          <w:szCs w:val="24"/>
        </w:rPr>
        <w:t>14/10/2007</w:t>
      </w:r>
      <w:proofErr w:type="gramEnd"/>
      <w:r w:rsidRPr="00A34E50">
        <w:rPr>
          <w:rFonts w:ascii="Arial" w:hAnsi="Arial" w:cs="Arial"/>
          <w:sz w:val="24"/>
          <w:szCs w:val="24"/>
        </w:rPr>
        <w:t xml:space="preserve"> Sayı:26700)</w:t>
      </w:r>
    </w:p>
    <w:p w14:paraId="28FC5865"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5228 sayılı Bazı Kanunlarda ve 178 Sayılı Kanun Hükmünde Kararnamede Değişiklik Yapılması Hakkında Kanun (RG Tarih: </w:t>
      </w:r>
      <w:proofErr w:type="gramStart"/>
      <w:r w:rsidRPr="00A34E50">
        <w:rPr>
          <w:rFonts w:ascii="Arial" w:hAnsi="Arial" w:cs="Arial"/>
          <w:sz w:val="24"/>
          <w:szCs w:val="24"/>
        </w:rPr>
        <w:t>31/07/2004</w:t>
      </w:r>
      <w:proofErr w:type="gramEnd"/>
      <w:r w:rsidRPr="00A34E50">
        <w:rPr>
          <w:rFonts w:ascii="Arial" w:hAnsi="Arial" w:cs="Arial"/>
          <w:sz w:val="24"/>
          <w:szCs w:val="24"/>
        </w:rPr>
        <w:t xml:space="preserve"> Sayı:25539)  </w:t>
      </w:r>
    </w:p>
    <w:p w14:paraId="73D7DBCD"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5442 sayılı İl İdaresi Kanunu (RG Tarih: </w:t>
      </w:r>
      <w:proofErr w:type="gramStart"/>
      <w:r w:rsidRPr="00A34E50">
        <w:rPr>
          <w:rFonts w:ascii="Arial" w:hAnsi="Arial" w:cs="Arial"/>
          <w:sz w:val="24"/>
          <w:szCs w:val="24"/>
        </w:rPr>
        <w:t>18/06/1949</w:t>
      </w:r>
      <w:proofErr w:type="gramEnd"/>
      <w:r w:rsidRPr="00A34E50">
        <w:rPr>
          <w:rFonts w:ascii="Arial" w:hAnsi="Arial" w:cs="Arial"/>
          <w:sz w:val="24"/>
          <w:szCs w:val="24"/>
        </w:rPr>
        <w:t xml:space="preserve"> Sayı:7236)</w:t>
      </w:r>
    </w:p>
    <w:p w14:paraId="3B184F65"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7126 sayılı Sivil Savunma Kanunu (RG Tarih: </w:t>
      </w:r>
      <w:proofErr w:type="gramStart"/>
      <w:r w:rsidRPr="00A34E50">
        <w:rPr>
          <w:rFonts w:ascii="Arial" w:hAnsi="Arial" w:cs="Arial"/>
          <w:sz w:val="24"/>
          <w:szCs w:val="24"/>
        </w:rPr>
        <w:t>13/06/1958</w:t>
      </w:r>
      <w:proofErr w:type="gramEnd"/>
      <w:r w:rsidRPr="00A34E50">
        <w:rPr>
          <w:rFonts w:ascii="Arial" w:hAnsi="Arial" w:cs="Arial"/>
          <w:sz w:val="24"/>
          <w:szCs w:val="24"/>
        </w:rPr>
        <w:t xml:space="preserve"> Sayı: 9931)</w:t>
      </w:r>
    </w:p>
    <w:p w14:paraId="2EAA9C5A"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7269 sayılı Umumi Hayata Müessir Afetler Dolayısıyla Alınacak Tedbirle Yapılacak Yardımlara Dair Kanun (RG Tarih: </w:t>
      </w:r>
      <w:proofErr w:type="gramStart"/>
      <w:r w:rsidRPr="00A34E50">
        <w:rPr>
          <w:rFonts w:ascii="Arial" w:hAnsi="Arial" w:cs="Arial"/>
          <w:sz w:val="24"/>
          <w:szCs w:val="24"/>
        </w:rPr>
        <w:t>25/05/1959</w:t>
      </w:r>
      <w:proofErr w:type="gramEnd"/>
      <w:r w:rsidRPr="00A34E50">
        <w:rPr>
          <w:rFonts w:ascii="Arial" w:hAnsi="Arial" w:cs="Arial"/>
          <w:sz w:val="24"/>
          <w:szCs w:val="24"/>
        </w:rPr>
        <w:t xml:space="preserve"> Sayı: 10213)</w:t>
      </w:r>
    </w:p>
    <w:p w14:paraId="623CE72F"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2941 sayılı Seferberlik ve Savaş Hali Kanunu (RG Tarih: </w:t>
      </w:r>
      <w:proofErr w:type="gramStart"/>
      <w:r w:rsidRPr="00A34E50">
        <w:rPr>
          <w:rFonts w:ascii="Arial" w:hAnsi="Arial" w:cs="Arial"/>
          <w:sz w:val="24"/>
          <w:szCs w:val="24"/>
        </w:rPr>
        <w:t>08/11/1983</w:t>
      </w:r>
      <w:proofErr w:type="gramEnd"/>
      <w:r w:rsidRPr="00A34E50">
        <w:rPr>
          <w:rFonts w:ascii="Arial" w:hAnsi="Arial" w:cs="Arial"/>
          <w:sz w:val="24"/>
          <w:szCs w:val="24"/>
        </w:rPr>
        <w:t xml:space="preserve"> Sayı: 18215)</w:t>
      </w:r>
    </w:p>
    <w:p w14:paraId="557DE2A5"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2565 sayılı Askeri Yasak Bölgeler ve Güvenlik Bölgeleri Kanunu (RG Tarih: </w:t>
      </w:r>
      <w:proofErr w:type="gramStart"/>
      <w:r w:rsidRPr="00A34E50">
        <w:rPr>
          <w:rFonts w:ascii="Arial" w:hAnsi="Arial" w:cs="Arial"/>
          <w:sz w:val="24"/>
          <w:szCs w:val="24"/>
        </w:rPr>
        <w:t>22/12/1981</w:t>
      </w:r>
      <w:proofErr w:type="gramEnd"/>
      <w:r w:rsidRPr="00A34E50">
        <w:rPr>
          <w:rFonts w:ascii="Arial" w:hAnsi="Arial" w:cs="Arial"/>
          <w:sz w:val="24"/>
          <w:szCs w:val="24"/>
        </w:rPr>
        <w:t xml:space="preserve"> Sayı: 17552)</w:t>
      </w:r>
    </w:p>
    <w:p w14:paraId="596CB559"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5651 Sayılı İnternet Ortamında Yapılan Yayınların Düzenlenmesi ve Bu Yayınlar Yoluyla İşlenen Suçlarla Mücadele Edilmesi Hakkında Kanun (RG Tarih: 23/05/</w:t>
      </w:r>
      <w:proofErr w:type="gramStart"/>
      <w:r w:rsidRPr="00A34E50">
        <w:rPr>
          <w:rFonts w:ascii="Arial" w:hAnsi="Arial" w:cs="Arial"/>
          <w:sz w:val="24"/>
          <w:szCs w:val="24"/>
        </w:rPr>
        <w:t>2007  sayı</w:t>
      </w:r>
      <w:proofErr w:type="gramEnd"/>
      <w:r w:rsidRPr="00A34E50">
        <w:rPr>
          <w:rFonts w:ascii="Arial" w:hAnsi="Arial" w:cs="Arial"/>
          <w:sz w:val="24"/>
          <w:szCs w:val="24"/>
        </w:rPr>
        <w:t>: 26530)</w:t>
      </w:r>
    </w:p>
    <w:p w14:paraId="3A75F644"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6326 sayılı Turist Rehberliği Meslek Kanunu (RG Tarih: </w:t>
      </w:r>
      <w:proofErr w:type="gramStart"/>
      <w:r w:rsidRPr="00A34E50">
        <w:rPr>
          <w:rFonts w:ascii="Arial" w:hAnsi="Arial" w:cs="Arial"/>
          <w:sz w:val="24"/>
          <w:szCs w:val="24"/>
        </w:rPr>
        <w:t>22/06/2012</w:t>
      </w:r>
      <w:proofErr w:type="gramEnd"/>
      <w:r w:rsidRPr="00A34E50">
        <w:rPr>
          <w:rFonts w:ascii="Arial" w:hAnsi="Arial" w:cs="Arial"/>
          <w:sz w:val="24"/>
          <w:szCs w:val="24"/>
        </w:rPr>
        <w:t xml:space="preserve"> Sayı:28331) </w:t>
      </w:r>
    </w:p>
    <w:p w14:paraId="5A756DDC"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6112 sayılı </w:t>
      </w:r>
      <w:hyperlink r:id="rId15" w:tgtFrame="_blank" w:history="1">
        <w:r w:rsidRPr="00A34E50">
          <w:rPr>
            <w:rFonts w:ascii="Arial" w:hAnsi="Arial" w:cs="Arial"/>
            <w:sz w:val="24"/>
            <w:szCs w:val="24"/>
          </w:rPr>
          <w:t>Radyo ve Televizyonların Kuruluş ve Yayın Hizmetleri Hakkında Kanun</w:t>
        </w:r>
      </w:hyperlink>
      <w:r w:rsidRPr="00A34E50">
        <w:rPr>
          <w:rFonts w:ascii="Arial" w:hAnsi="Arial" w:cs="Arial"/>
          <w:sz w:val="24"/>
          <w:szCs w:val="24"/>
        </w:rPr>
        <w:t xml:space="preserve"> (</w:t>
      </w:r>
      <w:proofErr w:type="gramStart"/>
      <w:r w:rsidRPr="00A34E50">
        <w:rPr>
          <w:rFonts w:ascii="Arial" w:hAnsi="Arial" w:cs="Arial"/>
          <w:sz w:val="24"/>
          <w:szCs w:val="24"/>
        </w:rPr>
        <w:t>03/03/2011</w:t>
      </w:r>
      <w:proofErr w:type="gramEnd"/>
      <w:r w:rsidRPr="00A34E50">
        <w:rPr>
          <w:rFonts w:ascii="Arial" w:hAnsi="Arial" w:cs="Arial"/>
          <w:sz w:val="24"/>
          <w:szCs w:val="24"/>
        </w:rPr>
        <w:t xml:space="preserve"> Sayı:27863)</w:t>
      </w:r>
    </w:p>
    <w:p w14:paraId="660484FC"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3194 sayılı İmar Kanunu (RG Tarih: </w:t>
      </w:r>
      <w:proofErr w:type="gramStart"/>
      <w:r w:rsidRPr="00A34E50">
        <w:rPr>
          <w:rFonts w:ascii="Arial" w:hAnsi="Arial" w:cs="Arial"/>
          <w:sz w:val="24"/>
          <w:szCs w:val="24"/>
        </w:rPr>
        <w:t>09/05/1985</w:t>
      </w:r>
      <w:proofErr w:type="gramEnd"/>
      <w:r w:rsidRPr="00A34E50">
        <w:rPr>
          <w:rFonts w:ascii="Arial" w:hAnsi="Arial" w:cs="Arial"/>
          <w:sz w:val="24"/>
          <w:szCs w:val="24"/>
        </w:rPr>
        <w:t xml:space="preserve"> Sayı: 18749)</w:t>
      </w:r>
    </w:p>
    <w:p w14:paraId="566E9F3F"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2872 sayılı Çevre Kanunu (RG Tarih: </w:t>
      </w:r>
      <w:proofErr w:type="gramStart"/>
      <w:r w:rsidRPr="00A34E50">
        <w:rPr>
          <w:rFonts w:ascii="Arial" w:hAnsi="Arial" w:cs="Arial"/>
          <w:sz w:val="24"/>
          <w:szCs w:val="24"/>
        </w:rPr>
        <w:t>11/08/1983</w:t>
      </w:r>
      <w:proofErr w:type="gramEnd"/>
      <w:r w:rsidRPr="00A34E50">
        <w:rPr>
          <w:rFonts w:ascii="Arial" w:hAnsi="Arial" w:cs="Arial"/>
          <w:sz w:val="24"/>
          <w:szCs w:val="24"/>
        </w:rPr>
        <w:t xml:space="preserve"> Sayı:18132)</w:t>
      </w:r>
    </w:p>
    <w:p w14:paraId="6CE01CB5"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5302 sayılı İl Özel İdaresi Kanunu (RG Tarih: </w:t>
      </w:r>
      <w:proofErr w:type="gramStart"/>
      <w:r w:rsidRPr="00A34E50">
        <w:rPr>
          <w:rFonts w:ascii="Arial" w:hAnsi="Arial" w:cs="Arial"/>
          <w:sz w:val="24"/>
          <w:szCs w:val="24"/>
        </w:rPr>
        <w:t>04/03/2005</w:t>
      </w:r>
      <w:proofErr w:type="gramEnd"/>
      <w:r w:rsidRPr="00A34E50">
        <w:rPr>
          <w:rFonts w:ascii="Arial" w:hAnsi="Arial" w:cs="Arial"/>
          <w:sz w:val="24"/>
          <w:szCs w:val="24"/>
        </w:rPr>
        <w:t xml:space="preserve"> Sayı: 25745)</w:t>
      </w:r>
    </w:p>
    <w:p w14:paraId="6CBA5060"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5355 sayılı Mahalli İdare Birlikleri Kanunu (RG Tarih: </w:t>
      </w:r>
      <w:proofErr w:type="gramStart"/>
      <w:r w:rsidRPr="00A34E50">
        <w:rPr>
          <w:rFonts w:ascii="Arial" w:hAnsi="Arial" w:cs="Arial"/>
          <w:sz w:val="24"/>
          <w:szCs w:val="24"/>
        </w:rPr>
        <w:t>11/06/2005</w:t>
      </w:r>
      <w:proofErr w:type="gramEnd"/>
      <w:r w:rsidRPr="00A34E50">
        <w:rPr>
          <w:rFonts w:ascii="Arial" w:hAnsi="Arial" w:cs="Arial"/>
          <w:sz w:val="24"/>
          <w:szCs w:val="24"/>
        </w:rPr>
        <w:t xml:space="preserve"> Sayı: 25842)</w:t>
      </w:r>
    </w:p>
    <w:p w14:paraId="42AA6032"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5393 sayılı Belediye Kanunu (RG Tarih: </w:t>
      </w:r>
      <w:proofErr w:type="gramStart"/>
      <w:r w:rsidRPr="00A34E50">
        <w:rPr>
          <w:rFonts w:ascii="Arial" w:hAnsi="Arial" w:cs="Arial"/>
          <w:sz w:val="24"/>
          <w:szCs w:val="24"/>
        </w:rPr>
        <w:t>13/07/2005</w:t>
      </w:r>
      <w:proofErr w:type="gramEnd"/>
      <w:r w:rsidRPr="00A34E50">
        <w:rPr>
          <w:rFonts w:ascii="Arial" w:hAnsi="Arial" w:cs="Arial"/>
          <w:sz w:val="24"/>
          <w:szCs w:val="24"/>
        </w:rPr>
        <w:t xml:space="preserve"> Sayı: 25874)</w:t>
      </w:r>
    </w:p>
    <w:p w14:paraId="1D39389B"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6183 Sayılı Amme Alacaklarının Tahsili Hakkındaki Kanun (RG Tarih: </w:t>
      </w:r>
      <w:proofErr w:type="gramStart"/>
      <w:r w:rsidRPr="00A34E50">
        <w:rPr>
          <w:rFonts w:ascii="Arial" w:hAnsi="Arial" w:cs="Arial"/>
          <w:sz w:val="24"/>
          <w:szCs w:val="24"/>
        </w:rPr>
        <w:t>28/07/1953</w:t>
      </w:r>
      <w:proofErr w:type="gramEnd"/>
      <w:r w:rsidRPr="00A34E50">
        <w:rPr>
          <w:rFonts w:ascii="Arial" w:hAnsi="Arial" w:cs="Arial"/>
          <w:sz w:val="24"/>
          <w:szCs w:val="24"/>
        </w:rPr>
        <w:t xml:space="preserve"> Sayı: 8469) </w:t>
      </w:r>
    </w:p>
    <w:p w14:paraId="373D4F00"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7201 sayılı Tebligat Kanunu (RG Tarih: </w:t>
      </w:r>
      <w:proofErr w:type="gramStart"/>
      <w:r w:rsidRPr="00A34E50">
        <w:rPr>
          <w:rFonts w:ascii="Arial" w:hAnsi="Arial" w:cs="Arial"/>
          <w:sz w:val="24"/>
          <w:szCs w:val="24"/>
        </w:rPr>
        <w:t>19/02/1959</w:t>
      </w:r>
      <w:proofErr w:type="gramEnd"/>
      <w:r w:rsidRPr="00A34E50">
        <w:rPr>
          <w:rFonts w:ascii="Arial" w:hAnsi="Arial" w:cs="Arial"/>
          <w:sz w:val="24"/>
          <w:szCs w:val="24"/>
        </w:rPr>
        <w:t xml:space="preserve"> Sayı: 10139)</w:t>
      </w:r>
    </w:p>
    <w:p w14:paraId="460C91C9"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657 sayılı Devlet Memurları Kanunu (RG Tarih: </w:t>
      </w:r>
      <w:proofErr w:type="gramStart"/>
      <w:r w:rsidRPr="00A34E50">
        <w:rPr>
          <w:rFonts w:ascii="Arial" w:hAnsi="Arial" w:cs="Arial"/>
          <w:sz w:val="24"/>
          <w:szCs w:val="24"/>
        </w:rPr>
        <w:t>23/7/1965</w:t>
      </w:r>
      <w:proofErr w:type="gramEnd"/>
      <w:r w:rsidRPr="00A34E50">
        <w:rPr>
          <w:rFonts w:ascii="Arial" w:hAnsi="Arial" w:cs="Arial"/>
          <w:sz w:val="24"/>
          <w:szCs w:val="24"/>
        </w:rPr>
        <w:t xml:space="preserve"> Sayı: 12056)</w:t>
      </w:r>
    </w:p>
    <w:p w14:paraId="6B419D3D"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lastRenderedPageBreak/>
        <w:t xml:space="preserve">5018 sayılı Kamu Mali Yönetimi ve Kontrol Kanunu (RG Tarih: </w:t>
      </w:r>
      <w:proofErr w:type="gramStart"/>
      <w:r w:rsidRPr="00A34E50">
        <w:rPr>
          <w:rFonts w:ascii="Arial" w:hAnsi="Arial" w:cs="Arial"/>
          <w:sz w:val="24"/>
          <w:szCs w:val="24"/>
        </w:rPr>
        <w:t>24/12/2003</w:t>
      </w:r>
      <w:proofErr w:type="gramEnd"/>
      <w:r w:rsidRPr="00A34E50">
        <w:rPr>
          <w:rFonts w:ascii="Arial" w:hAnsi="Arial" w:cs="Arial"/>
          <w:sz w:val="24"/>
          <w:szCs w:val="24"/>
        </w:rPr>
        <w:t xml:space="preserve"> Sayı: 25326)</w:t>
      </w:r>
    </w:p>
    <w:p w14:paraId="4F3A2977"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5510 sayılı Sosyal Sigortalar ve Genel Sağlık Sigortası Kanunu (RG Tarih: </w:t>
      </w:r>
      <w:proofErr w:type="gramStart"/>
      <w:r w:rsidRPr="00A34E50">
        <w:rPr>
          <w:rFonts w:ascii="Arial" w:hAnsi="Arial" w:cs="Arial"/>
          <w:sz w:val="24"/>
          <w:szCs w:val="24"/>
        </w:rPr>
        <w:t>16/06/2006</w:t>
      </w:r>
      <w:proofErr w:type="gramEnd"/>
      <w:r w:rsidRPr="00A34E50">
        <w:rPr>
          <w:rFonts w:ascii="Arial" w:hAnsi="Arial" w:cs="Arial"/>
          <w:sz w:val="24"/>
          <w:szCs w:val="24"/>
        </w:rPr>
        <w:t xml:space="preserve"> Sayı:  26200)</w:t>
      </w:r>
    </w:p>
    <w:p w14:paraId="0555A143"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2547 sayılı Yükseköğretim Kanunu (RG Tarih: </w:t>
      </w:r>
      <w:proofErr w:type="gramStart"/>
      <w:r w:rsidRPr="00A34E50">
        <w:rPr>
          <w:rFonts w:ascii="Arial" w:hAnsi="Arial" w:cs="Arial"/>
          <w:sz w:val="24"/>
          <w:szCs w:val="24"/>
        </w:rPr>
        <w:t>06/11/1981</w:t>
      </w:r>
      <w:proofErr w:type="gramEnd"/>
      <w:r w:rsidRPr="00A34E50">
        <w:rPr>
          <w:rFonts w:ascii="Arial" w:hAnsi="Arial" w:cs="Arial"/>
          <w:sz w:val="24"/>
          <w:szCs w:val="24"/>
        </w:rPr>
        <w:t xml:space="preserve"> Sayı: 17506)</w:t>
      </w:r>
    </w:p>
    <w:p w14:paraId="41183173"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4688 sayılı Kamu Görevlileri Sendikalar ve Toplu Sözleşme Kanunu (RG Tarih: </w:t>
      </w:r>
      <w:proofErr w:type="gramStart"/>
      <w:r w:rsidRPr="00A34E50">
        <w:rPr>
          <w:rFonts w:ascii="Arial" w:hAnsi="Arial" w:cs="Arial"/>
          <w:sz w:val="24"/>
          <w:szCs w:val="24"/>
        </w:rPr>
        <w:t>12/07/2001</w:t>
      </w:r>
      <w:proofErr w:type="gramEnd"/>
      <w:r w:rsidRPr="00A34E50">
        <w:rPr>
          <w:rFonts w:ascii="Arial" w:hAnsi="Arial" w:cs="Arial"/>
          <w:sz w:val="24"/>
          <w:szCs w:val="24"/>
        </w:rPr>
        <w:t xml:space="preserve"> Sayı: 24460</w:t>
      </w:r>
    </w:p>
    <w:p w14:paraId="582DE5C3"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6356 sayılı Sendikalar ve Toplu İş Sözleşmesi Kanunu (RG Tarih: </w:t>
      </w:r>
      <w:proofErr w:type="gramStart"/>
      <w:r w:rsidRPr="00A34E50">
        <w:rPr>
          <w:rFonts w:ascii="Arial" w:hAnsi="Arial" w:cs="Arial"/>
          <w:sz w:val="24"/>
          <w:szCs w:val="24"/>
        </w:rPr>
        <w:t>07/11/2012</w:t>
      </w:r>
      <w:proofErr w:type="gramEnd"/>
      <w:r w:rsidRPr="00A34E50">
        <w:rPr>
          <w:rFonts w:ascii="Arial" w:hAnsi="Arial" w:cs="Arial"/>
          <w:sz w:val="24"/>
          <w:szCs w:val="24"/>
        </w:rPr>
        <w:t xml:space="preserve"> Sayı: 28460)</w:t>
      </w:r>
    </w:p>
    <w:p w14:paraId="73D453A3"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4857 sayılı İş Kanunu (RG Tarih: </w:t>
      </w:r>
      <w:proofErr w:type="gramStart"/>
      <w:r w:rsidRPr="00A34E50">
        <w:rPr>
          <w:rFonts w:ascii="Arial" w:hAnsi="Arial" w:cs="Arial"/>
          <w:sz w:val="24"/>
          <w:szCs w:val="24"/>
        </w:rPr>
        <w:t>10/06/2003</w:t>
      </w:r>
      <w:proofErr w:type="gramEnd"/>
      <w:r w:rsidRPr="00A34E50">
        <w:rPr>
          <w:rFonts w:ascii="Arial" w:hAnsi="Arial" w:cs="Arial"/>
          <w:sz w:val="24"/>
          <w:szCs w:val="24"/>
        </w:rPr>
        <w:t xml:space="preserve"> Sayı: 25134)</w:t>
      </w:r>
    </w:p>
    <w:p w14:paraId="33998056"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4982 sayılı Bilgi Edinme Kanunu (RG Tarih: </w:t>
      </w:r>
      <w:proofErr w:type="gramStart"/>
      <w:r w:rsidRPr="00A34E50">
        <w:rPr>
          <w:rFonts w:ascii="Arial" w:hAnsi="Arial" w:cs="Arial"/>
          <w:sz w:val="24"/>
          <w:szCs w:val="24"/>
        </w:rPr>
        <w:t>24/10/2003</w:t>
      </w:r>
      <w:proofErr w:type="gramEnd"/>
      <w:r w:rsidRPr="00A34E50">
        <w:rPr>
          <w:rFonts w:ascii="Arial" w:hAnsi="Arial" w:cs="Arial"/>
          <w:sz w:val="24"/>
          <w:szCs w:val="24"/>
        </w:rPr>
        <w:t xml:space="preserve"> Sayı: 25269)</w:t>
      </w:r>
    </w:p>
    <w:p w14:paraId="22DD4148"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4434 sayılı Arkeolojik Mirasın Korunmasına İlişkin Avrupa Sözleşmesi’nin Onaylanmasının Uygun Bulunduğu Hakkında Kanun</w:t>
      </w:r>
    </w:p>
    <w:p w14:paraId="1D1E1910" w14:textId="77777777" w:rsidR="004A7481"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1309 sayılı Devlet Opera ve Balesi Genel Müdürlüğü Kuruluşu Hakkında Kanun (RG Tarih: </w:t>
      </w:r>
      <w:proofErr w:type="gramStart"/>
      <w:r w:rsidRPr="00A34E50">
        <w:rPr>
          <w:rFonts w:ascii="Arial" w:hAnsi="Arial" w:cs="Arial"/>
          <w:sz w:val="24"/>
          <w:szCs w:val="24"/>
        </w:rPr>
        <w:t>23/07/1970</w:t>
      </w:r>
      <w:proofErr w:type="gramEnd"/>
      <w:r w:rsidRPr="00A34E50">
        <w:rPr>
          <w:rFonts w:ascii="Arial" w:hAnsi="Arial" w:cs="Arial"/>
          <w:sz w:val="24"/>
          <w:szCs w:val="24"/>
        </w:rPr>
        <w:t xml:space="preserve"> Sayı: 13557) </w:t>
      </w:r>
    </w:p>
    <w:p w14:paraId="75A1D0E2" w14:textId="5FD05210" w:rsidR="00F734B6" w:rsidRPr="00A34E50" w:rsidRDefault="004A7481"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Devlet Tiyatrosu Kuruluşu Hakkında Kanun (RG Tarih: </w:t>
      </w:r>
      <w:proofErr w:type="gramStart"/>
      <w:r w:rsidRPr="00A34E50">
        <w:rPr>
          <w:rFonts w:ascii="Arial" w:hAnsi="Arial" w:cs="Arial"/>
          <w:sz w:val="24"/>
          <w:szCs w:val="24"/>
        </w:rPr>
        <w:t>16/06/1949</w:t>
      </w:r>
      <w:proofErr w:type="gramEnd"/>
      <w:r w:rsidRPr="00A34E50">
        <w:rPr>
          <w:rFonts w:ascii="Arial" w:hAnsi="Arial" w:cs="Arial"/>
          <w:sz w:val="24"/>
          <w:szCs w:val="24"/>
        </w:rPr>
        <w:t xml:space="preserve"> Sayı: 7234)</w:t>
      </w:r>
      <w:r w:rsidR="00857693" w:rsidRPr="00A34E50">
        <w:rPr>
          <w:rFonts w:ascii="Arial" w:hAnsi="Arial" w:cs="Arial"/>
          <w:sz w:val="24"/>
          <w:szCs w:val="24"/>
        </w:rPr>
        <w:t xml:space="preserve"> </w:t>
      </w:r>
    </w:p>
    <w:p w14:paraId="67BFD7AF" w14:textId="468E8944" w:rsidR="00657243" w:rsidRPr="00A34E50" w:rsidRDefault="00657243"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 xml:space="preserve">2886 Sayılı </w:t>
      </w:r>
      <w:r w:rsidR="00D2617E" w:rsidRPr="00A34E50">
        <w:rPr>
          <w:rFonts w:ascii="Arial" w:hAnsi="Arial" w:cs="Arial"/>
          <w:sz w:val="24"/>
          <w:szCs w:val="24"/>
        </w:rPr>
        <w:t>D</w:t>
      </w:r>
      <w:r w:rsidR="00F81DE1">
        <w:rPr>
          <w:rFonts w:ascii="Arial" w:hAnsi="Arial" w:cs="Arial"/>
          <w:sz w:val="24"/>
          <w:szCs w:val="24"/>
        </w:rPr>
        <w:t xml:space="preserve">evlet İhale Kanunu (RG Tarih: </w:t>
      </w:r>
      <w:proofErr w:type="gramStart"/>
      <w:r w:rsidR="00F81DE1">
        <w:rPr>
          <w:rFonts w:ascii="Arial" w:hAnsi="Arial" w:cs="Arial"/>
          <w:sz w:val="24"/>
          <w:szCs w:val="24"/>
        </w:rPr>
        <w:t>10</w:t>
      </w:r>
      <w:r w:rsidR="00D2617E" w:rsidRPr="00A34E50">
        <w:rPr>
          <w:rFonts w:ascii="Arial" w:hAnsi="Arial" w:cs="Arial"/>
          <w:sz w:val="24"/>
          <w:szCs w:val="24"/>
        </w:rPr>
        <w:t>/09/1983</w:t>
      </w:r>
      <w:proofErr w:type="gramEnd"/>
      <w:r w:rsidR="00D2617E" w:rsidRPr="00A34E50">
        <w:rPr>
          <w:rFonts w:ascii="Arial" w:hAnsi="Arial" w:cs="Arial"/>
          <w:sz w:val="24"/>
          <w:szCs w:val="24"/>
        </w:rPr>
        <w:t xml:space="preserve"> Sayı: 18161)</w:t>
      </w:r>
    </w:p>
    <w:p w14:paraId="0D4B0796" w14:textId="1AFDE9F2" w:rsidR="00657243" w:rsidRPr="00A34E50" w:rsidRDefault="00D2617E"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4734 Sayılı Kamu İhale Kanunu (RG Tarih:</w:t>
      </w:r>
      <w:proofErr w:type="gramStart"/>
      <w:r w:rsidRPr="00A34E50">
        <w:rPr>
          <w:rFonts w:ascii="Arial" w:hAnsi="Arial" w:cs="Arial"/>
          <w:sz w:val="24"/>
          <w:szCs w:val="24"/>
        </w:rPr>
        <w:t>04/01/2002</w:t>
      </w:r>
      <w:proofErr w:type="gramEnd"/>
      <w:r w:rsidRPr="00A34E50">
        <w:rPr>
          <w:rFonts w:ascii="Arial" w:hAnsi="Arial" w:cs="Arial"/>
          <w:sz w:val="24"/>
          <w:szCs w:val="24"/>
        </w:rPr>
        <w:t xml:space="preserve"> Sayı:24648)</w:t>
      </w:r>
    </w:p>
    <w:p w14:paraId="2DF34DFA" w14:textId="303A2893" w:rsidR="00657243" w:rsidRPr="00A34E50" w:rsidRDefault="00657243"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4735 Sayılı</w:t>
      </w:r>
      <w:r w:rsidR="00D2617E" w:rsidRPr="00A34E50">
        <w:rPr>
          <w:rFonts w:ascii="Arial" w:hAnsi="Arial" w:cs="Arial"/>
          <w:sz w:val="24"/>
          <w:szCs w:val="24"/>
        </w:rPr>
        <w:t xml:space="preserve"> Kamu İhale Sözleşmeleri Kanunu (RG Tarih:</w:t>
      </w:r>
      <w:proofErr w:type="gramStart"/>
      <w:r w:rsidR="00D2617E" w:rsidRPr="00A34E50">
        <w:rPr>
          <w:rFonts w:ascii="Arial" w:hAnsi="Arial" w:cs="Arial"/>
          <w:sz w:val="24"/>
          <w:szCs w:val="24"/>
        </w:rPr>
        <w:t>22/01/2002</w:t>
      </w:r>
      <w:proofErr w:type="gramEnd"/>
      <w:r w:rsidR="00D2617E" w:rsidRPr="00A34E50">
        <w:rPr>
          <w:rFonts w:ascii="Arial" w:hAnsi="Arial" w:cs="Arial"/>
          <w:sz w:val="24"/>
          <w:szCs w:val="24"/>
        </w:rPr>
        <w:t xml:space="preserve"> Sayı:24648)</w:t>
      </w:r>
    </w:p>
    <w:p w14:paraId="24443573" w14:textId="67031932" w:rsidR="00657243" w:rsidRPr="00D53EBC" w:rsidRDefault="00657243" w:rsidP="00190419">
      <w:pPr>
        <w:numPr>
          <w:ilvl w:val="0"/>
          <w:numId w:val="10"/>
        </w:numPr>
        <w:spacing w:before="120" w:after="120"/>
        <w:ind w:left="721" w:hanging="437"/>
        <w:jc w:val="both"/>
        <w:rPr>
          <w:rFonts w:ascii="Arial" w:hAnsi="Arial" w:cs="Arial"/>
          <w:sz w:val="24"/>
          <w:szCs w:val="24"/>
        </w:rPr>
      </w:pPr>
      <w:r w:rsidRPr="00D53EBC">
        <w:rPr>
          <w:rFonts w:ascii="Arial" w:hAnsi="Arial" w:cs="Arial"/>
          <w:sz w:val="24"/>
          <w:szCs w:val="24"/>
        </w:rPr>
        <w:t>2450 Sayılı Atatürk ‘ün Doğumunun 100</w:t>
      </w:r>
      <w:r w:rsidR="00AF5664" w:rsidRPr="00D53EBC">
        <w:rPr>
          <w:rFonts w:ascii="Arial" w:hAnsi="Arial" w:cs="Arial"/>
          <w:sz w:val="24"/>
          <w:szCs w:val="24"/>
        </w:rPr>
        <w:t xml:space="preserve"> ü</w:t>
      </w:r>
      <w:r w:rsidRPr="00D53EBC">
        <w:rPr>
          <w:rFonts w:ascii="Arial" w:hAnsi="Arial" w:cs="Arial"/>
          <w:sz w:val="24"/>
          <w:szCs w:val="24"/>
        </w:rPr>
        <w:t>ncü Yılının Kutlanması ve Ankara Atatürk Kül</w:t>
      </w:r>
      <w:r w:rsidR="00F81DE1" w:rsidRPr="00D53EBC">
        <w:rPr>
          <w:rFonts w:ascii="Arial" w:hAnsi="Arial" w:cs="Arial"/>
          <w:sz w:val="24"/>
          <w:szCs w:val="24"/>
        </w:rPr>
        <w:t xml:space="preserve">tür Merkezi Kurulması Hakkında </w:t>
      </w:r>
      <w:r w:rsidRPr="00D53EBC">
        <w:rPr>
          <w:rFonts w:ascii="Arial" w:hAnsi="Arial" w:cs="Arial"/>
          <w:sz w:val="24"/>
          <w:szCs w:val="24"/>
        </w:rPr>
        <w:t>Kanunun Bazı Maddelerini</w:t>
      </w:r>
      <w:r w:rsidR="00ED1EEC" w:rsidRPr="00D53EBC">
        <w:rPr>
          <w:rFonts w:ascii="Arial" w:hAnsi="Arial" w:cs="Arial"/>
          <w:sz w:val="24"/>
          <w:szCs w:val="24"/>
        </w:rPr>
        <w:t>n Değiştirilmesi Hakkında Kanun</w:t>
      </w:r>
      <w:r w:rsidR="00532D98" w:rsidRPr="00D53EBC">
        <w:rPr>
          <w:rFonts w:ascii="Arial" w:hAnsi="Arial" w:cs="Arial"/>
          <w:sz w:val="24"/>
          <w:szCs w:val="24"/>
        </w:rPr>
        <w:t xml:space="preserve"> (RG </w:t>
      </w:r>
      <w:r w:rsidR="00D53EBC" w:rsidRPr="00D53EBC">
        <w:rPr>
          <w:rFonts w:ascii="Arial" w:hAnsi="Arial" w:cs="Arial"/>
          <w:sz w:val="24"/>
          <w:szCs w:val="24"/>
        </w:rPr>
        <w:t>Tarih:</w:t>
      </w:r>
      <w:proofErr w:type="gramStart"/>
      <w:r w:rsidR="00D53EBC" w:rsidRPr="00D53EBC">
        <w:rPr>
          <w:rFonts w:ascii="Arial" w:hAnsi="Arial" w:cs="Arial"/>
          <w:sz w:val="24"/>
          <w:szCs w:val="24"/>
        </w:rPr>
        <w:t>25/04/1981</w:t>
      </w:r>
      <w:proofErr w:type="gramEnd"/>
      <w:r w:rsidR="00D53EBC" w:rsidRPr="00D53EBC">
        <w:rPr>
          <w:rFonts w:ascii="Arial" w:hAnsi="Arial" w:cs="Arial"/>
          <w:sz w:val="24"/>
          <w:szCs w:val="24"/>
        </w:rPr>
        <w:t xml:space="preserve"> Sayı:17321)</w:t>
      </w:r>
    </w:p>
    <w:p w14:paraId="3D6693C9" w14:textId="79D2F298" w:rsidR="00657243" w:rsidRPr="00A34E50" w:rsidRDefault="00AA266A" w:rsidP="00190419">
      <w:pPr>
        <w:numPr>
          <w:ilvl w:val="0"/>
          <w:numId w:val="10"/>
        </w:numPr>
        <w:spacing w:before="120" w:after="120"/>
        <w:ind w:left="721" w:hanging="437"/>
        <w:jc w:val="both"/>
        <w:rPr>
          <w:rFonts w:ascii="Arial" w:hAnsi="Arial" w:cs="Arial"/>
          <w:sz w:val="24"/>
          <w:szCs w:val="24"/>
        </w:rPr>
      </w:pPr>
      <w:r>
        <w:rPr>
          <w:rFonts w:ascii="Arial" w:hAnsi="Arial" w:cs="Arial"/>
          <w:sz w:val="24"/>
          <w:szCs w:val="24"/>
        </w:rPr>
        <w:t xml:space="preserve">2876 Sayılı </w:t>
      </w:r>
      <w:r w:rsidR="00657243" w:rsidRPr="00A34E50">
        <w:rPr>
          <w:rFonts w:ascii="Arial" w:hAnsi="Arial" w:cs="Arial"/>
          <w:sz w:val="24"/>
          <w:szCs w:val="24"/>
        </w:rPr>
        <w:t>Atatü</w:t>
      </w:r>
      <w:r w:rsidR="00F81DE1">
        <w:rPr>
          <w:rFonts w:ascii="Arial" w:hAnsi="Arial" w:cs="Arial"/>
          <w:sz w:val="24"/>
          <w:szCs w:val="24"/>
        </w:rPr>
        <w:t xml:space="preserve">rk Kültür, </w:t>
      </w:r>
      <w:r w:rsidR="00657243" w:rsidRPr="00A34E50">
        <w:rPr>
          <w:rFonts w:ascii="Arial" w:hAnsi="Arial" w:cs="Arial"/>
          <w:sz w:val="24"/>
          <w:szCs w:val="24"/>
        </w:rPr>
        <w:t>Di</w:t>
      </w:r>
      <w:r w:rsidR="00AF5664" w:rsidRPr="00A34E50">
        <w:rPr>
          <w:rFonts w:ascii="Arial" w:hAnsi="Arial" w:cs="Arial"/>
          <w:sz w:val="24"/>
          <w:szCs w:val="24"/>
        </w:rPr>
        <w:t>l ve Tarih Yüksek Kurulu Kanunu (RG Tarih:</w:t>
      </w:r>
      <w:proofErr w:type="gramStart"/>
      <w:r w:rsidR="00AF5664" w:rsidRPr="00A34E50">
        <w:rPr>
          <w:rFonts w:ascii="Arial" w:hAnsi="Arial" w:cs="Arial"/>
          <w:sz w:val="24"/>
          <w:szCs w:val="24"/>
        </w:rPr>
        <w:t>17/08/2013</w:t>
      </w:r>
      <w:proofErr w:type="gramEnd"/>
      <w:r w:rsidR="00AF5664" w:rsidRPr="00A34E50">
        <w:rPr>
          <w:rFonts w:ascii="Arial" w:hAnsi="Arial" w:cs="Arial"/>
          <w:sz w:val="24"/>
          <w:szCs w:val="24"/>
        </w:rPr>
        <w:t xml:space="preserve"> Sayı:28603)</w:t>
      </w:r>
    </w:p>
    <w:p w14:paraId="4BCE291D" w14:textId="66C2CE25" w:rsidR="00657243" w:rsidRPr="00A34E50" w:rsidRDefault="00657243" w:rsidP="00190419">
      <w:pPr>
        <w:numPr>
          <w:ilvl w:val="0"/>
          <w:numId w:val="10"/>
        </w:numPr>
        <w:spacing w:before="120" w:after="120"/>
        <w:ind w:left="721" w:hanging="437"/>
        <w:jc w:val="both"/>
        <w:rPr>
          <w:rFonts w:ascii="Arial" w:hAnsi="Arial" w:cs="Arial"/>
          <w:sz w:val="24"/>
          <w:szCs w:val="24"/>
        </w:rPr>
      </w:pPr>
      <w:r w:rsidRPr="00A34E50">
        <w:rPr>
          <w:rFonts w:ascii="Arial" w:hAnsi="Arial" w:cs="Arial"/>
          <w:sz w:val="24"/>
          <w:szCs w:val="24"/>
        </w:rPr>
        <w:t>6446 Sayılı Elektrik Piyasası Kanunu</w:t>
      </w:r>
      <w:r w:rsidR="00D2617E" w:rsidRPr="00A34E50">
        <w:rPr>
          <w:rFonts w:ascii="Arial" w:hAnsi="Arial" w:cs="Arial"/>
          <w:sz w:val="24"/>
          <w:szCs w:val="24"/>
        </w:rPr>
        <w:t xml:space="preserve"> (RG Tarih:</w:t>
      </w:r>
      <w:proofErr w:type="gramStart"/>
      <w:r w:rsidR="00D2617E" w:rsidRPr="00A34E50">
        <w:rPr>
          <w:rFonts w:ascii="Arial" w:hAnsi="Arial" w:cs="Arial"/>
          <w:sz w:val="24"/>
          <w:szCs w:val="24"/>
        </w:rPr>
        <w:t>30/03/2013</w:t>
      </w:r>
      <w:proofErr w:type="gramEnd"/>
      <w:r w:rsidR="00D2617E" w:rsidRPr="00A34E50">
        <w:rPr>
          <w:rFonts w:ascii="Arial" w:hAnsi="Arial" w:cs="Arial"/>
          <w:sz w:val="24"/>
          <w:szCs w:val="24"/>
        </w:rPr>
        <w:t xml:space="preserve"> Sayı:28603)</w:t>
      </w:r>
    </w:p>
    <w:p w14:paraId="22A25985" w14:textId="77777777" w:rsidR="00657243" w:rsidRPr="00A34E50" w:rsidRDefault="00657243" w:rsidP="00657243">
      <w:pPr>
        <w:spacing w:before="120" w:after="120"/>
        <w:jc w:val="both"/>
        <w:rPr>
          <w:rFonts w:ascii="Arial" w:hAnsi="Arial" w:cs="Arial"/>
          <w:sz w:val="24"/>
          <w:szCs w:val="24"/>
        </w:rPr>
      </w:pPr>
    </w:p>
    <w:p w14:paraId="0D1F1994" w14:textId="77777777" w:rsidR="00657243" w:rsidRPr="00A34E50" w:rsidRDefault="00657243" w:rsidP="00657243">
      <w:pPr>
        <w:spacing w:before="120" w:after="120"/>
        <w:ind w:left="721"/>
        <w:jc w:val="both"/>
        <w:rPr>
          <w:rFonts w:ascii="Arial" w:hAnsi="Arial" w:cs="Arial"/>
          <w:sz w:val="24"/>
          <w:szCs w:val="24"/>
        </w:rPr>
      </w:pPr>
    </w:p>
    <w:p w14:paraId="62B145C7" w14:textId="3914040A" w:rsidR="00DF3A64" w:rsidRDefault="007C0845" w:rsidP="00E1092B">
      <w:pPr>
        <w:rPr>
          <w:rFonts w:ascii="Arial" w:hAnsi="Arial" w:cs="Arial"/>
        </w:rPr>
      </w:pPr>
      <w:r>
        <w:rPr>
          <w:rFonts w:ascii="Arial" w:hAnsi="Arial" w:cs="Arial"/>
        </w:rPr>
        <w:br w:type="page"/>
      </w:r>
    </w:p>
    <w:p w14:paraId="5B9A9FBA" w14:textId="77777777" w:rsidR="00DF3A64" w:rsidRPr="00E1092B" w:rsidRDefault="00DF3A64" w:rsidP="00DF3A64">
      <w:pPr>
        <w:spacing w:after="240" w:line="240" w:lineRule="auto"/>
        <w:rPr>
          <w:rFonts w:ascii="Arial" w:eastAsia="Times New Roman" w:hAnsi="Arial" w:cs="Arial"/>
          <w:sz w:val="24"/>
          <w:szCs w:val="24"/>
          <w:highlight w:val="yellow"/>
        </w:rPr>
      </w:pPr>
      <w:r w:rsidRPr="00E1092B">
        <w:rPr>
          <w:rFonts w:ascii="Arial" w:hAnsi="Arial" w:cs="Arial"/>
          <w:b/>
          <w:sz w:val="24"/>
          <w:szCs w:val="24"/>
        </w:rPr>
        <w:lastRenderedPageBreak/>
        <w:t xml:space="preserve">     2.2.4 FAALİYET ALANLARI, ÜRÜN VE HİZMETLER ANALİZİ</w:t>
      </w:r>
      <w:r w:rsidRPr="00E1092B">
        <w:rPr>
          <w:rFonts w:ascii="Arial" w:eastAsia="Times New Roman" w:hAnsi="Arial" w:cs="Arial"/>
          <w:sz w:val="24"/>
          <w:szCs w:val="24"/>
          <w:highlight w:val="yellow"/>
        </w:rPr>
        <w:t xml:space="preserve"> </w:t>
      </w:r>
    </w:p>
    <w:p w14:paraId="15C7EAAD" w14:textId="0212B4BA" w:rsidR="006E1062" w:rsidRPr="00E1092B" w:rsidRDefault="00DF3A64" w:rsidP="00E1092B">
      <w:pPr>
        <w:spacing w:after="0" w:line="240" w:lineRule="auto"/>
        <w:jc w:val="both"/>
        <w:rPr>
          <w:rFonts w:ascii="Arial" w:eastAsia="MS Mincho" w:hAnsi="Arial" w:cs="Arial"/>
          <w:b/>
          <w:sz w:val="24"/>
          <w:szCs w:val="24"/>
        </w:rPr>
      </w:pPr>
      <w:r w:rsidRPr="00E1092B">
        <w:rPr>
          <w:rFonts w:ascii="Arial" w:eastAsia="MS Mincho" w:hAnsi="Arial" w:cs="Arial"/>
          <w:b/>
          <w:sz w:val="24"/>
          <w:szCs w:val="24"/>
        </w:rPr>
        <w:t xml:space="preserve">Tablo </w:t>
      </w:r>
      <w:r w:rsidR="0089177F" w:rsidRPr="00E1092B">
        <w:rPr>
          <w:rFonts w:ascii="Arial" w:eastAsia="MS Mincho" w:hAnsi="Arial" w:cs="Arial"/>
          <w:b/>
          <w:sz w:val="24"/>
          <w:szCs w:val="24"/>
        </w:rPr>
        <w:t>4:</w:t>
      </w:r>
      <w:r w:rsidRPr="00E1092B">
        <w:rPr>
          <w:rFonts w:ascii="Arial" w:eastAsia="MS Mincho" w:hAnsi="Arial" w:cs="Arial"/>
          <w:b/>
          <w:sz w:val="24"/>
          <w:szCs w:val="24"/>
        </w:rPr>
        <w:t xml:space="preserve"> </w:t>
      </w:r>
      <w:r w:rsidR="0089177F" w:rsidRPr="00E1092B">
        <w:rPr>
          <w:rFonts w:ascii="Arial" w:eastAsia="MS Mincho" w:hAnsi="Arial" w:cs="Arial"/>
          <w:sz w:val="24"/>
          <w:szCs w:val="24"/>
        </w:rPr>
        <w:t xml:space="preserve">Faaliyet-Ürün-Hizmet-Birim </w:t>
      </w:r>
      <w:r w:rsidRPr="00E1092B">
        <w:rPr>
          <w:rFonts w:ascii="Arial" w:eastAsia="MS Mincho" w:hAnsi="Arial" w:cs="Arial"/>
          <w:sz w:val="24"/>
          <w:szCs w:val="24"/>
        </w:rPr>
        <w:t>Matrisi</w:t>
      </w:r>
    </w:p>
    <w:tbl>
      <w:tblPr>
        <w:tblW w:w="5000" w:type="pct"/>
        <w:jc w:val="righ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392"/>
        <w:gridCol w:w="4365"/>
        <w:gridCol w:w="3065"/>
      </w:tblGrid>
      <w:tr w:rsidR="006E1062" w:rsidRPr="0088706B" w14:paraId="268E29E2" w14:textId="77777777" w:rsidTr="00520AE3">
        <w:trPr>
          <w:trHeight w:val="20"/>
          <w:tblCellSpacing w:w="20" w:type="dxa"/>
          <w:jc w:val="right"/>
        </w:trPr>
        <w:tc>
          <w:tcPr>
            <w:tcW w:w="4958" w:type="pct"/>
            <w:gridSpan w:val="3"/>
            <w:shd w:val="clear" w:color="auto" w:fill="D1D1D1"/>
            <w:vAlign w:val="center"/>
          </w:tcPr>
          <w:p w14:paraId="7ECD56F6" w14:textId="77777777" w:rsidR="006E1062" w:rsidRPr="00E932A6" w:rsidRDefault="006E1062" w:rsidP="00C51005">
            <w:pPr>
              <w:spacing w:after="0"/>
              <w:jc w:val="center"/>
              <w:rPr>
                <w:rFonts w:ascii="Times New Roman" w:eastAsia="MS Mincho" w:hAnsi="Times New Roman"/>
                <w:b/>
                <w:strike/>
                <w:sz w:val="20"/>
                <w:szCs w:val="20"/>
              </w:rPr>
            </w:pPr>
          </w:p>
        </w:tc>
      </w:tr>
      <w:tr w:rsidR="006E1062" w:rsidRPr="0037703B" w14:paraId="24B13E60" w14:textId="77777777" w:rsidTr="00520AE3">
        <w:trPr>
          <w:trHeight w:val="20"/>
          <w:tblCellSpacing w:w="20" w:type="dxa"/>
          <w:jc w:val="right"/>
        </w:trPr>
        <w:tc>
          <w:tcPr>
            <w:tcW w:w="1197" w:type="pct"/>
            <w:shd w:val="clear" w:color="auto" w:fill="FFFFFF" w:themeFill="background1"/>
            <w:vAlign w:val="center"/>
          </w:tcPr>
          <w:p w14:paraId="36E98903" w14:textId="77777777" w:rsidR="006E1062" w:rsidRPr="0037703B" w:rsidRDefault="006E1062" w:rsidP="00C51005">
            <w:pPr>
              <w:spacing w:after="0"/>
              <w:jc w:val="center"/>
              <w:rPr>
                <w:rFonts w:ascii="Arial" w:eastAsia="MS Mincho" w:hAnsi="Arial" w:cs="Arial"/>
                <w:b/>
                <w:sz w:val="18"/>
                <w:szCs w:val="18"/>
                <w:highlight w:val="yellow"/>
              </w:rPr>
            </w:pPr>
            <w:r w:rsidRPr="0037703B">
              <w:rPr>
                <w:rFonts w:ascii="Arial" w:eastAsia="MS Mincho" w:hAnsi="Arial" w:cs="Arial"/>
                <w:b/>
                <w:sz w:val="18"/>
                <w:szCs w:val="18"/>
              </w:rPr>
              <w:t>FAALİYET ALANLARI</w:t>
            </w:r>
          </w:p>
        </w:tc>
        <w:tc>
          <w:tcPr>
            <w:tcW w:w="2219" w:type="pct"/>
            <w:vAlign w:val="center"/>
          </w:tcPr>
          <w:p w14:paraId="3839FDA0" w14:textId="77777777" w:rsidR="006E1062" w:rsidRPr="0037703B" w:rsidRDefault="006E1062" w:rsidP="00C51005">
            <w:pPr>
              <w:spacing w:after="0"/>
              <w:jc w:val="center"/>
              <w:rPr>
                <w:rFonts w:ascii="Arial" w:eastAsia="MS Mincho" w:hAnsi="Arial" w:cs="Arial"/>
                <w:b/>
                <w:sz w:val="18"/>
                <w:szCs w:val="18"/>
                <w:highlight w:val="yellow"/>
              </w:rPr>
            </w:pPr>
            <w:r w:rsidRPr="0037703B">
              <w:rPr>
                <w:rFonts w:ascii="Arial" w:eastAsia="MS Mincho" w:hAnsi="Arial" w:cs="Arial"/>
                <w:b/>
                <w:sz w:val="18"/>
                <w:szCs w:val="18"/>
              </w:rPr>
              <w:t>ÜRÜN ve HİZMETLER</w:t>
            </w:r>
          </w:p>
        </w:tc>
        <w:tc>
          <w:tcPr>
            <w:tcW w:w="1499" w:type="pct"/>
            <w:vAlign w:val="center"/>
          </w:tcPr>
          <w:p w14:paraId="23C3AC2F" w14:textId="77777777" w:rsidR="006E1062" w:rsidRPr="0037703B" w:rsidRDefault="006E1062" w:rsidP="00C51005">
            <w:pPr>
              <w:spacing w:after="0"/>
              <w:jc w:val="center"/>
              <w:rPr>
                <w:rFonts w:ascii="Arial" w:eastAsia="MS Mincho" w:hAnsi="Arial" w:cs="Arial"/>
                <w:b/>
                <w:sz w:val="18"/>
                <w:szCs w:val="18"/>
                <w:highlight w:val="yellow"/>
              </w:rPr>
            </w:pPr>
            <w:r w:rsidRPr="0037703B">
              <w:rPr>
                <w:rFonts w:ascii="Arial" w:eastAsia="MS Mincho" w:hAnsi="Arial" w:cs="Arial"/>
                <w:b/>
                <w:sz w:val="18"/>
                <w:szCs w:val="18"/>
              </w:rPr>
              <w:t>SORUMLU BİRİM</w:t>
            </w:r>
          </w:p>
        </w:tc>
      </w:tr>
      <w:tr w:rsidR="006E1062" w:rsidRPr="0037703B" w14:paraId="0D1797E5" w14:textId="77777777" w:rsidTr="00520AE3">
        <w:trPr>
          <w:trHeight w:val="20"/>
          <w:tblCellSpacing w:w="20" w:type="dxa"/>
          <w:jc w:val="right"/>
        </w:trPr>
        <w:tc>
          <w:tcPr>
            <w:tcW w:w="1197" w:type="pct"/>
            <w:vMerge w:val="restart"/>
            <w:shd w:val="clear" w:color="auto" w:fill="F2F2F2" w:themeFill="background1" w:themeFillShade="F2"/>
            <w:vAlign w:val="center"/>
          </w:tcPr>
          <w:p w14:paraId="3EB29E4D" w14:textId="77777777" w:rsidR="006E1062" w:rsidRPr="0037703B" w:rsidRDefault="006E1062" w:rsidP="00C51005">
            <w:pPr>
              <w:spacing w:before="120" w:after="0"/>
              <w:rPr>
                <w:rFonts w:ascii="Arial" w:eastAsia="MS Mincho" w:hAnsi="Arial" w:cs="Arial"/>
                <w:b/>
                <w:sz w:val="18"/>
                <w:szCs w:val="18"/>
              </w:rPr>
            </w:pPr>
            <w:r w:rsidRPr="0037703B">
              <w:rPr>
                <w:rFonts w:ascii="Arial" w:eastAsia="MS Mincho" w:hAnsi="Arial" w:cs="Arial"/>
                <w:b/>
                <w:sz w:val="18"/>
                <w:szCs w:val="18"/>
              </w:rPr>
              <w:t>KORUMA FAALİYETLERİ</w:t>
            </w:r>
          </w:p>
        </w:tc>
        <w:tc>
          <w:tcPr>
            <w:tcW w:w="2219" w:type="pct"/>
            <w:shd w:val="clear" w:color="auto" w:fill="auto"/>
            <w:vAlign w:val="center"/>
          </w:tcPr>
          <w:p w14:paraId="656FB701" w14:textId="77777777" w:rsidR="006E1062" w:rsidRPr="0037703B" w:rsidRDefault="006E1062" w:rsidP="00C51005">
            <w:pPr>
              <w:spacing w:before="60" w:after="60"/>
              <w:jc w:val="both"/>
              <w:rPr>
                <w:rFonts w:ascii="Arial" w:eastAsia="MS Mincho" w:hAnsi="Arial" w:cs="Arial"/>
                <w:b/>
                <w:sz w:val="18"/>
                <w:szCs w:val="18"/>
              </w:rPr>
            </w:pPr>
            <w:r w:rsidRPr="0037703B">
              <w:rPr>
                <w:rFonts w:ascii="Arial" w:eastAsia="MS Mincho" w:hAnsi="Arial" w:cs="Arial"/>
                <w:b/>
                <w:sz w:val="18"/>
                <w:szCs w:val="18"/>
              </w:rPr>
              <w:t>Kazılar ve Yüzey Araştırmaları</w:t>
            </w:r>
          </w:p>
          <w:p w14:paraId="09CC82B3" w14:textId="77777777" w:rsidR="006E1062" w:rsidRPr="0037703B" w:rsidRDefault="006E1062" w:rsidP="00C51005">
            <w:pPr>
              <w:spacing w:before="60" w:after="60"/>
              <w:jc w:val="both"/>
              <w:rPr>
                <w:rFonts w:ascii="Arial" w:eastAsia="MS Mincho" w:hAnsi="Arial" w:cs="Arial"/>
                <w:sz w:val="18"/>
                <w:szCs w:val="18"/>
              </w:rPr>
            </w:pPr>
            <w:r w:rsidRPr="0037703B">
              <w:rPr>
                <w:rFonts w:ascii="Arial" w:eastAsia="MS Mincho" w:hAnsi="Arial" w:cs="Arial"/>
                <w:sz w:val="18"/>
                <w:szCs w:val="18"/>
              </w:rPr>
              <w:t xml:space="preserve">Üzerinde yaşadığımız toprakların tarihsel geçmişini araştırmak, kültürel zenginliğimizi artırmak ve kültürel bilincin gelişimini sağlamak amacıyla bilimsel çerçevede kazı ve yüzey araştırmaları yapılmaktadır. </w:t>
            </w:r>
          </w:p>
        </w:tc>
        <w:tc>
          <w:tcPr>
            <w:tcW w:w="1499" w:type="pct"/>
            <w:vAlign w:val="center"/>
          </w:tcPr>
          <w:p w14:paraId="05BEBEA2" w14:textId="77777777" w:rsidR="006E1062" w:rsidRPr="0037703B" w:rsidRDefault="006E1062" w:rsidP="00C51005">
            <w:pPr>
              <w:spacing w:before="120" w:after="120"/>
              <w:jc w:val="center"/>
              <w:rPr>
                <w:rFonts w:ascii="Arial" w:eastAsia="MS Mincho" w:hAnsi="Arial" w:cs="Arial"/>
                <w:sz w:val="18"/>
                <w:szCs w:val="18"/>
              </w:rPr>
            </w:pPr>
            <w:r w:rsidRPr="0037703B">
              <w:rPr>
                <w:rFonts w:ascii="Arial" w:eastAsia="MS Mincho" w:hAnsi="Arial" w:cs="Arial"/>
                <w:sz w:val="18"/>
                <w:szCs w:val="18"/>
              </w:rPr>
              <w:t>KVMGM</w:t>
            </w:r>
          </w:p>
          <w:p w14:paraId="01A409C6" w14:textId="77777777" w:rsidR="006E1062" w:rsidRPr="0037703B" w:rsidRDefault="006E1062" w:rsidP="00C51005">
            <w:pPr>
              <w:spacing w:before="120" w:after="120"/>
              <w:jc w:val="center"/>
              <w:rPr>
                <w:rFonts w:ascii="Arial" w:eastAsia="MS Mincho" w:hAnsi="Arial" w:cs="Arial"/>
                <w:b/>
                <w:sz w:val="18"/>
                <w:szCs w:val="18"/>
              </w:rPr>
            </w:pPr>
          </w:p>
        </w:tc>
      </w:tr>
      <w:tr w:rsidR="006E1062" w:rsidRPr="0037703B" w14:paraId="365B2FFB" w14:textId="77777777" w:rsidTr="00520AE3">
        <w:trPr>
          <w:trHeight w:val="20"/>
          <w:tblCellSpacing w:w="20" w:type="dxa"/>
          <w:jc w:val="right"/>
        </w:trPr>
        <w:tc>
          <w:tcPr>
            <w:tcW w:w="1197" w:type="pct"/>
            <w:vMerge/>
            <w:shd w:val="clear" w:color="auto" w:fill="F2F2F2" w:themeFill="background1" w:themeFillShade="F2"/>
          </w:tcPr>
          <w:p w14:paraId="5D2AF10D" w14:textId="77777777" w:rsidR="006E1062" w:rsidRPr="0037703B" w:rsidRDefault="006E1062" w:rsidP="00C51005">
            <w:pPr>
              <w:spacing w:before="120"/>
              <w:ind w:right="479"/>
              <w:rPr>
                <w:rFonts w:ascii="Arial" w:eastAsia="MS Mincho" w:hAnsi="Arial" w:cs="Arial"/>
                <w:b/>
                <w:sz w:val="18"/>
                <w:szCs w:val="18"/>
              </w:rPr>
            </w:pPr>
          </w:p>
        </w:tc>
        <w:tc>
          <w:tcPr>
            <w:tcW w:w="2219" w:type="pct"/>
            <w:vAlign w:val="center"/>
          </w:tcPr>
          <w:p w14:paraId="536E624A" w14:textId="77777777" w:rsidR="006E1062" w:rsidRPr="0037703B" w:rsidRDefault="006E1062" w:rsidP="00C51005">
            <w:pPr>
              <w:spacing w:before="60" w:after="60"/>
              <w:jc w:val="both"/>
              <w:rPr>
                <w:rFonts w:ascii="Arial" w:eastAsia="MS Mincho" w:hAnsi="Arial" w:cs="Arial"/>
                <w:b/>
                <w:sz w:val="18"/>
                <w:szCs w:val="18"/>
              </w:rPr>
            </w:pPr>
            <w:r w:rsidRPr="0037703B">
              <w:rPr>
                <w:rFonts w:ascii="Arial" w:eastAsia="MS Mincho" w:hAnsi="Arial" w:cs="Arial"/>
                <w:b/>
                <w:sz w:val="18"/>
                <w:szCs w:val="18"/>
              </w:rPr>
              <w:t xml:space="preserve">Tespit, Tescil, </w:t>
            </w:r>
            <w:proofErr w:type="spellStart"/>
            <w:r w:rsidRPr="0037703B">
              <w:rPr>
                <w:rFonts w:ascii="Arial" w:eastAsia="MS Mincho" w:hAnsi="Arial" w:cs="Arial"/>
                <w:b/>
                <w:sz w:val="18"/>
                <w:szCs w:val="18"/>
              </w:rPr>
              <w:t>Konservasyon</w:t>
            </w:r>
            <w:proofErr w:type="spellEnd"/>
            <w:r w:rsidRPr="0037703B">
              <w:rPr>
                <w:rFonts w:ascii="Arial" w:eastAsia="MS Mincho" w:hAnsi="Arial" w:cs="Arial"/>
                <w:b/>
                <w:sz w:val="18"/>
                <w:szCs w:val="18"/>
              </w:rPr>
              <w:t xml:space="preserve"> ve Restorasyon Hizmetleri </w:t>
            </w:r>
          </w:p>
          <w:p w14:paraId="4CBD9BF4" w14:textId="77777777" w:rsidR="006E1062" w:rsidRPr="0037703B" w:rsidRDefault="006E1062" w:rsidP="00C51005">
            <w:pPr>
              <w:spacing w:before="60" w:after="60"/>
              <w:jc w:val="both"/>
              <w:rPr>
                <w:rFonts w:ascii="Arial" w:eastAsia="MS Mincho" w:hAnsi="Arial" w:cs="Arial"/>
                <w:sz w:val="18"/>
                <w:szCs w:val="18"/>
              </w:rPr>
            </w:pPr>
            <w:r w:rsidRPr="0037703B">
              <w:rPr>
                <w:rFonts w:ascii="Arial" w:eastAsia="MS Mincho" w:hAnsi="Arial" w:cs="Arial"/>
                <w:sz w:val="18"/>
                <w:szCs w:val="18"/>
              </w:rPr>
              <w:t xml:space="preserve">Taşınır kültür ve tabiat ile taşınmaz kültür varlıklarımızın gelecek kuşaklara aktarılabilmesi için öncelikle tespit ve tescil çalışmaları yapılarak, korumaya ilişkin planlar hazırlanmakta, </w:t>
            </w:r>
            <w:proofErr w:type="spellStart"/>
            <w:r w:rsidRPr="0037703B">
              <w:rPr>
                <w:rFonts w:ascii="Arial" w:eastAsia="MS Mincho" w:hAnsi="Arial" w:cs="Arial"/>
                <w:sz w:val="18"/>
                <w:szCs w:val="18"/>
              </w:rPr>
              <w:t>konservasyon</w:t>
            </w:r>
            <w:proofErr w:type="spellEnd"/>
            <w:r w:rsidRPr="0037703B">
              <w:rPr>
                <w:rFonts w:ascii="Arial" w:eastAsia="MS Mincho" w:hAnsi="Arial" w:cs="Arial"/>
                <w:sz w:val="18"/>
                <w:szCs w:val="18"/>
              </w:rPr>
              <w:t xml:space="preserve"> ve </w:t>
            </w:r>
            <w:proofErr w:type="gramStart"/>
            <w:r w:rsidRPr="0037703B">
              <w:rPr>
                <w:rFonts w:ascii="Arial" w:eastAsia="MS Mincho" w:hAnsi="Arial" w:cs="Arial"/>
                <w:sz w:val="18"/>
                <w:szCs w:val="18"/>
              </w:rPr>
              <w:t>restorasyon</w:t>
            </w:r>
            <w:proofErr w:type="gramEnd"/>
            <w:r w:rsidRPr="0037703B">
              <w:rPr>
                <w:rFonts w:ascii="Arial" w:eastAsia="MS Mincho" w:hAnsi="Arial" w:cs="Arial"/>
                <w:sz w:val="18"/>
                <w:szCs w:val="18"/>
              </w:rPr>
              <w:t xml:space="preserve"> çalışmaları yürütülmektedir. Bu çerçevede, milli sınırlarımız dışında kalan, korunması gerekli, ata yadigârı taşınmaz kültür varlıklarının karşılıklı kültürel anlaşmalar ve kültürel mübadele programları çerçevesinde bakım tespiti ve </w:t>
            </w:r>
            <w:proofErr w:type="gramStart"/>
            <w:r w:rsidRPr="0037703B">
              <w:rPr>
                <w:rFonts w:ascii="Arial" w:eastAsia="MS Mincho" w:hAnsi="Arial" w:cs="Arial"/>
                <w:sz w:val="18"/>
                <w:szCs w:val="18"/>
              </w:rPr>
              <w:t>restorasyon</w:t>
            </w:r>
            <w:proofErr w:type="gramEnd"/>
            <w:r w:rsidRPr="0037703B">
              <w:rPr>
                <w:rFonts w:ascii="Arial" w:eastAsia="MS Mincho" w:hAnsi="Arial" w:cs="Arial"/>
                <w:sz w:val="18"/>
                <w:szCs w:val="18"/>
              </w:rPr>
              <w:t xml:space="preserve"> çalışmaları da yapılmaktadır.</w:t>
            </w:r>
          </w:p>
        </w:tc>
        <w:tc>
          <w:tcPr>
            <w:tcW w:w="1499" w:type="pct"/>
            <w:vAlign w:val="center"/>
          </w:tcPr>
          <w:p w14:paraId="2114CF23" w14:textId="77777777" w:rsidR="006E1062" w:rsidRPr="0037703B" w:rsidRDefault="006E1062" w:rsidP="00C51005">
            <w:pPr>
              <w:spacing w:before="120" w:after="120"/>
              <w:jc w:val="center"/>
              <w:rPr>
                <w:rFonts w:ascii="Arial" w:eastAsia="MS Mincho" w:hAnsi="Arial" w:cs="Arial"/>
                <w:b/>
                <w:sz w:val="18"/>
                <w:szCs w:val="18"/>
              </w:rPr>
            </w:pPr>
            <w:r w:rsidRPr="0037703B">
              <w:rPr>
                <w:rFonts w:ascii="Arial" w:eastAsia="MS Mincho" w:hAnsi="Arial" w:cs="Arial"/>
                <w:sz w:val="18"/>
                <w:szCs w:val="18"/>
              </w:rPr>
              <w:t>KVMGM</w:t>
            </w:r>
          </w:p>
        </w:tc>
      </w:tr>
      <w:tr w:rsidR="006E1062" w:rsidRPr="0037703B" w14:paraId="10E101E6" w14:textId="77777777" w:rsidTr="00520AE3">
        <w:trPr>
          <w:trHeight w:val="20"/>
          <w:tblCellSpacing w:w="20" w:type="dxa"/>
          <w:jc w:val="right"/>
        </w:trPr>
        <w:tc>
          <w:tcPr>
            <w:tcW w:w="1197" w:type="pct"/>
            <w:vMerge/>
            <w:shd w:val="clear" w:color="auto" w:fill="F2F2F2" w:themeFill="background1" w:themeFillShade="F2"/>
          </w:tcPr>
          <w:p w14:paraId="634C87D9" w14:textId="77777777" w:rsidR="006E1062" w:rsidRPr="0037703B" w:rsidRDefault="006E1062" w:rsidP="00C51005">
            <w:pPr>
              <w:spacing w:before="120"/>
              <w:ind w:right="479"/>
              <w:rPr>
                <w:rFonts w:ascii="Arial" w:eastAsia="MS Mincho" w:hAnsi="Arial" w:cs="Arial"/>
                <w:b/>
                <w:sz w:val="18"/>
                <w:szCs w:val="18"/>
              </w:rPr>
            </w:pPr>
          </w:p>
        </w:tc>
        <w:tc>
          <w:tcPr>
            <w:tcW w:w="2219" w:type="pct"/>
            <w:vAlign w:val="center"/>
          </w:tcPr>
          <w:p w14:paraId="0A047D9B" w14:textId="77777777" w:rsidR="006E1062" w:rsidRPr="0037703B" w:rsidRDefault="006E1062" w:rsidP="00C51005">
            <w:pPr>
              <w:spacing w:before="60" w:after="60"/>
              <w:jc w:val="both"/>
              <w:rPr>
                <w:rFonts w:ascii="Arial" w:eastAsia="MS Mincho" w:hAnsi="Arial" w:cs="Arial"/>
                <w:b/>
                <w:sz w:val="18"/>
                <w:szCs w:val="18"/>
              </w:rPr>
            </w:pPr>
            <w:r w:rsidRPr="0037703B">
              <w:rPr>
                <w:rFonts w:ascii="Arial" w:eastAsia="MS Mincho" w:hAnsi="Arial" w:cs="Arial"/>
                <w:b/>
                <w:sz w:val="18"/>
                <w:szCs w:val="18"/>
              </w:rPr>
              <w:t>Kaçakçılığı Önleme Hizmetleri</w:t>
            </w:r>
          </w:p>
          <w:p w14:paraId="69535AC1" w14:textId="77777777" w:rsidR="006E1062" w:rsidRPr="0037703B" w:rsidRDefault="006E1062" w:rsidP="00C51005">
            <w:pPr>
              <w:spacing w:before="60" w:after="60"/>
              <w:jc w:val="both"/>
              <w:rPr>
                <w:rFonts w:ascii="Arial" w:eastAsia="MS Mincho" w:hAnsi="Arial" w:cs="Arial"/>
                <w:sz w:val="18"/>
                <w:szCs w:val="18"/>
              </w:rPr>
            </w:pPr>
            <w:r w:rsidRPr="0037703B">
              <w:rPr>
                <w:rFonts w:ascii="Arial" w:eastAsia="MS Mincho" w:hAnsi="Arial" w:cs="Arial"/>
                <w:sz w:val="18"/>
                <w:szCs w:val="18"/>
              </w:rPr>
              <w:t>Taşınır kültür ve tabiat varlıklarımızın kaçakçılığını önleme, bu çerçevede toplumda koruma bilincini geliştirme, ilgili kamu kurum ve kuruluşlarını bilgilendirme ve koordinasyonu sağlama faaliyetleri yürütülmektedir. Yurt dışına kaçırılan eserlerimizin iadesi çalışmaları Bakanlığımızca yapılmaktadır.</w:t>
            </w:r>
          </w:p>
        </w:tc>
        <w:tc>
          <w:tcPr>
            <w:tcW w:w="1499" w:type="pct"/>
            <w:vAlign w:val="center"/>
          </w:tcPr>
          <w:p w14:paraId="3DCD87D6" w14:textId="77777777" w:rsidR="006E1062" w:rsidRPr="0037703B" w:rsidRDefault="006E1062" w:rsidP="00C51005">
            <w:pPr>
              <w:spacing w:before="120" w:after="120"/>
              <w:jc w:val="center"/>
              <w:rPr>
                <w:rFonts w:ascii="Arial" w:eastAsia="MS Mincho" w:hAnsi="Arial" w:cs="Arial"/>
                <w:b/>
                <w:sz w:val="18"/>
                <w:szCs w:val="18"/>
              </w:rPr>
            </w:pPr>
            <w:r w:rsidRPr="0037703B">
              <w:rPr>
                <w:rFonts w:ascii="Arial" w:eastAsia="MS Mincho" w:hAnsi="Arial" w:cs="Arial"/>
                <w:sz w:val="18"/>
                <w:szCs w:val="18"/>
              </w:rPr>
              <w:t>KVMGM</w:t>
            </w:r>
          </w:p>
        </w:tc>
      </w:tr>
      <w:tr w:rsidR="006E1062" w:rsidRPr="0037703B" w14:paraId="554D1FD1" w14:textId="77777777" w:rsidTr="00520AE3">
        <w:trPr>
          <w:trHeight w:val="20"/>
          <w:tblCellSpacing w:w="20" w:type="dxa"/>
          <w:jc w:val="right"/>
        </w:trPr>
        <w:tc>
          <w:tcPr>
            <w:tcW w:w="1197" w:type="pct"/>
            <w:vMerge/>
            <w:shd w:val="clear" w:color="auto" w:fill="F2F2F2" w:themeFill="background1" w:themeFillShade="F2"/>
          </w:tcPr>
          <w:p w14:paraId="23129046" w14:textId="77777777" w:rsidR="006E1062" w:rsidRPr="0037703B" w:rsidRDefault="006E1062" w:rsidP="00C51005">
            <w:pPr>
              <w:spacing w:before="120"/>
              <w:ind w:right="479"/>
              <w:rPr>
                <w:rFonts w:ascii="Arial" w:eastAsia="MS Mincho" w:hAnsi="Arial" w:cs="Arial"/>
                <w:b/>
                <w:sz w:val="18"/>
                <w:szCs w:val="18"/>
              </w:rPr>
            </w:pPr>
          </w:p>
        </w:tc>
        <w:tc>
          <w:tcPr>
            <w:tcW w:w="2219" w:type="pct"/>
            <w:vAlign w:val="center"/>
          </w:tcPr>
          <w:p w14:paraId="1A359E5B" w14:textId="77777777" w:rsidR="006E1062" w:rsidRPr="0037703B" w:rsidRDefault="006E1062" w:rsidP="00C51005">
            <w:pPr>
              <w:spacing w:before="60" w:after="60"/>
              <w:jc w:val="both"/>
              <w:rPr>
                <w:rFonts w:ascii="Arial" w:eastAsia="MS Mincho" w:hAnsi="Arial" w:cs="Arial"/>
                <w:b/>
                <w:sz w:val="18"/>
                <w:szCs w:val="18"/>
              </w:rPr>
            </w:pPr>
            <w:r w:rsidRPr="0037703B">
              <w:rPr>
                <w:rFonts w:ascii="Arial" w:eastAsia="MS Mincho" w:hAnsi="Arial" w:cs="Arial"/>
                <w:b/>
                <w:sz w:val="18"/>
                <w:szCs w:val="18"/>
              </w:rPr>
              <w:t>Fikri Mülkiyet Haklarını Koruma</w:t>
            </w:r>
          </w:p>
          <w:p w14:paraId="1608C322" w14:textId="77777777" w:rsidR="006E1062" w:rsidRPr="0037703B" w:rsidRDefault="006E1062" w:rsidP="00C51005">
            <w:pPr>
              <w:spacing w:before="60" w:after="60"/>
              <w:jc w:val="both"/>
              <w:rPr>
                <w:rFonts w:ascii="Arial" w:eastAsia="MS Mincho" w:hAnsi="Arial" w:cs="Arial"/>
                <w:b/>
                <w:sz w:val="18"/>
                <w:szCs w:val="18"/>
              </w:rPr>
            </w:pPr>
            <w:r w:rsidRPr="0037703B">
              <w:rPr>
                <w:rFonts w:ascii="Arial" w:eastAsia="MS Mincho" w:hAnsi="Arial" w:cs="Arial"/>
                <w:sz w:val="18"/>
                <w:szCs w:val="18"/>
              </w:rPr>
              <w:t xml:space="preserve">Ülkemizin bilgi ve entelektüel birikimini koruyup geliştirmek için eser sahiplerinin ve bağlantılı hak sahiplerinin hakları korunmakta ve düzenlenmektedir. </w:t>
            </w:r>
            <w:proofErr w:type="gramStart"/>
            <w:r w:rsidRPr="0037703B">
              <w:rPr>
                <w:rFonts w:ascii="Arial" w:eastAsia="MS Mincho" w:hAnsi="Arial" w:cs="Arial"/>
                <w:sz w:val="18"/>
                <w:szCs w:val="18"/>
              </w:rPr>
              <w:t>Güçlü bir fikri mülkiyet sistemi oluşturmak, korsanla mücadeleye yönelik etkin tedbirler almak, taraf olunan uluslararası anlaşmalar ve Avrupa Birliği üyelik çalışmaları çerçevesinde Avrupa Birliği müktesebatı ile tam uyumlu mevzuat düzenlemelerini gerçekleştirmek ve bu sayede Türk ekonomisine ve kültür endüstrisinin gelişimine katkı sağlamak amaçları ile toplumu telif hakları konusunda bilinçlendirmeye yönelik faaliyetlerde bulunulmaktadır.</w:t>
            </w:r>
            <w:proofErr w:type="gramEnd"/>
          </w:p>
        </w:tc>
        <w:tc>
          <w:tcPr>
            <w:tcW w:w="1499" w:type="pct"/>
            <w:vAlign w:val="center"/>
          </w:tcPr>
          <w:p w14:paraId="69329A0F" w14:textId="77777777" w:rsidR="006E1062" w:rsidRPr="0037703B" w:rsidRDefault="006E1062" w:rsidP="00C51005">
            <w:pPr>
              <w:spacing w:before="120" w:after="120"/>
              <w:jc w:val="center"/>
              <w:rPr>
                <w:rFonts w:ascii="Arial" w:eastAsia="MS Mincho" w:hAnsi="Arial" w:cs="Arial"/>
                <w:b/>
                <w:sz w:val="18"/>
                <w:szCs w:val="18"/>
              </w:rPr>
            </w:pPr>
            <w:r w:rsidRPr="0037703B">
              <w:rPr>
                <w:rFonts w:ascii="Arial" w:eastAsia="MS Mincho" w:hAnsi="Arial" w:cs="Arial"/>
                <w:sz w:val="18"/>
                <w:szCs w:val="18"/>
              </w:rPr>
              <w:t>THGM</w:t>
            </w:r>
          </w:p>
        </w:tc>
      </w:tr>
      <w:tr w:rsidR="006E1062" w:rsidRPr="0037703B" w14:paraId="5DB95CF3" w14:textId="77777777" w:rsidTr="00520AE3">
        <w:trPr>
          <w:trHeight w:val="20"/>
          <w:tblCellSpacing w:w="20" w:type="dxa"/>
          <w:jc w:val="right"/>
        </w:trPr>
        <w:tc>
          <w:tcPr>
            <w:tcW w:w="1197" w:type="pct"/>
            <w:shd w:val="clear" w:color="auto" w:fill="F2F2F2" w:themeFill="background1" w:themeFillShade="F2"/>
            <w:vAlign w:val="center"/>
          </w:tcPr>
          <w:p w14:paraId="0ACA841F" w14:textId="77777777" w:rsidR="006E1062" w:rsidRPr="0037703B" w:rsidRDefault="006E1062" w:rsidP="00C51005">
            <w:pPr>
              <w:spacing w:before="120" w:after="0"/>
              <w:rPr>
                <w:rFonts w:ascii="Arial" w:eastAsia="MS Mincho" w:hAnsi="Arial" w:cs="Arial"/>
                <w:b/>
                <w:sz w:val="18"/>
                <w:szCs w:val="18"/>
              </w:rPr>
            </w:pPr>
            <w:r w:rsidRPr="0037703B">
              <w:rPr>
                <w:rFonts w:ascii="Arial" w:eastAsia="MS Mincho" w:hAnsi="Arial" w:cs="Arial"/>
                <w:b/>
                <w:sz w:val="18"/>
                <w:szCs w:val="18"/>
              </w:rPr>
              <w:t xml:space="preserve">MÜZECİLİK FAALİYETLERİ </w:t>
            </w:r>
          </w:p>
        </w:tc>
        <w:tc>
          <w:tcPr>
            <w:tcW w:w="2219" w:type="pct"/>
            <w:shd w:val="clear" w:color="auto" w:fill="auto"/>
            <w:vAlign w:val="center"/>
          </w:tcPr>
          <w:p w14:paraId="163B6205" w14:textId="77777777" w:rsidR="006E1062" w:rsidRPr="0037703B" w:rsidRDefault="006E1062" w:rsidP="00C51005">
            <w:pPr>
              <w:spacing w:after="0"/>
              <w:jc w:val="both"/>
              <w:rPr>
                <w:rFonts w:ascii="Arial" w:eastAsia="MS Mincho" w:hAnsi="Arial" w:cs="Arial"/>
                <w:b/>
                <w:sz w:val="18"/>
                <w:szCs w:val="18"/>
              </w:rPr>
            </w:pPr>
            <w:r w:rsidRPr="0037703B">
              <w:rPr>
                <w:rFonts w:ascii="Arial" w:eastAsia="MS Mincho" w:hAnsi="Arial" w:cs="Arial"/>
                <w:b/>
                <w:sz w:val="18"/>
                <w:szCs w:val="18"/>
              </w:rPr>
              <w:t xml:space="preserve">Müzecilik Hizmetleri </w:t>
            </w:r>
          </w:p>
          <w:p w14:paraId="2F51292A" w14:textId="77777777" w:rsidR="00254781" w:rsidRDefault="006E1062" w:rsidP="00C51005">
            <w:pPr>
              <w:spacing w:after="0"/>
              <w:jc w:val="both"/>
              <w:rPr>
                <w:rFonts w:ascii="Arial" w:eastAsia="MS Mincho" w:hAnsi="Arial" w:cs="Arial"/>
                <w:sz w:val="18"/>
                <w:szCs w:val="18"/>
              </w:rPr>
            </w:pPr>
            <w:r w:rsidRPr="0037703B">
              <w:rPr>
                <w:rFonts w:ascii="Arial" w:eastAsia="MS Mincho" w:hAnsi="Arial" w:cs="Arial"/>
                <w:sz w:val="18"/>
                <w:szCs w:val="18"/>
              </w:rPr>
              <w:t xml:space="preserve">Sahip olduğumuz taşınır kültür ve tabiat varlıklarının gelecek kuşaklara aktarılması ve toplumda koruma bilincinin geliştirilmesi için teşhir, tanzim, </w:t>
            </w:r>
            <w:proofErr w:type="spellStart"/>
            <w:r w:rsidRPr="0037703B">
              <w:rPr>
                <w:rFonts w:ascii="Arial" w:eastAsia="MS Mincho" w:hAnsi="Arial" w:cs="Arial"/>
                <w:sz w:val="18"/>
                <w:szCs w:val="18"/>
              </w:rPr>
              <w:t>konservasyon</w:t>
            </w:r>
            <w:proofErr w:type="spellEnd"/>
            <w:r w:rsidRPr="0037703B">
              <w:rPr>
                <w:rFonts w:ascii="Arial" w:eastAsia="MS Mincho" w:hAnsi="Arial" w:cs="Arial"/>
                <w:sz w:val="18"/>
                <w:szCs w:val="18"/>
              </w:rPr>
              <w:t xml:space="preserve"> ve </w:t>
            </w:r>
            <w:proofErr w:type="gramStart"/>
            <w:r w:rsidRPr="0037703B">
              <w:rPr>
                <w:rFonts w:ascii="Arial" w:eastAsia="MS Mincho" w:hAnsi="Arial" w:cs="Arial"/>
                <w:sz w:val="18"/>
                <w:szCs w:val="18"/>
              </w:rPr>
              <w:t>restorasyon</w:t>
            </w:r>
            <w:proofErr w:type="gramEnd"/>
            <w:r w:rsidRPr="0037703B">
              <w:rPr>
                <w:rFonts w:ascii="Arial" w:eastAsia="MS Mincho" w:hAnsi="Arial" w:cs="Arial"/>
                <w:sz w:val="18"/>
                <w:szCs w:val="18"/>
              </w:rPr>
              <w:t xml:space="preserve"> çalışmalarının yürütüldüğü müzeler kurulmakta, özel müzecilik ile koleksiyonculuğu geliştirici önlemler alınmakta ve denetimleri yapılmaktadır. </w:t>
            </w:r>
          </w:p>
          <w:p w14:paraId="710B580E" w14:textId="77777777" w:rsidR="00254781" w:rsidRDefault="00254781" w:rsidP="00C51005">
            <w:pPr>
              <w:spacing w:after="0"/>
              <w:jc w:val="both"/>
              <w:rPr>
                <w:rFonts w:ascii="Arial" w:eastAsia="MS Mincho" w:hAnsi="Arial" w:cs="Arial"/>
                <w:sz w:val="18"/>
                <w:szCs w:val="18"/>
              </w:rPr>
            </w:pPr>
          </w:p>
          <w:p w14:paraId="7F2C1B9A" w14:textId="00F903B0" w:rsidR="006E1062" w:rsidRPr="0037703B" w:rsidRDefault="00254781" w:rsidP="00C51005">
            <w:pPr>
              <w:spacing w:after="0"/>
              <w:jc w:val="both"/>
              <w:rPr>
                <w:rFonts w:ascii="Arial" w:eastAsia="MS Mincho" w:hAnsi="Arial" w:cs="Arial"/>
                <w:b/>
                <w:sz w:val="18"/>
                <w:szCs w:val="18"/>
              </w:rPr>
            </w:pPr>
            <w:r w:rsidRPr="004C0112">
              <w:rPr>
                <w:rFonts w:ascii="Arial" w:eastAsia="MS Mincho" w:hAnsi="Arial" w:cs="Arial"/>
                <w:sz w:val="18"/>
                <w:szCs w:val="18"/>
              </w:rPr>
              <w:lastRenderedPageBreak/>
              <w:t>Resim ve Heykel Müzelerine eser alımları yoluyla Bakanlık koleksiyonunun geliştirilmesi sağlanmaktadır</w:t>
            </w:r>
            <w:r w:rsidR="004C0112">
              <w:rPr>
                <w:rFonts w:ascii="Arial" w:eastAsia="MS Mincho" w:hAnsi="Arial" w:cs="Arial"/>
                <w:sz w:val="18"/>
                <w:szCs w:val="18"/>
              </w:rPr>
              <w:t>.</w:t>
            </w:r>
          </w:p>
        </w:tc>
        <w:tc>
          <w:tcPr>
            <w:tcW w:w="1499" w:type="pct"/>
            <w:vAlign w:val="center"/>
          </w:tcPr>
          <w:p w14:paraId="5A2BCF37" w14:textId="6C0F2C22" w:rsidR="006E1062" w:rsidRPr="0037703B" w:rsidRDefault="006E1062" w:rsidP="004C0112">
            <w:pPr>
              <w:spacing w:before="120" w:after="120"/>
              <w:jc w:val="center"/>
              <w:rPr>
                <w:rFonts w:ascii="Arial" w:eastAsia="MS Mincho" w:hAnsi="Arial" w:cs="Arial"/>
                <w:sz w:val="18"/>
                <w:szCs w:val="18"/>
              </w:rPr>
            </w:pPr>
            <w:proofErr w:type="gramStart"/>
            <w:r w:rsidRPr="0037703B">
              <w:rPr>
                <w:rFonts w:ascii="Arial" w:eastAsia="MS Mincho" w:hAnsi="Arial" w:cs="Arial"/>
                <w:sz w:val="18"/>
                <w:szCs w:val="18"/>
              </w:rPr>
              <w:lastRenderedPageBreak/>
              <w:t>KVMGM</w:t>
            </w:r>
            <w:r w:rsidR="00463A79">
              <w:rPr>
                <w:rFonts w:ascii="Arial" w:eastAsia="MS Mincho" w:hAnsi="Arial" w:cs="Arial"/>
                <w:sz w:val="18"/>
                <w:szCs w:val="18"/>
              </w:rPr>
              <w:t>,</w:t>
            </w:r>
            <w:r w:rsidR="00463A79" w:rsidRPr="004C0112">
              <w:rPr>
                <w:rFonts w:ascii="Arial" w:eastAsia="MS Mincho" w:hAnsi="Arial" w:cs="Arial"/>
                <w:sz w:val="18"/>
                <w:szCs w:val="18"/>
              </w:rPr>
              <w:t>GSGM</w:t>
            </w:r>
            <w:proofErr w:type="gramEnd"/>
            <w:r w:rsidR="008C3712">
              <w:rPr>
                <w:rFonts w:ascii="Arial" w:eastAsia="MS Mincho" w:hAnsi="Arial" w:cs="Arial"/>
                <w:sz w:val="18"/>
                <w:szCs w:val="18"/>
              </w:rPr>
              <w:t xml:space="preserve"> </w:t>
            </w:r>
          </w:p>
        </w:tc>
      </w:tr>
      <w:tr w:rsidR="006E1062" w:rsidRPr="0037703B" w14:paraId="2F873D92" w14:textId="77777777" w:rsidTr="00520AE3">
        <w:trPr>
          <w:trHeight w:val="20"/>
          <w:tblCellSpacing w:w="20" w:type="dxa"/>
          <w:jc w:val="right"/>
        </w:trPr>
        <w:tc>
          <w:tcPr>
            <w:tcW w:w="1197" w:type="pct"/>
            <w:vMerge w:val="restart"/>
            <w:shd w:val="clear" w:color="auto" w:fill="F2F2F2" w:themeFill="background1" w:themeFillShade="F2"/>
            <w:vAlign w:val="center"/>
          </w:tcPr>
          <w:p w14:paraId="2B2FCCAA" w14:textId="77777777" w:rsidR="006E1062" w:rsidRPr="0037703B" w:rsidRDefault="006E1062" w:rsidP="00C51005">
            <w:pPr>
              <w:spacing w:before="120" w:after="0"/>
              <w:rPr>
                <w:rFonts w:ascii="Arial" w:eastAsia="MS Mincho" w:hAnsi="Arial" w:cs="Arial"/>
                <w:b/>
                <w:sz w:val="18"/>
                <w:szCs w:val="18"/>
              </w:rPr>
            </w:pPr>
            <w:r w:rsidRPr="0037703B">
              <w:rPr>
                <w:rFonts w:ascii="Arial" w:eastAsia="MS Mincho" w:hAnsi="Arial" w:cs="Arial"/>
                <w:b/>
                <w:sz w:val="18"/>
                <w:szCs w:val="18"/>
              </w:rPr>
              <w:lastRenderedPageBreak/>
              <w:t>BELGELENDİRME FAALİYETLERİ</w:t>
            </w:r>
          </w:p>
          <w:p w14:paraId="63CB6F4C" w14:textId="77777777" w:rsidR="006E1062" w:rsidRPr="0037703B" w:rsidRDefault="006E1062" w:rsidP="00C51005">
            <w:pPr>
              <w:keepNext/>
              <w:keepLines/>
              <w:spacing w:before="120" w:after="0"/>
              <w:ind w:right="479"/>
              <w:outlineLvl w:val="3"/>
              <w:rPr>
                <w:rFonts w:ascii="Arial" w:eastAsia="MS Gothic" w:hAnsi="Arial" w:cs="Arial"/>
                <w:bCs/>
                <w:i/>
                <w:iCs/>
                <w:color w:val="FF0000"/>
                <w:sz w:val="18"/>
                <w:szCs w:val="18"/>
                <w:highlight w:val="yellow"/>
              </w:rPr>
            </w:pPr>
          </w:p>
        </w:tc>
        <w:tc>
          <w:tcPr>
            <w:tcW w:w="2219" w:type="pct"/>
            <w:shd w:val="clear" w:color="auto" w:fill="auto"/>
            <w:vAlign w:val="center"/>
          </w:tcPr>
          <w:p w14:paraId="0E7992C6" w14:textId="77777777" w:rsidR="006E1062" w:rsidRPr="0037703B" w:rsidRDefault="006E1062" w:rsidP="00C51005">
            <w:pPr>
              <w:spacing w:before="60" w:after="60"/>
              <w:jc w:val="both"/>
              <w:rPr>
                <w:rFonts w:ascii="Arial" w:eastAsia="MS Mincho" w:hAnsi="Arial" w:cs="Arial"/>
                <w:b/>
                <w:sz w:val="18"/>
                <w:szCs w:val="18"/>
              </w:rPr>
            </w:pPr>
            <w:r w:rsidRPr="0037703B">
              <w:rPr>
                <w:rFonts w:ascii="Arial" w:eastAsia="MS Mincho" w:hAnsi="Arial" w:cs="Arial"/>
                <w:b/>
                <w:sz w:val="18"/>
                <w:szCs w:val="18"/>
              </w:rPr>
              <w:t>Belgelendirme, Bandrol, İzin Hizmetleri</w:t>
            </w:r>
          </w:p>
          <w:p w14:paraId="706D9C21" w14:textId="35167253" w:rsidR="006E1062" w:rsidRPr="0037703B" w:rsidRDefault="006E1062" w:rsidP="004C0112">
            <w:pPr>
              <w:spacing w:before="60" w:after="60"/>
              <w:jc w:val="both"/>
              <w:rPr>
                <w:rFonts w:ascii="Arial" w:eastAsia="MS Mincho" w:hAnsi="Arial" w:cs="Arial"/>
                <w:sz w:val="18"/>
                <w:szCs w:val="18"/>
              </w:rPr>
            </w:pPr>
            <w:r w:rsidRPr="0037703B">
              <w:rPr>
                <w:rFonts w:ascii="Arial" w:eastAsia="MS Mincho" w:hAnsi="Arial" w:cs="Arial"/>
                <w:sz w:val="18"/>
                <w:szCs w:val="18"/>
              </w:rPr>
              <w:t xml:space="preserve">Tescil ve denetimi sağlamak amacıyla; yurt içinde dolaşımına izin verilen kültür ve tabiat varlıkları, fikir ve sanat eserleri, yabancı yapımcılara çekim izinleri belgesi verilmesi, ortak yapım belgesi verilmesi, kültür yatırım ve girişimleri ile gerekli görülen diğer alanlarda onay, tescil, sertifika, </w:t>
            </w:r>
            <w:proofErr w:type="gramStart"/>
            <w:r w:rsidRPr="0037703B">
              <w:rPr>
                <w:rFonts w:ascii="Arial" w:eastAsia="MS Mincho" w:hAnsi="Arial" w:cs="Arial"/>
                <w:sz w:val="18"/>
                <w:szCs w:val="18"/>
              </w:rPr>
              <w:t>bandrol</w:t>
            </w:r>
            <w:proofErr w:type="gramEnd"/>
            <w:r w:rsidRPr="0037703B">
              <w:rPr>
                <w:rFonts w:ascii="Arial" w:eastAsia="MS Mincho" w:hAnsi="Arial" w:cs="Arial"/>
                <w:sz w:val="18"/>
                <w:szCs w:val="18"/>
              </w:rPr>
              <w:t>, izin, fiyat tanzim ve tasdik, kültür yatırım ve girişim belgeleri,  enformasyon belgeleri, sanatçı tanıtma kartı</w:t>
            </w:r>
            <w:r w:rsidR="004C0112">
              <w:rPr>
                <w:rFonts w:ascii="Arial" w:eastAsia="MS Mincho" w:hAnsi="Arial" w:cs="Arial"/>
                <w:sz w:val="18"/>
                <w:szCs w:val="18"/>
              </w:rPr>
              <w:t>,</w:t>
            </w:r>
            <w:r w:rsidRPr="0037703B">
              <w:rPr>
                <w:rFonts w:ascii="Arial" w:eastAsia="MS Mincho" w:hAnsi="Arial" w:cs="Arial"/>
                <w:sz w:val="18"/>
                <w:szCs w:val="18"/>
              </w:rPr>
              <w:t xml:space="preserve"> </w:t>
            </w:r>
            <w:r w:rsidR="006F432E" w:rsidRPr="004C0112">
              <w:rPr>
                <w:rFonts w:ascii="Arial" w:hAnsi="Arial" w:cs="Arial"/>
                <w:bCs/>
                <w:sz w:val="18"/>
                <w:szCs w:val="18"/>
              </w:rPr>
              <w:t>rehber ruhsatnamesi</w:t>
            </w:r>
            <w:r w:rsidR="006F432E" w:rsidRPr="006F432E">
              <w:rPr>
                <w:rFonts w:ascii="Arial" w:hAnsi="Arial" w:cs="Arial"/>
                <w:bCs/>
                <w:sz w:val="18"/>
                <w:szCs w:val="18"/>
              </w:rPr>
              <w:t xml:space="preserve"> </w:t>
            </w:r>
            <w:r w:rsidRPr="0037703B">
              <w:rPr>
                <w:rFonts w:ascii="Arial" w:eastAsia="MS Mincho" w:hAnsi="Arial" w:cs="Arial"/>
                <w:sz w:val="18"/>
                <w:szCs w:val="18"/>
              </w:rPr>
              <w:t>düzenlenmekte, ayrıca kültür ve turizm alanında çalışma ve araştırma yapmak isteyenler için izin verilmektedir.</w:t>
            </w:r>
            <w:r w:rsidR="006F432E">
              <w:rPr>
                <w:rFonts w:ascii="Arial" w:eastAsia="MS Mincho" w:hAnsi="Arial" w:cs="Arial"/>
                <w:sz w:val="18"/>
                <w:szCs w:val="18"/>
              </w:rPr>
              <w:t xml:space="preserve"> </w:t>
            </w:r>
          </w:p>
        </w:tc>
        <w:tc>
          <w:tcPr>
            <w:tcW w:w="1499" w:type="pct"/>
            <w:vAlign w:val="center"/>
          </w:tcPr>
          <w:p w14:paraId="380B9606" w14:textId="77777777" w:rsidR="006E1062" w:rsidRPr="0037703B" w:rsidRDefault="006E1062" w:rsidP="00C51005">
            <w:pPr>
              <w:spacing w:before="120" w:after="120"/>
              <w:jc w:val="center"/>
              <w:rPr>
                <w:rFonts w:ascii="Arial" w:eastAsia="MS Mincho" w:hAnsi="Arial" w:cs="Arial"/>
                <w:sz w:val="18"/>
                <w:szCs w:val="18"/>
              </w:rPr>
            </w:pPr>
            <w:r w:rsidRPr="0037703B">
              <w:rPr>
                <w:rFonts w:ascii="Arial" w:eastAsia="MS Mincho" w:hAnsi="Arial" w:cs="Arial"/>
                <w:sz w:val="18"/>
                <w:szCs w:val="18"/>
              </w:rPr>
              <w:t xml:space="preserve">AEGM, KVMGM, THGM, </w:t>
            </w:r>
            <w:proofErr w:type="gramStart"/>
            <w:r w:rsidRPr="0037703B">
              <w:rPr>
                <w:rFonts w:ascii="Arial" w:eastAsia="MS Mincho" w:hAnsi="Arial" w:cs="Arial"/>
                <w:sz w:val="18"/>
                <w:szCs w:val="18"/>
              </w:rPr>
              <w:t>SGM,YİGM</w:t>
            </w:r>
            <w:proofErr w:type="gramEnd"/>
          </w:p>
        </w:tc>
      </w:tr>
      <w:tr w:rsidR="006E1062" w:rsidRPr="0037703B" w14:paraId="5762E416" w14:textId="77777777" w:rsidTr="00520AE3">
        <w:trPr>
          <w:trHeight w:val="20"/>
          <w:tblCellSpacing w:w="20" w:type="dxa"/>
          <w:jc w:val="right"/>
        </w:trPr>
        <w:tc>
          <w:tcPr>
            <w:tcW w:w="1197" w:type="pct"/>
            <w:vMerge/>
            <w:shd w:val="clear" w:color="auto" w:fill="F2F2F2" w:themeFill="background1" w:themeFillShade="F2"/>
            <w:vAlign w:val="center"/>
          </w:tcPr>
          <w:p w14:paraId="7251D843" w14:textId="77777777" w:rsidR="006E1062" w:rsidRPr="0037703B" w:rsidRDefault="006E1062" w:rsidP="00C51005">
            <w:pPr>
              <w:spacing w:before="120" w:after="0"/>
              <w:rPr>
                <w:rFonts w:ascii="Arial" w:eastAsia="MS Mincho" w:hAnsi="Arial" w:cs="Arial"/>
                <w:b/>
                <w:sz w:val="18"/>
                <w:szCs w:val="18"/>
              </w:rPr>
            </w:pPr>
          </w:p>
        </w:tc>
        <w:tc>
          <w:tcPr>
            <w:tcW w:w="2219" w:type="pct"/>
            <w:shd w:val="clear" w:color="auto" w:fill="auto"/>
            <w:vAlign w:val="center"/>
          </w:tcPr>
          <w:p w14:paraId="48E27475" w14:textId="77777777" w:rsidR="006E1062" w:rsidRPr="006D3E30" w:rsidRDefault="006E1062" w:rsidP="00C51005">
            <w:pPr>
              <w:rPr>
                <w:rFonts w:ascii="Arial" w:hAnsi="Arial" w:cs="Arial"/>
                <w:b/>
                <w:bCs/>
                <w:sz w:val="18"/>
                <w:szCs w:val="18"/>
              </w:rPr>
            </w:pPr>
            <w:proofErr w:type="spellStart"/>
            <w:r w:rsidRPr="006D3E30">
              <w:rPr>
                <w:rFonts w:ascii="Arial" w:hAnsi="Arial" w:cs="Arial"/>
                <w:b/>
                <w:sz w:val="18"/>
                <w:szCs w:val="18"/>
              </w:rPr>
              <w:t>Sektörel</w:t>
            </w:r>
            <w:proofErr w:type="spellEnd"/>
            <w:r w:rsidRPr="006D3E30">
              <w:rPr>
                <w:rFonts w:ascii="Arial" w:hAnsi="Arial" w:cs="Arial"/>
                <w:b/>
                <w:sz w:val="18"/>
                <w:szCs w:val="18"/>
              </w:rPr>
              <w:t xml:space="preserve"> Belgelendirme</w:t>
            </w:r>
          </w:p>
          <w:p w14:paraId="40DFD46D" w14:textId="397F7536" w:rsidR="006E1062" w:rsidRPr="00EA50FE" w:rsidRDefault="006E1062" w:rsidP="00C51005">
            <w:pPr>
              <w:spacing w:before="60" w:after="60"/>
              <w:jc w:val="both"/>
              <w:rPr>
                <w:rFonts w:ascii="Arial" w:hAnsi="Arial" w:cs="Arial"/>
                <w:bCs/>
                <w:sz w:val="18"/>
                <w:szCs w:val="18"/>
              </w:rPr>
            </w:pPr>
            <w:r w:rsidRPr="006D3E30">
              <w:rPr>
                <w:rFonts w:ascii="Arial" w:hAnsi="Arial" w:cs="Arial"/>
                <w:bCs/>
                <w:sz w:val="18"/>
                <w:szCs w:val="18"/>
              </w:rPr>
              <w:t xml:space="preserve">Turizm yatırım ve işletmelerine ait belgelendirme faaliyetleri, seyahat </w:t>
            </w:r>
            <w:proofErr w:type="spellStart"/>
            <w:r w:rsidRPr="006D3E30">
              <w:rPr>
                <w:rFonts w:ascii="Arial" w:hAnsi="Arial" w:cs="Arial"/>
                <w:bCs/>
                <w:sz w:val="18"/>
                <w:szCs w:val="18"/>
              </w:rPr>
              <w:t>acentası</w:t>
            </w:r>
            <w:proofErr w:type="spellEnd"/>
            <w:r w:rsidRPr="006D3E30">
              <w:rPr>
                <w:rFonts w:ascii="Arial" w:hAnsi="Arial" w:cs="Arial"/>
                <w:bCs/>
                <w:sz w:val="18"/>
                <w:szCs w:val="18"/>
              </w:rPr>
              <w:t xml:space="preserve"> belgelendirmeleri,  deniz turizmi tesisi ve deniz turizmi araçları belgelendirmeleri </w:t>
            </w:r>
            <w:proofErr w:type="gramStart"/>
            <w:r w:rsidRPr="006D3E30">
              <w:rPr>
                <w:rFonts w:ascii="Arial" w:hAnsi="Arial" w:cs="Arial"/>
                <w:bCs/>
                <w:sz w:val="18"/>
                <w:szCs w:val="18"/>
              </w:rPr>
              <w:t xml:space="preserve">ile  </w:t>
            </w:r>
            <w:r w:rsidRPr="006D3E30">
              <w:rPr>
                <w:rFonts w:ascii="Arial" w:hAnsi="Arial" w:cs="Arial"/>
                <w:sz w:val="18"/>
                <w:szCs w:val="18"/>
              </w:rPr>
              <w:t>Turizm</w:t>
            </w:r>
            <w:proofErr w:type="gramEnd"/>
            <w:r w:rsidRPr="006D3E30">
              <w:rPr>
                <w:rFonts w:ascii="Arial" w:hAnsi="Arial" w:cs="Arial"/>
                <w:sz w:val="18"/>
                <w:szCs w:val="18"/>
              </w:rPr>
              <w:t xml:space="preserve"> İşletmesi Belgeli Konaklama Tesislerine Çevreye Duyarlı Konaklama Tesisi Belgesi  verilmesine yönelik belgelendirme işlemleri  </w:t>
            </w:r>
            <w:r w:rsidRPr="006D3E30">
              <w:rPr>
                <w:rFonts w:ascii="Arial" w:hAnsi="Arial" w:cs="Arial"/>
                <w:bCs/>
                <w:sz w:val="18"/>
                <w:szCs w:val="18"/>
              </w:rPr>
              <w:t>ve rehber ruhsatnamesi düzenleme faaliyetleri yürütülmektedir.</w:t>
            </w:r>
            <w:r w:rsidR="00EA50FE" w:rsidRPr="006D3E30">
              <w:rPr>
                <w:rFonts w:ascii="Arial" w:hAnsi="Arial" w:cs="Arial"/>
                <w:bCs/>
                <w:sz w:val="18"/>
                <w:szCs w:val="18"/>
              </w:rPr>
              <w:t xml:space="preserve"> </w:t>
            </w:r>
          </w:p>
          <w:p w14:paraId="25EA563D" w14:textId="77777777" w:rsidR="00547E04" w:rsidRDefault="00547E04" w:rsidP="00C51005">
            <w:pPr>
              <w:spacing w:before="60" w:after="60"/>
              <w:jc w:val="both"/>
              <w:rPr>
                <w:rFonts w:ascii="Arial" w:hAnsi="Arial" w:cs="Arial"/>
                <w:bCs/>
                <w:color w:val="FF0000"/>
                <w:sz w:val="18"/>
                <w:szCs w:val="18"/>
              </w:rPr>
            </w:pPr>
          </w:p>
          <w:p w14:paraId="329A788F" w14:textId="7DD4DAE6" w:rsidR="00547E04" w:rsidRPr="0037703B" w:rsidRDefault="00547E04" w:rsidP="004C0112">
            <w:pPr>
              <w:spacing w:before="60" w:after="60"/>
              <w:jc w:val="both"/>
              <w:rPr>
                <w:rFonts w:ascii="Arial" w:eastAsia="MS Mincho" w:hAnsi="Arial" w:cs="Arial"/>
                <w:b/>
                <w:sz w:val="18"/>
                <w:szCs w:val="18"/>
              </w:rPr>
            </w:pPr>
            <w:r w:rsidRPr="0037703B">
              <w:rPr>
                <w:rFonts w:ascii="Arial" w:hAnsi="Arial" w:cs="Arial"/>
                <w:bCs/>
                <w:sz w:val="18"/>
                <w:szCs w:val="18"/>
              </w:rPr>
              <w:t xml:space="preserve">Turizm yatırım ve işletmelerine ait belgelendirme faaliyetleri, seyahat </w:t>
            </w:r>
            <w:proofErr w:type="spellStart"/>
            <w:r w:rsidRPr="0037703B">
              <w:rPr>
                <w:rFonts w:ascii="Arial" w:hAnsi="Arial" w:cs="Arial"/>
                <w:bCs/>
                <w:sz w:val="18"/>
                <w:szCs w:val="18"/>
              </w:rPr>
              <w:t>acentası</w:t>
            </w:r>
            <w:proofErr w:type="spellEnd"/>
            <w:r w:rsidRPr="0037703B">
              <w:rPr>
                <w:rFonts w:ascii="Arial" w:hAnsi="Arial" w:cs="Arial"/>
                <w:bCs/>
                <w:sz w:val="18"/>
                <w:szCs w:val="18"/>
              </w:rPr>
              <w:t xml:space="preserve"> belgelendirmeleri,  deniz turizmi tesisi ve deniz turizmi araçları belgelendirmeleri </w:t>
            </w:r>
            <w:proofErr w:type="gramStart"/>
            <w:r w:rsidRPr="0037703B">
              <w:rPr>
                <w:rFonts w:ascii="Arial" w:hAnsi="Arial" w:cs="Arial"/>
                <w:bCs/>
                <w:sz w:val="18"/>
                <w:szCs w:val="18"/>
              </w:rPr>
              <w:t xml:space="preserve">ile  </w:t>
            </w:r>
            <w:r w:rsidRPr="0037703B">
              <w:rPr>
                <w:rFonts w:ascii="Arial" w:hAnsi="Arial" w:cs="Arial"/>
                <w:sz w:val="18"/>
                <w:szCs w:val="18"/>
              </w:rPr>
              <w:t>Turizm</w:t>
            </w:r>
            <w:proofErr w:type="gramEnd"/>
            <w:r w:rsidRPr="0037703B">
              <w:rPr>
                <w:rFonts w:ascii="Arial" w:hAnsi="Arial" w:cs="Arial"/>
                <w:sz w:val="18"/>
                <w:szCs w:val="18"/>
              </w:rPr>
              <w:t xml:space="preserve"> İşletmesi Belgeli Konaklama Tesislerine Çevreye Duyarlı Konaklama Tesisi Belgesi  verilmesine yönelik belgelendirme işlemleri </w:t>
            </w:r>
            <w:r w:rsidRPr="0037703B">
              <w:rPr>
                <w:rFonts w:ascii="Arial" w:hAnsi="Arial" w:cs="Arial"/>
                <w:bCs/>
                <w:sz w:val="18"/>
                <w:szCs w:val="18"/>
              </w:rPr>
              <w:t>yürütülmektedir</w:t>
            </w:r>
            <w:r w:rsidR="004C0112">
              <w:rPr>
                <w:rFonts w:ascii="Arial" w:hAnsi="Arial" w:cs="Arial"/>
                <w:bCs/>
                <w:sz w:val="18"/>
                <w:szCs w:val="18"/>
              </w:rPr>
              <w:t>.</w:t>
            </w:r>
          </w:p>
        </w:tc>
        <w:tc>
          <w:tcPr>
            <w:tcW w:w="1499" w:type="pct"/>
            <w:vAlign w:val="center"/>
          </w:tcPr>
          <w:p w14:paraId="45B85E57" w14:textId="77777777" w:rsidR="006E1062" w:rsidRDefault="006E1062" w:rsidP="00C51005">
            <w:pPr>
              <w:spacing w:before="120" w:after="120"/>
              <w:jc w:val="center"/>
              <w:rPr>
                <w:rFonts w:ascii="Arial" w:eastAsia="MS Mincho" w:hAnsi="Arial" w:cs="Arial"/>
                <w:sz w:val="18"/>
                <w:szCs w:val="18"/>
              </w:rPr>
            </w:pPr>
            <w:r w:rsidRPr="0037703B">
              <w:rPr>
                <w:rFonts w:ascii="Arial" w:eastAsia="MS Mincho" w:hAnsi="Arial" w:cs="Arial"/>
                <w:sz w:val="18"/>
                <w:szCs w:val="18"/>
              </w:rPr>
              <w:t>YİGM</w:t>
            </w:r>
          </w:p>
          <w:p w14:paraId="6B0FC76F" w14:textId="69DEA4F6" w:rsidR="00DE668E" w:rsidRPr="00EA50FE" w:rsidRDefault="00DE668E" w:rsidP="00EA50FE">
            <w:pPr>
              <w:spacing w:before="120" w:after="120"/>
              <w:jc w:val="center"/>
              <w:rPr>
                <w:rFonts w:ascii="Arial" w:hAnsi="Arial" w:cs="Arial"/>
                <w:bCs/>
                <w:sz w:val="18"/>
                <w:szCs w:val="18"/>
              </w:rPr>
            </w:pPr>
          </w:p>
        </w:tc>
      </w:tr>
      <w:tr w:rsidR="006E1062" w:rsidRPr="0037703B" w14:paraId="15F1A0BA" w14:textId="77777777" w:rsidTr="00520AE3">
        <w:tblPrEx>
          <w:jc w:val="left"/>
        </w:tblPrEx>
        <w:trPr>
          <w:trHeight w:val="20"/>
          <w:tblCellSpacing w:w="20" w:type="dxa"/>
        </w:trPr>
        <w:tc>
          <w:tcPr>
            <w:tcW w:w="1197" w:type="pct"/>
            <w:vMerge w:val="restart"/>
            <w:shd w:val="clear" w:color="auto" w:fill="F2F2F2" w:themeFill="background1" w:themeFillShade="F2"/>
            <w:vAlign w:val="center"/>
          </w:tcPr>
          <w:p w14:paraId="07D4F617" w14:textId="65E539E1" w:rsidR="006E1062" w:rsidRPr="0037703B" w:rsidRDefault="006E1062" w:rsidP="00C51005">
            <w:pPr>
              <w:spacing w:before="120" w:after="0"/>
              <w:rPr>
                <w:rFonts w:ascii="Arial" w:hAnsi="Arial" w:cs="Arial"/>
                <w:b/>
                <w:sz w:val="18"/>
                <w:szCs w:val="18"/>
              </w:rPr>
            </w:pPr>
            <w:r w:rsidRPr="0037703B">
              <w:rPr>
                <w:rFonts w:ascii="Arial" w:hAnsi="Arial" w:cs="Arial"/>
                <w:b/>
                <w:sz w:val="18"/>
                <w:szCs w:val="18"/>
              </w:rPr>
              <w:t>KÜLTÜREL ve SANATSAL FAALİYETLER</w:t>
            </w:r>
          </w:p>
        </w:tc>
        <w:tc>
          <w:tcPr>
            <w:tcW w:w="2219" w:type="pct"/>
            <w:shd w:val="clear" w:color="auto" w:fill="auto"/>
            <w:vAlign w:val="center"/>
          </w:tcPr>
          <w:p w14:paraId="0FF17885" w14:textId="77777777" w:rsidR="006E1062" w:rsidRPr="0037703B" w:rsidRDefault="006E1062" w:rsidP="00C51005">
            <w:pPr>
              <w:spacing w:after="20"/>
              <w:jc w:val="both"/>
              <w:rPr>
                <w:rFonts w:ascii="Arial" w:hAnsi="Arial" w:cs="Arial"/>
                <w:b/>
                <w:sz w:val="18"/>
                <w:szCs w:val="18"/>
              </w:rPr>
            </w:pPr>
            <w:r w:rsidRPr="0037703B">
              <w:rPr>
                <w:rFonts w:ascii="Arial" w:hAnsi="Arial" w:cs="Arial"/>
                <w:b/>
                <w:sz w:val="18"/>
                <w:szCs w:val="18"/>
              </w:rPr>
              <w:t xml:space="preserve">Kültür ve Sanat Hizmetleri </w:t>
            </w:r>
          </w:p>
          <w:p w14:paraId="3DA94794" w14:textId="77777777" w:rsidR="006E1062" w:rsidRPr="0037703B" w:rsidRDefault="006E1062" w:rsidP="00C51005">
            <w:pPr>
              <w:spacing w:after="0"/>
              <w:jc w:val="both"/>
              <w:rPr>
                <w:rFonts w:ascii="Arial" w:hAnsi="Arial" w:cs="Arial"/>
                <w:sz w:val="18"/>
                <w:szCs w:val="18"/>
              </w:rPr>
            </w:pPr>
            <w:r w:rsidRPr="0037703B">
              <w:rPr>
                <w:rFonts w:ascii="Arial" w:hAnsi="Arial" w:cs="Arial"/>
                <w:sz w:val="18"/>
                <w:szCs w:val="18"/>
              </w:rPr>
              <w:t xml:space="preserve">Sahne ve görsel sanatlara ilişkin değerlerimizi ve zenginliklerimizi yaşatmak, geliştirmek, ulusal ve uluslararası alanda yaymak, sergilemek, geleceğe taşımak ve benimsetmek için faaliyetler gerçekleştirilmektedir. </w:t>
            </w:r>
          </w:p>
          <w:p w14:paraId="222BDAA0" w14:textId="77777777" w:rsidR="006E1062" w:rsidRPr="0037703B" w:rsidRDefault="006E1062" w:rsidP="00C51005">
            <w:pPr>
              <w:spacing w:after="0"/>
              <w:jc w:val="both"/>
              <w:rPr>
                <w:rFonts w:ascii="Arial" w:hAnsi="Arial" w:cs="Arial"/>
                <w:sz w:val="18"/>
                <w:szCs w:val="18"/>
              </w:rPr>
            </w:pPr>
            <w:r w:rsidRPr="0037703B">
              <w:rPr>
                <w:rFonts w:ascii="Arial" w:hAnsi="Arial" w:cs="Arial"/>
                <w:sz w:val="18"/>
                <w:szCs w:val="18"/>
              </w:rPr>
              <w:t>Kültürel ilişkileri geliştirmek amacıyla materyal değişimi ve bağış işlemleri yapılmaktadır.</w:t>
            </w:r>
          </w:p>
          <w:p w14:paraId="076EE825" w14:textId="77777777" w:rsidR="006E1062" w:rsidRPr="0037703B" w:rsidRDefault="006E1062" w:rsidP="00C51005">
            <w:pPr>
              <w:spacing w:after="0"/>
              <w:jc w:val="both"/>
              <w:rPr>
                <w:rFonts w:ascii="Arial" w:hAnsi="Arial" w:cs="Arial"/>
                <w:sz w:val="18"/>
                <w:szCs w:val="18"/>
              </w:rPr>
            </w:pPr>
            <w:r w:rsidRPr="0037703B">
              <w:rPr>
                <w:rFonts w:ascii="Arial" w:hAnsi="Arial" w:cs="Arial"/>
                <w:sz w:val="18"/>
                <w:szCs w:val="18"/>
              </w:rPr>
              <w:t>Kütüphane hizmetlerinin geliştirilmesi amacıyla kurumlar arası işbirliği, protokol ve anlaşmalar imzalanmaktadır.</w:t>
            </w:r>
          </w:p>
          <w:p w14:paraId="44CC99E0" w14:textId="3B1428B1" w:rsidR="006E1062" w:rsidRPr="0037703B" w:rsidRDefault="006E1062" w:rsidP="00C51005">
            <w:pPr>
              <w:spacing w:after="0"/>
              <w:jc w:val="both"/>
              <w:rPr>
                <w:rFonts w:ascii="Arial" w:hAnsi="Arial" w:cs="Arial"/>
                <w:sz w:val="18"/>
                <w:szCs w:val="18"/>
              </w:rPr>
            </w:pPr>
            <w:r w:rsidRPr="0037703B">
              <w:rPr>
                <w:rFonts w:ascii="Arial" w:hAnsi="Arial" w:cs="Arial"/>
                <w:sz w:val="18"/>
                <w:szCs w:val="18"/>
              </w:rPr>
              <w:t xml:space="preserve">Yazılı ve basılı eserler tespit, tescil, </w:t>
            </w:r>
            <w:proofErr w:type="spellStart"/>
            <w:r w:rsidRPr="0037703B">
              <w:rPr>
                <w:rFonts w:ascii="Arial" w:hAnsi="Arial" w:cs="Arial"/>
                <w:sz w:val="18"/>
                <w:szCs w:val="18"/>
              </w:rPr>
              <w:t>konservasyon</w:t>
            </w:r>
            <w:proofErr w:type="spellEnd"/>
            <w:r w:rsidRPr="0037703B">
              <w:rPr>
                <w:rFonts w:ascii="Arial" w:hAnsi="Arial" w:cs="Arial"/>
                <w:sz w:val="18"/>
                <w:szCs w:val="18"/>
              </w:rPr>
              <w:t xml:space="preserve"> ve </w:t>
            </w:r>
            <w:proofErr w:type="gramStart"/>
            <w:r w:rsidRPr="0037703B">
              <w:rPr>
                <w:rFonts w:ascii="Arial" w:hAnsi="Arial" w:cs="Arial"/>
                <w:sz w:val="18"/>
                <w:szCs w:val="18"/>
              </w:rPr>
              <w:t>restorasyon</w:t>
            </w:r>
            <w:proofErr w:type="gramEnd"/>
            <w:r w:rsidRPr="0037703B">
              <w:rPr>
                <w:rFonts w:ascii="Arial" w:hAnsi="Arial" w:cs="Arial"/>
                <w:sz w:val="18"/>
                <w:szCs w:val="18"/>
              </w:rPr>
              <w:t xml:space="preserve"> vb</w:t>
            </w:r>
            <w:r w:rsidR="00070F7D">
              <w:rPr>
                <w:rFonts w:ascii="Arial" w:hAnsi="Arial" w:cs="Arial"/>
                <w:sz w:val="18"/>
                <w:szCs w:val="18"/>
              </w:rPr>
              <w:t>.</w:t>
            </w:r>
            <w:r w:rsidRPr="0037703B">
              <w:rPr>
                <w:rFonts w:ascii="Arial" w:hAnsi="Arial" w:cs="Arial"/>
                <w:sz w:val="18"/>
                <w:szCs w:val="18"/>
              </w:rPr>
              <w:t xml:space="preserve"> çalışmalarla geleceğe taşınmaktadır.</w:t>
            </w:r>
          </w:p>
        </w:tc>
        <w:tc>
          <w:tcPr>
            <w:tcW w:w="1499" w:type="pct"/>
            <w:vAlign w:val="center"/>
          </w:tcPr>
          <w:p w14:paraId="7837F652" w14:textId="77777777" w:rsidR="006E1062" w:rsidRPr="0037703B" w:rsidRDefault="006E1062" w:rsidP="00C51005">
            <w:pPr>
              <w:spacing w:before="120" w:after="120"/>
              <w:jc w:val="center"/>
              <w:rPr>
                <w:rFonts w:ascii="Arial" w:hAnsi="Arial" w:cs="Arial"/>
                <w:sz w:val="18"/>
                <w:szCs w:val="18"/>
              </w:rPr>
            </w:pPr>
            <w:r w:rsidRPr="0037703B">
              <w:rPr>
                <w:rFonts w:ascii="Arial" w:hAnsi="Arial" w:cs="Arial"/>
                <w:sz w:val="18"/>
                <w:szCs w:val="18"/>
              </w:rPr>
              <w:t>GSGM, THGM, SGM, MK</w:t>
            </w:r>
          </w:p>
        </w:tc>
      </w:tr>
      <w:tr w:rsidR="006E1062" w:rsidRPr="0037703B" w14:paraId="635A8919" w14:textId="77777777" w:rsidTr="00520AE3">
        <w:tblPrEx>
          <w:jc w:val="left"/>
        </w:tblPrEx>
        <w:trPr>
          <w:trHeight w:val="20"/>
          <w:tblCellSpacing w:w="20" w:type="dxa"/>
        </w:trPr>
        <w:tc>
          <w:tcPr>
            <w:tcW w:w="1197" w:type="pct"/>
            <w:vMerge/>
            <w:shd w:val="clear" w:color="auto" w:fill="F2F2F2" w:themeFill="background1" w:themeFillShade="F2"/>
            <w:vAlign w:val="center"/>
          </w:tcPr>
          <w:p w14:paraId="71AFB97D" w14:textId="77777777" w:rsidR="006E1062" w:rsidRPr="0037703B" w:rsidRDefault="006E1062" w:rsidP="00C51005">
            <w:pPr>
              <w:spacing w:before="120"/>
              <w:rPr>
                <w:rFonts w:ascii="Arial" w:hAnsi="Arial" w:cs="Arial"/>
                <w:b/>
                <w:sz w:val="18"/>
                <w:szCs w:val="18"/>
              </w:rPr>
            </w:pPr>
          </w:p>
        </w:tc>
        <w:tc>
          <w:tcPr>
            <w:tcW w:w="2219" w:type="pct"/>
            <w:shd w:val="clear" w:color="auto" w:fill="auto"/>
            <w:vAlign w:val="center"/>
          </w:tcPr>
          <w:p w14:paraId="7D6BD9E8" w14:textId="77777777" w:rsidR="006E1062" w:rsidRPr="0037703B" w:rsidRDefault="006E1062" w:rsidP="00C51005">
            <w:pPr>
              <w:spacing w:after="0"/>
              <w:jc w:val="both"/>
              <w:rPr>
                <w:rFonts w:ascii="Arial" w:hAnsi="Arial" w:cs="Arial"/>
                <w:b/>
                <w:sz w:val="18"/>
                <w:szCs w:val="18"/>
              </w:rPr>
            </w:pPr>
            <w:r w:rsidRPr="0037703B">
              <w:rPr>
                <w:rFonts w:ascii="Arial" w:hAnsi="Arial" w:cs="Arial"/>
                <w:b/>
                <w:sz w:val="18"/>
                <w:szCs w:val="18"/>
              </w:rPr>
              <w:t xml:space="preserve">Kültür ve Sanat Üst Yapı Hizmetleri </w:t>
            </w:r>
          </w:p>
          <w:p w14:paraId="2D938FE5" w14:textId="77777777" w:rsidR="006E1062" w:rsidRPr="0037703B" w:rsidRDefault="006E1062" w:rsidP="00C51005">
            <w:pPr>
              <w:spacing w:before="120" w:after="0"/>
              <w:jc w:val="both"/>
              <w:rPr>
                <w:rFonts w:ascii="Arial" w:hAnsi="Arial" w:cs="Arial"/>
                <w:b/>
                <w:sz w:val="18"/>
                <w:szCs w:val="18"/>
              </w:rPr>
            </w:pPr>
            <w:r w:rsidRPr="0037703B">
              <w:rPr>
                <w:rFonts w:ascii="Arial" w:hAnsi="Arial" w:cs="Arial"/>
                <w:sz w:val="18"/>
                <w:szCs w:val="18"/>
              </w:rPr>
              <w:t>Kültür merkezleri, müzeler, kütüphaneler, sahneler, sanat galerileri vb. sanat yapılarını yapmak, onarmak, kullanıma açmak için faaliyetler gerçekleştirilmektedir.</w:t>
            </w:r>
          </w:p>
        </w:tc>
        <w:tc>
          <w:tcPr>
            <w:tcW w:w="1499" w:type="pct"/>
            <w:vAlign w:val="center"/>
          </w:tcPr>
          <w:p w14:paraId="11040C5A" w14:textId="77777777" w:rsidR="006E1062" w:rsidRPr="0037703B" w:rsidRDefault="006E1062" w:rsidP="00C51005">
            <w:pPr>
              <w:spacing w:before="120" w:after="0"/>
              <w:jc w:val="center"/>
              <w:rPr>
                <w:rFonts w:ascii="Arial" w:hAnsi="Arial" w:cs="Arial"/>
                <w:sz w:val="18"/>
                <w:szCs w:val="18"/>
              </w:rPr>
            </w:pPr>
            <w:r w:rsidRPr="0037703B">
              <w:rPr>
                <w:rFonts w:ascii="Arial" w:hAnsi="Arial" w:cs="Arial"/>
                <w:sz w:val="18"/>
                <w:szCs w:val="18"/>
              </w:rPr>
              <w:t>YİGM, GSGM,  KYGM, KVMGM, SGM</w:t>
            </w:r>
          </w:p>
        </w:tc>
      </w:tr>
      <w:tr w:rsidR="006E1062" w:rsidRPr="0037703B" w14:paraId="0C5E1C1B" w14:textId="77777777" w:rsidTr="00520AE3">
        <w:tblPrEx>
          <w:jc w:val="left"/>
        </w:tblPrEx>
        <w:trPr>
          <w:trHeight w:val="20"/>
          <w:tblCellSpacing w:w="20" w:type="dxa"/>
        </w:trPr>
        <w:tc>
          <w:tcPr>
            <w:tcW w:w="1197" w:type="pct"/>
            <w:vMerge w:val="restart"/>
            <w:shd w:val="clear" w:color="auto" w:fill="F2F2F2" w:themeFill="background1" w:themeFillShade="F2"/>
            <w:vAlign w:val="center"/>
          </w:tcPr>
          <w:p w14:paraId="79166288" w14:textId="77777777" w:rsidR="00094736" w:rsidRDefault="00094736" w:rsidP="00C51005">
            <w:pPr>
              <w:spacing w:before="120" w:after="0"/>
              <w:rPr>
                <w:rFonts w:ascii="Arial" w:hAnsi="Arial" w:cs="Arial"/>
                <w:b/>
                <w:sz w:val="18"/>
                <w:szCs w:val="18"/>
              </w:rPr>
            </w:pPr>
          </w:p>
          <w:p w14:paraId="234A6AF6" w14:textId="77777777" w:rsidR="006E1062" w:rsidRPr="0037703B" w:rsidRDefault="006E1062" w:rsidP="00C51005">
            <w:pPr>
              <w:spacing w:before="120" w:after="0"/>
              <w:rPr>
                <w:rFonts w:ascii="Arial" w:hAnsi="Arial" w:cs="Arial"/>
                <w:b/>
                <w:sz w:val="18"/>
                <w:szCs w:val="18"/>
              </w:rPr>
            </w:pPr>
            <w:r w:rsidRPr="0037703B">
              <w:rPr>
                <w:rFonts w:ascii="Arial" w:hAnsi="Arial" w:cs="Arial"/>
                <w:b/>
                <w:sz w:val="18"/>
                <w:szCs w:val="18"/>
              </w:rPr>
              <w:lastRenderedPageBreak/>
              <w:t>BİLGİ ve BELGE FAALİYETLERİ</w:t>
            </w:r>
          </w:p>
        </w:tc>
        <w:tc>
          <w:tcPr>
            <w:tcW w:w="2219" w:type="pct"/>
            <w:shd w:val="clear" w:color="auto" w:fill="auto"/>
            <w:vAlign w:val="center"/>
          </w:tcPr>
          <w:p w14:paraId="6ACEF1CA" w14:textId="77777777" w:rsidR="00094736" w:rsidRDefault="00094736" w:rsidP="00C51005">
            <w:pPr>
              <w:spacing w:after="0"/>
              <w:jc w:val="both"/>
              <w:rPr>
                <w:rFonts w:ascii="Arial" w:hAnsi="Arial" w:cs="Arial"/>
                <w:b/>
                <w:sz w:val="18"/>
                <w:szCs w:val="18"/>
              </w:rPr>
            </w:pPr>
          </w:p>
          <w:p w14:paraId="201ED24A" w14:textId="77777777" w:rsidR="00094736" w:rsidRDefault="00094736" w:rsidP="00C51005">
            <w:pPr>
              <w:spacing w:after="0"/>
              <w:jc w:val="both"/>
              <w:rPr>
                <w:rFonts w:ascii="Arial" w:hAnsi="Arial" w:cs="Arial"/>
                <w:b/>
                <w:sz w:val="18"/>
                <w:szCs w:val="18"/>
              </w:rPr>
            </w:pPr>
          </w:p>
          <w:p w14:paraId="78F621E6" w14:textId="77777777" w:rsidR="006E1062" w:rsidRPr="0037703B" w:rsidRDefault="006E1062" w:rsidP="00C51005">
            <w:pPr>
              <w:spacing w:after="0"/>
              <w:jc w:val="both"/>
              <w:rPr>
                <w:rFonts w:ascii="Arial" w:hAnsi="Arial" w:cs="Arial"/>
                <w:b/>
                <w:sz w:val="18"/>
                <w:szCs w:val="18"/>
              </w:rPr>
            </w:pPr>
            <w:r w:rsidRPr="0037703B">
              <w:rPr>
                <w:rFonts w:ascii="Arial" w:hAnsi="Arial" w:cs="Arial"/>
                <w:b/>
                <w:sz w:val="18"/>
                <w:szCs w:val="18"/>
              </w:rPr>
              <w:lastRenderedPageBreak/>
              <w:t>Görsel-İşitsel ve Basılı Yayın/Yayım/Dağıtım Hizmetleri</w:t>
            </w:r>
          </w:p>
          <w:p w14:paraId="157F8026" w14:textId="77777777" w:rsidR="006E1062" w:rsidRPr="0037703B" w:rsidRDefault="006E1062" w:rsidP="00C51005">
            <w:pPr>
              <w:spacing w:after="0"/>
              <w:jc w:val="both"/>
              <w:rPr>
                <w:rFonts w:ascii="Arial" w:hAnsi="Arial" w:cs="Arial"/>
                <w:sz w:val="18"/>
                <w:szCs w:val="18"/>
              </w:rPr>
            </w:pPr>
            <w:r w:rsidRPr="0037703B">
              <w:rPr>
                <w:rFonts w:ascii="Arial" w:hAnsi="Arial" w:cs="Arial"/>
                <w:sz w:val="18"/>
                <w:szCs w:val="18"/>
              </w:rPr>
              <w:t>Kültürümüzün gelişmesine katkı sağlayıcı yeni kültür eserleri üretilmesini teşvik edici ve destekleyici tedbirler alınmakta, millî kültürümüzün yazılı belgeleri, fikir, sanat ve edebiyat eserleri yayımlanmakta ve yayımlatılmaktadır. Ayrıca eski eserler ve müzelerle ilgili bilimsel faaliyetleri yansıtan yayınlar ile tanıtım amaçlı yayınlar yapılmaktadır.</w:t>
            </w:r>
          </w:p>
        </w:tc>
        <w:tc>
          <w:tcPr>
            <w:tcW w:w="1499" w:type="pct"/>
            <w:vAlign w:val="center"/>
          </w:tcPr>
          <w:p w14:paraId="597616C1" w14:textId="77777777" w:rsidR="00094736" w:rsidRDefault="00094736" w:rsidP="00C51005">
            <w:pPr>
              <w:spacing w:before="120" w:after="0"/>
              <w:jc w:val="center"/>
              <w:rPr>
                <w:rFonts w:ascii="Arial" w:hAnsi="Arial" w:cs="Arial"/>
                <w:sz w:val="18"/>
                <w:szCs w:val="18"/>
              </w:rPr>
            </w:pPr>
          </w:p>
          <w:p w14:paraId="5763F491" w14:textId="77777777" w:rsidR="006E1062" w:rsidRPr="0037703B" w:rsidRDefault="006E1062" w:rsidP="00C51005">
            <w:pPr>
              <w:spacing w:before="120" w:after="0"/>
              <w:jc w:val="center"/>
              <w:rPr>
                <w:rFonts w:ascii="Arial" w:hAnsi="Arial" w:cs="Arial"/>
                <w:sz w:val="18"/>
                <w:szCs w:val="18"/>
              </w:rPr>
            </w:pPr>
            <w:r w:rsidRPr="0037703B">
              <w:rPr>
                <w:rFonts w:ascii="Arial" w:hAnsi="Arial" w:cs="Arial"/>
                <w:sz w:val="18"/>
                <w:szCs w:val="18"/>
              </w:rPr>
              <w:lastRenderedPageBreak/>
              <w:t>GSGM, AEGM, KVMGM, KYGM, THGM, MK</w:t>
            </w:r>
          </w:p>
          <w:p w14:paraId="30AA3272" w14:textId="77777777" w:rsidR="006E1062" w:rsidRPr="0037703B" w:rsidRDefault="006E1062" w:rsidP="00C51005">
            <w:pPr>
              <w:spacing w:after="0"/>
              <w:jc w:val="center"/>
              <w:rPr>
                <w:rFonts w:ascii="Arial" w:hAnsi="Arial" w:cs="Arial"/>
                <w:b/>
                <w:sz w:val="18"/>
                <w:szCs w:val="18"/>
              </w:rPr>
            </w:pPr>
          </w:p>
        </w:tc>
      </w:tr>
      <w:tr w:rsidR="006E1062" w:rsidRPr="0037703B" w14:paraId="7327C30C" w14:textId="77777777" w:rsidTr="00520AE3">
        <w:tblPrEx>
          <w:jc w:val="left"/>
        </w:tblPrEx>
        <w:trPr>
          <w:trHeight w:val="20"/>
          <w:tblCellSpacing w:w="20" w:type="dxa"/>
        </w:trPr>
        <w:tc>
          <w:tcPr>
            <w:tcW w:w="1197" w:type="pct"/>
            <w:vMerge/>
            <w:shd w:val="clear" w:color="auto" w:fill="F2F2F2" w:themeFill="background1" w:themeFillShade="F2"/>
            <w:vAlign w:val="center"/>
          </w:tcPr>
          <w:p w14:paraId="1168DF60" w14:textId="77777777" w:rsidR="006E1062" w:rsidRPr="0037703B" w:rsidRDefault="006E1062" w:rsidP="00C51005">
            <w:pPr>
              <w:spacing w:before="120"/>
              <w:ind w:right="479"/>
              <w:rPr>
                <w:rFonts w:ascii="Arial" w:hAnsi="Arial" w:cs="Arial"/>
                <w:b/>
                <w:sz w:val="18"/>
                <w:szCs w:val="18"/>
              </w:rPr>
            </w:pPr>
          </w:p>
        </w:tc>
        <w:tc>
          <w:tcPr>
            <w:tcW w:w="2219" w:type="pct"/>
            <w:shd w:val="clear" w:color="auto" w:fill="auto"/>
            <w:vAlign w:val="center"/>
          </w:tcPr>
          <w:p w14:paraId="7F4E15C0" w14:textId="77777777" w:rsidR="006E1062" w:rsidRPr="0037703B" w:rsidRDefault="006E1062" w:rsidP="00C51005">
            <w:pPr>
              <w:spacing w:before="20" w:after="0"/>
              <w:jc w:val="both"/>
              <w:rPr>
                <w:rFonts w:ascii="Arial" w:hAnsi="Arial" w:cs="Arial"/>
                <w:b/>
                <w:sz w:val="18"/>
                <w:szCs w:val="18"/>
              </w:rPr>
            </w:pPr>
            <w:r w:rsidRPr="0037703B">
              <w:rPr>
                <w:rFonts w:ascii="Arial" w:hAnsi="Arial" w:cs="Arial"/>
                <w:b/>
                <w:sz w:val="18"/>
                <w:szCs w:val="18"/>
              </w:rPr>
              <w:t>Kütüphane Hizmetleri</w:t>
            </w:r>
          </w:p>
          <w:p w14:paraId="71A56992" w14:textId="77777777" w:rsidR="006E1062" w:rsidRPr="0037703B" w:rsidRDefault="006E1062" w:rsidP="00C51005">
            <w:pPr>
              <w:spacing w:after="0"/>
              <w:jc w:val="both"/>
              <w:rPr>
                <w:rFonts w:ascii="Arial" w:hAnsi="Arial" w:cs="Arial"/>
                <w:sz w:val="18"/>
                <w:szCs w:val="18"/>
              </w:rPr>
            </w:pPr>
            <w:r w:rsidRPr="0037703B">
              <w:rPr>
                <w:rFonts w:ascii="Arial" w:eastAsia="Arial Unicode MS" w:hAnsi="Arial" w:cs="Arial"/>
                <w:sz w:val="18"/>
                <w:szCs w:val="18"/>
                <w:u w:color="FF0000"/>
              </w:rPr>
              <w:t>6279 sayılı Çoğaltılmış Fikir ve Sanat Eserlerini Derleme Kanunu</w:t>
            </w:r>
            <w:r w:rsidRPr="0037703B">
              <w:rPr>
                <w:rFonts w:ascii="Arial" w:hAnsi="Arial" w:cs="Arial"/>
                <w:sz w:val="18"/>
                <w:szCs w:val="18"/>
              </w:rPr>
              <w:t xml:space="preserve"> ile Türk ulusunun kültürel varlığını oluşturan fikir ve sanat ürünlerinin, etkin ve sağlıklı bir biçimde toplumun bilgi ve yararına sunulmasını ve ulusal kültür birikiminin gelecek kuşaklara aktarılmasını sağlamak üzere derleme hizmetleri yürütülmektedir.</w:t>
            </w:r>
          </w:p>
          <w:p w14:paraId="71D00BC9" w14:textId="77777777" w:rsidR="006E1062" w:rsidRPr="0037703B" w:rsidRDefault="006E1062" w:rsidP="00C51005">
            <w:pPr>
              <w:spacing w:after="0"/>
              <w:jc w:val="both"/>
              <w:rPr>
                <w:rFonts w:ascii="Arial" w:hAnsi="Arial" w:cs="Arial"/>
                <w:sz w:val="18"/>
                <w:szCs w:val="18"/>
              </w:rPr>
            </w:pPr>
            <w:r w:rsidRPr="0037703B">
              <w:rPr>
                <w:rFonts w:ascii="Arial" w:hAnsi="Arial" w:cs="Arial"/>
                <w:sz w:val="18"/>
                <w:szCs w:val="18"/>
              </w:rPr>
              <w:t xml:space="preserve">Milli Kütüphane, halk ve çocuk kütüphaneleri ile birimlerin görev alanlarına yönelik olarak kurulmuş olan ihtisas kütüphanelerinde kütüphane hizmetleri verilmektedir. </w:t>
            </w:r>
          </w:p>
          <w:p w14:paraId="556100B3" w14:textId="77777777" w:rsidR="006E1062" w:rsidRPr="0037703B" w:rsidRDefault="006E1062" w:rsidP="00C51005">
            <w:pPr>
              <w:spacing w:after="0"/>
              <w:jc w:val="both"/>
              <w:outlineLvl w:val="0"/>
              <w:rPr>
                <w:rFonts w:ascii="Arial" w:eastAsia="Arial Unicode MS" w:hAnsi="Arial" w:cs="Arial"/>
                <w:sz w:val="18"/>
                <w:szCs w:val="18"/>
                <w:u w:color="FF0000"/>
              </w:rPr>
            </w:pPr>
            <w:r w:rsidRPr="0037703B">
              <w:rPr>
                <w:rFonts w:ascii="Arial" w:eastAsia="Arial Unicode MS" w:hAnsi="Arial" w:cs="Arial"/>
                <w:bCs/>
                <w:sz w:val="18"/>
                <w:szCs w:val="18"/>
                <w:u w:color="000000"/>
              </w:rPr>
              <w:t xml:space="preserve">Bilgi toplumu stratejisi eylem planı içerisinde yer alan “Entegre e-kütüphane sistemi” kapsamında ülkemizdeki tüm kütüphanelerin ortak bir veri tabanında </w:t>
            </w:r>
            <w:proofErr w:type="gramStart"/>
            <w:r w:rsidRPr="0037703B">
              <w:rPr>
                <w:rFonts w:ascii="Arial" w:eastAsia="Arial Unicode MS" w:hAnsi="Arial" w:cs="Arial"/>
                <w:bCs/>
                <w:sz w:val="18"/>
                <w:szCs w:val="18"/>
                <w:u w:color="000000"/>
              </w:rPr>
              <w:t>entegrasyonunun</w:t>
            </w:r>
            <w:proofErr w:type="gramEnd"/>
            <w:r w:rsidRPr="0037703B">
              <w:rPr>
                <w:rFonts w:ascii="Arial" w:eastAsia="Arial Unicode MS" w:hAnsi="Arial" w:cs="Arial"/>
                <w:bCs/>
                <w:sz w:val="18"/>
                <w:szCs w:val="18"/>
                <w:u w:color="000000"/>
              </w:rPr>
              <w:t xml:space="preserve"> çalışmaları yapılmaktadır. </w:t>
            </w:r>
          </w:p>
          <w:p w14:paraId="0564B569" w14:textId="77777777" w:rsidR="006E1062" w:rsidRPr="0037703B" w:rsidRDefault="006E1062" w:rsidP="00C51005">
            <w:pPr>
              <w:spacing w:after="0"/>
              <w:jc w:val="both"/>
              <w:outlineLvl w:val="0"/>
              <w:rPr>
                <w:rFonts w:ascii="Arial" w:eastAsia="Arial Unicode MS" w:hAnsi="Arial" w:cs="Arial"/>
                <w:sz w:val="18"/>
                <w:szCs w:val="18"/>
                <w:u w:color="000000"/>
              </w:rPr>
            </w:pPr>
            <w:r w:rsidRPr="0037703B">
              <w:rPr>
                <w:rFonts w:ascii="Arial" w:eastAsia="Arial Unicode MS" w:hAnsi="Arial" w:cs="Arial"/>
                <w:sz w:val="18"/>
                <w:szCs w:val="18"/>
                <w:u w:color="000000"/>
              </w:rPr>
              <w:t xml:space="preserve">Bakanlık bünyesinde </w:t>
            </w:r>
            <w:proofErr w:type="spellStart"/>
            <w:r w:rsidRPr="0037703B">
              <w:rPr>
                <w:rFonts w:ascii="Arial" w:eastAsia="Arial Unicode MS" w:hAnsi="Arial" w:cs="Arial"/>
                <w:sz w:val="18"/>
                <w:szCs w:val="18"/>
                <w:u w:color="000000"/>
              </w:rPr>
              <w:t>Boratav</w:t>
            </w:r>
            <w:proofErr w:type="spellEnd"/>
            <w:r w:rsidRPr="0037703B">
              <w:rPr>
                <w:rFonts w:ascii="Arial" w:eastAsia="Arial Unicode MS" w:hAnsi="Arial" w:cs="Arial"/>
                <w:sz w:val="18"/>
                <w:szCs w:val="18"/>
                <w:u w:color="000000"/>
              </w:rPr>
              <w:t xml:space="preserve"> Halk Kültürü Araştırma ve Turizm İhtisas Kütüphanesi de ilgili kesimlere hizmet vermektedir.</w:t>
            </w:r>
          </w:p>
        </w:tc>
        <w:tc>
          <w:tcPr>
            <w:tcW w:w="1499" w:type="pct"/>
            <w:vAlign w:val="center"/>
          </w:tcPr>
          <w:p w14:paraId="03904395" w14:textId="77777777" w:rsidR="006E1062" w:rsidRPr="0037703B" w:rsidRDefault="006E1062" w:rsidP="00C51005">
            <w:pPr>
              <w:spacing w:before="120" w:after="120"/>
              <w:jc w:val="center"/>
              <w:rPr>
                <w:rFonts w:ascii="Arial" w:hAnsi="Arial" w:cs="Arial"/>
                <w:sz w:val="18"/>
                <w:szCs w:val="18"/>
              </w:rPr>
            </w:pPr>
            <w:r w:rsidRPr="0037703B">
              <w:rPr>
                <w:rFonts w:ascii="Arial" w:hAnsi="Arial" w:cs="Arial"/>
                <w:sz w:val="18"/>
                <w:szCs w:val="18"/>
              </w:rPr>
              <w:t>MK, KYGM, AEGM</w:t>
            </w:r>
          </w:p>
          <w:p w14:paraId="507D54B7" w14:textId="77777777" w:rsidR="006E1062" w:rsidRPr="0037703B" w:rsidRDefault="006E1062" w:rsidP="00C51005">
            <w:pPr>
              <w:spacing w:before="120" w:after="120"/>
              <w:jc w:val="center"/>
              <w:rPr>
                <w:rFonts w:ascii="Arial" w:hAnsi="Arial" w:cs="Arial"/>
                <w:b/>
                <w:sz w:val="18"/>
                <w:szCs w:val="18"/>
              </w:rPr>
            </w:pPr>
          </w:p>
        </w:tc>
      </w:tr>
      <w:tr w:rsidR="006E1062" w:rsidRPr="0037703B" w14:paraId="177672A5" w14:textId="77777777" w:rsidTr="00520AE3">
        <w:tblPrEx>
          <w:jc w:val="left"/>
        </w:tblPrEx>
        <w:trPr>
          <w:trHeight w:val="20"/>
          <w:tblCellSpacing w:w="20" w:type="dxa"/>
        </w:trPr>
        <w:tc>
          <w:tcPr>
            <w:tcW w:w="1197" w:type="pct"/>
            <w:vMerge/>
            <w:shd w:val="clear" w:color="auto" w:fill="F2F2F2" w:themeFill="background1" w:themeFillShade="F2"/>
            <w:vAlign w:val="center"/>
          </w:tcPr>
          <w:p w14:paraId="5772AA01" w14:textId="77777777" w:rsidR="006E1062" w:rsidRPr="0037703B" w:rsidRDefault="006E1062" w:rsidP="00C51005">
            <w:pPr>
              <w:spacing w:before="120"/>
              <w:ind w:right="479"/>
              <w:rPr>
                <w:rFonts w:ascii="Arial" w:hAnsi="Arial" w:cs="Arial"/>
                <w:b/>
                <w:sz w:val="18"/>
                <w:szCs w:val="18"/>
              </w:rPr>
            </w:pPr>
          </w:p>
        </w:tc>
        <w:tc>
          <w:tcPr>
            <w:tcW w:w="2219" w:type="pct"/>
            <w:shd w:val="clear" w:color="auto" w:fill="auto"/>
            <w:vAlign w:val="center"/>
          </w:tcPr>
          <w:p w14:paraId="64F0D1EF" w14:textId="77777777" w:rsidR="006E1062" w:rsidRDefault="006E1062" w:rsidP="00C51005">
            <w:pPr>
              <w:spacing w:before="20" w:after="0"/>
              <w:jc w:val="both"/>
              <w:rPr>
                <w:rFonts w:ascii="Arial" w:hAnsi="Arial" w:cs="Arial"/>
                <w:b/>
                <w:sz w:val="18"/>
                <w:szCs w:val="18"/>
              </w:rPr>
            </w:pPr>
            <w:r w:rsidRPr="0037703B">
              <w:rPr>
                <w:rFonts w:ascii="Arial" w:hAnsi="Arial" w:cs="Arial"/>
                <w:b/>
                <w:sz w:val="18"/>
                <w:szCs w:val="18"/>
              </w:rPr>
              <w:t>Dokümantasyon, Bilgi ve Belge Hizmetleri</w:t>
            </w:r>
          </w:p>
          <w:p w14:paraId="34CC48BE" w14:textId="6879A8C7" w:rsidR="006E1062" w:rsidRPr="00176FB8" w:rsidRDefault="006E1062" w:rsidP="00C51005">
            <w:pPr>
              <w:spacing w:after="0"/>
              <w:jc w:val="both"/>
              <w:rPr>
                <w:rFonts w:ascii="Arial" w:hAnsi="Arial" w:cs="Arial"/>
                <w:sz w:val="18"/>
                <w:szCs w:val="18"/>
              </w:rPr>
            </w:pPr>
            <w:proofErr w:type="spellStart"/>
            <w:r w:rsidRPr="0037703B">
              <w:rPr>
                <w:rFonts w:ascii="Arial" w:hAnsi="Arial" w:cs="Arial"/>
                <w:sz w:val="18"/>
                <w:szCs w:val="18"/>
              </w:rPr>
              <w:t>Etnografik</w:t>
            </w:r>
            <w:proofErr w:type="spellEnd"/>
            <w:r w:rsidRPr="0037703B">
              <w:rPr>
                <w:rFonts w:ascii="Arial" w:hAnsi="Arial" w:cs="Arial"/>
                <w:sz w:val="18"/>
                <w:szCs w:val="18"/>
              </w:rPr>
              <w:t xml:space="preserve"> eser koleksiyonları, kitap dışı materyaller, bibliyografyalar, sinema materyalleri (sinema filmleri, film afişleri, vb</w:t>
            </w:r>
            <w:r w:rsidR="00070F7D">
              <w:rPr>
                <w:rFonts w:ascii="Arial" w:hAnsi="Arial" w:cs="Arial"/>
                <w:sz w:val="18"/>
                <w:szCs w:val="18"/>
              </w:rPr>
              <w:t>.</w:t>
            </w:r>
            <w:r w:rsidRPr="0037703B">
              <w:rPr>
                <w:rFonts w:ascii="Arial" w:hAnsi="Arial" w:cs="Arial"/>
                <w:sz w:val="18"/>
                <w:szCs w:val="18"/>
              </w:rPr>
              <w:t>) ve birimlerin kendi görev alanları ile ilgili dokümanlar toplanarak hizmete sunulmaktadır.</w:t>
            </w:r>
          </w:p>
        </w:tc>
        <w:tc>
          <w:tcPr>
            <w:tcW w:w="1499" w:type="pct"/>
            <w:vAlign w:val="center"/>
          </w:tcPr>
          <w:p w14:paraId="1C0F7133" w14:textId="77777777" w:rsidR="006E1062" w:rsidRPr="0037703B" w:rsidRDefault="006E1062" w:rsidP="00C51005">
            <w:pPr>
              <w:spacing w:before="120" w:after="120"/>
              <w:jc w:val="center"/>
              <w:rPr>
                <w:rFonts w:ascii="Arial" w:hAnsi="Arial" w:cs="Arial"/>
                <w:sz w:val="18"/>
                <w:szCs w:val="18"/>
              </w:rPr>
            </w:pPr>
            <w:r w:rsidRPr="0037703B">
              <w:rPr>
                <w:rFonts w:ascii="Arial" w:hAnsi="Arial" w:cs="Arial"/>
                <w:sz w:val="18"/>
                <w:szCs w:val="18"/>
              </w:rPr>
              <w:t>KVMGM, KYGM, THGM, SGM, MK, AEGM</w:t>
            </w:r>
          </w:p>
        </w:tc>
      </w:tr>
      <w:tr w:rsidR="006E1062" w:rsidRPr="0037703B" w14:paraId="6885C3FA" w14:textId="77777777" w:rsidTr="00520AE3">
        <w:tblPrEx>
          <w:jc w:val="left"/>
        </w:tblPrEx>
        <w:trPr>
          <w:trHeight w:val="20"/>
          <w:tblCellSpacing w:w="20" w:type="dxa"/>
        </w:trPr>
        <w:tc>
          <w:tcPr>
            <w:tcW w:w="1197" w:type="pct"/>
            <w:vMerge/>
            <w:shd w:val="clear" w:color="auto" w:fill="F2F2F2" w:themeFill="background1" w:themeFillShade="F2"/>
            <w:vAlign w:val="center"/>
          </w:tcPr>
          <w:p w14:paraId="3618D180" w14:textId="77777777" w:rsidR="006E1062" w:rsidRPr="0037703B" w:rsidRDefault="006E1062" w:rsidP="00C51005">
            <w:pPr>
              <w:spacing w:before="120"/>
              <w:ind w:right="479"/>
              <w:rPr>
                <w:rFonts w:ascii="Arial" w:hAnsi="Arial" w:cs="Arial"/>
                <w:b/>
                <w:sz w:val="18"/>
                <w:szCs w:val="18"/>
              </w:rPr>
            </w:pPr>
          </w:p>
        </w:tc>
        <w:tc>
          <w:tcPr>
            <w:tcW w:w="2219" w:type="pct"/>
            <w:shd w:val="clear" w:color="auto" w:fill="auto"/>
            <w:vAlign w:val="center"/>
          </w:tcPr>
          <w:p w14:paraId="7129DFC2" w14:textId="77777777" w:rsidR="006E1062" w:rsidRPr="0037703B" w:rsidRDefault="006E1062" w:rsidP="00C51005">
            <w:pPr>
              <w:spacing w:before="20" w:after="0"/>
              <w:jc w:val="both"/>
              <w:outlineLvl w:val="0"/>
              <w:rPr>
                <w:rFonts w:ascii="Arial" w:eastAsia="Arial Unicode MS" w:hAnsi="Arial" w:cs="Arial"/>
                <w:sz w:val="18"/>
                <w:szCs w:val="18"/>
                <w:u w:color="000000"/>
              </w:rPr>
            </w:pPr>
            <w:r w:rsidRPr="0037703B">
              <w:rPr>
                <w:rFonts w:ascii="Arial" w:eastAsia="Arial Unicode MS" w:hAnsi="Arial" w:cs="Arial"/>
                <w:b/>
                <w:sz w:val="18"/>
                <w:szCs w:val="18"/>
                <w:u w:color="000000"/>
              </w:rPr>
              <w:t>Yayım Hizmetleri</w:t>
            </w:r>
            <w:r w:rsidRPr="0037703B">
              <w:rPr>
                <w:rFonts w:ascii="Arial" w:eastAsia="Arial Unicode MS" w:hAnsi="Arial" w:cs="Arial"/>
                <w:sz w:val="18"/>
                <w:szCs w:val="18"/>
                <w:u w:color="000000"/>
              </w:rPr>
              <w:t xml:space="preserve"> </w:t>
            </w:r>
          </w:p>
          <w:p w14:paraId="6E7A0185" w14:textId="77777777" w:rsidR="006E1062" w:rsidRPr="0037703B" w:rsidRDefault="006E1062" w:rsidP="00C51005">
            <w:pPr>
              <w:spacing w:after="0"/>
              <w:jc w:val="both"/>
              <w:rPr>
                <w:rFonts w:ascii="Arial" w:hAnsi="Arial" w:cs="Arial"/>
                <w:b/>
                <w:sz w:val="18"/>
                <w:szCs w:val="18"/>
              </w:rPr>
            </w:pPr>
            <w:r w:rsidRPr="0037703B">
              <w:rPr>
                <w:rFonts w:ascii="Arial" w:hAnsi="Arial" w:cs="Arial"/>
                <w:sz w:val="18"/>
                <w:szCs w:val="18"/>
              </w:rPr>
              <w:t>Kültürümüzün gelişmesine katkı sağlayıcı yeni kültür eserleri üretilmesini teşvik edici ve destekleyici tedbirler alınmakta, millî kültürümüzün yazılı belgeleri, fikir, sanat ve edebiyat eserleri yayımlanmakta ve yayımlatılmaktadır.</w:t>
            </w:r>
          </w:p>
        </w:tc>
        <w:tc>
          <w:tcPr>
            <w:tcW w:w="1499" w:type="pct"/>
            <w:vAlign w:val="center"/>
          </w:tcPr>
          <w:p w14:paraId="599948AC" w14:textId="77777777" w:rsidR="006E1062" w:rsidRPr="0037703B" w:rsidRDefault="006E1062" w:rsidP="00C51005">
            <w:pPr>
              <w:spacing w:before="120" w:after="120"/>
              <w:jc w:val="center"/>
              <w:rPr>
                <w:rFonts w:ascii="Arial" w:hAnsi="Arial" w:cs="Arial"/>
                <w:sz w:val="18"/>
                <w:szCs w:val="18"/>
              </w:rPr>
            </w:pPr>
            <w:r w:rsidRPr="0037703B">
              <w:rPr>
                <w:rFonts w:ascii="Arial" w:hAnsi="Arial" w:cs="Arial"/>
                <w:sz w:val="18"/>
                <w:szCs w:val="18"/>
              </w:rPr>
              <w:t>KYGM</w:t>
            </w:r>
          </w:p>
        </w:tc>
      </w:tr>
      <w:tr w:rsidR="006E1062" w:rsidRPr="0037703B" w14:paraId="2F4EE30B" w14:textId="77777777" w:rsidTr="00520AE3">
        <w:tblPrEx>
          <w:jc w:val="left"/>
        </w:tblPrEx>
        <w:trPr>
          <w:trHeight w:val="20"/>
          <w:tblCellSpacing w:w="20" w:type="dxa"/>
        </w:trPr>
        <w:tc>
          <w:tcPr>
            <w:tcW w:w="1197" w:type="pct"/>
            <w:vMerge w:val="restart"/>
            <w:shd w:val="clear" w:color="auto" w:fill="F2F2F2" w:themeFill="background1" w:themeFillShade="F2"/>
            <w:vAlign w:val="center"/>
          </w:tcPr>
          <w:p w14:paraId="6EBC3153" w14:textId="77777777" w:rsidR="006E1062" w:rsidRPr="0037703B" w:rsidRDefault="006E1062" w:rsidP="00C51005">
            <w:pPr>
              <w:spacing w:before="120" w:after="0"/>
              <w:rPr>
                <w:rFonts w:ascii="Arial" w:hAnsi="Arial" w:cs="Arial"/>
                <w:b/>
                <w:sz w:val="18"/>
                <w:szCs w:val="18"/>
              </w:rPr>
            </w:pPr>
            <w:r w:rsidRPr="0037703B">
              <w:rPr>
                <w:rFonts w:ascii="Arial" w:hAnsi="Arial" w:cs="Arial"/>
                <w:b/>
                <w:sz w:val="18"/>
                <w:szCs w:val="18"/>
              </w:rPr>
              <w:t>DESTEKLEME FAALİYETLERİ</w:t>
            </w:r>
          </w:p>
        </w:tc>
        <w:tc>
          <w:tcPr>
            <w:tcW w:w="2219" w:type="pct"/>
            <w:shd w:val="clear" w:color="auto" w:fill="auto"/>
            <w:vAlign w:val="center"/>
          </w:tcPr>
          <w:p w14:paraId="44BD1F62" w14:textId="77777777" w:rsidR="006E1062" w:rsidRPr="0037703B" w:rsidRDefault="006E1062" w:rsidP="00C51005">
            <w:pPr>
              <w:spacing w:after="40"/>
              <w:jc w:val="both"/>
              <w:rPr>
                <w:rFonts w:ascii="Arial" w:hAnsi="Arial" w:cs="Arial"/>
                <w:b/>
                <w:sz w:val="18"/>
                <w:szCs w:val="18"/>
              </w:rPr>
            </w:pPr>
            <w:r w:rsidRPr="0037703B">
              <w:rPr>
                <w:rFonts w:ascii="Arial" w:hAnsi="Arial" w:cs="Arial"/>
                <w:b/>
                <w:sz w:val="18"/>
                <w:szCs w:val="18"/>
              </w:rPr>
              <w:t>Sanatın ve Sanatçıların Desteklenmesi Hizmetleri</w:t>
            </w:r>
          </w:p>
          <w:p w14:paraId="2669D18A" w14:textId="77777777" w:rsidR="006E1062" w:rsidRDefault="006E1062" w:rsidP="00C51005">
            <w:pPr>
              <w:spacing w:after="40"/>
              <w:jc w:val="both"/>
              <w:rPr>
                <w:rFonts w:ascii="Arial" w:hAnsi="Arial" w:cs="Arial"/>
                <w:sz w:val="18"/>
                <w:szCs w:val="18"/>
              </w:rPr>
            </w:pPr>
            <w:r w:rsidRPr="0037703B">
              <w:rPr>
                <w:rFonts w:ascii="Arial" w:hAnsi="Arial" w:cs="Arial"/>
                <w:sz w:val="18"/>
                <w:szCs w:val="18"/>
              </w:rPr>
              <w:t>Başvurusu yapılan uzun metraj, kısa metraj, belgesel, animasyon, senaryo geliştirme, kısa metraj, film yapım ve geliştirme projelerine yapım ve yapım sonrası maddi destek sağlanmaktadır.</w:t>
            </w:r>
          </w:p>
          <w:p w14:paraId="4AF3AEC1" w14:textId="77777777" w:rsidR="00311FF5" w:rsidRPr="0037703B" w:rsidRDefault="00311FF5" w:rsidP="00C51005">
            <w:pPr>
              <w:spacing w:after="40"/>
              <w:jc w:val="both"/>
              <w:rPr>
                <w:rFonts w:ascii="Arial" w:hAnsi="Arial" w:cs="Arial"/>
                <w:sz w:val="18"/>
                <w:szCs w:val="18"/>
              </w:rPr>
            </w:pPr>
          </w:p>
          <w:p w14:paraId="00E09FEE" w14:textId="44855AA8" w:rsidR="00176FB8" w:rsidRDefault="006E1062" w:rsidP="00C51005">
            <w:pPr>
              <w:spacing w:after="40"/>
              <w:jc w:val="both"/>
              <w:rPr>
                <w:rFonts w:ascii="Arial" w:hAnsi="Arial" w:cs="Arial"/>
                <w:sz w:val="18"/>
                <w:szCs w:val="18"/>
              </w:rPr>
            </w:pPr>
            <w:r w:rsidRPr="0037703B">
              <w:rPr>
                <w:rFonts w:ascii="Arial" w:hAnsi="Arial" w:cs="Arial"/>
                <w:sz w:val="18"/>
                <w:szCs w:val="18"/>
              </w:rPr>
              <w:t xml:space="preserve">Çağdaş ve geleneksel sanat alanlarında, sanatçıların, yazar, çevirmen, yayıncıların, sanat kurumlarının, ilgili kuruluşların ve sivil toplum kuruluşlarının ve yerel yönetimlerin sanat üretimlerine ve kendilerini geliştirmelerine destek sağlamak amacıyla Bakanlığımızca sanatı, sanatçıyı ve sanat yaratıcılığını destekleyici çalışmalar yapılmaktadır. </w:t>
            </w:r>
          </w:p>
          <w:p w14:paraId="01840626" w14:textId="77777777" w:rsidR="00311FF5" w:rsidRPr="00176FB8" w:rsidRDefault="00311FF5" w:rsidP="00C51005">
            <w:pPr>
              <w:spacing w:after="40"/>
              <w:jc w:val="both"/>
              <w:rPr>
                <w:rFonts w:ascii="Arial" w:hAnsi="Arial" w:cs="Arial"/>
                <w:sz w:val="18"/>
                <w:szCs w:val="18"/>
              </w:rPr>
            </w:pPr>
          </w:p>
          <w:p w14:paraId="22D89F2A" w14:textId="6EE5BE03" w:rsidR="00C3375B" w:rsidRPr="00C3375B" w:rsidRDefault="00C3375B" w:rsidP="00C51005">
            <w:pPr>
              <w:spacing w:after="40"/>
              <w:jc w:val="both"/>
              <w:rPr>
                <w:rFonts w:ascii="Arial" w:hAnsi="Arial" w:cs="Arial"/>
                <w:sz w:val="18"/>
                <w:szCs w:val="18"/>
              </w:rPr>
            </w:pPr>
            <w:r w:rsidRPr="00176FB8">
              <w:rPr>
                <w:rFonts w:ascii="Arial" w:hAnsi="Arial" w:cs="Arial"/>
                <w:sz w:val="18"/>
                <w:szCs w:val="18"/>
              </w:rPr>
              <w:t xml:space="preserve">Söz konusu destekler, sanat alanında düzenlenen yarışmalar, özel tiyatroların projelerine yapılan yardımlar, </w:t>
            </w:r>
            <w:proofErr w:type="gramStart"/>
            <w:r w:rsidRPr="00176FB8">
              <w:rPr>
                <w:rFonts w:ascii="Arial" w:hAnsi="Arial" w:cs="Arial"/>
                <w:sz w:val="18"/>
                <w:szCs w:val="18"/>
              </w:rPr>
              <w:t>prestij</w:t>
            </w:r>
            <w:proofErr w:type="gramEnd"/>
            <w:r w:rsidRPr="00176FB8">
              <w:rPr>
                <w:rFonts w:ascii="Arial" w:hAnsi="Arial" w:cs="Arial"/>
                <w:sz w:val="18"/>
                <w:szCs w:val="18"/>
              </w:rPr>
              <w:t xml:space="preserve"> ödülleri, proje destekleri, mali destekler vb. gerçekleştirilmektedir</w:t>
            </w:r>
            <w:r w:rsidR="00176FB8">
              <w:rPr>
                <w:rFonts w:ascii="Arial" w:hAnsi="Arial" w:cs="Arial"/>
                <w:sz w:val="18"/>
                <w:szCs w:val="18"/>
              </w:rPr>
              <w:t>.</w:t>
            </w:r>
          </w:p>
        </w:tc>
        <w:tc>
          <w:tcPr>
            <w:tcW w:w="1499" w:type="pct"/>
            <w:vAlign w:val="center"/>
          </w:tcPr>
          <w:p w14:paraId="0EFF9616" w14:textId="3B3FD404" w:rsidR="006E1062" w:rsidRDefault="006E1062" w:rsidP="00C51005">
            <w:pPr>
              <w:spacing w:before="120" w:after="120"/>
              <w:jc w:val="center"/>
              <w:rPr>
                <w:rFonts w:ascii="Arial" w:hAnsi="Arial" w:cs="Arial"/>
                <w:sz w:val="18"/>
                <w:szCs w:val="18"/>
              </w:rPr>
            </w:pPr>
            <w:r w:rsidRPr="0037703B">
              <w:rPr>
                <w:rFonts w:ascii="Arial" w:hAnsi="Arial" w:cs="Arial"/>
                <w:sz w:val="18"/>
                <w:szCs w:val="18"/>
              </w:rPr>
              <w:lastRenderedPageBreak/>
              <w:t>GSGM, SGM, THGM</w:t>
            </w:r>
            <w:r w:rsidR="00176FB8">
              <w:rPr>
                <w:rFonts w:ascii="Arial" w:hAnsi="Arial" w:cs="Arial"/>
                <w:sz w:val="18"/>
                <w:szCs w:val="18"/>
              </w:rPr>
              <w:t>,</w:t>
            </w:r>
            <w:r w:rsidRPr="008706E7">
              <w:rPr>
                <w:rFonts w:ascii="Arial" w:hAnsi="Arial" w:cs="Arial"/>
                <w:sz w:val="18"/>
                <w:szCs w:val="18"/>
              </w:rPr>
              <w:t xml:space="preserve"> </w:t>
            </w:r>
            <w:r w:rsidRPr="0037703B">
              <w:rPr>
                <w:rFonts w:ascii="Arial" w:hAnsi="Arial" w:cs="Arial"/>
                <w:sz w:val="18"/>
                <w:szCs w:val="18"/>
              </w:rPr>
              <w:t>KYGM</w:t>
            </w:r>
          </w:p>
          <w:p w14:paraId="7E2D8196" w14:textId="77777777" w:rsidR="00DF172B" w:rsidRDefault="00DF172B" w:rsidP="00C51005">
            <w:pPr>
              <w:spacing w:before="120" w:after="120"/>
              <w:jc w:val="center"/>
              <w:rPr>
                <w:rFonts w:ascii="Arial" w:hAnsi="Arial" w:cs="Arial"/>
                <w:sz w:val="18"/>
                <w:szCs w:val="18"/>
              </w:rPr>
            </w:pPr>
          </w:p>
          <w:p w14:paraId="6B5ECF98" w14:textId="5167EBAA" w:rsidR="00ED2937" w:rsidRPr="0037703B" w:rsidRDefault="00ED2937" w:rsidP="00F4238A">
            <w:pPr>
              <w:spacing w:before="120" w:after="120"/>
              <w:jc w:val="center"/>
              <w:rPr>
                <w:rFonts w:ascii="Arial" w:hAnsi="Arial" w:cs="Arial"/>
                <w:b/>
                <w:sz w:val="18"/>
                <w:szCs w:val="18"/>
              </w:rPr>
            </w:pPr>
          </w:p>
        </w:tc>
      </w:tr>
      <w:tr w:rsidR="006E1062" w:rsidRPr="0037703B" w14:paraId="1C08BA85" w14:textId="77777777" w:rsidTr="00520AE3">
        <w:tblPrEx>
          <w:jc w:val="left"/>
        </w:tblPrEx>
        <w:trPr>
          <w:trHeight w:val="20"/>
          <w:tblCellSpacing w:w="20" w:type="dxa"/>
        </w:trPr>
        <w:tc>
          <w:tcPr>
            <w:tcW w:w="1197" w:type="pct"/>
            <w:vMerge/>
            <w:shd w:val="clear" w:color="auto" w:fill="F2F2F2" w:themeFill="background1" w:themeFillShade="F2"/>
            <w:vAlign w:val="center"/>
          </w:tcPr>
          <w:p w14:paraId="0068FB56" w14:textId="7FEF6D63" w:rsidR="006E1062" w:rsidRPr="0037703B" w:rsidRDefault="006E1062" w:rsidP="00C51005">
            <w:pPr>
              <w:spacing w:before="120"/>
              <w:ind w:right="479"/>
              <w:rPr>
                <w:rFonts w:ascii="Arial" w:hAnsi="Arial" w:cs="Arial"/>
                <w:b/>
                <w:sz w:val="18"/>
                <w:szCs w:val="18"/>
              </w:rPr>
            </w:pPr>
          </w:p>
        </w:tc>
        <w:tc>
          <w:tcPr>
            <w:tcW w:w="2219" w:type="pct"/>
            <w:shd w:val="clear" w:color="auto" w:fill="auto"/>
            <w:vAlign w:val="center"/>
          </w:tcPr>
          <w:p w14:paraId="567EB9A7" w14:textId="77777777" w:rsidR="006E1062" w:rsidRPr="0037703B" w:rsidRDefault="006E1062" w:rsidP="00C51005">
            <w:pPr>
              <w:spacing w:after="0"/>
              <w:jc w:val="both"/>
              <w:rPr>
                <w:rFonts w:ascii="Arial" w:hAnsi="Arial" w:cs="Arial"/>
                <w:b/>
                <w:sz w:val="18"/>
                <w:szCs w:val="18"/>
              </w:rPr>
            </w:pPr>
            <w:r w:rsidRPr="0037703B">
              <w:rPr>
                <w:rFonts w:ascii="Arial" w:hAnsi="Arial" w:cs="Arial"/>
                <w:b/>
                <w:sz w:val="18"/>
                <w:szCs w:val="18"/>
              </w:rPr>
              <w:t>Kültür ve Sanat Etkinliklerine Destek Hizmetleri</w:t>
            </w:r>
          </w:p>
          <w:p w14:paraId="56A52A56" w14:textId="77777777" w:rsidR="006E1062" w:rsidRDefault="006E1062" w:rsidP="00C51005">
            <w:pPr>
              <w:spacing w:after="0"/>
              <w:jc w:val="both"/>
              <w:rPr>
                <w:rFonts w:ascii="Arial" w:hAnsi="Arial" w:cs="Arial"/>
                <w:sz w:val="18"/>
                <w:szCs w:val="18"/>
              </w:rPr>
            </w:pPr>
            <w:r w:rsidRPr="0037703B">
              <w:rPr>
                <w:rFonts w:ascii="Arial" w:hAnsi="Arial" w:cs="Arial"/>
                <w:sz w:val="18"/>
                <w:szCs w:val="18"/>
              </w:rPr>
              <w:t xml:space="preserve">Yerel yönetimler, il özel idareleri, dernekler ve sivil toplum kuruluşları tarafından düzenlenen kültürel değerlerimizi ve zenginliklerimizi yaşatıcı, yayıcı, destekleyici, geliştirici ve tanıtıcı projeler ile sahip olduğu kültür varlığını kendi imkânlarıyla koruyamayan gerçek ve tüzel kişilere teknik ve mali destek sağlanmaktadır </w:t>
            </w:r>
          </w:p>
          <w:p w14:paraId="06AD8E07" w14:textId="77777777" w:rsidR="00A1229D" w:rsidRDefault="00A1229D" w:rsidP="00C51005">
            <w:pPr>
              <w:spacing w:before="40" w:after="0"/>
              <w:jc w:val="both"/>
              <w:rPr>
                <w:rFonts w:ascii="Arial" w:hAnsi="Arial" w:cs="Arial"/>
                <w:sz w:val="18"/>
                <w:szCs w:val="18"/>
              </w:rPr>
            </w:pPr>
          </w:p>
          <w:p w14:paraId="19561856" w14:textId="090E7E49" w:rsidR="00A1229D" w:rsidRPr="00A1229D" w:rsidRDefault="00813835" w:rsidP="00C51005">
            <w:pPr>
              <w:spacing w:before="40" w:after="0"/>
              <w:jc w:val="both"/>
              <w:rPr>
                <w:rFonts w:ascii="Arial" w:hAnsi="Arial" w:cs="Arial"/>
                <w:sz w:val="18"/>
                <w:szCs w:val="18"/>
              </w:rPr>
            </w:pPr>
            <w:r w:rsidRPr="00176FB8">
              <w:rPr>
                <w:rFonts w:ascii="Arial" w:hAnsi="Arial" w:cs="Arial"/>
                <w:sz w:val="18"/>
                <w:szCs w:val="18"/>
              </w:rPr>
              <w:t>Söz konusu destekler, anıt-büst-heykel yapım ve onarımı, danışm</w:t>
            </w:r>
            <w:r w:rsidRPr="00176FB8">
              <w:rPr>
                <w:rFonts w:ascii="Arial" w:hAnsi="Arial" w:cs="Arial"/>
                <w:b/>
                <w:sz w:val="18"/>
                <w:szCs w:val="18"/>
              </w:rPr>
              <w:t>a</w:t>
            </w:r>
            <w:r w:rsidRPr="00176FB8">
              <w:rPr>
                <w:rFonts w:ascii="Arial" w:hAnsi="Arial" w:cs="Arial"/>
                <w:sz w:val="18"/>
                <w:szCs w:val="18"/>
              </w:rPr>
              <w:t>nlık hizmetleri, yurt dışı festivallere katılım vb. yollarla sağlanmaktadır.</w:t>
            </w:r>
            <w:r>
              <w:rPr>
                <w:rFonts w:ascii="Arial" w:hAnsi="Arial" w:cs="Arial"/>
                <w:sz w:val="18"/>
                <w:szCs w:val="18"/>
              </w:rPr>
              <w:t xml:space="preserve"> </w:t>
            </w:r>
          </w:p>
        </w:tc>
        <w:tc>
          <w:tcPr>
            <w:tcW w:w="1499" w:type="pct"/>
            <w:vAlign w:val="center"/>
          </w:tcPr>
          <w:p w14:paraId="02447358" w14:textId="7BDAE2B5" w:rsidR="006E1062" w:rsidRDefault="006E1062" w:rsidP="00C51005">
            <w:pPr>
              <w:spacing w:before="120" w:after="120"/>
              <w:jc w:val="center"/>
              <w:rPr>
                <w:rFonts w:ascii="Arial" w:hAnsi="Arial" w:cs="Arial"/>
                <w:strike/>
                <w:color w:val="FF0000"/>
                <w:sz w:val="18"/>
                <w:szCs w:val="18"/>
              </w:rPr>
            </w:pPr>
            <w:r w:rsidRPr="0037703B">
              <w:rPr>
                <w:rFonts w:ascii="Arial" w:hAnsi="Arial" w:cs="Arial"/>
                <w:sz w:val="18"/>
                <w:szCs w:val="18"/>
              </w:rPr>
              <w:t>GSGM, AEGM, KVMGM, KYGM, TGM, THGM</w:t>
            </w:r>
            <w:r w:rsidR="00F4238A">
              <w:rPr>
                <w:rFonts w:ascii="Arial" w:hAnsi="Arial" w:cs="Arial"/>
                <w:sz w:val="18"/>
                <w:szCs w:val="18"/>
              </w:rPr>
              <w:t>, SGM</w:t>
            </w:r>
          </w:p>
          <w:p w14:paraId="1709AE32" w14:textId="77777777" w:rsidR="00DF172B" w:rsidRDefault="00DF172B" w:rsidP="00C51005">
            <w:pPr>
              <w:spacing w:before="120" w:after="120"/>
              <w:jc w:val="center"/>
              <w:rPr>
                <w:rFonts w:ascii="Arial" w:hAnsi="Arial" w:cs="Arial"/>
                <w:strike/>
                <w:color w:val="FF0000"/>
                <w:sz w:val="18"/>
                <w:szCs w:val="18"/>
              </w:rPr>
            </w:pPr>
          </w:p>
          <w:p w14:paraId="16F04EB9" w14:textId="336497B3" w:rsidR="00176FB8" w:rsidRPr="0037703B" w:rsidRDefault="00176FB8" w:rsidP="00F4238A">
            <w:pPr>
              <w:spacing w:before="120" w:after="120"/>
              <w:jc w:val="center"/>
              <w:rPr>
                <w:rFonts w:ascii="Arial" w:hAnsi="Arial" w:cs="Arial"/>
                <w:sz w:val="18"/>
                <w:szCs w:val="18"/>
              </w:rPr>
            </w:pPr>
          </w:p>
        </w:tc>
      </w:tr>
      <w:tr w:rsidR="006E1062" w:rsidRPr="0037703B" w14:paraId="741A0484" w14:textId="77777777" w:rsidTr="00520AE3">
        <w:tblPrEx>
          <w:jc w:val="left"/>
        </w:tblPrEx>
        <w:trPr>
          <w:trHeight w:val="20"/>
          <w:tblCellSpacing w:w="20" w:type="dxa"/>
        </w:trPr>
        <w:tc>
          <w:tcPr>
            <w:tcW w:w="1197" w:type="pct"/>
            <w:vMerge/>
            <w:shd w:val="clear" w:color="auto" w:fill="F2F2F2" w:themeFill="background1" w:themeFillShade="F2"/>
            <w:vAlign w:val="center"/>
          </w:tcPr>
          <w:p w14:paraId="15E83358" w14:textId="6FC8D558" w:rsidR="006E1062" w:rsidRPr="0037703B" w:rsidRDefault="006E1062" w:rsidP="00C51005">
            <w:pPr>
              <w:spacing w:before="120"/>
              <w:ind w:right="479"/>
              <w:rPr>
                <w:rFonts w:ascii="Arial" w:hAnsi="Arial" w:cs="Arial"/>
                <w:b/>
                <w:sz w:val="18"/>
                <w:szCs w:val="18"/>
              </w:rPr>
            </w:pPr>
          </w:p>
        </w:tc>
        <w:tc>
          <w:tcPr>
            <w:tcW w:w="2219" w:type="pct"/>
            <w:shd w:val="clear" w:color="auto" w:fill="auto"/>
            <w:vAlign w:val="center"/>
          </w:tcPr>
          <w:p w14:paraId="08068533" w14:textId="77777777" w:rsidR="006E1062" w:rsidRPr="0037703B" w:rsidRDefault="006E1062" w:rsidP="00C51005">
            <w:pPr>
              <w:rPr>
                <w:rFonts w:ascii="Arial" w:hAnsi="Arial" w:cs="Arial"/>
                <w:b/>
                <w:sz w:val="18"/>
                <w:szCs w:val="18"/>
              </w:rPr>
            </w:pPr>
            <w:r w:rsidRPr="0037703B">
              <w:rPr>
                <w:rFonts w:ascii="Arial" w:hAnsi="Arial" w:cs="Arial"/>
                <w:b/>
                <w:sz w:val="18"/>
                <w:szCs w:val="18"/>
              </w:rPr>
              <w:t>Turizm Destek Hizmetleri (Tahsis ve Teşvik)</w:t>
            </w:r>
          </w:p>
          <w:p w14:paraId="4CB3F559" w14:textId="46B8696E" w:rsidR="006E1062" w:rsidRPr="0037703B" w:rsidRDefault="006E1062" w:rsidP="00C51005">
            <w:pPr>
              <w:jc w:val="both"/>
              <w:rPr>
                <w:rFonts w:ascii="Arial" w:hAnsi="Arial" w:cs="Arial"/>
                <w:sz w:val="18"/>
                <w:szCs w:val="18"/>
              </w:rPr>
            </w:pPr>
            <w:r w:rsidRPr="0037703B">
              <w:rPr>
                <w:rFonts w:ascii="Arial" w:hAnsi="Arial" w:cs="Arial"/>
                <w:sz w:val="18"/>
                <w:szCs w:val="18"/>
              </w:rPr>
              <w:t xml:space="preserve">Ülke çapında imar planı bulunan veya bulunmayan alanlarda turizm potansiyelinin belirlenmesine yönelik mülkiyet araştırması yapmak, sektörün istifadesine sunulacak ve imar planında turizm kullanımına ayrılan kamuya ait taşınmaz malların gerektiğinde kamulaştırma </w:t>
            </w:r>
            <w:proofErr w:type="gramStart"/>
            <w:r w:rsidRPr="0037703B">
              <w:rPr>
                <w:rFonts w:ascii="Arial" w:hAnsi="Arial" w:cs="Arial"/>
                <w:sz w:val="18"/>
                <w:szCs w:val="18"/>
              </w:rPr>
              <w:t>dahil</w:t>
            </w:r>
            <w:proofErr w:type="gramEnd"/>
            <w:r w:rsidRPr="0037703B">
              <w:rPr>
                <w:rFonts w:ascii="Arial" w:hAnsi="Arial" w:cs="Arial"/>
                <w:sz w:val="18"/>
                <w:szCs w:val="18"/>
              </w:rPr>
              <w:t xml:space="preserve"> olmak üzere Bakanlık tasarrufuna alınarak turizm yatırımcılarına;  ön izin, kesin tahsis, bu işlemlere ilişkin süre, bedel, hakların sona ermesi, hisse ve/veya şirketlerin devri, inşaata başlanması, işletmeye açılması işlemleri ve bu işlemlerle ilgili tahsis durumlarını izleyerek sorunları belirlemek ve </w:t>
            </w:r>
            <w:r w:rsidR="00176FB8">
              <w:rPr>
                <w:rFonts w:ascii="Arial" w:hAnsi="Arial" w:cs="Arial"/>
                <w:sz w:val="18"/>
                <w:szCs w:val="18"/>
              </w:rPr>
              <w:t>çözümleri işlemlerini yürütmek.</w:t>
            </w:r>
          </w:p>
          <w:p w14:paraId="37F16A80" w14:textId="2BB171CF" w:rsidR="006E1062" w:rsidRPr="00176FB8" w:rsidRDefault="006E1062" w:rsidP="00176FB8">
            <w:pPr>
              <w:jc w:val="both"/>
              <w:rPr>
                <w:rFonts w:ascii="Arial" w:hAnsi="Arial" w:cs="Arial"/>
                <w:sz w:val="18"/>
                <w:szCs w:val="18"/>
              </w:rPr>
            </w:pPr>
            <w:r w:rsidRPr="0037703B">
              <w:rPr>
                <w:rFonts w:ascii="Arial" w:hAnsi="Arial" w:cs="Arial"/>
                <w:sz w:val="18"/>
                <w:szCs w:val="18"/>
              </w:rPr>
              <w:t xml:space="preserve">Turizm İşletmesi Belgeli Konaklama Tesislerine Çevreye Duyarlı Konaklama Tesisi Belgesi Verilmesine Dair 2008/3 </w:t>
            </w:r>
            <w:proofErr w:type="spellStart"/>
            <w:r w:rsidRPr="0037703B">
              <w:rPr>
                <w:rFonts w:ascii="Arial" w:hAnsi="Arial" w:cs="Arial"/>
                <w:sz w:val="18"/>
                <w:szCs w:val="18"/>
              </w:rPr>
              <w:t>no’lu</w:t>
            </w:r>
            <w:proofErr w:type="spellEnd"/>
            <w:r w:rsidRPr="0037703B">
              <w:rPr>
                <w:rFonts w:ascii="Arial" w:hAnsi="Arial" w:cs="Arial"/>
                <w:sz w:val="18"/>
                <w:szCs w:val="18"/>
              </w:rPr>
              <w:t xml:space="preserve"> Tebliğ kapsamında; enerji, su, çevreye zararlı maddelerin tüketiminin ve atık miktarının azaltılmasını, enerji verimliliğinin arttırılmasını, yenilenebilir enerji kaynaklarının kullanımının teşvik edilmesini, konaklama işletmelerinin yatırım aşamasından itibaren çevreye duyarlı olarak planlanmalarını ve gerçekleştirilmelerini, tesisin çevreye uyumunu, çevreyi güzelleştirici düzenleme ve etkinliklerini, ekolojik mimariye uyumu sağlayarak, </w:t>
            </w:r>
            <w:proofErr w:type="spellStart"/>
            <w:r w:rsidRPr="0037703B">
              <w:rPr>
                <w:rFonts w:ascii="Arial" w:hAnsi="Arial" w:cs="Arial"/>
                <w:sz w:val="18"/>
                <w:szCs w:val="18"/>
                <w:lang w:val="en"/>
              </w:rPr>
              <w:t>işletme</w:t>
            </w:r>
            <w:proofErr w:type="spellEnd"/>
            <w:r w:rsidRPr="0037703B">
              <w:rPr>
                <w:rFonts w:ascii="Arial" w:hAnsi="Arial" w:cs="Arial"/>
                <w:sz w:val="18"/>
                <w:szCs w:val="18"/>
                <w:lang w:val="en"/>
              </w:rPr>
              <w:t xml:space="preserve"> </w:t>
            </w:r>
            <w:proofErr w:type="spellStart"/>
            <w:r w:rsidRPr="0037703B">
              <w:rPr>
                <w:rFonts w:ascii="Arial" w:hAnsi="Arial" w:cs="Arial"/>
                <w:sz w:val="18"/>
                <w:szCs w:val="18"/>
                <w:lang w:val="en"/>
              </w:rPr>
              <w:t>ölçeğinde</w:t>
            </w:r>
            <w:proofErr w:type="spellEnd"/>
            <w:r w:rsidRPr="0037703B">
              <w:rPr>
                <w:rFonts w:ascii="Arial" w:hAnsi="Arial" w:cs="Arial"/>
                <w:sz w:val="18"/>
                <w:szCs w:val="18"/>
                <w:lang w:val="en"/>
              </w:rPr>
              <w:t xml:space="preserve"> </w:t>
            </w:r>
            <w:proofErr w:type="spellStart"/>
            <w:r w:rsidRPr="0037703B">
              <w:rPr>
                <w:rFonts w:ascii="Arial" w:hAnsi="Arial" w:cs="Arial"/>
                <w:sz w:val="18"/>
                <w:szCs w:val="18"/>
                <w:lang w:val="en"/>
              </w:rPr>
              <w:t>maliyetleri</w:t>
            </w:r>
            <w:proofErr w:type="spellEnd"/>
            <w:r w:rsidRPr="0037703B">
              <w:rPr>
                <w:rFonts w:ascii="Arial" w:hAnsi="Arial" w:cs="Arial"/>
                <w:sz w:val="18"/>
                <w:szCs w:val="18"/>
                <w:lang w:val="en"/>
              </w:rPr>
              <w:t xml:space="preserve"> </w:t>
            </w:r>
            <w:proofErr w:type="spellStart"/>
            <w:r w:rsidRPr="0037703B">
              <w:rPr>
                <w:rFonts w:ascii="Arial" w:hAnsi="Arial" w:cs="Arial"/>
                <w:sz w:val="18"/>
                <w:szCs w:val="18"/>
                <w:lang w:val="en"/>
              </w:rPr>
              <w:t>orta</w:t>
            </w:r>
            <w:proofErr w:type="spellEnd"/>
            <w:r w:rsidRPr="0037703B">
              <w:rPr>
                <w:rFonts w:ascii="Arial" w:hAnsi="Arial" w:cs="Arial"/>
                <w:sz w:val="18"/>
                <w:szCs w:val="18"/>
                <w:lang w:val="en"/>
              </w:rPr>
              <w:t xml:space="preserve"> </w:t>
            </w:r>
            <w:proofErr w:type="spellStart"/>
            <w:r w:rsidRPr="0037703B">
              <w:rPr>
                <w:rFonts w:ascii="Arial" w:hAnsi="Arial" w:cs="Arial"/>
                <w:sz w:val="18"/>
                <w:szCs w:val="18"/>
                <w:lang w:val="en"/>
              </w:rPr>
              <w:t>vadede</w:t>
            </w:r>
            <w:proofErr w:type="spellEnd"/>
            <w:r w:rsidRPr="0037703B">
              <w:rPr>
                <w:rFonts w:ascii="Arial" w:hAnsi="Arial" w:cs="Arial"/>
                <w:sz w:val="18"/>
                <w:szCs w:val="18"/>
                <w:lang w:val="en"/>
              </w:rPr>
              <w:t xml:space="preserve"> </w:t>
            </w:r>
            <w:proofErr w:type="spellStart"/>
            <w:r w:rsidRPr="0037703B">
              <w:rPr>
                <w:rFonts w:ascii="Arial" w:hAnsi="Arial" w:cs="Arial"/>
                <w:sz w:val="18"/>
                <w:szCs w:val="18"/>
                <w:lang w:val="en"/>
              </w:rPr>
              <w:t>azaltmak</w:t>
            </w:r>
            <w:proofErr w:type="spellEnd"/>
            <w:r w:rsidRPr="0037703B">
              <w:rPr>
                <w:rFonts w:ascii="Arial" w:hAnsi="Arial" w:cs="Arial"/>
                <w:sz w:val="18"/>
                <w:szCs w:val="18"/>
                <w:lang w:val="en"/>
              </w:rPr>
              <w:t xml:space="preserve"> </w:t>
            </w:r>
            <w:proofErr w:type="spellStart"/>
            <w:proofErr w:type="gramStart"/>
            <w:r w:rsidRPr="0037703B">
              <w:rPr>
                <w:rFonts w:ascii="Arial" w:hAnsi="Arial" w:cs="Arial"/>
                <w:sz w:val="18"/>
                <w:szCs w:val="18"/>
                <w:lang w:val="en"/>
              </w:rPr>
              <w:t>ile</w:t>
            </w:r>
            <w:proofErr w:type="spellEnd"/>
            <w:r w:rsidRPr="0037703B">
              <w:rPr>
                <w:rFonts w:ascii="Arial" w:hAnsi="Arial" w:cs="Arial"/>
                <w:sz w:val="18"/>
                <w:szCs w:val="18"/>
                <w:lang w:val="en"/>
              </w:rPr>
              <w:t xml:space="preserve">  </w:t>
            </w:r>
            <w:proofErr w:type="spellStart"/>
            <w:r w:rsidRPr="0037703B">
              <w:rPr>
                <w:rFonts w:ascii="Arial" w:hAnsi="Arial" w:cs="Arial"/>
                <w:sz w:val="18"/>
                <w:szCs w:val="18"/>
                <w:lang w:val="en"/>
              </w:rPr>
              <w:t>su</w:t>
            </w:r>
            <w:proofErr w:type="spellEnd"/>
            <w:proofErr w:type="gramEnd"/>
            <w:r w:rsidRPr="0037703B">
              <w:rPr>
                <w:rFonts w:ascii="Arial" w:hAnsi="Arial" w:cs="Arial"/>
                <w:sz w:val="18"/>
                <w:szCs w:val="18"/>
                <w:lang w:val="en"/>
              </w:rPr>
              <w:t xml:space="preserve"> </w:t>
            </w:r>
            <w:proofErr w:type="spellStart"/>
            <w:r w:rsidRPr="0037703B">
              <w:rPr>
                <w:rFonts w:ascii="Arial" w:hAnsi="Arial" w:cs="Arial"/>
                <w:sz w:val="18"/>
                <w:szCs w:val="18"/>
                <w:lang w:val="en"/>
              </w:rPr>
              <w:t>ve</w:t>
            </w:r>
            <w:proofErr w:type="spellEnd"/>
            <w:r w:rsidRPr="0037703B">
              <w:rPr>
                <w:rFonts w:ascii="Arial" w:hAnsi="Arial" w:cs="Arial"/>
                <w:sz w:val="18"/>
                <w:szCs w:val="18"/>
                <w:lang w:val="en"/>
              </w:rPr>
              <w:t xml:space="preserve"> </w:t>
            </w:r>
            <w:proofErr w:type="spellStart"/>
            <w:r w:rsidRPr="0037703B">
              <w:rPr>
                <w:rFonts w:ascii="Arial" w:hAnsi="Arial" w:cs="Arial"/>
                <w:sz w:val="18"/>
                <w:szCs w:val="18"/>
                <w:lang w:val="en"/>
              </w:rPr>
              <w:t>enerji</w:t>
            </w:r>
            <w:proofErr w:type="spellEnd"/>
            <w:r w:rsidRPr="0037703B">
              <w:rPr>
                <w:rFonts w:ascii="Arial" w:hAnsi="Arial" w:cs="Arial"/>
                <w:sz w:val="18"/>
                <w:szCs w:val="18"/>
                <w:lang w:val="en"/>
              </w:rPr>
              <w:t xml:space="preserve"> </w:t>
            </w:r>
            <w:proofErr w:type="spellStart"/>
            <w:r w:rsidRPr="0037703B">
              <w:rPr>
                <w:rFonts w:ascii="Arial" w:hAnsi="Arial" w:cs="Arial"/>
                <w:sz w:val="18"/>
                <w:szCs w:val="18"/>
                <w:lang w:val="en"/>
              </w:rPr>
              <w:t>tasarrufu</w:t>
            </w:r>
            <w:proofErr w:type="spellEnd"/>
            <w:r w:rsidRPr="0037703B">
              <w:rPr>
                <w:rFonts w:ascii="Arial" w:hAnsi="Arial" w:cs="Arial"/>
                <w:sz w:val="18"/>
                <w:szCs w:val="18"/>
                <w:lang w:val="en"/>
              </w:rPr>
              <w:t xml:space="preserve"> </w:t>
            </w:r>
            <w:proofErr w:type="spellStart"/>
            <w:r w:rsidRPr="0037703B">
              <w:rPr>
                <w:rFonts w:ascii="Arial" w:hAnsi="Arial" w:cs="Arial"/>
                <w:sz w:val="18"/>
                <w:szCs w:val="18"/>
                <w:lang w:val="en"/>
              </w:rPr>
              <w:t>sağlamaya</w:t>
            </w:r>
            <w:proofErr w:type="spellEnd"/>
            <w:r w:rsidRPr="0037703B">
              <w:rPr>
                <w:rFonts w:ascii="Arial" w:hAnsi="Arial" w:cs="Arial"/>
                <w:sz w:val="18"/>
                <w:szCs w:val="18"/>
                <w:lang w:val="en"/>
              </w:rPr>
              <w:t xml:space="preserve"> </w:t>
            </w:r>
            <w:proofErr w:type="spellStart"/>
            <w:r w:rsidRPr="0037703B">
              <w:rPr>
                <w:rFonts w:ascii="Arial" w:hAnsi="Arial" w:cs="Arial"/>
                <w:sz w:val="18"/>
                <w:szCs w:val="18"/>
                <w:lang w:val="en"/>
              </w:rPr>
              <w:t>yönelik</w:t>
            </w:r>
            <w:proofErr w:type="spellEnd"/>
            <w:r w:rsidRPr="0037703B">
              <w:rPr>
                <w:rFonts w:ascii="Arial" w:hAnsi="Arial" w:cs="Arial"/>
                <w:sz w:val="18"/>
                <w:szCs w:val="18"/>
                <w:lang w:val="en"/>
              </w:rPr>
              <w:t xml:space="preserve"> </w:t>
            </w:r>
            <w:proofErr w:type="spellStart"/>
            <w:r w:rsidRPr="0037703B">
              <w:rPr>
                <w:rFonts w:ascii="Arial" w:hAnsi="Arial" w:cs="Arial"/>
                <w:sz w:val="18"/>
                <w:szCs w:val="18"/>
                <w:lang w:val="en"/>
              </w:rPr>
              <w:t>çalışmaları</w:t>
            </w:r>
            <w:proofErr w:type="spellEnd"/>
            <w:r w:rsidRPr="0037703B">
              <w:rPr>
                <w:rFonts w:ascii="Arial" w:hAnsi="Arial" w:cs="Arial"/>
                <w:sz w:val="18"/>
                <w:szCs w:val="18"/>
                <w:lang w:val="en"/>
              </w:rPr>
              <w:t xml:space="preserve"> </w:t>
            </w:r>
            <w:proofErr w:type="spellStart"/>
            <w:r w:rsidRPr="0037703B">
              <w:rPr>
                <w:rFonts w:ascii="Arial" w:hAnsi="Arial" w:cs="Arial"/>
                <w:sz w:val="18"/>
                <w:szCs w:val="18"/>
                <w:lang w:val="en"/>
              </w:rPr>
              <w:t>teşvik</w:t>
            </w:r>
            <w:proofErr w:type="spellEnd"/>
            <w:r w:rsidRPr="0037703B">
              <w:rPr>
                <w:rFonts w:ascii="Arial" w:hAnsi="Arial" w:cs="Arial"/>
                <w:sz w:val="18"/>
                <w:szCs w:val="18"/>
                <w:lang w:val="en"/>
              </w:rPr>
              <w:t xml:space="preserve"> </w:t>
            </w:r>
            <w:proofErr w:type="spellStart"/>
            <w:r w:rsidRPr="0037703B">
              <w:rPr>
                <w:rFonts w:ascii="Arial" w:hAnsi="Arial" w:cs="Arial"/>
                <w:sz w:val="18"/>
                <w:szCs w:val="18"/>
                <w:lang w:val="en"/>
              </w:rPr>
              <w:t>işlemlerini</w:t>
            </w:r>
            <w:proofErr w:type="spellEnd"/>
            <w:r w:rsidRPr="0037703B">
              <w:rPr>
                <w:rFonts w:ascii="Arial" w:hAnsi="Arial" w:cs="Arial"/>
                <w:sz w:val="18"/>
                <w:szCs w:val="18"/>
                <w:lang w:val="en"/>
              </w:rPr>
              <w:t xml:space="preserve"> </w:t>
            </w:r>
            <w:proofErr w:type="spellStart"/>
            <w:r w:rsidRPr="0037703B">
              <w:rPr>
                <w:rFonts w:ascii="Arial" w:hAnsi="Arial" w:cs="Arial"/>
                <w:sz w:val="18"/>
                <w:szCs w:val="18"/>
                <w:lang w:val="en"/>
              </w:rPr>
              <w:t>yürütmek</w:t>
            </w:r>
            <w:proofErr w:type="spellEnd"/>
            <w:r w:rsidRPr="0037703B">
              <w:rPr>
                <w:rFonts w:ascii="Arial" w:hAnsi="Arial" w:cs="Arial"/>
                <w:sz w:val="18"/>
                <w:szCs w:val="18"/>
                <w:lang w:val="en"/>
              </w:rPr>
              <w:t xml:space="preserve">. </w:t>
            </w:r>
          </w:p>
        </w:tc>
        <w:tc>
          <w:tcPr>
            <w:tcW w:w="1499" w:type="pct"/>
            <w:vAlign w:val="center"/>
          </w:tcPr>
          <w:p w14:paraId="438F8625" w14:textId="77777777" w:rsidR="006E1062" w:rsidRPr="0037703B" w:rsidRDefault="006E1062" w:rsidP="00C51005">
            <w:pPr>
              <w:spacing w:before="120" w:after="120"/>
              <w:jc w:val="center"/>
              <w:rPr>
                <w:rFonts w:ascii="Arial" w:hAnsi="Arial" w:cs="Arial"/>
                <w:sz w:val="18"/>
                <w:szCs w:val="18"/>
              </w:rPr>
            </w:pPr>
            <w:r w:rsidRPr="0037703B">
              <w:rPr>
                <w:rFonts w:ascii="Arial" w:hAnsi="Arial" w:cs="Arial"/>
                <w:sz w:val="18"/>
                <w:szCs w:val="18"/>
              </w:rPr>
              <w:t xml:space="preserve">YİGM </w:t>
            </w:r>
          </w:p>
        </w:tc>
      </w:tr>
      <w:tr w:rsidR="006E1062" w:rsidRPr="0037703B" w14:paraId="04DFB396" w14:textId="77777777" w:rsidTr="00520AE3">
        <w:tblPrEx>
          <w:jc w:val="left"/>
        </w:tblPrEx>
        <w:trPr>
          <w:trHeight w:val="20"/>
          <w:tblCellSpacing w:w="20" w:type="dxa"/>
        </w:trPr>
        <w:tc>
          <w:tcPr>
            <w:tcW w:w="1197" w:type="pct"/>
            <w:vMerge w:val="restart"/>
            <w:shd w:val="clear" w:color="auto" w:fill="F2F2F2" w:themeFill="background1" w:themeFillShade="F2"/>
            <w:vAlign w:val="center"/>
          </w:tcPr>
          <w:p w14:paraId="252C3C4F" w14:textId="77777777" w:rsidR="006E1062" w:rsidRPr="0037703B" w:rsidRDefault="006E1062" w:rsidP="00C51005">
            <w:pPr>
              <w:spacing w:before="120" w:after="0"/>
              <w:rPr>
                <w:rFonts w:ascii="Arial" w:hAnsi="Arial" w:cs="Arial"/>
                <w:b/>
                <w:sz w:val="18"/>
                <w:szCs w:val="18"/>
                <w:highlight w:val="yellow"/>
              </w:rPr>
            </w:pPr>
            <w:r w:rsidRPr="0037703B">
              <w:rPr>
                <w:rFonts w:ascii="Arial" w:hAnsi="Arial" w:cs="Arial"/>
                <w:b/>
                <w:bCs/>
                <w:sz w:val="18"/>
                <w:szCs w:val="18"/>
              </w:rPr>
              <w:t xml:space="preserve">EĞİTİM </w:t>
            </w:r>
            <w:proofErr w:type="spellStart"/>
            <w:r w:rsidRPr="0037703B">
              <w:rPr>
                <w:rFonts w:ascii="Arial" w:hAnsi="Arial" w:cs="Arial"/>
                <w:b/>
                <w:bCs/>
                <w:sz w:val="18"/>
                <w:szCs w:val="18"/>
              </w:rPr>
              <w:t>FAALİYETLERi</w:t>
            </w:r>
            <w:proofErr w:type="spellEnd"/>
            <w:r w:rsidRPr="0037703B">
              <w:rPr>
                <w:rFonts w:ascii="Arial" w:hAnsi="Arial" w:cs="Arial"/>
                <w:b/>
                <w:bCs/>
                <w:sz w:val="18"/>
                <w:szCs w:val="18"/>
              </w:rPr>
              <w:t xml:space="preserve"> </w:t>
            </w:r>
          </w:p>
        </w:tc>
        <w:tc>
          <w:tcPr>
            <w:tcW w:w="2219" w:type="pct"/>
            <w:shd w:val="clear" w:color="auto" w:fill="auto"/>
            <w:vAlign w:val="center"/>
          </w:tcPr>
          <w:p w14:paraId="2D125C05" w14:textId="77777777" w:rsidR="006E1062" w:rsidRPr="0037703B" w:rsidRDefault="006E1062" w:rsidP="00C51005">
            <w:pPr>
              <w:spacing w:after="0"/>
              <w:jc w:val="both"/>
              <w:rPr>
                <w:rFonts w:ascii="Arial" w:eastAsiaTheme="minorHAnsi" w:hAnsi="Arial" w:cs="Arial"/>
                <w:b/>
                <w:bCs/>
                <w:sz w:val="18"/>
                <w:szCs w:val="18"/>
              </w:rPr>
            </w:pPr>
            <w:proofErr w:type="gramStart"/>
            <w:r w:rsidRPr="0037703B">
              <w:rPr>
                <w:rFonts w:ascii="Arial" w:eastAsiaTheme="minorHAnsi" w:hAnsi="Arial" w:cs="Arial"/>
                <w:b/>
                <w:bCs/>
                <w:sz w:val="18"/>
                <w:szCs w:val="18"/>
              </w:rPr>
              <w:t>Yaygın  Turizm</w:t>
            </w:r>
            <w:proofErr w:type="gramEnd"/>
            <w:r w:rsidRPr="0037703B">
              <w:rPr>
                <w:rFonts w:ascii="Arial" w:eastAsiaTheme="minorHAnsi" w:hAnsi="Arial" w:cs="Arial"/>
                <w:b/>
                <w:bCs/>
                <w:sz w:val="18"/>
                <w:szCs w:val="18"/>
              </w:rPr>
              <w:t xml:space="preserve"> Eğitim Faaliyeti</w:t>
            </w:r>
          </w:p>
          <w:p w14:paraId="346103EF" w14:textId="77777777" w:rsidR="006E1062" w:rsidRPr="0037703B" w:rsidRDefault="006E1062" w:rsidP="00C51005">
            <w:pPr>
              <w:spacing w:after="0"/>
              <w:jc w:val="both"/>
              <w:rPr>
                <w:rFonts w:ascii="Arial" w:eastAsiaTheme="minorHAnsi" w:hAnsi="Arial" w:cs="Arial"/>
                <w:sz w:val="18"/>
                <w:szCs w:val="18"/>
              </w:rPr>
            </w:pPr>
            <w:r w:rsidRPr="0037703B">
              <w:rPr>
                <w:rFonts w:ascii="Arial" w:eastAsiaTheme="minorHAnsi" w:hAnsi="Arial" w:cs="Arial"/>
                <w:sz w:val="18"/>
                <w:szCs w:val="18"/>
              </w:rPr>
              <w:t>Toplumda turizm bilincini geliştirmek, iç turizmi canlandırmak, halkın turizm hareketlerine katılımını sağlamak ve turizm değerlerinin korunmasında daha duyarlı bir toplum oluşturmak amacıyla yaygın eğitim programları ile çeşitli etkinlikler gerçekleştirilmektedir.</w:t>
            </w:r>
          </w:p>
          <w:p w14:paraId="2F33824C" w14:textId="342BCBC9" w:rsidR="006E1062" w:rsidRPr="0037703B" w:rsidRDefault="006E1062" w:rsidP="005C0ECB">
            <w:pPr>
              <w:spacing w:after="0"/>
              <w:jc w:val="both"/>
              <w:rPr>
                <w:rFonts w:ascii="Arial" w:eastAsiaTheme="minorHAnsi" w:hAnsi="Arial" w:cs="Arial"/>
                <w:sz w:val="18"/>
                <w:szCs w:val="18"/>
              </w:rPr>
            </w:pPr>
            <w:r w:rsidRPr="0037703B">
              <w:rPr>
                <w:rFonts w:ascii="Arial" w:eastAsiaTheme="minorHAnsi" w:hAnsi="Arial" w:cs="Arial"/>
                <w:sz w:val="18"/>
                <w:szCs w:val="18"/>
              </w:rPr>
              <w:t xml:space="preserve">Turizm sektöründe konaklama ve yeme içme işletmelerinde çalışan kişilerin beceri ve </w:t>
            </w:r>
            <w:r w:rsidRPr="0037703B">
              <w:rPr>
                <w:rFonts w:ascii="Arial" w:eastAsiaTheme="minorHAnsi" w:hAnsi="Arial" w:cs="Arial"/>
                <w:sz w:val="18"/>
                <w:szCs w:val="18"/>
              </w:rPr>
              <w:lastRenderedPageBreak/>
              <w:t>niteliklerinin geliştirilmesine yönelik olarak kısa süreli İşbaşı Eğitimi Kursları (</w:t>
            </w:r>
            <w:proofErr w:type="spellStart"/>
            <w:r w:rsidRPr="0037703B">
              <w:rPr>
                <w:rFonts w:ascii="Arial" w:eastAsiaTheme="minorHAnsi" w:hAnsi="Arial" w:cs="Arial"/>
                <w:sz w:val="18"/>
                <w:szCs w:val="18"/>
              </w:rPr>
              <w:t>Önbüro</w:t>
            </w:r>
            <w:proofErr w:type="spellEnd"/>
            <w:r w:rsidRPr="0037703B">
              <w:rPr>
                <w:rFonts w:ascii="Arial" w:eastAsiaTheme="minorHAnsi" w:hAnsi="Arial" w:cs="Arial"/>
                <w:sz w:val="18"/>
                <w:szCs w:val="18"/>
              </w:rPr>
              <w:t>, Kat Hizmetleri, Yiyecek ve İçecek Servisi, Yiyecek Üretimi, Yöneticileri Eğitici Olarak Yetiştirme Programı), Ev Pansiyonculuğu Eğitimi Kursu, Ev Pansiyonculuğu Bilinçlendirme Semineri ile Kişisel Gelişi</w:t>
            </w:r>
            <w:r w:rsidR="005C0ECB">
              <w:rPr>
                <w:rFonts w:ascii="Arial" w:eastAsiaTheme="minorHAnsi" w:hAnsi="Arial" w:cs="Arial"/>
                <w:sz w:val="18"/>
                <w:szCs w:val="18"/>
              </w:rPr>
              <w:t>m Seminerleri düzenlenmektedir.</w:t>
            </w:r>
          </w:p>
          <w:p w14:paraId="661A6337" w14:textId="77777777" w:rsidR="006E1062" w:rsidRPr="0037703B" w:rsidRDefault="006E1062" w:rsidP="00C51005">
            <w:pPr>
              <w:spacing w:after="0"/>
              <w:jc w:val="both"/>
              <w:rPr>
                <w:rFonts w:ascii="Arial" w:eastAsiaTheme="minorHAnsi" w:hAnsi="Arial" w:cs="Arial"/>
                <w:sz w:val="18"/>
                <w:szCs w:val="18"/>
              </w:rPr>
            </w:pPr>
            <w:r w:rsidRPr="0037703B">
              <w:rPr>
                <w:rFonts w:ascii="Arial" w:eastAsiaTheme="minorHAnsi" w:hAnsi="Arial" w:cs="Arial"/>
                <w:b/>
                <w:sz w:val="18"/>
                <w:szCs w:val="18"/>
              </w:rPr>
              <w:t>Yaygın Kültür Eğitim Faaliyeti</w:t>
            </w:r>
          </w:p>
          <w:p w14:paraId="143BF2F5" w14:textId="7531EA2F" w:rsidR="006E1062" w:rsidRPr="005C0ECB" w:rsidRDefault="006E1062" w:rsidP="00C51005">
            <w:pPr>
              <w:spacing w:after="0"/>
              <w:jc w:val="both"/>
              <w:rPr>
                <w:rFonts w:ascii="Arial" w:eastAsiaTheme="minorHAnsi" w:hAnsi="Arial" w:cs="Arial"/>
                <w:b/>
                <w:bCs/>
                <w:sz w:val="18"/>
                <w:szCs w:val="18"/>
              </w:rPr>
            </w:pPr>
            <w:r w:rsidRPr="0037703B">
              <w:rPr>
                <w:rFonts w:ascii="Arial" w:eastAsiaTheme="minorHAnsi" w:hAnsi="Arial" w:cs="Arial"/>
                <w:sz w:val="18"/>
                <w:szCs w:val="18"/>
              </w:rPr>
              <w:t xml:space="preserve"> Geleneksel el sanatları eğitiminin yaygınlaştırılması için çalışmalar sürdürülmekte ve turizm sektöründe önemli bir etken olan turistik el sanatları üretiminde kalite ve verimliliğin artırılması için yaygın kültürel eğitim kapsamında kurslar düzenlenmektedir.</w:t>
            </w:r>
            <w:r w:rsidR="00DC561B">
              <w:rPr>
                <w:rFonts w:ascii="Arial" w:eastAsiaTheme="minorHAnsi" w:hAnsi="Arial" w:cs="Arial"/>
                <w:b/>
                <w:bCs/>
                <w:sz w:val="18"/>
                <w:szCs w:val="18"/>
              </w:rPr>
              <w:t xml:space="preserve"> </w:t>
            </w:r>
          </w:p>
        </w:tc>
        <w:tc>
          <w:tcPr>
            <w:tcW w:w="1499" w:type="pct"/>
            <w:vAlign w:val="center"/>
          </w:tcPr>
          <w:p w14:paraId="5AE46DBB" w14:textId="77777777" w:rsidR="006E1062" w:rsidRPr="0037703B" w:rsidRDefault="006E1062" w:rsidP="00C51005">
            <w:pPr>
              <w:spacing w:before="120" w:after="120"/>
              <w:jc w:val="center"/>
              <w:rPr>
                <w:rFonts w:ascii="Arial" w:hAnsi="Arial" w:cs="Arial"/>
                <w:sz w:val="18"/>
                <w:szCs w:val="18"/>
              </w:rPr>
            </w:pPr>
            <w:r w:rsidRPr="0037703B">
              <w:rPr>
                <w:rFonts w:ascii="Arial" w:hAnsi="Arial" w:cs="Arial"/>
                <w:sz w:val="18"/>
                <w:szCs w:val="18"/>
              </w:rPr>
              <w:lastRenderedPageBreak/>
              <w:t xml:space="preserve">AEGM  </w:t>
            </w:r>
          </w:p>
          <w:p w14:paraId="085278C7" w14:textId="77777777" w:rsidR="006E1062" w:rsidRPr="0037703B" w:rsidRDefault="006E1062" w:rsidP="00C51005">
            <w:pPr>
              <w:spacing w:before="120" w:after="120"/>
              <w:jc w:val="center"/>
              <w:rPr>
                <w:rFonts w:ascii="Arial" w:hAnsi="Arial" w:cs="Arial"/>
                <w:sz w:val="18"/>
                <w:szCs w:val="18"/>
                <w:highlight w:val="yellow"/>
              </w:rPr>
            </w:pPr>
          </w:p>
          <w:p w14:paraId="5EF0159A" w14:textId="77777777" w:rsidR="006E1062" w:rsidRPr="0037703B" w:rsidRDefault="006E1062" w:rsidP="00C51005">
            <w:pPr>
              <w:spacing w:before="120" w:after="120"/>
              <w:jc w:val="center"/>
              <w:rPr>
                <w:rFonts w:ascii="Arial" w:hAnsi="Arial" w:cs="Arial"/>
                <w:sz w:val="18"/>
                <w:szCs w:val="18"/>
                <w:highlight w:val="yellow"/>
              </w:rPr>
            </w:pPr>
          </w:p>
          <w:p w14:paraId="3B798E56" w14:textId="77777777" w:rsidR="006E1062" w:rsidRPr="0037703B" w:rsidRDefault="006E1062" w:rsidP="00C51005">
            <w:pPr>
              <w:spacing w:before="120" w:after="120"/>
              <w:jc w:val="center"/>
              <w:rPr>
                <w:rFonts w:ascii="Arial" w:hAnsi="Arial" w:cs="Arial"/>
                <w:sz w:val="18"/>
                <w:szCs w:val="18"/>
                <w:highlight w:val="yellow"/>
              </w:rPr>
            </w:pPr>
          </w:p>
          <w:p w14:paraId="41564778" w14:textId="77777777" w:rsidR="006E1062" w:rsidRPr="0037703B" w:rsidRDefault="006E1062" w:rsidP="00C51005">
            <w:pPr>
              <w:spacing w:before="120" w:after="120"/>
              <w:jc w:val="center"/>
              <w:rPr>
                <w:rFonts w:ascii="Arial" w:hAnsi="Arial" w:cs="Arial"/>
                <w:sz w:val="18"/>
                <w:szCs w:val="18"/>
                <w:highlight w:val="yellow"/>
              </w:rPr>
            </w:pPr>
          </w:p>
          <w:p w14:paraId="26009259" w14:textId="77777777" w:rsidR="006E1062" w:rsidRPr="0037703B" w:rsidRDefault="006E1062" w:rsidP="00C51005">
            <w:pPr>
              <w:spacing w:before="120" w:after="120"/>
              <w:jc w:val="center"/>
              <w:rPr>
                <w:rFonts w:ascii="Arial" w:hAnsi="Arial" w:cs="Arial"/>
                <w:sz w:val="18"/>
                <w:szCs w:val="18"/>
                <w:highlight w:val="yellow"/>
              </w:rPr>
            </w:pPr>
          </w:p>
          <w:p w14:paraId="7EFB2C4E" w14:textId="77777777" w:rsidR="006E1062" w:rsidRPr="0037703B" w:rsidRDefault="006E1062" w:rsidP="00C51005">
            <w:pPr>
              <w:spacing w:before="120" w:after="120"/>
              <w:jc w:val="center"/>
              <w:rPr>
                <w:rFonts w:ascii="Arial" w:hAnsi="Arial" w:cs="Arial"/>
                <w:sz w:val="18"/>
                <w:szCs w:val="18"/>
              </w:rPr>
            </w:pPr>
            <w:r w:rsidRPr="0037703B">
              <w:rPr>
                <w:rFonts w:ascii="Arial" w:hAnsi="Arial" w:cs="Arial"/>
                <w:sz w:val="18"/>
                <w:szCs w:val="18"/>
                <w:highlight w:val="yellow"/>
              </w:rPr>
              <w:t xml:space="preserve"> </w:t>
            </w:r>
          </w:p>
        </w:tc>
      </w:tr>
      <w:tr w:rsidR="006E1062" w:rsidRPr="0037703B" w14:paraId="7791D325" w14:textId="77777777" w:rsidTr="00520AE3">
        <w:tblPrEx>
          <w:jc w:val="left"/>
        </w:tblPrEx>
        <w:trPr>
          <w:trHeight w:val="20"/>
          <w:tblCellSpacing w:w="20" w:type="dxa"/>
        </w:trPr>
        <w:tc>
          <w:tcPr>
            <w:tcW w:w="1197" w:type="pct"/>
            <w:vMerge/>
            <w:shd w:val="clear" w:color="auto" w:fill="F2F2F2" w:themeFill="background1" w:themeFillShade="F2"/>
            <w:vAlign w:val="center"/>
          </w:tcPr>
          <w:p w14:paraId="14F92FBA" w14:textId="77777777" w:rsidR="006E1062" w:rsidRPr="0037703B" w:rsidRDefault="006E1062" w:rsidP="00C51005">
            <w:pPr>
              <w:spacing w:before="120" w:after="0"/>
              <w:rPr>
                <w:rFonts w:ascii="Arial" w:hAnsi="Arial" w:cs="Arial"/>
                <w:b/>
                <w:bCs/>
                <w:sz w:val="18"/>
                <w:szCs w:val="18"/>
                <w:highlight w:val="yellow"/>
              </w:rPr>
            </w:pPr>
          </w:p>
        </w:tc>
        <w:tc>
          <w:tcPr>
            <w:tcW w:w="2219" w:type="pct"/>
            <w:shd w:val="clear" w:color="auto" w:fill="auto"/>
            <w:vAlign w:val="center"/>
          </w:tcPr>
          <w:p w14:paraId="36A8A8D2" w14:textId="77777777" w:rsidR="006E1062" w:rsidRPr="0037703B" w:rsidRDefault="006E1062" w:rsidP="00C51005">
            <w:pPr>
              <w:spacing w:after="0"/>
              <w:jc w:val="both"/>
              <w:rPr>
                <w:rFonts w:ascii="Arial" w:eastAsiaTheme="minorHAnsi" w:hAnsi="Arial" w:cs="Arial"/>
                <w:b/>
                <w:bCs/>
                <w:sz w:val="18"/>
                <w:szCs w:val="18"/>
              </w:rPr>
            </w:pPr>
            <w:r w:rsidRPr="0037703B">
              <w:rPr>
                <w:rFonts w:ascii="Arial" w:eastAsiaTheme="minorHAnsi" w:hAnsi="Arial" w:cs="Arial"/>
                <w:b/>
                <w:bCs/>
                <w:sz w:val="18"/>
                <w:szCs w:val="18"/>
              </w:rPr>
              <w:t>Hizmet İçi Eğitim Faaliyeti</w:t>
            </w:r>
          </w:p>
          <w:p w14:paraId="7F61473E" w14:textId="77777777" w:rsidR="006E1062" w:rsidRPr="0037703B" w:rsidRDefault="006E1062" w:rsidP="00C51005">
            <w:pPr>
              <w:spacing w:after="0"/>
              <w:jc w:val="both"/>
              <w:rPr>
                <w:rFonts w:ascii="Arial" w:hAnsi="Arial" w:cs="Arial"/>
                <w:b/>
                <w:sz w:val="18"/>
                <w:szCs w:val="18"/>
                <w:highlight w:val="yellow"/>
              </w:rPr>
            </w:pPr>
            <w:r w:rsidRPr="0037703B">
              <w:rPr>
                <w:rFonts w:ascii="Arial" w:eastAsiaTheme="minorHAnsi" w:hAnsi="Arial" w:cs="Arial"/>
                <w:b/>
                <w:bCs/>
                <w:sz w:val="18"/>
                <w:szCs w:val="18"/>
              </w:rPr>
              <w:t xml:space="preserve"> </w:t>
            </w:r>
            <w:r w:rsidRPr="0037703B">
              <w:rPr>
                <w:rFonts w:ascii="Arial" w:eastAsiaTheme="minorHAnsi" w:hAnsi="Arial" w:cs="Arial"/>
                <w:sz w:val="18"/>
                <w:szCs w:val="18"/>
              </w:rPr>
              <w:t xml:space="preserve">Bakanlık personeline, görevlerinin gerektirdiği bilgi, beceri ve davranışları kazandırmak amacı ile hizmet içi eğitim programları düzenlenmektedir. Bakanlık personelinin yetiştirilmelerini ve araştırma amacıyla yurt dışı burs imkânlarından yararlanmalarını, diğer kurum ve kuruluşların düzenlediği kurslara, seminerlere katılımlarını koordine etmek ve Bakanlık görev alanına giren konularda mecburi stajları bulunan üniversite öğrencilerinin kontenjan dâhilinde staj yapmaları sağlanmaktadır. </w:t>
            </w:r>
          </w:p>
        </w:tc>
        <w:tc>
          <w:tcPr>
            <w:tcW w:w="1499" w:type="pct"/>
            <w:vAlign w:val="center"/>
          </w:tcPr>
          <w:p w14:paraId="51F71640" w14:textId="51310BD1" w:rsidR="006E1062" w:rsidRDefault="006E1062" w:rsidP="00C51005">
            <w:pPr>
              <w:spacing w:before="120" w:after="120"/>
              <w:jc w:val="center"/>
              <w:rPr>
                <w:rFonts w:ascii="Arial" w:hAnsi="Arial" w:cs="Arial"/>
                <w:sz w:val="18"/>
                <w:szCs w:val="18"/>
              </w:rPr>
            </w:pPr>
            <w:r w:rsidRPr="0037703B">
              <w:rPr>
                <w:rFonts w:ascii="Arial" w:hAnsi="Arial" w:cs="Arial"/>
                <w:sz w:val="18"/>
                <w:szCs w:val="18"/>
              </w:rPr>
              <w:t xml:space="preserve">AEGM </w:t>
            </w:r>
          </w:p>
          <w:p w14:paraId="0F1D7157" w14:textId="77777777" w:rsidR="006E1062" w:rsidRPr="0037703B" w:rsidRDefault="006E1062" w:rsidP="00CE1EF0">
            <w:pPr>
              <w:spacing w:before="120" w:after="120"/>
              <w:jc w:val="center"/>
              <w:rPr>
                <w:rFonts w:ascii="Arial" w:hAnsi="Arial" w:cs="Arial"/>
                <w:sz w:val="18"/>
                <w:szCs w:val="18"/>
                <w:highlight w:val="yellow"/>
              </w:rPr>
            </w:pPr>
          </w:p>
        </w:tc>
      </w:tr>
      <w:tr w:rsidR="006E1062" w:rsidRPr="0037703B" w14:paraId="39997E5B" w14:textId="77777777" w:rsidTr="00520AE3">
        <w:tblPrEx>
          <w:jc w:val="left"/>
        </w:tblPrEx>
        <w:trPr>
          <w:trHeight w:val="20"/>
          <w:tblCellSpacing w:w="20" w:type="dxa"/>
        </w:trPr>
        <w:tc>
          <w:tcPr>
            <w:tcW w:w="1197" w:type="pct"/>
            <w:shd w:val="clear" w:color="auto" w:fill="F2F2F2" w:themeFill="background1" w:themeFillShade="F2"/>
            <w:vAlign w:val="center"/>
          </w:tcPr>
          <w:p w14:paraId="305E29A7" w14:textId="77777777" w:rsidR="006E1062" w:rsidRPr="0037703B" w:rsidRDefault="006E1062" w:rsidP="00C51005">
            <w:pPr>
              <w:spacing w:before="120" w:after="0"/>
              <w:rPr>
                <w:rFonts w:ascii="Arial" w:eastAsia="MS Mincho" w:hAnsi="Arial" w:cs="Arial"/>
                <w:b/>
                <w:sz w:val="18"/>
                <w:szCs w:val="18"/>
              </w:rPr>
            </w:pPr>
            <w:r w:rsidRPr="0037703B">
              <w:rPr>
                <w:rFonts w:ascii="Arial" w:eastAsia="MS Mincho" w:hAnsi="Arial" w:cs="Arial"/>
                <w:b/>
                <w:sz w:val="18"/>
                <w:szCs w:val="18"/>
              </w:rPr>
              <w:t>TURİZM GELİŞTİRME ve ÇEŞİTLENDİRME</w:t>
            </w:r>
            <w:r w:rsidRPr="0037703B">
              <w:rPr>
                <w:rFonts w:ascii="Arial" w:eastAsia="MS Mincho" w:hAnsi="Arial" w:cs="Arial"/>
                <w:sz w:val="18"/>
                <w:szCs w:val="18"/>
              </w:rPr>
              <w:t xml:space="preserve"> </w:t>
            </w:r>
            <w:r w:rsidRPr="0037703B">
              <w:rPr>
                <w:rFonts w:ascii="Arial" w:eastAsia="MS Mincho" w:hAnsi="Arial" w:cs="Arial"/>
                <w:b/>
                <w:sz w:val="18"/>
                <w:szCs w:val="18"/>
              </w:rPr>
              <w:t>FAALİYETLERİ</w:t>
            </w:r>
          </w:p>
        </w:tc>
        <w:tc>
          <w:tcPr>
            <w:tcW w:w="2219" w:type="pct"/>
            <w:shd w:val="clear" w:color="auto" w:fill="auto"/>
            <w:vAlign w:val="center"/>
          </w:tcPr>
          <w:p w14:paraId="2770C536" w14:textId="77777777" w:rsidR="006E1062" w:rsidRPr="0037703B" w:rsidRDefault="006E1062" w:rsidP="00C51005">
            <w:pPr>
              <w:spacing w:after="0"/>
              <w:jc w:val="both"/>
              <w:rPr>
                <w:rFonts w:ascii="Arial" w:eastAsia="MS Mincho" w:hAnsi="Arial" w:cs="Arial"/>
                <w:b/>
                <w:sz w:val="18"/>
                <w:szCs w:val="18"/>
              </w:rPr>
            </w:pPr>
            <w:r w:rsidRPr="0037703B">
              <w:rPr>
                <w:rFonts w:ascii="Arial" w:eastAsia="MS Mincho" w:hAnsi="Arial" w:cs="Arial"/>
                <w:b/>
                <w:sz w:val="18"/>
                <w:szCs w:val="18"/>
              </w:rPr>
              <w:t>Temin, Tahsis, Planlama, Geliştirme, Yönlendirme Hizmetleri</w:t>
            </w:r>
          </w:p>
          <w:p w14:paraId="60D643FC" w14:textId="015AB3A2" w:rsidR="006D3E30" w:rsidRPr="006D3E30" w:rsidRDefault="006E1062" w:rsidP="006D3E30">
            <w:pPr>
              <w:spacing w:after="0"/>
              <w:jc w:val="both"/>
              <w:rPr>
                <w:rFonts w:ascii="Arial" w:eastAsia="MS Mincho" w:hAnsi="Arial" w:cs="Arial"/>
                <w:sz w:val="18"/>
                <w:szCs w:val="18"/>
              </w:rPr>
            </w:pPr>
            <w:r w:rsidRPr="0037703B">
              <w:rPr>
                <w:rFonts w:ascii="Arial" w:eastAsia="MS Mincho" w:hAnsi="Arial" w:cs="Arial"/>
                <w:sz w:val="18"/>
                <w:szCs w:val="18"/>
              </w:rPr>
              <w:t xml:space="preserve">Tarihî, kültürel ve turistik potansiyelin geliştirilerek </w:t>
            </w:r>
            <w:proofErr w:type="spellStart"/>
            <w:r w:rsidRPr="0037703B">
              <w:rPr>
                <w:rFonts w:ascii="Arial" w:eastAsia="MS Mincho" w:hAnsi="Arial" w:cs="Arial"/>
                <w:sz w:val="18"/>
                <w:szCs w:val="18"/>
              </w:rPr>
              <w:t>sektörel</w:t>
            </w:r>
            <w:proofErr w:type="spellEnd"/>
            <w:r w:rsidRPr="0037703B">
              <w:rPr>
                <w:rFonts w:ascii="Arial" w:eastAsia="MS Mincho" w:hAnsi="Arial" w:cs="Arial"/>
                <w:sz w:val="18"/>
                <w:szCs w:val="18"/>
              </w:rPr>
              <w:t xml:space="preserve"> k</w:t>
            </w:r>
            <w:r w:rsidR="00BA3A15">
              <w:rPr>
                <w:rFonts w:ascii="Arial" w:eastAsia="MS Mincho" w:hAnsi="Arial" w:cs="Arial"/>
                <w:sz w:val="18"/>
                <w:szCs w:val="18"/>
              </w:rPr>
              <w:t>alkınmada kullanılması amacıyla</w:t>
            </w:r>
            <w:r w:rsidRPr="0037703B">
              <w:rPr>
                <w:rFonts w:ascii="Arial" w:eastAsia="MS Mincho" w:hAnsi="Arial" w:cs="Arial"/>
                <w:sz w:val="18"/>
                <w:szCs w:val="18"/>
              </w:rPr>
              <w:t xml:space="preserve"> kültür ve turizm koruma ve gelişim bölgeleri</w:t>
            </w:r>
            <w:r w:rsidR="00035DA4">
              <w:rPr>
                <w:rFonts w:ascii="Arial" w:eastAsia="MS Mincho" w:hAnsi="Arial" w:cs="Arial"/>
                <w:sz w:val="18"/>
                <w:szCs w:val="18"/>
              </w:rPr>
              <w:t xml:space="preserve"> </w:t>
            </w:r>
            <w:r w:rsidR="00BA3A15">
              <w:rPr>
                <w:rFonts w:ascii="Arial" w:hAnsi="Arial" w:cs="Arial"/>
                <w:sz w:val="18"/>
                <w:szCs w:val="18"/>
              </w:rPr>
              <w:t>ile</w:t>
            </w:r>
            <w:r w:rsidR="00035DA4" w:rsidRPr="00BA3A15">
              <w:rPr>
                <w:rFonts w:ascii="Arial" w:hAnsi="Arial" w:cs="Arial"/>
                <w:sz w:val="18"/>
                <w:szCs w:val="18"/>
              </w:rPr>
              <w:t xml:space="preserve"> turizm merkezleri</w:t>
            </w:r>
            <w:r w:rsidR="00BA3A15">
              <w:rPr>
                <w:rFonts w:ascii="Arial" w:hAnsi="Arial" w:cs="Arial"/>
                <w:sz w:val="18"/>
                <w:szCs w:val="18"/>
              </w:rPr>
              <w:t>,</w:t>
            </w:r>
            <w:r w:rsidR="00035DA4" w:rsidRPr="00BA3A15">
              <w:rPr>
                <w:rFonts w:ascii="Arial" w:hAnsi="Arial" w:cs="Arial"/>
                <w:sz w:val="18"/>
                <w:szCs w:val="18"/>
              </w:rPr>
              <w:t xml:space="preserve"> Bakanlığımız önerisi ve Bakanlar Kurulu Kararı ile ilan edilmekte; plânlı gelişimi sağlamak için her ölçekte fiziki plân hazırlanmakta, hazırlatılmakta ve onama yaptırılmaktadır</w:t>
            </w:r>
            <w:r w:rsidR="00BA3A15" w:rsidRPr="00BA3A15">
              <w:rPr>
                <w:rFonts w:ascii="Arial" w:hAnsi="Arial" w:cs="Arial"/>
                <w:sz w:val="18"/>
                <w:szCs w:val="18"/>
              </w:rPr>
              <w:t>.</w:t>
            </w:r>
            <w:r w:rsidR="00BA3A15">
              <w:rPr>
                <w:rFonts w:ascii="Arial" w:hAnsi="Arial" w:cs="Arial"/>
                <w:sz w:val="18"/>
                <w:szCs w:val="18"/>
              </w:rPr>
              <w:t xml:space="preserve"> </w:t>
            </w:r>
            <w:r w:rsidR="006D3E30" w:rsidRPr="006D3E30">
              <w:rPr>
                <w:rFonts w:ascii="Arial" w:eastAsia="MS Mincho" w:hAnsi="Arial" w:cs="Arial"/>
                <w:sz w:val="18"/>
                <w:szCs w:val="18"/>
              </w:rPr>
              <w:t>Ayrıca,</w:t>
            </w:r>
            <w:r w:rsidR="006D3E30" w:rsidRPr="006D3E30">
              <w:rPr>
                <w:rFonts w:ascii="Arial" w:eastAsia="MS Mincho" w:hAnsi="Arial" w:cs="Arial"/>
                <w:b/>
                <w:sz w:val="18"/>
                <w:szCs w:val="18"/>
              </w:rPr>
              <w:t xml:space="preserve"> </w:t>
            </w:r>
            <w:r w:rsidR="006D3E30" w:rsidRPr="006D3E30">
              <w:rPr>
                <w:rFonts w:ascii="Arial" w:eastAsia="MS Mincho" w:hAnsi="Arial" w:cs="Arial"/>
                <w:sz w:val="18"/>
                <w:szCs w:val="18"/>
              </w:rPr>
              <w:t>kültür ve turizm politikaları doğrultusunda yatırımlar yönlendirilmekte, teşvik, temin ve tahsis işlemleri yürütülmektedir.</w:t>
            </w:r>
          </w:p>
          <w:p w14:paraId="2C4A5E6B" w14:textId="53BA91A4" w:rsidR="006E1062" w:rsidRPr="0037703B" w:rsidRDefault="006E1062" w:rsidP="00C51005">
            <w:pPr>
              <w:spacing w:after="0"/>
              <w:jc w:val="both"/>
              <w:rPr>
                <w:rFonts w:ascii="Arial" w:eastAsia="MS Mincho" w:hAnsi="Arial" w:cs="Arial"/>
                <w:sz w:val="18"/>
                <w:szCs w:val="18"/>
              </w:rPr>
            </w:pPr>
          </w:p>
          <w:p w14:paraId="3C14F262" w14:textId="77777777" w:rsidR="006E1062" w:rsidRPr="0037703B" w:rsidRDefault="006E1062" w:rsidP="00C51005">
            <w:pPr>
              <w:spacing w:before="20" w:after="0"/>
              <w:jc w:val="both"/>
              <w:rPr>
                <w:rFonts w:ascii="Arial" w:eastAsia="MS Mincho" w:hAnsi="Arial" w:cs="Arial"/>
                <w:b/>
                <w:sz w:val="18"/>
                <w:szCs w:val="18"/>
              </w:rPr>
            </w:pPr>
            <w:r w:rsidRPr="0037703B">
              <w:rPr>
                <w:rFonts w:ascii="Arial" w:eastAsia="MS Mincho" w:hAnsi="Arial" w:cs="Arial"/>
                <w:sz w:val="18"/>
                <w:szCs w:val="18"/>
              </w:rPr>
              <w:t xml:space="preserve">Turizm Sektörünün geliştirilip çeşitlendirilmesinde kültürel değerlerden yararlanılmakta, turizm sektörünün </w:t>
            </w:r>
            <w:proofErr w:type="spellStart"/>
            <w:r w:rsidRPr="0037703B">
              <w:rPr>
                <w:rFonts w:ascii="Arial" w:eastAsia="MS Mincho" w:hAnsi="Arial" w:cs="Arial"/>
                <w:sz w:val="18"/>
                <w:szCs w:val="18"/>
              </w:rPr>
              <w:t>sektörel</w:t>
            </w:r>
            <w:proofErr w:type="spellEnd"/>
            <w:r w:rsidRPr="0037703B">
              <w:rPr>
                <w:rFonts w:ascii="Arial" w:eastAsia="MS Mincho" w:hAnsi="Arial" w:cs="Arial"/>
                <w:sz w:val="18"/>
                <w:szCs w:val="18"/>
              </w:rPr>
              <w:t xml:space="preserve"> kalkınmada etkenliğinin artırılması için çeşitli faaliyetler yürütülmektedir.</w:t>
            </w:r>
          </w:p>
        </w:tc>
        <w:tc>
          <w:tcPr>
            <w:tcW w:w="1499" w:type="pct"/>
            <w:vAlign w:val="center"/>
          </w:tcPr>
          <w:p w14:paraId="0AA36655" w14:textId="513857AB" w:rsidR="006E1062" w:rsidRPr="0037703B" w:rsidRDefault="006E1062" w:rsidP="00BA3A15">
            <w:pPr>
              <w:spacing w:before="120" w:after="120"/>
              <w:jc w:val="center"/>
              <w:rPr>
                <w:rFonts w:ascii="Arial" w:eastAsia="MS Mincho" w:hAnsi="Arial" w:cs="Arial"/>
                <w:sz w:val="18"/>
                <w:szCs w:val="18"/>
              </w:rPr>
            </w:pPr>
            <w:r w:rsidRPr="0037703B">
              <w:rPr>
                <w:rFonts w:ascii="Arial" w:eastAsia="MS Mincho" w:hAnsi="Arial" w:cs="Arial"/>
                <w:sz w:val="18"/>
                <w:szCs w:val="18"/>
              </w:rPr>
              <w:t xml:space="preserve">YİGM, </w:t>
            </w:r>
            <w:proofErr w:type="gramStart"/>
            <w:r w:rsidRPr="0037703B">
              <w:rPr>
                <w:rFonts w:ascii="Arial" w:eastAsia="MS Mincho" w:hAnsi="Arial" w:cs="Arial"/>
                <w:sz w:val="18"/>
                <w:szCs w:val="18"/>
              </w:rPr>
              <w:t>KVMGM</w:t>
            </w:r>
            <w:r w:rsidR="00C707CA">
              <w:rPr>
                <w:rFonts w:ascii="Arial" w:eastAsia="MS Mincho" w:hAnsi="Arial" w:cs="Arial"/>
                <w:sz w:val="18"/>
                <w:szCs w:val="18"/>
              </w:rPr>
              <w:t>,</w:t>
            </w:r>
            <w:r w:rsidR="00C707CA" w:rsidRPr="00BA3A15">
              <w:rPr>
                <w:rFonts w:ascii="Arial" w:eastAsia="MS Mincho" w:hAnsi="Arial" w:cs="Arial"/>
                <w:sz w:val="18"/>
                <w:szCs w:val="18"/>
              </w:rPr>
              <w:t>TGM</w:t>
            </w:r>
            <w:proofErr w:type="gramEnd"/>
            <w:r w:rsidR="00547E04" w:rsidRPr="00BA3A15">
              <w:rPr>
                <w:rFonts w:ascii="Arial" w:eastAsia="MS Mincho" w:hAnsi="Arial" w:cs="Arial"/>
                <w:sz w:val="18"/>
                <w:szCs w:val="18"/>
              </w:rPr>
              <w:t>,AEGM</w:t>
            </w:r>
          </w:p>
        </w:tc>
      </w:tr>
      <w:tr w:rsidR="006E1062" w:rsidRPr="0037703B" w14:paraId="661AC340" w14:textId="77777777" w:rsidTr="00520AE3">
        <w:tblPrEx>
          <w:jc w:val="left"/>
        </w:tblPrEx>
        <w:trPr>
          <w:trHeight w:val="20"/>
          <w:tblCellSpacing w:w="20" w:type="dxa"/>
        </w:trPr>
        <w:tc>
          <w:tcPr>
            <w:tcW w:w="1197" w:type="pct"/>
            <w:shd w:val="clear" w:color="auto" w:fill="F2F2F2" w:themeFill="background1" w:themeFillShade="F2"/>
            <w:vAlign w:val="center"/>
          </w:tcPr>
          <w:p w14:paraId="50913ABB" w14:textId="77777777" w:rsidR="006E1062" w:rsidRPr="0037703B" w:rsidRDefault="006E1062" w:rsidP="00C51005">
            <w:pPr>
              <w:spacing w:before="120" w:after="0"/>
              <w:rPr>
                <w:rFonts w:ascii="Arial" w:eastAsia="MS Mincho" w:hAnsi="Arial" w:cs="Arial"/>
                <w:b/>
                <w:color w:val="FF0000"/>
                <w:sz w:val="18"/>
                <w:szCs w:val="18"/>
              </w:rPr>
            </w:pPr>
            <w:r w:rsidRPr="0037703B">
              <w:rPr>
                <w:rFonts w:ascii="Arial" w:eastAsia="MS Mincho" w:hAnsi="Arial" w:cs="Arial"/>
                <w:b/>
                <w:sz w:val="18"/>
                <w:szCs w:val="18"/>
              </w:rPr>
              <w:t xml:space="preserve">TURİZM YAPI FAALİYETLERİ </w:t>
            </w:r>
          </w:p>
          <w:p w14:paraId="6E86F152" w14:textId="77777777" w:rsidR="006E1062" w:rsidRPr="0037703B" w:rsidRDefault="006E1062" w:rsidP="00C51005">
            <w:pPr>
              <w:spacing w:before="120" w:after="0"/>
              <w:rPr>
                <w:rFonts w:ascii="Arial" w:eastAsia="MS Mincho" w:hAnsi="Arial" w:cs="Arial"/>
                <w:b/>
                <w:sz w:val="18"/>
                <w:szCs w:val="18"/>
              </w:rPr>
            </w:pPr>
          </w:p>
        </w:tc>
        <w:tc>
          <w:tcPr>
            <w:tcW w:w="2219" w:type="pct"/>
            <w:shd w:val="clear" w:color="auto" w:fill="auto"/>
            <w:vAlign w:val="center"/>
          </w:tcPr>
          <w:p w14:paraId="2F3B59AF" w14:textId="65D39508" w:rsidR="00156EAD" w:rsidRDefault="006E1062" w:rsidP="00C51005">
            <w:pPr>
              <w:spacing w:after="0"/>
              <w:jc w:val="both"/>
              <w:rPr>
                <w:rFonts w:ascii="Arial" w:eastAsia="MS Mincho" w:hAnsi="Arial" w:cs="Arial"/>
                <w:b/>
                <w:sz w:val="18"/>
                <w:szCs w:val="18"/>
              </w:rPr>
            </w:pPr>
            <w:r w:rsidRPr="0037703B">
              <w:rPr>
                <w:rFonts w:ascii="Arial" w:eastAsia="MS Mincho" w:hAnsi="Arial" w:cs="Arial"/>
                <w:b/>
                <w:sz w:val="18"/>
                <w:szCs w:val="18"/>
              </w:rPr>
              <w:t>Turizm Sektöründe</w:t>
            </w:r>
            <w:r w:rsidR="00B10D8D">
              <w:rPr>
                <w:rFonts w:ascii="Arial" w:eastAsia="MS Mincho" w:hAnsi="Arial" w:cs="Arial"/>
                <w:b/>
                <w:sz w:val="18"/>
                <w:szCs w:val="18"/>
              </w:rPr>
              <w:t xml:space="preserve"> Altyapı</w:t>
            </w:r>
            <w:r w:rsidRPr="0037703B">
              <w:rPr>
                <w:rFonts w:ascii="Arial" w:eastAsia="MS Mincho" w:hAnsi="Arial" w:cs="Arial"/>
                <w:b/>
                <w:sz w:val="18"/>
                <w:szCs w:val="18"/>
              </w:rPr>
              <w:t xml:space="preserve"> Hizmetleri </w:t>
            </w:r>
          </w:p>
          <w:p w14:paraId="49E4CB61" w14:textId="6B85A2C3" w:rsidR="006E1062" w:rsidRPr="0037703B" w:rsidRDefault="006E1062" w:rsidP="00C51005">
            <w:pPr>
              <w:spacing w:after="0"/>
              <w:jc w:val="both"/>
              <w:rPr>
                <w:rFonts w:ascii="Arial" w:eastAsia="MS Mincho" w:hAnsi="Arial" w:cs="Arial"/>
                <w:sz w:val="18"/>
                <w:szCs w:val="18"/>
              </w:rPr>
            </w:pPr>
            <w:r w:rsidRPr="0037703B">
              <w:rPr>
                <w:rFonts w:ascii="Arial" w:eastAsia="MS Mincho" w:hAnsi="Arial" w:cs="Arial"/>
                <w:sz w:val="18"/>
                <w:szCs w:val="18"/>
              </w:rPr>
              <w:t>Turizm Sektörüne hizmet verebilecek alt yapı (atık su arıtma, İçme Suyu Tesisi, Kanalizasyon Kolektör Hattı, Katı Atık İmha Tesis, Turistik karayolları</w:t>
            </w:r>
            <w:r w:rsidR="0033504D">
              <w:rPr>
                <w:rFonts w:ascii="Arial" w:eastAsia="MS Mincho" w:hAnsi="Arial" w:cs="Arial"/>
                <w:sz w:val="18"/>
                <w:szCs w:val="18"/>
              </w:rPr>
              <w:t xml:space="preserve"> vs.</w:t>
            </w:r>
            <w:r w:rsidRPr="0037703B">
              <w:rPr>
                <w:rFonts w:ascii="Arial" w:eastAsia="MS Mincho" w:hAnsi="Arial" w:cs="Arial"/>
                <w:sz w:val="18"/>
                <w:szCs w:val="18"/>
              </w:rPr>
              <w:t xml:space="preserve"> ) ihtiyaçlarını tespit etmek, yapmak, yaptırmak, yıllık yatırım bütçesi önerisi yapmak ve Mahalli idarelere turizm amaçlı alt yapı ve çevre düzenlemeleri kapsamında mali yardımlara ilişkin faaliyetler yürütülmektedir.</w:t>
            </w:r>
          </w:p>
        </w:tc>
        <w:tc>
          <w:tcPr>
            <w:tcW w:w="1499" w:type="pct"/>
            <w:vAlign w:val="center"/>
          </w:tcPr>
          <w:p w14:paraId="695B13FD" w14:textId="77777777" w:rsidR="006E1062" w:rsidRPr="0037703B" w:rsidRDefault="006E1062" w:rsidP="00C51005">
            <w:pPr>
              <w:spacing w:before="120" w:after="120"/>
              <w:jc w:val="center"/>
              <w:rPr>
                <w:rFonts w:ascii="Arial" w:eastAsia="MS Mincho" w:hAnsi="Arial" w:cs="Arial"/>
                <w:sz w:val="18"/>
                <w:szCs w:val="18"/>
              </w:rPr>
            </w:pPr>
            <w:r w:rsidRPr="0037703B">
              <w:rPr>
                <w:rFonts w:ascii="Arial" w:eastAsia="MS Mincho" w:hAnsi="Arial" w:cs="Arial"/>
                <w:sz w:val="18"/>
                <w:szCs w:val="18"/>
              </w:rPr>
              <w:t>YİGM</w:t>
            </w:r>
          </w:p>
        </w:tc>
      </w:tr>
      <w:tr w:rsidR="006E1062" w:rsidRPr="0037703B" w14:paraId="75D75102" w14:textId="77777777" w:rsidTr="00520AE3">
        <w:tblPrEx>
          <w:jc w:val="left"/>
        </w:tblPrEx>
        <w:trPr>
          <w:trHeight w:val="20"/>
          <w:tblCellSpacing w:w="20" w:type="dxa"/>
        </w:trPr>
        <w:tc>
          <w:tcPr>
            <w:tcW w:w="1197" w:type="pct"/>
            <w:vMerge w:val="restart"/>
            <w:shd w:val="clear" w:color="auto" w:fill="F2F2F2" w:themeFill="background1" w:themeFillShade="F2"/>
            <w:vAlign w:val="center"/>
          </w:tcPr>
          <w:p w14:paraId="2BC14F22" w14:textId="77777777" w:rsidR="006E1062" w:rsidRPr="0037703B" w:rsidRDefault="006E1062" w:rsidP="00C51005">
            <w:pPr>
              <w:spacing w:before="120" w:after="0"/>
              <w:rPr>
                <w:rFonts w:ascii="Arial" w:eastAsia="MS Mincho" w:hAnsi="Arial" w:cs="Arial"/>
                <w:b/>
                <w:sz w:val="18"/>
                <w:szCs w:val="18"/>
                <w:highlight w:val="yellow"/>
              </w:rPr>
            </w:pPr>
            <w:r w:rsidRPr="0037703B">
              <w:rPr>
                <w:rFonts w:ascii="Arial" w:eastAsia="MS Mincho" w:hAnsi="Arial" w:cs="Arial"/>
                <w:b/>
                <w:sz w:val="18"/>
                <w:szCs w:val="18"/>
              </w:rPr>
              <w:t>ARAŞTIRMA FAALİYETLERİ</w:t>
            </w:r>
          </w:p>
        </w:tc>
        <w:tc>
          <w:tcPr>
            <w:tcW w:w="2219" w:type="pct"/>
            <w:shd w:val="clear" w:color="auto" w:fill="auto"/>
            <w:vAlign w:val="center"/>
          </w:tcPr>
          <w:p w14:paraId="32059FDF" w14:textId="77777777" w:rsidR="006E1062" w:rsidRPr="0037703B" w:rsidRDefault="006E1062" w:rsidP="00C51005">
            <w:pPr>
              <w:spacing w:before="60" w:after="60"/>
              <w:jc w:val="both"/>
              <w:rPr>
                <w:rFonts w:ascii="Arial" w:eastAsiaTheme="minorHAnsi" w:hAnsi="Arial" w:cs="Arial"/>
                <w:b/>
                <w:bCs/>
                <w:sz w:val="18"/>
                <w:szCs w:val="18"/>
              </w:rPr>
            </w:pPr>
            <w:r w:rsidRPr="0037703B">
              <w:rPr>
                <w:rFonts w:ascii="Arial" w:eastAsiaTheme="minorHAnsi" w:hAnsi="Arial" w:cs="Arial"/>
                <w:b/>
                <w:bCs/>
                <w:sz w:val="18"/>
                <w:szCs w:val="18"/>
              </w:rPr>
              <w:t>Halk Kültürü Araştırmaları</w:t>
            </w:r>
          </w:p>
          <w:p w14:paraId="1CD303A8" w14:textId="77777777" w:rsidR="006E1062" w:rsidRPr="0037703B" w:rsidRDefault="006E1062" w:rsidP="00C51005">
            <w:pPr>
              <w:spacing w:before="60" w:after="60"/>
              <w:jc w:val="both"/>
              <w:rPr>
                <w:rFonts w:ascii="Arial" w:eastAsiaTheme="minorHAnsi" w:hAnsi="Arial" w:cs="Arial"/>
                <w:bCs/>
                <w:sz w:val="18"/>
                <w:szCs w:val="18"/>
              </w:rPr>
            </w:pPr>
            <w:r w:rsidRPr="0037703B">
              <w:rPr>
                <w:rFonts w:ascii="Arial" w:eastAsiaTheme="minorHAnsi" w:hAnsi="Arial" w:cs="Arial"/>
                <w:sz w:val="18"/>
                <w:szCs w:val="18"/>
              </w:rPr>
              <w:t xml:space="preserve"> </w:t>
            </w:r>
            <w:r w:rsidRPr="0037703B">
              <w:rPr>
                <w:rFonts w:ascii="Arial" w:eastAsiaTheme="minorHAnsi" w:hAnsi="Arial" w:cs="Arial"/>
                <w:bCs/>
                <w:sz w:val="18"/>
                <w:szCs w:val="18"/>
              </w:rPr>
              <w:t xml:space="preserve">Türk halk kültürünün yurt içinde ve yurt dışında araştırılması, derlenmesi, arşivlenmesi ve ülkemizin kültür </w:t>
            </w:r>
            <w:proofErr w:type="gramStart"/>
            <w:r w:rsidRPr="0037703B">
              <w:rPr>
                <w:rFonts w:ascii="Arial" w:eastAsiaTheme="minorHAnsi" w:hAnsi="Arial" w:cs="Arial"/>
                <w:bCs/>
                <w:sz w:val="18"/>
                <w:szCs w:val="18"/>
              </w:rPr>
              <w:t>envanterinin</w:t>
            </w:r>
            <w:proofErr w:type="gramEnd"/>
            <w:r w:rsidRPr="0037703B">
              <w:rPr>
                <w:rFonts w:ascii="Arial" w:eastAsiaTheme="minorHAnsi" w:hAnsi="Arial" w:cs="Arial"/>
                <w:bCs/>
                <w:sz w:val="18"/>
                <w:szCs w:val="18"/>
              </w:rPr>
              <w:t xml:space="preserve"> çıkarılması çalışmaları yürütülmektedir.  </w:t>
            </w:r>
          </w:p>
          <w:p w14:paraId="66400F1B" w14:textId="7E4C7D20" w:rsidR="006E1062" w:rsidRPr="0037703B" w:rsidRDefault="006E1062" w:rsidP="003708A9">
            <w:pPr>
              <w:tabs>
                <w:tab w:val="left" w:pos="-5760"/>
                <w:tab w:val="left" w:pos="0"/>
                <w:tab w:val="left" w:pos="90"/>
              </w:tabs>
              <w:spacing w:after="0"/>
              <w:ind w:right="180"/>
              <w:jc w:val="both"/>
              <w:rPr>
                <w:rFonts w:ascii="Arial" w:eastAsiaTheme="minorHAnsi" w:hAnsi="Arial" w:cs="Arial"/>
                <w:b/>
                <w:bCs/>
                <w:sz w:val="18"/>
                <w:szCs w:val="18"/>
              </w:rPr>
            </w:pPr>
            <w:r w:rsidRPr="0037703B">
              <w:rPr>
                <w:rFonts w:ascii="Arial" w:eastAsiaTheme="minorHAnsi" w:hAnsi="Arial" w:cs="Arial"/>
                <w:bCs/>
                <w:sz w:val="18"/>
                <w:szCs w:val="18"/>
              </w:rPr>
              <w:lastRenderedPageBreak/>
              <w:t>Araştırmalar sonucunda elde edilen materyaller ürüne dönüştürülerek, halkın ve bilim dünyasının hizmetine sunulmak üzere Halk Kültürü Bilgi ve Belge Merkezine kazandırılmaktadır.</w:t>
            </w:r>
          </w:p>
          <w:p w14:paraId="42907F29" w14:textId="77777777" w:rsidR="006E1062" w:rsidRPr="0037703B" w:rsidRDefault="006E1062" w:rsidP="00C51005">
            <w:pPr>
              <w:spacing w:after="0"/>
              <w:jc w:val="both"/>
              <w:rPr>
                <w:rFonts w:ascii="Arial" w:eastAsia="MS Mincho" w:hAnsi="Arial" w:cs="Arial"/>
                <w:b/>
                <w:sz w:val="18"/>
                <w:szCs w:val="18"/>
                <w:highlight w:val="yellow"/>
              </w:rPr>
            </w:pPr>
          </w:p>
        </w:tc>
        <w:tc>
          <w:tcPr>
            <w:tcW w:w="1499" w:type="pct"/>
            <w:vAlign w:val="center"/>
          </w:tcPr>
          <w:p w14:paraId="3C6B2781" w14:textId="77777777" w:rsidR="006E1062" w:rsidRPr="0037703B" w:rsidRDefault="006E1062" w:rsidP="00C51005">
            <w:pPr>
              <w:spacing w:before="120" w:after="120"/>
              <w:jc w:val="center"/>
              <w:rPr>
                <w:rFonts w:ascii="Arial" w:eastAsia="MS Mincho" w:hAnsi="Arial" w:cs="Arial"/>
                <w:sz w:val="18"/>
                <w:szCs w:val="18"/>
                <w:highlight w:val="yellow"/>
              </w:rPr>
            </w:pPr>
            <w:r w:rsidRPr="0037703B">
              <w:rPr>
                <w:rFonts w:ascii="Arial" w:eastAsia="MS Mincho" w:hAnsi="Arial" w:cs="Arial"/>
                <w:sz w:val="18"/>
                <w:szCs w:val="18"/>
              </w:rPr>
              <w:lastRenderedPageBreak/>
              <w:t>AEGM</w:t>
            </w:r>
          </w:p>
        </w:tc>
      </w:tr>
      <w:tr w:rsidR="006E1062" w:rsidRPr="0037703B" w14:paraId="799BDF7F" w14:textId="77777777" w:rsidTr="00520AE3">
        <w:tblPrEx>
          <w:jc w:val="left"/>
        </w:tblPrEx>
        <w:trPr>
          <w:trHeight w:val="20"/>
          <w:tblCellSpacing w:w="20" w:type="dxa"/>
        </w:trPr>
        <w:tc>
          <w:tcPr>
            <w:tcW w:w="1197" w:type="pct"/>
            <w:vMerge/>
            <w:shd w:val="clear" w:color="auto" w:fill="F2F2F2" w:themeFill="background1" w:themeFillShade="F2"/>
            <w:vAlign w:val="center"/>
          </w:tcPr>
          <w:p w14:paraId="604BAF10" w14:textId="77777777" w:rsidR="006E1062" w:rsidRPr="0037703B" w:rsidRDefault="006E1062" w:rsidP="00C51005">
            <w:pPr>
              <w:spacing w:before="120" w:after="0"/>
              <w:rPr>
                <w:rFonts w:ascii="Arial" w:eastAsia="MS Mincho" w:hAnsi="Arial" w:cs="Arial"/>
                <w:b/>
                <w:sz w:val="18"/>
                <w:szCs w:val="18"/>
              </w:rPr>
            </w:pPr>
          </w:p>
        </w:tc>
        <w:tc>
          <w:tcPr>
            <w:tcW w:w="2219" w:type="pct"/>
            <w:shd w:val="clear" w:color="auto" w:fill="auto"/>
            <w:vAlign w:val="center"/>
          </w:tcPr>
          <w:p w14:paraId="5287E3E2" w14:textId="77777777" w:rsidR="006E1062" w:rsidRPr="0037703B" w:rsidRDefault="006E1062" w:rsidP="00C51005">
            <w:pPr>
              <w:spacing w:after="0"/>
              <w:jc w:val="both"/>
              <w:rPr>
                <w:rFonts w:ascii="Arial" w:eastAsia="MS Mincho" w:hAnsi="Arial" w:cs="Arial"/>
                <w:b/>
                <w:sz w:val="18"/>
                <w:szCs w:val="18"/>
              </w:rPr>
            </w:pPr>
            <w:r w:rsidRPr="0037703B">
              <w:rPr>
                <w:rFonts w:ascii="Arial" w:eastAsia="MS Mincho" w:hAnsi="Arial" w:cs="Arial"/>
                <w:b/>
                <w:sz w:val="18"/>
                <w:szCs w:val="18"/>
              </w:rPr>
              <w:t>Sektör ve İhtisas Araştırmaları</w:t>
            </w:r>
          </w:p>
          <w:p w14:paraId="423E4498" w14:textId="12A7F999" w:rsidR="006E1062" w:rsidRPr="0037703B" w:rsidRDefault="006E1062" w:rsidP="00C51005">
            <w:pPr>
              <w:spacing w:after="0"/>
              <w:jc w:val="both"/>
              <w:rPr>
                <w:rFonts w:ascii="Arial" w:eastAsia="MS Mincho" w:hAnsi="Arial" w:cs="Arial"/>
                <w:b/>
                <w:sz w:val="18"/>
                <w:szCs w:val="18"/>
                <w:highlight w:val="yellow"/>
              </w:rPr>
            </w:pPr>
            <w:r w:rsidRPr="0037703B">
              <w:rPr>
                <w:rFonts w:ascii="Arial" w:eastAsia="MS Mincho" w:hAnsi="Arial" w:cs="Arial"/>
                <w:sz w:val="18"/>
                <w:szCs w:val="18"/>
              </w:rPr>
              <w:t>Kültür ve turizm politikaları oluşturulması amacıyla yatırımların yönlendirilmesine ilişkin araştırmalar yapılmakta ve yaptırılmakta; bu araştırmalar sonucunda elde edilen istatistiki verilerden sektörün yararlanması sağlanmaktadır</w:t>
            </w:r>
            <w:r w:rsidR="00156EAD">
              <w:rPr>
                <w:rFonts w:ascii="Arial" w:eastAsia="MS Mincho" w:hAnsi="Arial" w:cs="Arial"/>
                <w:sz w:val="18"/>
                <w:szCs w:val="18"/>
              </w:rPr>
              <w:t>.</w:t>
            </w:r>
          </w:p>
        </w:tc>
        <w:tc>
          <w:tcPr>
            <w:tcW w:w="1499" w:type="pct"/>
            <w:vAlign w:val="center"/>
          </w:tcPr>
          <w:p w14:paraId="69DA5FD8" w14:textId="77777777" w:rsidR="006E1062" w:rsidRPr="0037703B" w:rsidRDefault="006E1062" w:rsidP="00C51005">
            <w:pPr>
              <w:spacing w:before="120" w:after="120"/>
              <w:jc w:val="center"/>
              <w:rPr>
                <w:rFonts w:ascii="Arial" w:eastAsia="MS Mincho" w:hAnsi="Arial" w:cs="Arial"/>
                <w:sz w:val="18"/>
                <w:szCs w:val="18"/>
                <w:highlight w:val="yellow"/>
              </w:rPr>
            </w:pPr>
            <w:r w:rsidRPr="0037703B">
              <w:rPr>
                <w:rFonts w:ascii="Arial" w:eastAsia="MS Mincho" w:hAnsi="Arial" w:cs="Arial"/>
                <w:sz w:val="18"/>
                <w:szCs w:val="18"/>
              </w:rPr>
              <w:t>YİGM</w:t>
            </w:r>
          </w:p>
        </w:tc>
      </w:tr>
      <w:tr w:rsidR="006E1062" w:rsidRPr="0037703B" w14:paraId="394B570C" w14:textId="77777777" w:rsidTr="00520AE3">
        <w:tblPrEx>
          <w:jc w:val="left"/>
        </w:tblPrEx>
        <w:trPr>
          <w:trHeight w:val="20"/>
          <w:tblCellSpacing w:w="20" w:type="dxa"/>
        </w:trPr>
        <w:tc>
          <w:tcPr>
            <w:tcW w:w="1197" w:type="pct"/>
            <w:shd w:val="clear" w:color="auto" w:fill="F2F2F2" w:themeFill="background1" w:themeFillShade="F2"/>
            <w:vAlign w:val="center"/>
          </w:tcPr>
          <w:p w14:paraId="6BD9F8E8" w14:textId="77777777" w:rsidR="006E1062" w:rsidRPr="0037703B" w:rsidRDefault="006E1062" w:rsidP="00C51005">
            <w:pPr>
              <w:spacing w:before="120" w:after="0"/>
              <w:rPr>
                <w:rFonts w:ascii="Arial" w:hAnsi="Arial" w:cs="Arial"/>
                <w:b/>
                <w:sz w:val="18"/>
                <w:szCs w:val="18"/>
              </w:rPr>
            </w:pPr>
            <w:r w:rsidRPr="0037703B">
              <w:rPr>
                <w:rFonts w:ascii="Arial" w:hAnsi="Arial" w:cs="Arial"/>
                <w:b/>
                <w:sz w:val="18"/>
                <w:szCs w:val="18"/>
              </w:rPr>
              <w:t>TANITMA ve PAZARLAMA FAALİYETLERİ</w:t>
            </w:r>
          </w:p>
        </w:tc>
        <w:tc>
          <w:tcPr>
            <w:tcW w:w="2219" w:type="pct"/>
            <w:shd w:val="clear" w:color="auto" w:fill="auto"/>
            <w:vAlign w:val="center"/>
          </w:tcPr>
          <w:p w14:paraId="0E62972A" w14:textId="77777777" w:rsidR="002C7CA1" w:rsidRPr="00156EAD" w:rsidRDefault="002C7CA1" w:rsidP="002C7CA1">
            <w:pPr>
              <w:spacing w:after="0" w:line="240" w:lineRule="auto"/>
              <w:rPr>
                <w:rFonts w:ascii="Arial" w:hAnsi="Arial" w:cs="Arial"/>
                <w:b/>
                <w:color w:val="000000" w:themeColor="text1"/>
                <w:sz w:val="18"/>
                <w:szCs w:val="18"/>
              </w:rPr>
            </w:pPr>
            <w:r w:rsidRPr="00156EAD">
              <w:rPr>
                <w:rFonts w:ascii="Arial" w:hAnsi="Arial" w:cs="Arial"/>
                <w:b/>
                <w:color w:val="000000" w:themeColor="text1"/>
                <w:sz w:val="18"/>
                <w:szCs w:val="18"/>
              </w:rPr>
              <w:t>Yurt içi ve yurt dışı tanıtım faaliyetleri</w:t>
            </w:r>
          </w:p>
          <w:p w14:paraId="2FA8CE07" w14:textId="17E28318" w:rsidR="0018107A" w:rsidRPr="0018107A" w:rsidRDefault="002C7CA1" w:rsidP="002C7CA1">
            <w:pPr>
              <w:spacing w:after="0"/>
              <w:jc w:val="both"/>
              <w:rPr>
                <w:rFonts w:ascii="Arial" w:hAnsi="Arial" w:cs="Arial"/>
                <w:b/>
                <w:sz w:val="18"/>
                <w:szCs w:val="18"/>
              </w:rPr>
            </w:pPr>
            <w:r w:rsidRPr="00156EAD">
              <w:rPr>
                <w:rFonts w:ascii="Arial" w:hAnsi="Arial" w:cs="Arial"/>
                <w:color w:val="000000" w:themeColor="text1"/>
                <w:sz w:val="18"/>
                <w:szCs w:val="18"/>
              </w:rPr>
              <w:t>Ülkemizin doğal,</w:t>
            </w:r>
            <w:r w:rsidR="00456853" w:rsidRPr="00156EAD">
              <w:rPr>
                <w:rFonts w:ascii="Arial" w:hAnsi="Arial" w:cs="Arial"/>
                <w:color w:val="000000" w:themeColor="text1"/>
                <w:sz w:val="18"/>
                <w:szCs w:val="18"/>
              </w:rPr>
              <w:t xml:space="preserve"> kültürel ve tarihi değerlerini</w:t>
            </w:r>
            <w:r w:rsidRPr="00156EAD">
              <w:rPr>
                <w:rFonts w:ascii="Arial" w:hAnsi="Arial" w:cs="Arial"/>
                <w:color w:val="000000" w:themeColor="text1"/>
                <w:sz w:val="18"/>
                <w:szCs w:val="18"/>
              </w:rPr>
              <w:t xml:space="preserve"> yurt içinde ve yurtdışında tanıtılarak, uluslararası bir turizm markası haline gelmesine, ziyaretçi sayısı ve gelirlerinin arttırılmasına yönelik tüm faaliyetler bu kapsamdadır. Bunlar; reklam, birlikte reklam ve halkla ilişkiler (PR), özel projeler/etkinlikler, ağırlama faaliyetleri, turizm ihtisas fuarlarına katılım ve destekleme faaliyetleri, tanıtıcı yayın/malzeme üretimi ve dağıtımı, yurtiçindeki uluslararası nitelikli kültür ve sanat etkinliklerinin desteklenmesi ve diğer iç turizme yönelik faaliyetler şeklinde</w:t>
            </w:r>
            <w:r w:rsidR="00156EAD" w:rsidRPr="00156EAD">
              <w:rPr>
                <w:rFonts w:ascii="Arial" w:hAnsi="Arial" w:cs="Arial"/>
                <w:color w:val="000000" w:themeColor="text1"/>
                <w:sz w:val="18"/>
                <w:szCs w:val="18"/>
              </w:rPr>
              <w:t xml:space="preserve">dir. </w:t>
            </w:r>
          </w:p>
        </w:tc>
        <w:tc>
          <w:tcPr>
            <w:tcW w:w="1499" w:type="pct"/>
            <w:vAlign w:val="center"/>
          </w:tcPr>
          <w:p w14:paraId="79F4A42D" w14:textId="77777777" w:rsidR="006E1062" w:rsidRPr="0037703B" w:rsidRDefault="006E1062" w:rsidP="00C51005">
            <w:pPr>
              <w:spacing w:before="120" w:after="120"/>
              <w:jc w:val="center"/>
              <w:rPr>
                <w:rFonts w:ascii="Arial" w:hAnsi="Arial" w:cs="Arial"/>
                <w:sz w:val="18"/>
                <w:szCs w:val="18"/>
              </w:rPr>
            </w:pPr>
            <w:r w:rsidRPr="0037703B">
              <w:rPr>
                <w:rFonts w:ascii="Arial" w:hAnsi="Arial" w:cs="Arial"/>
                <w:sz w:val="18"/>
                <w:szCs w:val="18"/>
              </w:rPr>
              <w:t>TGM</w:t>
            </w:r>
          </w:p>
        </w:tc>
      </w:tr>
      <w:tr w:rsidR="006E1062" w:rsidRPr="0037703B" w14:paraId="57C4F430" w14:textId="77777777" w:rsidTr="00520AE3">
        <w:tblPrEx>
          <w:jc w:val="left"/>
        </w:tblPrEx>
        <w:trPr>
          <w:trHeight w:val="20"/>
          <w:tblCellSpacing w:w="20" w:type="dxa"/>
        </w:trPr>
        <w:tc>
          <w:tcPr>
            <w:tcW w:w="1197" w:type="pct"/>
            <w:vMerge w:val="restart"/>
            <w:shd w:val="clear" w:color="auto" w:fill="F2F2F2" w:themeFill="background1" w:themeFillShade="F2"/>
            <w:vAlign w:val="center"/>
          </w:tcPr>
          <w:p w14:paraId="1A573536" w14:textId="77777777" w:rsidR="006E1062" w:rsidRPr="0037703B" w:rsidRDefault="006E1062" w:rsidP="00C51005">
            <w:pPr>
              <w:spacing w:before="120" w:after="0"/>
              <w:rPr>
                <w:rFonts w:ascii="Arial" w:hAnsi="Arial" w:cs="Arial"/>
                <w:b/>
                <w:sz w:val="18"/>
                <w:szCs w:val="18"/>
              </w:rPr>
            </w:pPr>
            <w:r w:rsidRPr="0037703B">
              <w:rPr>
                <w:rFonts w:ascii="Arial" w:hAnsi="Arial" w:cs="Arial"/>
                <w:b/>
                <w:sz w:val="18"/>
                <w:szCs w:val="18"/>
              </w:rPr>
              <w:t xml:space="preserve">DIŞ İLİŞKİLER FAALİYETLERİ </w:t>
            </w:r>
          </w:p>
        </w:tc>
        <w:tc>
          <w:tcPr>
            <w:tcW w:w="2219" w:type="pct"/>
            <w:shd w:val="clear" w:color="auto" w:fill="auto"/>
            <w:vAlign w:val="center"/>
          </w:tcPr>
          <w:p w14:paraId="1EA127E5" w14:textId="77777777" w:rsidR="006E1062" w:rsidRPr="0037703B" w:rsidRDefault="006E1062" w:rsidP="00C51005">
            <w:pPr>
              <w:spacing w:after="0"/>
              <w:jc w:val="both"/>
              <w:rPr>
                <w:rFonts w:ascii="Arial" w:hAnsi="Arial" w:cs="Arial"/>
                <w:sz w:val="18"/>
                <w:szCs w:val="18"/>
              </w:rPr>
            </w:pPr>
            <w:r w:rsidRPr="0037703B">
              <w:rPr>
                <w:rFonts w:ascii="Arial" w:hAnsi="Arial" w:cs="Arial"/>
                <w:b/>
                <w:sz w:val="18"/>
                <w:szCs w:val="18"/>
              </w:rPr>
              <w:t>İkili ve Çok Taraflı İlişkiler</w:t>
            </w:r>
          </w:p>
          <w:p w14:paraId="2784366A" w14:textId="77777777" w:rsidR="006E1062" w:rsidRPr="0037703B" w:rsidRDefault="006E1062" w:rsidP="00C51005">
            <w:pPr>
              <w:spacing w:after="0"/>
              <w:jc w:val="both"/>
              <w:rPr>
                <w:rFonts w:ascii="Arial" w:hAnsi="Arial" w:cs="Arial"/>
                <w:sz w:val="18"/>
                <w:szCs w:val="18"/>
              </w:rPr>
            </w:pPr>
            <w:r w:rsidRPr="0037703B">
              <w:rPr>
                <w:rFonts w:ascii="Arial" w:hAnsi="Arial" w:cs="Arial"/>
                <w:sz w:val="18"/>
                <w:szCs w:val="18"/>
              </w:rPr>
              <w:t xml:space="preserve">Uluslararası ilişkileri geliştirmek amacıyla eğitim, bilim, sanat, kültür ve turizm işbirliği anlaşmaları, protokolleri, mutabakat zabıtları imzalanmakta, ortak yapım belgesi ve yabancı yapımcılara çekim izinleri verilmektedir. Karşılıklı anlaşmaların hükümleri çerçevesinde, karşılıklılık ilkesi gözetilerek ağırlama, organizasyon faaliyetleri ve kültürel etkinlikler düzenlenmektedir. Ayrıca, uluslararası kültür ve turizm kuruluşları ile ilişkiler geliştirilerek sürdürülmekte ve gerekli koordinasyon sağlanmaktadır. </w:t>
            </w:r>
          </w:p>
        </w:tc>
        <w:tc>
          <w:tcPr>
            <w:tcW w:w="1499" w:type="pct"/>
            <w:vAlign w:val="center"/>
          </w:tcPr>
          <w:p w14:paraId="16283928" w14:textId="77777777" w:rsidR="006E1062" w:rsidRPr="0037703B" w:rsidRDefault="006E1062" w:rsidP="00C51005">
            <w:pPr>
              <w:spacing w:after="0"/>
              <w:jc w:val="center"/>
              <w:rPr>
                <w:rFonts w:ascii="Arial" w:hAnsi="Arial" w:cs="Arial"/>
                <w:sz w:val="18"/>
                <w:szCs w:val="18"/>
              </w:rPr>
            </w:pPr>
            <w:r w:rsidRPr="0037703B">
              <w:rPr>
                <w:rFonts w:ascii="Arial" w:hAnsi="Arial" w:cs="Arial"/>
                <w:sz w:val="18"/>
                <w:szCs w:val="18"/>
              </w:rPr>
              <w:t>DİABKDB, GSGM, AEGM, KVMGM, YİGM, KYGM,</w:t>
            </w:r>
          </w:p>
          <w:p w14:paraId="2025734C" w14:textId="15F70E65" w:rsidR="006E1062" w:rsidRPr="0037703B" w:rsidRDefault="006E1062" w:rsidP="00156EAD">
            <w:pPr>
              <w:spacing w:after="120"/>
              <w:jc w:val="center"/>
              <w:rPr>
                <w:rFonts w:ascii="Arial" w:hAnsi="Arial" w:cs="Arial"/>
                <w:sz w:val="18"/>
                <w:szCs w:val="18"/>
              </w:rPr>
            </w:pPr>
            <w:r w:rsidRPr="0037703B">
              <w:rPr>
                <w:rFonts w:ascii="Arial" w:hAnsi="Arial" w:cs="Arial"/>
                <w:sz w:val="18"/>
                <w:szCs w:val="18"/>
              </w:rPr>
              <w:t xml:space="preserve">TGM, THGM, </w:t>
            </w:r>
            <w:proofErr w:type="gramStart"/>
            <w:r w:rsidRPr="0037703B">
              <w:rPr>
                <w:rFonts w:ascii="Arial" w:hAnsi="Arial" w:cs="Arial"/>
                <w:sz w:val="18"/>
                <w:szCs w:val="18"/>
              </w:rPr>
              <w:t>SGM</w:t>
            </w:r>
            <w:r w:rsidR="003447C6">
              <w:rPr>
                <w:rFonts w:ascii="Arial" w:hAnsi="Arial" w:cs="Arial"/>
                <w:sz w:val="18"/>
                <w:szCs w:val="18"/>
              </w:rPr>
              <w:t>,</w:t>
            </w:r>
            <w:r w:rsidR="003447C6" w:rsidRPr="00156EAD">
              <w:rPr>
                <w:rFonts w:ascii="Arial" w:hAnsi="Arial" w:cs="Arial"/>
                <w:sz w:val="18"/>
                <w:szCs w:val="18"/>
              </w:rPr>
              <w:t>MK</w:t>
            </w:r>
            <w:proofErr w:type="gramEnd"/>
          </w:p>
        </w:tc>
      </w:tr>
      <w:tr w:rsidR="006E1062" w:rsidRPr="0037703B" w14:paraId="2880D0C6" w14:textId="77777777" w:rsidTr="00520AE3">
        <w:tblPrEx>
          <w:jc w:val="left"/>
        </w:tblPrEx>
        <w:trPr>
          <w:trHeight w:val="20"/>
          <w:tblCellSpacing w:w="20" w:type="dxa"/>
        </w:trPr>
        <w:tc>
          <w:tcPr>
            <w:tcW w:w="1197" w:type="pct"/>
            <w:vMerge/>
            <w:shd w:val="clear" w:color="auto" w:fill="F2F2F2" w:themeFill="background1" w:themeFillShade="F2"/>
            <w:vAlign w:val="center"/>
          </w:tcPr>
          <w:p w14:paraId="39D8BD83" w14:textId="77777777" w:rsidR="006E1062" w:rsidRPr="0037703B" w:rsidRDefault="006E1062" w:rsidP="00C51005">
            <w:pPr>
              <w:spacing w:before="120" w:after="120"/>
              <w:ind w:right="479"/>
              <w:rPr>
                <w:rFonts w:ascii="Arial" w:hAnsi="Arial" w:cs="Arial"/>
                <w:b/>
                <w:sz w:val="18"/>
                <w:szCs w:val="18"/>
              </w:rPr>
            </w:pPr>
          </w:p>
        </w:tc>
        <w:tc>
          <w:tcPr>
            <w:tcW w:w="2219" w:type="pct"/>
            <w:shd w:val="clear" w:color="auto" w:fill="auto"/>
            <w:vAlign w:val="center"/>
          </w:tcPr>
          <w:p w14:paraId="4AEB2FE4" w14:textId="77777777" w:rsidR="006E1062" w:rsidRPr="0037703B" w:rsidRDefault="006E1062" w:rsidP="00C51005">
            <w:pPr>
              <w:spacing w:after="0"/>
              <w:jc w:val="both"/>
              <w:rPr>
                <w:rFonts w:ascii="Arial" w:hAnsi="Arial" w:cs="Arial"/>
                <w:sz w:val="18"/>
                <w:szCs w:val="18"/>
              </w:rPr>
            </w:pPr>
            <w:r w:rsidRPr="0037703B">
              <w:rPr>
                <w:rFonts w:ascii="Arial" w:hAnsi="Arial" w:cs="Arial"/>
                <w:b/>
                <w:sz w:val="18"/>
                <w:szCs w:val="18"/>
              </w:rPr>
              <w:t>Avrupa Birliği ile İlişkiler</w:t>
            </w:r>
          </w:p>
          <w:p w14:paraId="3B992DD9" w14:textId="77777777" w:rsidR="006E1062" w:rsidRPr="0037703B" w:rsidRDefault="006E1062" w:rsidP="00C51005">
            <w:pPr>
              <w:spacing w:after="0"/>
              <w:jc w:val="both"/>
              <w:rPr>
                <w:rFonts w:ascii="Arial" w:hAnsi="Arial" w:cs="Arial"/>
                <w:i/>
                <w:sz w:val="18"/>
                <w:szCs w:val="18"/>
              </w:rPr>
            </w:pPr>
            <w:r w:rsidRPr="0037703B">
              <w:rPr>
                <w:rFonts w:ascii="Arial" w:hAnsi="Arial" w:cs="Arial"/>
                <w:sz w:val="18"/>
                <w:szCs w:val="18"/>
              </w:rPr>
              <w:t>Avrupa Birliği’ne tam üyelik süreci kapsamında müzakere ve mevzuat uyum çalışmaları çerçevesinde Bakanlığımız faaliyet alanına giren konularda kurum içi koordinasyon ve kurumlar arası çalışmalara katkı ve katılım sağlanmaktadır. Avrupa Komisyonu tarafından gerçekleştirilen kültür ve turizm temalı proje ve programlara katılım sağlanmakta, işbirlikleri geliştirilmekte ve Bakanlığımızı ilgilendiren başlıklarda Avrupa Birliği tarafından sağlanan fonlardan azami ölçüde faydalanabilmek için proje geliştirme ve yürütme çalışmaları yapılmaktadır.</w:t>
            </w:r>
          </w:p>
        </w:tc>
        <w:tc>
          <w:tcPr>
            <w:tcW w:w="1499" w:type="pct"/>
            <w:vAlign w:val="center"/>
          </w:tcPr>
          <w:p w14:paraId="7E80A682" w14:textId="77777777" w:rsidR="006E1062" w:rsidRPr="0037703B" w:rsidRDefault="006E1062" w:rsidP="00C51005">
            <w:pPr>
              <w:spacing w:before="120" w:after="120"/>
              <w:jc w:val="center"/>
              <w:rPr>
                <w:rFonts w:ascii="Arial" w:hAnsi="Arial" w:cs="Arial"/>
                <w:sz w:val="18"/>
                <w:szCs w:val="18"/>
              </w:rPr>
            </w:pPr>
            <w:r w:rsidRPr="0037703B">
              <w:rPr>
                <w:rFonts w:ascii="Arial" w:hAnsi="Arial" w:cs="Arial"/>
                <w:sz w:val="18"/>
                <w:szCs w:val="18"/>
              </w:rPr>
              <w:t>DİABKDB</w:t>
            </w:r>
          </w:p>
        </w:tc>
      </w:tr>
      <w:tr w:rsidR="006E1062" w:rsidRPr="0037703B" w14:paraId="4422C5DE" w14:textId="77777777" w:rsidTr="00520AE3">
        <w:tblPrEx>
          <w:jc w:val="left"/>
        </w:tblPrEx>
        <w:trPr>
          <w:trHeight w:val="20"/>
          <w:tblCellSpacing w:w="20" w:type="dxa"/>
        </w:trPr>
        <w:tc>
          <w:tcPr>
            <w:tcW w:w="1197" w:type="pct"/>
            <w:shd w:val="clear" w:color="auto" w:fill="F2F2F2" w:themeFill="background1" w:themeFillShade="F2"/>
            <w:vAlign w:val="center"/>
          </w:tcPr>
          <w:p w14:paraId="70D60608" w14:textId="77777777" w:rsidR="006E1062" w:rsidRPr="0037703B" w:rsidRDefault="006E1062" w:rsidP="00C51005">
            <w:pPr>
              <w:spacing w:before="120" w:after="0"/>
              <w:rPr>
                <w:rFonts w:ascii="Arial" w:hAnsi="Arial" w:cs="Arial"/>
                <w:sz w:val="18"/>
                <w:szCs w:val="18"/>
              </w:rPr>
            </w:pPr>
            <w:r w:rsidRPr="0037703B">
              <w:rPr>
                <w:rFonts w:ascii="Arial" w:hAnsi="Arial" w:cs="Arial"/>
                <w:b/>
                <w:sz w:val="18"/>
                <w:szCs w:val="18"/>
              </w:rPr>
              <w:t>BİLGİ YÖNETİM SİSTEMLERİ FAALİYETLERİ</w:t>
            </w:r>
          </w:p>
        </w:tc>
        <w:tc>
          <w:tcPr>
            <w:tcW w:w="2219" w:type="pct"/>
            <w:shd w:val="clear" w:color="auto" w:fill="auto"/>
            <w:vAlign w:val="center"/>
          </w:tcPr>
          <w:p w14:paraId="5DB25365" w14:textId="77777777" w:rsidR="006E1062" w:rsidRPr="0037703B" w:rsidRDefault="006E1062" w:rsidP="00C51005">
            <w:pPr>
              <w:spacing w:after="0"/>
              <w:jc w:val="both"/>
              <w:rPr>
                <w:rFonts w:ascii="Arial" w:hAnsi="Arial" w:cs="Arial"/>
                <w:sz w:val="18"/>
                <w:szCs w:val="18"/>
              </w:rPr>
            </w:pPr>
            <w:r w:rsidRPr="0037703B">
              <w:rPr>
                <w:rFonts w:ascii="Arial" w:hAnsi="Arial" w:cs="Arial"/>
                <w:sz w:val="18"/>
                <w:szCs w:val="18"/>
              </w:rPr>
              <w:t>Yönetim bilgi sistemlerine ilişkin hizmetler; kurumsal ağ ve sistem yönetimi, Bakanlık bilgi sistemleri ve web hizmetleri faaliyetleri yürütülmektedir.</w:t>
            </w:r>
          </w:p>
        </w:tc>
        <w:tc>
          <w:tcPr>
            <w:tcW w:w="1499" w:type="pct"/>
            <w:vAlign w:val="center"/>
          </w:tcPr>
          <w:p w14:paraId="1D363883" w14:textId="77777777" w:rsidR="006E1062" w:rsidRPr="0037703B" w:rsidRDefault="006E1062" w:rsidP="00C51005">
            <w:pPr>
              <w:spacing w:before="120" w:after="120"/>
              <w:jc w:val="center"/>
              <w:rPr>
                <w:rFonts w:ascii="Arial" w:hAnsi="Arial" w:cs="Arial"/>
                <w:sz w:val="18"/>
                <w:szCs w:val="18"/>
              </w:rPr>
            </w:pPr>
            <w:r w:rsidRPr="0037703B">
              <w:rPr>
                <w:rFonts w:ascii="Arial" w:hAnsi="Arial" w:cs="Arial"/>
                <w:sz w:val="18"/>
                <w:szCs w:val="18"/>
              </w:rPr>
              <w:t>SGB</w:t>
            </w:r>
          </w:p>
        </w:tc>
      </w:tr>
      <w:tr w:rsidR="006E1062" w:rsidRPr="0037703B" w14:paraId="77580BB8" w14:textId="77777777" w:rsidTr="00520AE3">
        <w:tblPrEx>
          <w:jc w:val="left"/>
        </w:tblPrEx>
        <w:trPr>
          <w:trHeight w:val="20"/>
          <w:tblCellSpacing w:w="20" w:type="dxa"/>
        </w:trPr>
        <w:tc>
          <w:tcPr>
            <w:tcW w:w="1197" w:type="pct"/>
            <w:vMerge w:val="restart"/>
            <w:shd w:val="clear" w:color="auto" w:fill="F2F2F2" w:themeFill="background1" w:themeFillShade="F2"/>
            <w:vAlign w:val="center"/>
          </w:tcPr>
          <w:p w14:paraId="050DAC0B" w14:textId="77777777" w:rsidR="006E1062" w:rsidRPr="0037703B" w:rsidRDefault="006E1062" w:rsidP="00C51005">
            <w:pPr>
              <w:spacing w:before="120" w:after="0"/>
              <w:rPr>
                <w:rFonts w:ascii="Arial" w:hAnsi="Arial" w:cs="Arial"/>
                <w:sz w:val="18"/>
                <w:szCs w:val="18"/>
              </w:rPr>
            </w:pPr>
            <w:r w:rsidRPr="0037703B">
              <w:rPr>
                <w:rFonts w:ascii="Arial" w:hAnsi="Arial" w:cs="Arial"/>
                <w:b/>
                <w:sz w:val="18"/>
                <w:szCs w:val="18"/>
              </w:rPr>
              <w:t>DENETİM FAALİYETLERİ</w:t>
            </w:r>
          </w:p>
        </w:tc>
        <w:tc>
          <w:tcPr>
            <w:tcW w:w="2219" w:type="pct"/>
            <w:shd w:val="clear" w:color="auto" w:fill="auto"/>
            <w:vAlign w:val="center"/>
          </w:tcPr>
          <w:p w14:paraId="788DE607" w14:textId="77777777" w:rsidR="006E1062" w:rsidRPr="0037703B" w:rsidRDefault="006E1062" w:rsidP="00C51005">
            <w:pPr>
              <w:spacing w:after="0"/>
              <w:jc w:val="both"/>
              <w:rPr>
                <w:rFonts w:ascii="Arial" w:hAnsi="Arial" w:cs="Arial"/>
                <w:b/>
                <w:sz w:val="18"/>
                <w:szCs w:val="18"/>
              </w:rPr>
            </w:pPr>
            <w:proofErr w:type="spellStart"/>
            <w:r w:rsidRPr="0037703B">
              <w:rPr>
                <w:rFonts w:ascii="Arial" w:hAnsi="Arial" w:cs="Arial"/>
                <w:b/>
                <w:sz w:val="18"/>
                <w:szCs w:val="18"/>
              </w:rPr>
              <w:t>Sektörel</w:t>
            </w:r>
            <w:proofErr w:type="spellEnd"/>
            <w:r w:rsidRPr="0037703B">
              <w:rPr>
                <w:rFonts w:ascii="Arial" w:hAnsi="Arial" w:cs="Arial"/>
                <w:b/>
                <w:sz w:val="18"/>
                <w:szCs w:val="18"/>
              </w:rPr>
              <w:t xml:space="preserve"> Denetim Hizmetleri</w:t>
            </w:r>
          </w:p>
          <w:p w14:paraId="76BE980B" w14:textId="77777777" w:rsidR="006E1062" w:rsidRPr="0037703B" w:rsidRDefault="006E1062" w:rsidP="00C51005">
            <w:pPr>
              <w:spacing w:after="0"/>
              <w:jc w:val="both"/>
              <w:rPr>
                <w:rFonts w:ascii="Arial" w:hAnsi="Arial" w:cs="Arial"/>
                <w:sz w:val="18"/>
                <w:szCs w:val="18"/>
              </w:rPr>
            </w:pPr>
            <w:r w:rsidRPr="0037703B">
              <w:rPr>
                <w:rFonts w:ascii="Arial" w:hAnsi="Arial" w:cs="Arial"/>
                <w:sz w:val="18"/>
                <w:szCs w:val="18"/>
              </w:rPr>
              <w:t xml:space="preserve">Kültür ve turizm alanında faaliyet gösteren özel ve tüzel kişilerle, belgeli kültür ve turizm işletmeleri, turizm meslek kuruluşları, meslek birlikleri, </w:t>
            </w:r>
            <w:r w:rsidRPr="0037703B">
              <w:rPr>
                <w:rFonts w:ascii="Arial" w:hAnsi="Arial" w:cs="Arial"/>
                <w:sz w:val="18"/>
                <w:szCs w:val="18"/>
              </w:rPr>
              <w:lastRenderedPageBreak/>
              <w:t xml:space="preserve">profesyonel turist rehberleri ve sinema sektöründeki kuruluşlar denetlenerek, denetim sonuçlarına göre gerekli işlemler yürütülmektedir.  </w:t>
            </w:r>
          </w:p>
        </w:tc>
        <w:tc>
          <w:tcPr>
            <w:tcW w:w="1499" w:type="pct"/>
            <w:vAlign w:val="center"/>
          </w:tcPr>
          <w:p w14:paraId="08DBE7CB" w14:textId="77777777" w:rsidR="006E1062" w:rsidRPr="0037703B" w:rsidRDefault="006E1062" w:rsidP="00C51005">
            <w:pPr>
              <w:spacing w:before="120" w:after="120"/>
              <w:jc w:val="center"/>
              <w:rPr>
                <w:rFonts w:ascii="Arial" w:hAnsi="Arial" w:cs="Arial"/>
                <w:sz w:val="18"/>
                <w:szCs w:val="18"/>
              </w:rPr>
            </w:pPr>
            <w:r w:rsidRPr="0037703B">
              <w:rPr>
                <w:rFonts w:ascii="Arial" w:hAnsi="Arial" w:cs="Arial"/>
                <w:sz w:val="18"/>
                <w:szCs w:val="18"/>
              </w:rPr>
              <w:lastRenderedPageBreak/>
              <w:t>AEGM, KVMGM, YİGM, THGM, SGM, TKB</w:t>
            </w:r>
          </w:p>
        </w:tc>
      </w:tr>
      <w:tr w:rsidR="006E1062" w:rsidRPr="0037703B" w14:paraId="34F65AE7" w14:textId="77777777" w:rsidTr="00520AE3">
        <w:tblPrEx>
          <w:jc w:val="left"/>
        </w:tblPrEx>
        <w:trPr>
          <w:trHeight w:val="20"/>
          <w:tblCellSpacing w:w="20" w:type="dxa"/>
        </w:trPr>
        <w:tc>
          <w:tcPr>
            <w:tcW w:w="1197" w:type="pct"/>
            <w:vMerge/>
            <w:shd w:val="clear" w:color="auto" w:fill="F2F2F2" w:themeFill="background1" w:themeFillShade="F2"/>
            <w:vAlign w:val="center"/>
          </w:tcPr>
          <w:p w14:paraId="07C67BCC" w14:textId="77777777" w:rsidR="006E1062" w:rsidRPr="0037703B" w:rsidRDefault="006E1062" w:rsidP="00C51005">
            <w:pPr>
              <w:spacing w:before="120" w:after="120"/>
              <w:ind w:right="479"/>
              <w:rPr>
                <w:rFonts w:ascii="Arial" w:hAnsi="Arial" w:cs="Arial"/>
                <w:b/>
                <w:sz w:val="18"/>
                <w:szCs w:val="18"/>
              </w:rPr>
            </w:pPr>
          </w:p>
        </w:tc>
        <w:tc>
          <w:tcPr>
            <w:tcW w:w="2219" w:type="pct"/>
            <w:shd w:val="clear" w:color="auto" w:fill="auto"/>
            <w:vAlign w:val="center"/>
          </w:tcPr>
          <w:p w14:paraId="6487EE70" w14:textId="77777777" w:rsidR="006E1062" w:rsidRPr="0037703B" w:rsidRDefault="006E1062" w:rsidP="00C51005">
            <w:pPr>
              <w:spacing w:after="0"/>
              <w:jc w:val="both"/>
              <w:rPr>
                <w:rFonts w:ascii="Arial" w:hAnsi="Arial" w:cs="Arial"/>
                <w:b/>
                <w:sz w:val="18"/>
                <w:szCs w:val="18"/>
              </w:rPr>
            </w:pPr>
            <w:r w:rsidRPr="0037703B">
              <w:rPr>
                <w:rFonts w:ascii="Arial" w:hAnsi="Arial" w:cs="Arial"/>
                <w:b/>
                <w:sz w:val="18"/>
                <w:szCs w:val="18"/>
              </w:rPr>
              <w:t xml:space="preserve">Kurum </w:t>
            </w:r>
            <w:proofErr w:type="gramStart"/>
            <w:r w:rsidRPr="0037703B">
              <w:rPr>
                <w:rFonts w:ascii="Arial" w:hAnsi="Arial" w:cs="Arial"/>
                <w:b/>
                <w:sz w:val="18"/>
                <w:szCs w:val="18"/>
              </w:rPr>
              <w:t>içi  Denetim</w:t>
            </w:r>
            <w:proofErr w:type="gramEnd"/>
            <w:r w:rsidRPr="0037703B">
              <w:rPr>
                <w:rFonts w:ascii="Arial" w:hAnsi="Arial" w:cs="Arial"/>
                <w:b/>
                <w:sz w:val="18"/>
                <w:szCs w:val="18"/>
              </w:rPr>
              <w:t xml:space="preserve">  Hizmetleri</w:t>
            </w:r>
          </w:p>
          <w:p w14:paraId="4DD33AC5" w14:textId="77777777" w:rsidR="006E1062" w:rsidRPr="0037703B" w:rsidRDefault="006E1062" w:rsidP="00C51005">
            <w:pPr>
              <w:spacing w:after="0"/>
              <w:jc w:val="both"/>
              <w:rPr>
                <w:rFonts w:ascii="Arial" w:hAnsi="Arial" w:cs="Arial"/>
                <w:sz w:val="18"/>
                <w:szCs w:val="18"/>
              </w:rPr>
            </w:pPr>
            <w:r w:rsidRPr="0037703B">
              <w:rPr>
                <w:rFonts w:ascii="Arial" w:hAnsi="Arial" w:cs="Arial"/>
                <w:sz w:val="18"/>
                <w:szCs w:val="18"/>
              </w:rPr>
              <w:t xml:space="preserve">Bakanlığın faaliyet ve çalışmalarına değer katmak ve geliştirmek için kaynakların ekonomiklik, etkililik ve verimlilik esaslarına göre yönetilip yönetilmediğini değerlendirmek ve rehberlik yapmak amacıyla bağımsız denetimler gerçekleştirilmekte ve İç Kontrol Sistemine ilişkin sistem denetimleri yapılmaktadır. </w:t>
            </w:r>
          </w:p>
          <w:p w14:paraId="3B82699D" w14:textId="77777777" w:rsidR="006E1062" w:rsidRPr="0037703B" w:rsidRDefault="006E1062" w:rsidP="00C51005">
            <w:pPr>
              <w:spacing w:after="0"/>
              <w:jc w:val="both"/>
              <w:rPr>
                <w:rFonts w:ascii="Arial" w:hAnsi="Arial" w:cs="Arial"/>
                <w:b/>
                <w:sz w:val="18"/>
                <w:szCs w:val="18"/>
              </w:rPr>
            </w:pPr>
            <w:r w:rsidRPr="0037703B">
              <w:rPr>
                <w:rFonts w:ascii="Arial" w:hAnsi="Arial" w:cs="Arial"/>
                <w:sz w:val="18"/>
                <w:szCs w:val="18"/>
              </w:rPr>
              <w:t>Bakanlık merkez, taşra ve yurt dışı teşkilatıyla bağlı kuruluşların ve Bakanlık denetimi altındaki kurum ve kuruluşların her türlü faaliyet ve işlemleriyle ilgili olarak teftiş, inceleme ve soruşturma işleri yürütülmektedir.</w:t>
            </w:r>
          </w:p>
        </w:tc>
        <w:tc>
          <w:tcPr>
            <w:tcW w:w="1499" w:type="pct"/>
            <w:vAlign w:val="center"/>
          </w:tcPr>
          <w:p w14:paraId="151A81E8" w14:textId="77777777" w:rsidR="006E1062" w:rsidRPr="0037703B" w:rsidRDefault="006E1062" w:rsidP="00C51005">
            <w:pPr>
              <w:spacing w:before="120" w:after="120"/>
              <w:jc w:val="center"/>
              <w:rPr>
                <w:rFonts w:ascii="Arial" w:hAnsi="Arial" w:cs="Arial"/>
                <w:sz w:val="18"/>
                <w:szCs w:val="18"/>
              </w:rPr>
            </w:pPr>
            <w:r w:rsidRPr="0037703B">
              <w:rPr>
                <w:rFonts w:ascii="Arial" w:hAnsi="Arial" w:cs="Arial"/>
                <w:sz w:val="18"/>
                <w:szCs w:val="18"/>
              </w:rPr>
              <w:t>İÇ DENETİM, TKB</w:t>
            </w:r>
          </w:p>
        </w:tc>
      </w:tr>
      <w:tr w:rsidR="006E1062" w:rsidRPr="0037703B" w14:paraId="30F66663" w14:textId="77777777" w:rsidTr="00520AE3">
        <w:tblPrEx>
          <w:jc w:val="left"/>
        </w:tblPrEx>
        <w:trPr>
          <w:trHeight w:val="20"/>
          <w:tblCellSpacing w:w="20" w:type="dxa"/>
        </w:trPr>
        <w:tc>
          <w:tcPr>
            <w:tcW w:w="1197" w:type="pct"/>
            <w:shd w:val="clear" w:color="auto" w:fill="F2F2F2" w:themeFill="background1" w:themeFillShade="F2"/>
            <w:vAlign w:val="center"/>
          </w:tcPr>
          <w:p w14:paraId="6A0A1D8B" w14:textId="77777777" w:rsidR="006E1062" w:rsidRPr="0037703B" w:rsidRDefault="006E1062" w:rsidP="00C51005">
            <w:pPr>
              <w:spacing w:before="120" w:after="0"/>
              <w:rPr>
                <w:rFonts w:ascii="Arial" w:hAnsi="Arial" w:cs="Arial"/>
                <w:b/>
                <w:sz w:val="18"/>
                <w:szCs w:val="18"/>
              </w:rPr>
            </w:pPr>
            <w:r w:rsidRPr="0037703B">
              <w:rPr>
                <w:rFonts w:ascii="Arial" w:hAnsi="Arial" w:cs="Arial"/>
                <w:b/>
                <w:sz w:val="18"/>
                <w:szCs w:val="18"/>
              </w:rPr>
              <w:t>YÖNETİM DESTEK VE DANIŞMA FAALİYETLERİ</w:t>
            </w:r>
          </w:p>
        </w:tc>
        <w:tc>
          <w:tcPr>
            <w:tcW w:w="2219" w:type="pct"/>
            <w:shd w:val="clear" w:color="auto" w:fill="auto"/>
            <w:vAlign w:val="center"/>
          </w:tcPr>
          <w:p w14:paraId="211C3E3B" w14:textId="77777777" w:rsidR="006E1062" w:rsidRPr="0037703B" w:rsidRDefault="006E1062" w:rsidP="00C51005">
            <w:pPr>
              <w:spacing w:after="0"/>
              <w:jc w:val="both"/>
              <w:rPr>
                <w:rFonts w:ascii="Arial" w:hAnsi="Arial" w:cs="Arial"/>
                <w:b/>
                <w:sz w:val="18"/>
                <w:szCs w:val="18"/>
              </w:rPr>
            </w:pPr>
            <w:proofErr w:type="gramStart"/>
            <w:r w:rsidRPr="0037703B">
              <w:rPr>
                <w:rFonts w:ascii="Arial" w:hAnsi="Arial" w:cs="Arial"/>
                <w:b/>
                <w:sz w:val="18"/>
                <w:szCs w:val="18"/>
              </w:rPr>
              <w:t>Yönetim  Destek</w:t>
            </w:r>
            <w:proofErr w:type="gramEnd"/>
            <w:r w:rsidRPr="0037703B">
              <w:rPr>
                <w:rFonts w:ascii="Arial" w:hAnsi="Arial" w:cs="Arial"/>
                <w:b/>
                <w:sz w:val="18"/>
                <w:szCs w:val="18"/>
              </w:rPr>
              <w:t xml:space="preserve">  ve Danışma Hizmetleri </w:t>
            </w:r>
          </w:p>
          <w:p w14:paraId="538C2404" w14:textId="77777777" w:rsidR="006E1062" w:rsidRPr="0037703B" w:rsidRDefault="006E1062" w:rsidP="00C51005">
            <w:pPr>
              <w:spacing w:after="0"/>
              <w:jc w:val="both"/>
              <w:rPr>
                <w:rFonts w:ascii="Arial" w:hAnsi="Arial" w:cs="Arial"/>
                <w:sz w:val="18"/>
                <w:szCs w:val="18"/>
              </w:rPr>
            </w:pPr>
            <w:r w:rsidRPr="0037703B">
              <w:rPr>
                <w:rFonts w:ascii="Arial" w:hAnsi="Arial" w:cs="Arial"/>
                <w:sz w:val="18"/>
                <w:szCs w:val="18"/>
              </w:rPr>
              <w:t>İç Kontrol Sistemi, Kurumsal Performans Yönetim Sistemi, Kurumsal Risk Yönetim Sistemi, Finansal Yönetimi (Bütçe), Taşınır ve Taşınmaz Yönetimi (Mal Yönetimi), Plan ve Programların hazırlanması, Kurumsal İstatistiklerin hazırlanması faaliyetleri yürütülmektedir.</w:t>
            </w:r>
          </w:p>
          <w:p w14:paraId="424E8B57" w14:textId="77777777" w:rsidR="006E1062" w:rsidRPr="0037703B" w:rsidRDefault="006E1062" w:rsidP="00C51005">
            <w:pPr>
              <w:spacing w:after="0"/>
              <w:jc w:val="both"/>
              <w:rPr>
                <w:rFonts w:ascii="Arial" w:hAnsi="Arial" w:cs="Arial"/>
                <w:sz w:val="18"/>
                <w:szCs w:val="18"/>
              </w:rPr>
            </w:pPr>
            <w:r w:rsidRPr="0037703B">
              <w:rPr>
                <w:rFonts w:ascii="Arial" w:hAnsi="Arial" w:cs="Arial"/>
                <w:sz w:val="18"/>
                <w:szCs w:val="18"/>
              </w:rPr>
              <w:t>İnsan Kaynakları Yönetim Sistemleri, Bireysel Performans Yönetim Sistemi, Hizmet İçi Eğitim Yönetim Sistemi, İş Gücü İhtiyacının Belirlenmesi, Bilgi Sistemleri ve Mali Sistemler Ürün/Hizmet Alımı ile ilgili faaliyetler yürütülmektedir.</w:t>
            </w:r>
          </w:p>
          <w:p w14:paraId="5A4452EF" w14:textId="77777777" w:rsidR="006E1062" w:rsidRPr="0037703B" w:rsidRDefault="006E1062" w:rsidP="00C51005">
            <w:pPr>
              <w:spacing w:after="0"/>
              <w:jc w:val="both"/>
              <w:rPr>
                <w:rFonts w:ascii="Arial" w:hAnsi="Arial" w:cs="Arial"/>
                <w:sz w:val="18"/>
                <w:szCs w:val="18"/>
              </w:rPr>
            </w:pPr>
            <w:r w:rsidRPr="0037703B">
              <w:rPr>
                <w:rFonts w:ascii="Arial" w:hAnsi="Arial" w:cs="Arial"/>
                <w:sz w:val="18"/>
                <w:szCs w:val="18"/>
              </w:rPr>
              <w:t xml:space="preserve">Mevzuat geliştirme ve hukuki işlemler ile ilgili faaliyetler yürütülmektedir. </w:t>
            </w:r>
          </w:p>
          <w:p w14:paraId="0A2E7BDC" w14:textId="77777777" w:rsidR="006E1062" w:rsidRPr="0037703B" w:rsidRDefault="006E1062" w:rsidP="00C51005">
            <w:pPr>
              <w:spacing w:after="0"/>
              <w:jc w:val="both"/>
              <w:rPr>
                <w:rFonts w:ascii="Arial" w:hAnsi="Arial" w:cs="Arial"/>
                <w:sz w:val="18"/>
                <w:szCs w:val="18"/>
              </w:rPr>
            </w:pPr>
          </w:p>
        </w:tc>
        <w:tc>
          <w:tcPr>
            <w:tcW w:w="1499" w:type="pct"/>
            <w:vAlign w:val="center"/>
          </w:tcPr>
          <w:p w14:paraId="34526304" w14:textId="77777777" w:rsidR="006E1062" w:rsidRPr="0037703B" w:rsidRDefault="006E1062" w:rsidP="00C51005">
            <w:pPr>
              <w:spacing w:before="120" w:after="120"/>
              <w:jc w:val="center"/>
              <w:rPr>
                <w:rFonts w:ascii="Arial" w:hAnsi="Arial" w:cs="Arial"/>
                <w:sz w:val="18"/>
                <w:szCs w:val="18"/>
              </w:rPr>
            </w:pPr>
            <w:r w:rsidRPr="0037703B">
              <w:rPr>
                <w:rFonts w:ascii="Arial" w:hAnsi="Arial" w:cs="Arial"/>
                <w:sz w:val="18"/>
                <w:szCs w:val="18"/>
              </w:rPr>
              <w:t>SGB, HM</w:t>
            </w:r>
          </w:p>
          <w:p w14:paraId="57AD5DDA" w14:textId="77777777" w:rsidR="006E1062" w:rsidRPr="0037703B" w:rsidRDefault="006E1062" w:rsidP="00C51005">
            <w:pPr>
              <w:spacing w:before="120" w:after="120"/>
              <w:jc w:val="center"/>
              <w:rPr>
                <w:rFonts w:ascii="Arial" w:hAnsi="Arial" w:cs="Arial"/>
                <w:sz w:val="18"/>
                <w:szCs w:val="18"/>
              </w:rPr>
            </w:pPr>
            <w:r w:rsidRPr="0037703B">
              <w:rPr>
                <w:rFonts w:ascii="Arial" w:hAnsi="Arial" w:cs="Arial"/>
                <w:sz w:val="18"/>
                <w:szCs w:val="18"/>
              </w:rPr>
              <w:t>PDB, İMİD</w:t>
            </w:r>
          </w:p>
        </w:tc>
      </w:tr>
    </w:tbl>
    <w:p w14:paraId="53400F46" w14:textId="77777777" w:rsidR="0037703B" w:rsidRDefault="0037703B" w:rsidP="00DF3A64">
      <w:pPr>
        <w:spacing w:before="120" w:after="120"/>
        <w:jc w:val="both"/>
        <w:rPr>
          <w:rFonts w:ascii="Arial" w:eastAsia="MS Mincho" w:hAnsi="Arial" w:cs="Arial"/>
          <w:b/>
          <w:sz w:val="20"/>
          <w:szCs w:val="20"/>
        </w:rPr>
      </w:pPr>
    </w:p>
    <w:p w14:paraId="639C89EC" w14:textId="254F5DD6" w:rsidR="00B41106" w:rsidRPr="00BD57CA" w:rsidRDefault="00B41106" w:rsidP="00BD57CA">
      <w:pPr>
        <w:spacing w:before="120" w:after="120" w:line="360" w:lineRule="auto"/>
        <w:rPr>
          <w:rFonts w:ascii="Arial" w:hAnsi="Arial" w:cs="Arial"/>
          <w:b/>
          <w:color w:val="FF0000"/>
          <w:sz w:val="24"/>
          <w:szCs w:val="24"/>
        </w:rPr>
      </w:pPr>
      <w:r w:rsidRPr="00BD57CA">
        <w:rPr>
          <w:rFonts w:ascii="Arial" w:eastAsia="Times New Roman" w:hAnsi="Arial" w:cs="Arial"/>
          <w:b/>
          <w:sz w:val="24"/>
          <w:szCs w:val="24"/>
        </w:rPr>
        <w:t xml:space="preserve">2.3 PAYDAŞ ANALİZİ </w:t>
      </w:r>
    </w:p>
    <w:p w14:paraId="0763FC81" w14:textId="77777777" w:rsidR="00B41106" w:rsidRPr="00BD57CA" w:rsidRDefault="00B41106" w:rsidP="00BD57CA">
      <w:pPr>
        <w:spacing w:after="360" w:line="360" w:lineRule="auto"/>
        <w:jc w:val="both"/>
        <w:rPr>
          <w:rFonts w:ascii="Arial" w:hAnsi="Arial" w:cs="Arial"/>
          <w:sz w:val="24"/>
          <w:szCs w:val="24"/>
        </w:rPr>
      </w:pPr>
      <w:r w:rsidRPr="00BD57CA">
        <w:rPr>
          <w:rFonts w:ascii="Arial" w:hAnsi="Arial" w:cs="Arial"/>
          <w:sz w:val="24"/>
          <w:szCs w:val="24"/>
        </w:rPr>
        <w:t xml:space="preserve">Paydaşlar, T.C. Kültür ve Turizm Bakanlığı’nın ilişki içerisinde olduğu, hizmetlerinden doğrudan, dolaylı, olumlu ya da olumsuz etkilenen ve faaliyetleri ile Bakanlığı etkileyen tüm kişi, grup ya da kuruluşlardan oluşmaktadır. Bunlar Bakanlığın görev alanı ile ilişkili olarak eşgüdüm içinde çalışılan kamu kurum ve kuruluşları ile çağdaş kamu yönetimi anlayışı uyarınca karar alma ve uygulama süreçlerinde işbirliği yapılan, kültür ve sanat alanındaki meslek örgütleri ve sivil toplum örgütleridir.    </w:t>
      </w:r>
    </w:p>
    <w:p w14:paraId="21DA8535" w14:textId="20B0ECE9" w:rsidR="00B41106" w:rsidRPr="00BD57CA" w:rsidRDefault="00B41106" w:rsidP="00BD57CA">
      <w:pPr>
        <w:spacing w:after="360" w:line="360" w:lineRule="auto"/>
        <w:jc w:val="both"/>
        <w:rPr>
          <w:rFonts w:ascii="Arial" w:hAnsi="Arial" w:cs="Arial"/>
          <w:sz w:val="24"/>
          <w:szCs w:val="24"/>
        </w:rPr>
      </w:pPr>
      <w:r w:rsidRPr="00BD57CA">
        <w:rPr>
          <w:rFonts w:ascii="Arial" w:hAnsi="Arial" w:cs="Arial"/>
          <w:sz w:val="24"/>
          <w:szCs w:val="24"/>
        </w:rPr>
        <w:t xml:space="preserve">Paydaşların belirlenmesi, </w:t>
      </w:r>
      <w:proofErr w:type="spellStart"/>
      <w:r w:rsidRPr="00BD57CA">
        <w:rPr>
          <w:rFonts w:ascii="Arial" w:hAnsi="Arial" w:cs="Arial"/>
          <w:sz w:val="24"/>
          <w:szCs w:val="24"/>
        </w:rPr>
        <w:t>önceliklendirilmesi</w:t>
      </w:r>
      <w:proofErr w:type="spellEnd"/>
      <w:r w:rsidR="00520AE3">
        <w:rPr>
          <w:rFonts w:ascii="Arial" w:hAnsi="Arial" w:cs="Arial"/>
          <w:sz w:val="24"/>
          <w:szCs w:val="24"/>
        </w:rPr>
        <w:t xml:space="preserve"> </w:t>
      </w:r>
      <w:r w:rsidRPr="00BD57CA">
        <w:rPr>
          <w:rFonts w:ascii="Arial" w:hAnsi="Arial" w:cs="Arial"/>
          <w:sz w:val="24"/>
          <w:szCs w:val="24"/>
        </w:rPr>
        <w:t>ile stratejik görüşlerin alınıp değerlendirilmesi paydaş analizinin uygulama adımlarını oluşturmaktadır.</w:t>
      </w:r>
    </w:p>
    <w:p w14:paraId="5734F966" w14:textId="77777777" w:rsidR="00B41106" w:rsidRPr="00BD57CA" w:rsidRDefault="00B41106" w:rsidP="00BD57CA">
      <w:pPr>
        <w:spacing w:after="360" w:line="360" w:lineRule="auto"/>
        <w:jc w:val="both"/>
        <w:rPr>
          <w:rFonts w:ascii="Arial" w:hAnsi="Arial" w:cs="Arial"/>
          <w:sz w:val="24"/>
          <w:szCs w:val="24"/>
        </w:rPr>
      </w:pPr>
      <w:r w:rsidRPr="00BD57CA">
        <w:rPr>
          <w:rFonts w:ascii="Arial" w:hAnsi="Arial" w:cs="Arial"/>
          <w:sz w:val="24"/>
          <w:szCs w:val="24"/>
        </w:rPr>
        <w:t xml:space="preserve">T.C. Kültür ve Turizm Bakanlığı’nın etkileşim içinde bulunduğu tüm paydaşlar belirlenerek iç paydaş ve dış paydaş olarak sınıflandırılmıştır. Paydaş analizleri iç paydaş ve dış paydaş ayrımıyla elektronik tabanlı bir yöntem kullanılarak gerçekleştirilmiştir. </w:t>
      </w:r>
    </w:p>
    <w:p w14:paraId="2650B245" w14:textId="77777777" w:rsidR="00B41106" w:rsidRPr="00BD57CA" w:rsidRDefault="00B41106" w:rsidP="00BD57CA">
      <w:pPr>
        <w:spacing w:after="360" w:line="360" w:lineRule="auto"/>
        <w:jc w:val="both"/>
        <w:rPr>
          <w:rFonts w:ascii="Arial" w:hAnsi="Arial" w:cs="Arial"/>
          <w:sz w:val="24"/>
          <w:szCs w:val="24"/>
        </w:rPr>
      </w:pPr>
      <w:r w:rsidRPr="00BD57CA">
        <w:rPr>
          <w:rFonts w:ascii="Arial" w:hAnsi="Arial" w:cs="Arial"/>
          <w:sz w:val="24"/>
          <w:szCs w:val="24"/>
        </w:rPr>
        <w:lastRenderedPageBreak/>
        <w:t xml:space="preserve">T.C. Kültür ve Turizm Bakanlığı’nın sahip olduğu çok sayıda paydaşı ile etkili bir iletişim kurulabilmesi paydaş görüşlerinin alınmasında ve plana yansıtılmasında etkenlik sağlamak üzere; paydaşlar, Bakanlığın hizmetlerini etkileme ve hizmetlerinden etkilenme derecelerini göz önünde bulundurularak </w:t>
      </w:r>
      <w:proofErr w:type="spellStart"/>
      <w:r w:rsidRPr="00BD57CA">
        <w:rPr>
          <w:rFonts w:ascii="Arial" w:hAnsi="Arial" w:cs="Arial"/>
          <w:sz w:val="24"/>
          <w:szCs w:val="24"/>
        </w:rPr>
        <w:t>önceliklendirilmiştir</w:t>
      </w:r>
      <w:proofErr w:type="spellEnd"/>
      <w:r w:rsidRPr="00BD57CA">
        <w:rPr>
          <w:rFonts w:ascii="Arial" w:hAnsi="Arial" w:cs="Arial"/>
          <w:sz w:val="24"/>
          <w:szCs w:val="24"/>
        </w:rPr>
        <w:t xml:space="preserve">. </w:t>
      </w:r>
      <w:r w:rsidRPr="004D52DC">
        <w:rPr>
          <w:rFonts w:ascii="Arial" w:hAnsi="Arial" w:cs="Arial"/>
          <w:sz w:val="24"/>
          <w:szCs w:val="24"/>
        </w:rPr>
        <w:t>P</w:t>
      </w:r>
      <w:r w:rsidRPr="00BD57CA">
        <w:rPr>
          <w:rFonts w:ascii="Arial" w:hAnsi="Arial" w:cs="Arial"/>
          <w:sz w:val="24"/>
          <w:szCs w:val="24"/>
        </w:rPr>
        <w:t xml:space="preserve">aydaşlar Bakanlık tarafından, hizmeti üretme, hizmetin üretilmesine katkı sağlama, hizmeti etkileme ve hizmeti tüketme </w:t>
      </w:r>
      <w:proofErr w:type="gramStart"/>
      <w:r w:rsidRPr="00BD57CA">
        <w:rPr>
          <w:rFonts w:ascii="Arial" w:hAnsi="Arial" w:cs="Arial"/>
          <w:sz w:val="24"/>
          <w:szCs w:val="24"/>
        </w:rPr>
        <w:t>kriterlerine</w:t>
      </w:r>
      <w:proofErr w:type="gramEnd"/>
      <w:r w:rsidRPr="00BD57CA">
        <w:rPr>
          <w:rFonts w:ascii="Arial" w:hAnsi="Arial" w:cs="Arial"/>
          <w:sz w:val="24"/>
          <w:szCs w:val="24"/>
        </w:rPr>
        <w:t xml:space="preserve"> göre puanlanmış ve öncelikli olarak belirlenen paydaşlar Bakanlığı yönlendirme, destekleme ve olumsuz etkileme gücünün zayıf veya güçlü olması durumuna göre yeniden puanlanarak sınıflandırılmıştır.</w:t>
      </w:r>
    </w:p>
    <w:p w14:paraId="7768CE2F" w14:textId="3E7D5AB8" w:rsidR="00F1046E" w:rsidRDefault="00B41106" w:rsidP="00520AE3">
      <w:pPr>
        <w:spacing w:after="240" w:line="360" w:lineRule="auto"/>
        <w:jc w:val="both"/>
        <w:rPr>
          <w:rFonts w:ascii="Arial" w:hAnsi="Arial" w:cs="Arial"/>
          <w:sz w:val="24"/>
          <w:szCs w:val="24"/>
        </w:rPr>
      </w:pPr>
      <w:r w:rsidRPr="00BD57CA">
        <w:rPr>
          <w:rFonts w:ascii="Arial" w:hAnsi="Arial" w:cs="Arial"/>
          <w:sz w:val="24"/>
          <w:szCs w:val="24"/>
        </w:rPr>
        <w:t>Elde edilen puanlara göre sıralanan paydaşlara bakılarak, hangi paydaşların görüşlerinin alınacağına karar verilmiştir.</w:t>
      </w:r>
    </w:p>
    <w:p w14:paraId="20F12FAC" w14:textId="77777777" w:rsidR="00F1046E" w:rsidRPr="00F1046E" w:rsidRDefault="00F1046E" w:rsidP="00F1046E">
      <w:pPr>
        <w:spacing w:before="120" w:after="120" w:line="360" w:lineRule="auto"/>
        <w:jc w:val="both"/>
        <w:rPr>
          <w:rFonts w:ascii="Arial" w:hAnsi="Arial" w:cs="Arial"/>
          <w:sz w:val="24"/>
          <w:szCs w:val="24"/>
        </w:rPr>
      </w:pPr>
      <w:r w:rsidRPr="00F1046E">
        <w:rPr>
          <w:rFonts w:ascii="Arial" w:hAnsi="Arial" w:cs="Arial"/>
          <w:sz w:val="24"/>
          <w:szCs w:val="24"/>
        </w:rPr>
        <w:t xml:space="preserve">Ürün ve hizmetler analizinden de görüldüğü gibi faaliyet alanının genişliği nedeniyle Bakanlığımız çok yaygın bir hizmet alanına sahiptir. Bu nedenle Bakanlığımız pek çok kamu kurum ve kuruluşu, özel sektör mensupları ve vatandaşlar ile paydaş durumundadır. </w:t>
      </w:r>
    </w:p>
    <w:p w14:paraId="0ABACF86" w14:textId="25906CF4" w:rsidR="00F1046E" w:rsidRPr="00BD57CA" w:rsidRDefault="00F1046E" w:rsidP="00BD57CA">
      <w:pPr>
        <w:spacing w:before="120" w:after="120" w:line="360" w:lineRule="auto"/>
        <w:jc w:val="both"/>
        <w:rPr>
          <w:rFonts w:ascii="Arial" w:hAnsi="Arial" w:cs="Arial"/>
          <w:sz w:val="24"/>
          <w:szCs w:val="24"/>
        </w:rPr>
      </w:pPr>
      <w:r w:rsidRPr="00F1046E">
        <w:rPr>
          <w:rFonts w:ascii="Arial" w:hAnsi="Arial" w:cs="Arial"/>
          <w:sz w:val="24"/>
          <w:szCs w:val="24"/>
        </w:rPr>
        <w:t>Bu görev alanı kapsamınd</w:t>
      </w:r>
      <w:r>
        <w:rPr>
          <w:rFonts w:ascii="Arial" w:hAnsi="Arial" w:cs="Arial"/>
          <w:sz w:val="24"/>
          <w:szCs w:val="24"/>
        </w:rPr>
        <w:t>a oluşan teşkilatlanmasına göre</w:t>
      </w:r>
      <w:r w:rsidRPr="00F1046E">
        <w:rPr>
          <w:rFonts w:ascii="Arial" w:hAnsi="Arial" w:cs="Arial"/>
          <w:sz w:val="24"/>
          <w:szCs w:val="24"/>
        </w:rPr>
        <w:t xml:space="preserve"> Bakanlık </w:t>
      </w:r>
      <w:r>
        <w:rPr>
          <w:rFonts w:ascii="Arial" w:hAnsi="Arial" w:cs="Arial"/>
          <w:sz w:val="24"/>
          <w:szCs w:val="24"/>
        </w:rPr>
        <w:t>merkez taşra ve yurtdışı birimle</w:t>
      </w:r>
      <w:r w:rsidRPr="00F1046E">
        <w:rPr>
          <w:rFonts w:ascii="Arial" w:hAnsi="Arial" w:cs="Arial"/>
          <w:sz w:val="24"/>
          <w:szCs w:val="24"/>
        </w:rPr>
        <w:t>r</w:t>
      </w:r>
      <w:r>
        <w:rPr>
          <w:rFonts w:ascii="Arial" w:hAnsi="Arial" w:cs="Arial"/>
          <w:sz w:val="24"/>
          <w:szCs w:val="24"/>
        </w:rPr>
        <w:t>i</w:t>
      </w:r>
      <w:r w:rsidRPr="00F1046E">
        <w:rPr>
          <w:rFonts w:ascii="Arial" w:hAnsi="Arial" w:cs="Arial"/>
          <w:sz w:val="24"/>
          <w:szCs w:val="24"/>
        </w:rPr>
        <w:t xml:space="preserve">, bağlı ve ilgili kuruluşları ve kendi personelinden oluşan bir İç Paydaş grubuna sahiptir. </w:t>
      </w:r>
    </w:p>
    <w:p w14:paraId="7E634C94" w14:textId="77777777" w:rsidR="00B41106" w:rsidRDefault="00B41106" w:rsidP="00B41106">
      <w:pPr>
        <w:spacing w:before="120" w:after="120"/>
        <w:jc w:val="both"/>
        <w:rPr>
          <w:rFonts w:ascii="Arial" w:hAnsi="Arial" w:cs="Arial"/>
        </w:rPr>
      </w:pPr>
    </w:p>
    <w:p w14:paraId="427DBF67" w14:textId="1EDCABA1" w:rsidR="00B41106" w:rsidRPr="00BD57CA" w:rsidRDefault="00B41106" w:rsidP="00BD57CA">
      <w:pPr>
        <w:spacing w:after="360" w:line="360" w:lineRule="auto"/>
        <w:jc w:val="both"/>
        <w:rPr>
          <w:rFonts w:ascii="Arial" w:hAnsi="Arial" w:cs="Arial"/>
          <w:b/>
          <w:sz w:val="24"/>
          <w:szCs w:val="24"/>
        </w:rPr>
      </w:pPr>
      <w:r w:rsidRPr="00BD57CA">
        <w:rPr>
          <w:rFonts w:ascii="Arial" w:hAnsi="Arial" w:cs="Arial"/>
          <w:b/>
          <w:sz w:val="24"/>
          <w:szCs w:val="24"/>
        </w:rPr>
        <w:t>2.3.1 İÇ PAYDAŞ (Çalışan) ANALİZİ</w:t>
      </w:r>
    </w:p>
    <w:p w14:paraId="03186274" w14:textId="77777777" w:rsidR="00B41106" w:rsidRPr="00BD57CA" w:rsidRDefault="00B41106" w:rsidP="00BD57CA">
      <w:pPr>
        <w:spacing w:after="360" w:line="360" w:lineRule="auto"/>
        <w:jc w:val="both"/>
        <w:rPr>
          <w:rFonts w:ascii="Arial" w:hAnsi="Arial" w:cs="Arial"/>
          <w:sz w:val="24"/>
          <w:szCs w:val="24"/>
        </w:rPr>
      </w:pPr>
      <w:proofErr w:type="gramStart"/>
      <w:r w:rsidRPr="00BD57CA">
        <w:rPr>
          <w:rFonts w:ascii="Arial" w:hAnsi="Arial" w:cs="Arial"/>
          <w:sz w:val="24"/>
          <w:szCs w:val="24"/>
        </w:rPr>
        <w:t xml:space="preserve">İç paydaş analizi; Bakanlık Merkez Birimleri, Orkestralar, Korolar, Topluluklar, DÖSİMM, İl Kültür ve Turizm Müdürlükleri, Kültür Merkezi Müdürlükleri, </w:t>
      </w:r>
      <w:proofErr w:type="spellStart"/>
      <w:r w:rsidRPr="00BD57CA">
        <w:rPr>
          <w:rFonts w:ascii="Arial" w:hAnsi="Arial" w:cs="Arial"/>
          <w:sz w:val="24"/>
          <w:szCs w:val="24"/>
        </w:rPr>
        <w:t>Rölöve</w:t>
      </w:r>
      <w:proofErr w:type="spellEnd"/>
      <w:r w:rsidRPr="00BD57CA">
        <w:rPr>
          <w:rFonts w:ascii="Arial" w:hAnsi="Arial" w:cs="Arial"/>
          <w:sz w:val="24"/>
          <w:szCs w:val="24"/>
        </w:rPr>
        <w:t xml:space="preserve"> ve Anıtlar Müdürlükleri, Kültür Varlıklarını Koruma Bölge Kurulları, Müze Müdürlükleri, Halk Kütüphaneleri, Çocuk Kütüphaneleri ve Müze Kütüphaneleri çalışanlarına; görev ve hizmetlerin yerine getirilmesi esnasında kaliteli hizmet sunmalarını sağlamak üzere beklentilerini, sorunlarını, kurumsal algılarını ve aidiyetlerini, iç iletişimlerini ölçmek ve değerlendirmek amacıyla uygulanmıştır.</w:t>
      </w:r>
      <w:proofErr w:type="gramEnd"/>
    </w:p>
    <w:p w14:paraId="5985A101" w14:textId="23C071CD" w:rsidR="00B41106" w:rsidRPr="00BD57CA" w:rsidRDefault="00B41106" w:rsidP="00BD57CA">
      <w:pPr>
        <w:spacing w:before="120" w:after="120" w:line="360" w:lineRule="auto"/>
        <w:jc w:val="both"/>
        <w:rPr>
          <w:rFonts w:ascii="Arial" w:hAnsi="Arial" w:cs="Arial"/>
          <w:sz w:val="24"/>
          <w:szCs w:val="24"/>
        </w:rPr>
      </w:pPr>
      <w:r w:rsidRPr="00BD57CA">
        <w:rPr>
          <w:rFonts w:ascii="Arial" w:hAnsi="Arial" w:cs="Arial"/>
          <w:sz w:val="24"/>
          <w:szCs w:val="24"/>
        </w:rPr>
        <w:t>İç Paydaş Analizi çalışmaları kapsamında katılımcılardan; analizin I.</w:t>
      </w:r>
      <w:r w:rsidR="00FB6791" w:rsidRPr="00BD57CA">
        <w:rPr>
          <w:rFonts w:ascii="Arial" w:hAnsi="Arial" w:cs="Arial"/>
          <w:sz w:val="24"/>
          <w:szCs w:val="24"/>
        </w:rPr>
        <w:t xml:space="preserve"> </w:t>
      </w:r>
      <w:r w:rsidRPr="00BD57CA">
        <w:rPr>
          <w:rFonts w:ascii="Arial" w:hAnsi="Arial" w:cs="Arial"/>
          <w:sz w:val="24"/>
          <w:szCs w:val="24"/>
        </w:rPr>
        <w:t xml:space="preserve">Bölümünde, çalışan memnuniyetini ölçmeye yönelik önermeleri değerlendirmeleri istenmiştir. Diğer bölümler ise katılımcıların, kurum kültürünü ne kadar benimsediklerini ve kültür ve turizm alanlarındaki sorunları, riskleri, geleceğe yönelik beklentileri ve geliştirilmesi gereken </w:t>
      </w:r>
      <w:r w:rsidRPr="00BD57CA">
        <w:rPr>
          <w:rFonts w:ascii="Arial" w:hAnsi="Arial" w:cs="Arial"/>
          <w:sz w:val="24"/>
          <w:szCs w:val="24"/>
        </w:rPr>
        <w:lastRenderedPageBreak/>
        <w:t>alanları analiz edebilecek şekilde tasarlanmıştır. GZFT ile ilgili yanıtlar ise GZFT analizler</w:t>
      </w:r>
      <w:r w:rsidR="00BC4C3A">
        <w:rPr>
          <w:rFonts w:ascii="Arial" w:hAnsi="Arial" w:cs="Arial"/>
          <w:sz w:val="24"/>
          <w:szCs w:val="24"/>
        </w:rPr>
        <w:t xml:space="preserve">i bölümünde değerlendirilmiştir </w:t>
      </w:r>
      <w:r w:rsidR="001E70A4">
        <w:rPr>
          <w:rFonts w:ascii="Arial" w:hAnsi="Arial" w:cs="Arial"/>
          <w:sz w:val="24"/>
          <w:szCs w:val="24"/>
        </w:rPr>
        <w:t>(Bakınız Ek 3).</w:t>
      </w:r>
    </w:p>
    <w:p w14:paraId="767E8B4A" w14:textId="77777777" w:rsidR="00B41106" w:rsidRDefault="00B41106" w:rsidP="00B41106">
      <w:pPr>
        <w:spacing w:before="120" w:after="120"/>
        <w:jc w:val="center"/>
        <w:rPr>
          <w:rFonts w:ascii="Arial" w:hAnsi="Arial" w:cs="Arial"/>
          <w:b/>
          <w:sz w:val="20"/>
        </w:rPr>
      </w:pPr>
    </w:p>
    <w:p w14:paraId="3DB3C571" w14:textId="6EBF7FEB" w:rsidR="00DF3A64" w:rsidRPr="00BD57CA" w:rsidRDefault="00B41106" w:rsidP="00BD57CA">
      <w:pPr>
        <w:spacing w:after="0" w:line="240" w:lineRule="auto"/>
        <w:jc w:val="both"/>
        <w:rPr>
          <w:rFonts w:ascii="Arial" w:eastAsia="MS Mincho" w:hAnsi="Arial" w:cs="Arial"/>
          <w:b/>
          <w:sz w:val="24"/>
          <w:szCs w:val="24"/>
        </w:rPr>
      </w:pPr>
      <w:r w:rsidRPr="00BD57CA">
        <w:rPr>
          <w:rFonts w:ascii="Arial" w:hAnsi="Arial" w:cs="Arial"/>
          <w:b/>
          <w:sz w:val="24"/>
          <w:szCs w:val="24"/>
        </w:rPr>
        <w:t xml:space="preserve">Tablo </w:t>
      </w:r>
      <w:r w:rsidR="00762660" w:rsidRPr="00BD57CA">
        <w:rPr>
          <w:rFonts w:ascii="Arial" w:hAnsi="Arial" w:cs="Arial"/>
          <w:b/>
          <w:sz w:val="24"/>
          <w:szCs w:val="24"/>
        </w:rPr>
        <w:t>5:</w:t>
      </w:r>
      <w:r w:rsidRPr="00BD57CA">
        <w:rPr>
          <w:rFonts w:ascii="Arial" w:hAnsi="Arial" w:cs="Arial"/>
          <w:b/>
          <w:sz w:val="24"/>
          <w:szCs w:val="24"/>
        </w:rPr>
        <w:t xml:space="preserve"> </w:t>
      </w:r>
      <w:r w:rsidRPr="00BD57CA">
        <w:rPr>
          <w:rFonts w:ascii="Arial" w:hAnsi="Arial" w:cs="Arial"/>
          <w:sz w:val="24"/>
          <w:szCs w:val="24"/>
        </w:rPr>
        <w:t>İç Paydaş (Çalışan) Analizi Değerlendirme Sonuçları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31"/>
        <w:gridCol w:w="4053"/>
      </w:tblGrid>
      <w:tr w:rsidR="00B41106" w:rsidRPr="004B23F5" w14:paraId="68A1E60F" w14:textId="77777777" w:rsidTr="007C0845">
        <w:trPr>
          <w:trHeight w:val="763"/>
          <w:jc w:val="center"/>
        </w:trPr>
        <w:tc>
          <w:tcPr>
            <w:tcW w:w="2929" w:type="pct"/>
            <w:tcBorders>
              <w:top w:val="single" w:sz="4" w:space="0" w:color="auto"/>
            </w:tcBorders>
            <w:shd w:val="clear" w:color="auto" w:fill="D1D1D1"/>
            <w:tcMar>
              <w:top w:w="72" w:type="dxa"/>
              <w:left w:w="144" w:type="dxa"/>
              <w:bottom w:w="72" w:type="dxa"/>
              <w:right w:w="144" w:type="dxa"/>
            </w:tcMar>
            <w:vAlign w:val="center"/>
            <w:hideMark/>
          </w:tcPr>
          <w:p w14:paraId="6BFDD68E" w14:textId="77777777" w:rsidR="00B41106" w:rsidRPr="00D52CFC" w:rsidRDefault="00B41106" w:rsidP="00C51005">
            <w:pPr>
              <w:spacing w:after="0" w:line="240" w:lineRule="auto"/>
              <w:jc w:val="center"/>
              <w:rPr>
                <w:rFonts w:ascii="Arial" w:hAnsi="Arial" w:cs="Arial"/>
                <w:sz w:val="20"/>
                <w:szCs w:val="24"/>
              </w:rPr>
            </w:pPr>
            <w:r w:rsidRPr="00D52CFC">
              <w:rPr>
                <w:rFonts w:ascii="Arial" w:hAnsi="Arial" w:cs="Arial"/>
                <w:b/>
                <w:bCs/>
                <w:sz w:val="20"/>
                <w:szCs w:val="24"/>
              </w:rPr>
              <w:t>PERFORMANS KRİTERLERİ</w:t>
            </w:r>
          </w:p>
        </w:tc>
        <w:tc>
          <w:tcPr>
            <w:tcW w:w="2071" w:type="pct"/>
            <w:tcBorders>
              <w:top w:val="single" w:sz="4" w:space="0" w:color="auto"/>
            </w:tcBorders>
            <w:shd w:val="clear" w:color="auto" w:fill="D1D1D1"/>
            <w:tcMar>
              <w:top w:w="72" w:type="dxa"/>
              <w:left w:w="144" w:type="dxa"/>
              <w:bottom w:w="72" w:type="dxa"/>
              <w:right w:w="144" w:type="dxa"/>
            </w:tcMar>
            <w:vAlign w:val="center"/>
            <w:hideMark/>
          </w:tcPr>
          <w:p w14:paraId="041D06FE" w14:textId="77777777" w:rsidR="00B41106" w:rsidRPr="00D52CFC" w:rsidRDefault="00B41106" w:rsidP="00C51005">
            <w:pPr>
              <w:spacing w:after="0" w:line="240" w:lineRule="auto"/>
              <w:jc w:val="center"/>
              <w:rPr>
                <w:rFonts w:ascii="Arial" w:hAnsi="Arial" w:cs="Arial"/>
                <w:sz w:val="20"/>
                <w:szCs w:val="24"/>
              </w:rPr>
            </w:pPr>
            <w:r w:rsidRPr="00D52CFC">
              <w:rPr>
                <w:rFonts w:ascii="Arial" w:hAnsi="Arial" w:cs="Arial"/>
                <w:b/>
                <w:bCs/>
                <w:sz w:val="20"/>
                <w:szCs w:val="24"/>
              </w:rPr>
              <w:t>İYİLEŞTİRMEYE AÇIK ALAN ORANI</w:t>
            </w:r>
          </w:p>
        </w:tc>
      </w:tr>
      <w:tr w:rsidR="00B41106" w:rsidRPr="004B23F5" w14:paraId="24F414B8" w14:textId="77777777" w:rsidTr="007C0845">
        <w:trPr>
          <w:trHeight w:val="19"/>
          <w:jc w:val="center"/>
        </w:trPr>
        <w:tc>
          <w:tcPr>
            <w:tcW w:w="2929" w:type="pct"/>
            <w:shd w:val="clear" w:color="auto" w:fill="auto"/>
            <w:tcMar>
              <w:top w:w="15" w:type="dxa"/>
              <w:left w:w="15" w:type="dxa"/>
              <w:bottom w:w="0" w:type="dxa"/>
              <w:right w:w="15" w:type="dxa"/>
            </w:tcMar>
            <w:vAlign w:val="center"/>
            <w:hideMark/>
          </w:tcPr>
          <w:p w14:paraId="2603B899" w14:textId="77777777" w:rsidR="00B41106" w:rsidRPr="00AB684F" w:rsidRDefault="00B41106" w:rsidP="00C51005">
            <w:pPr>
              <w:spacing w:after="0"/>
              <w:ind w:left="170"/>
              <w:rPr>
                <w:rFonts w:ascii="Arial" w:hAnsi="Arial" w:cs="Arial"/>
                <w:b/>
                <w:bCs/>
                <w:sz w:val="20"/>
              </w:rPr>
            </w:pPr>
            <w:r>
              <w:rPr>
                <w:rFonts w:ascii="Arial" w:hAnsi="Arial" w:cs="Arial"/>
                <w:b/>
                <w:bCs/>
                <w:sz w:val="20"/>
              </w:rPr>
              <w:t>Çalışma Ortamı v</w:t>
            </w:r>
            <w:r w:rsidRPr="00AB684F">
              <w:rPr>
                <w:rFonts w:ascii="Arial" w:hAnsi="Arial" w:cs="Arial"/>
                <w:b/>
                <w:bCs/>
                <w:sz w:val="20"/>
              </w:rPr>
              <w:t>e Koşulları</w:t>
            </w:r>
          </w:p>
        </w:tc>
        <w:tc>
          <w:tcPr>
            <w:tcW w:w="2071" w:type="pct"/>
            <w:shd w:val="clear" w:color="auto" w:fill="auto"/>
            <w:tcMar>
              <w:top w:w="72" w:type="dxa"/>
              <w:left w:w="144" w:type="dxa"/>
              <w:bottom w:w="72" w:type="dxa"/>
              <w:right w:w="144" w:type="dxa"/>
            </w:tcMar>
            <w:vAlign w:val="center"/>
            <w:hideMark/>
          </w:tcPr>
          <w:p w14:paraId="77CD95AD" w14:textId="54E47F09" w:rsidR="00B41106" w:rsidRPr="00AB684F" w:rsidRDefault="00B41106" w:rsidP="00C51005">
            <w:pPr>
              <w:spacing w:after="0"/>
              <w:jc w:val="center"/>
              <w:rPr>
                <w:rFonts w:ascii="Arial" w:hAnsi="Arial" w:cs="Arial"/>
                <w:b/>
                <w:sz w:val="20"/>
              </w:rPr>
            </w:pPr>
            <w:r w:rsidRPr="00AB684F">
              <w:rPr>
                <w:rFonts w:ascii="Arial" w:hAnsi="Arial" w:cs="Arial"/>
                <w:b/>
                <w:sz w:val="20"/>
              </w:rPr>
              <w:t>% 28,0</w:t>
            </w:r>
          </w:p>
        </w:tc>
      </w:tr>
      <w:tr w:rsidR="00B41106" w:rsidRPr="004B23F5" w14:paraId="102A8BE7" w14:textId="77777777" w:rsidTr="007C0845">
        <w:trPr>
          <w:trHeight w:val="19"/>
          <w:jc w:val="center"/>
        </w:trPr>
        <w:tc>
          <w:tcPr>
            <w:tcW w:w="2929" w:type="pct"/>
            <w:shd w:val="clear" w:color="auto" w:fill="auto"/>
            <w:tcMar>
              <w:top w:w="15" w:type="dxa"/>
              <w:left w:w="15" w:type="dxa"/>
              <w:bottom w:w="0" w:type="dxa"/>
              <w:right w:w="15" w:type="dxa"/>
            </w:tcMar>
            <w:vAlign w:val="center"/>
            <w:hideMark/>
          </w:tcPr>
          <w:p w14:paraId="42CBAEE2" w14:textId="77777777" w:rsidR="00B41106" w:rsidRPr="00AB684F" w:rsidRDefault="00B41106" w:rsidP="00C51005">
            <w:pPr>
              <w:spacing w:after="0"/>
              <w:ind w:left="170"/>
              <w:rPr>
                <w:rFonts w:ascii="Arial" w:hAnsi="Arial" w:cs="Arial"/>
                <w:b/>
                <w:bCs/>
                <w:sz w:val="20"/>
              </w:rPr>
            </w:pPr>
            <w:r w:rsidRPr="00AB684F">
              <w:rPr>
                <w:rFonts w:ascii="Arial" w:hAnsi="Arial" w:cs="Arial"/>
                <w:b/>
                <w:bCs/>
                <w:sz w:val="20"/>
              </w:rPr>
              <w:t>İş Yönetimi</w:t>
            </w:r>
          </w:p>
        </w:tc>
        <w:tc>
          <w:tcPr>
            <w:tcW w:w="2071" w:type="pct"/>
            <w:shd w:val="clear" w:color="auto" w:fill="auto"/>
            <w:tcMar>
              <w:top w:w="72" w:type="dxa"/>
              <w:left w:w="144" w:type="dxa"/>
              <w:bottom w:w="72" w:type="dxa"/>
              <w:right w:w="144" w:type="dxa"/>
            </w:tcMar>
            <w:vAlign w:val="center"/>
            <w:hideMark/>
          </w:tcPr>
          <w:p w14:paraId="1B00FE5A" w14:textId="77777777" w:rsidR="00B41106" w:rsidRPr="00AB684F" w:rsidRDefault="00B41106" w:rsidP="00C51005">
            <w:pPr>
              <w:spacing w:after="0"/>
              <w:jc w:val="center"/>
              <w:rPr>
                <w:rFonts w:ascii="Arial" w:hAnsi="Arial" w:cs="Arial"/>
                <w:b/>
                <w:sz w:val="20"/>
              </w:rPr>
            </w:pPr>
            <w:r w:rsidRPr="00AB684F">
              <w:rPr>
                <w:rFonts w:ascii="Arial" w:hAnsi="Arial" w:cs="Arial"/>
                <w:b/>
                <w:sz w:val="20"/>
              </w:rPr>
              <w:t>% 21,87</w:t>
            </w:r>
          </w:p>
        </w:tc>
      </w:tr>
      <w:tr w:rsidR="00B41106" w:rsidRPr="004B23F5" w14:paraId="060AC544" w14:textId="77777777" w:rsidTr="007C0845">
        <w:trPr>
          <w:trHeight w:val="19"/>
          <w:jc w:val="center"/>
        </w:trPr>
        <w:tc>
          <w:tcPr>
            <w:tcW w:w="2929" w:type="pct"/>
            <w:shd w:val="clear" w:color="auto" w:fill="auto"/>
            <w:tcMar>
              <w:top w:w="15" w:type="dxa"/>
              <w:left w:w="15" w:type="dxa"/>
              <w:bottom w:w="0" w:type="dxa"/>
              <w:right w:w="15" w:type="dxa"/>
            </w:tcMar>
            <w:vAlign w:val="center"/>
            <w:hideMark/>
          </w:tcPr>
          <w:p w14:paraId="4B45E227" w14:textId="77777777" w:rsidR="00B41106" w:rsidRPr="00AB684F" w:rsidRDefault="00B41106" w:rsidP="00C51005">
            <w:pPr>
              <w:spacing w:after="0"/>
              <w:ind w:left="170"/>
              <w:rPr>
                <w:rFonts w:ascii="Arial" w:hAnsi="Arial" w:cs="Arial"/>
                <w:b/>
                <w:bCs/>
                <w:sz w:val="20"/>
              </w:rPr>
            </w:pPr>
            <w:r w:rsidRPr="00AB684F">
              <w:rPr>
                <w:rFonts w:ascii="Arial" w:hAnsi="Arial" w:cs="Arial"/>
                <w:b/>
                <w:bCs/>
                <w:sz w:val="20"/>
              </w:rPr>
              <w:t>İletişim</w:t>
            </w:r>
          </w:p>
        </w:tc>
        <w:tc>
          <w:tcPr>
            <w:tcW w:w="2071" w:type="pct"/>
            <w:shd w:val="clear" w:color="auto" w:fill="auto"/>
            <w:tcMar>
              <w:top w:w="72" w:type="dxa"/>
              <w:left w:w="144" w:type="dxa"/>
              <w:bottom w:w="72" w:type="dxa"/>
              <w:right w:w="144" w:type="dxa"/>
            </w:tcMar>
            <w:vAlign w:val="center"/>
            <w:hideMark/>
          </w:tcPr>
          <w:p w14:paraId="5301C5B6" w14:textId="77777777" w:rsidR="00B41106" w:rsidRPr="00AB684F" w:rsidRDefault="00B41106" w:rsidP="00C51005">
            <w:pPr>
              <w:spacing w:after="0"/>
              <w:jc w:val="center"/>
              <w:rPr>
                <w:rFonts w:ascii="Arial" w:hAnsi="Arial" w:cs="Arial"/>
                <w:b/>
                <w:sz w:val="20"/>
              </w:rPr>
            </w:pPr>
            <w:r w:rsidRPr="00AB684F">
              <w:rPr>
                <w:rFonts w:ascii="Arial" w:hAnsi="Arial" w:cs="Arial"/>
                <w:b/>
                <w:sz w:val="20"/>
              </w:rPr>
              <w:t>% 22,77</w:t>
            </w:r>
          </w:p>
        </w:tc>
      </w:tr>
      <w:tr w:rsidR="00B41106" w:rsidRPr="004B23F5" w14:paraId="2259FF56" w14:textId="77777777" w:rsidTr="007C0845">
        <w:trPr>
          <w:trHeight w:val="19"/>
          <w:jc w:val="center"/>
        </w:trPr>
        <w:tc>
          <w:tcPr>
            <w:tcW w:w="2929" w:type="pct"/>
            <w:shd w:val="clear" w:color="auto" w:fill="auto"/>
            <w:tcMar>
              <w:top w:w="15" w:type="dxa"/>
              <w:left w:w="15" w:type="dxa"/>
              <w:bottom w:w="0" w:type="dxa"/>
              <w:right w:w="15" w:type="dxa"/>
            </w:tcMar>
            <w:vAlign w:val="center"/>
            <w:hideMark/>
          </w:tcPr>
          <w:p w14:paraId="663E75A0" w14:textId="77777777" w:rsidR="00B41106" w:rsidRPr="00AB684F" w:rsidRDefault="00B41106" w:rsidP="00C51005">
            <w:pPr>
              <w:spacing w:after="0"/>
              <w:ind w:left="170"/>
              <w:rPr>
                <w:rFonts w:ascii="Arial" w:hAnsi="Arial" w:cs="Arial"/>
                <w:b/>
                <w:bCs/>
                <w:sz w:val="20"/>
              </w:rPr>
            </w:pPr>
            <w:r w:rsidRPr="00AB684F">
              <w:rPr>
                <w:rFonts w:ascii="Arial" w:hAnsi="Arial" w:cs="Arial"/>
                <w:b/>
                <w:bCs/>
                <w:sz w:val="20"/>
              </w:rPr>
              <w:t>Çalışan Bilinci</w:t>
            </w:r>
          </w:p>
        </w:tc>
        <w:tc>
          <w:tcPr>
            <w:tcW w:w="2071" w:type="pct"/>
            <w:shd w:val="clear" w:color="auto" w:fill="auto"/>
            <w:tcMar>
              <w:top w:w="72" w:type="dxa"/>
              <w:left w:w="144" w:type="dxa"/>
              <w:bottom w:w="72" w:type="dxa"/>
              <w:right w:w="144" w:type="dxa"/>
            </w:tcMar>
            <w:vAlign w:val="center"/>
            <w:hideMark/>
          </w:tcPr>
          <w:p w14:paraId="0533769C" w14:textId="77777777" w:rsidR="00B41106" w:rsidRPr="00AB684F" w:rsidRDefault="00B41106" w:rsidP="00C51005">
            <w:pPr>
              <w:spacing w:after="0"/>
              <w:jc w:val="center"/>
              <w:rPr>
                <w:rFonts w:ascii="Arial" w:hAnsi="Arial" w:cs="Arial"/>
                <w:b/>
                <w:sz w:val="20"/>
              </w:rPr>
            </w:pPr>
            <w:r w:rsidRPr="00AB684F">
              <w:rPr>
                <w:rFonts w:ascii="Arial" w:hAnsi="Arial" w:cs="Arial"/>
                <w:b/>
                <w:sz w:val="20"/>
              </w:rPr>
              <w:t>% 21,67</w:t>
            </w:r>
          </w:p>
        </w:tc>
      </w:tr>
      <w:tr w:rsidR="00B41106" w:rsidRPr="004B23F5" w14:paraId="68E5CA1A" w14:textId="77777777" w:rsidTr="007C0845">
        <w:trPr>
          <w:trHeight w:val="19"/>
          <w:jc w:val="center"/>
        </w:trPr>
        <w:tc>
          <w:tcPr>
            <w:tcW w:w="2929" w:type="pct"/>
            <w:shd w:val="clear" w:color="auto" w:fill="auto"/>
            <w:tcMar>
              <w:top w:w="15" w:type="dxa"/>
              <w:left w:w="15" w:type="dxa"/>
              <w:bottom w:w="0" w:type="dxa"/>
              <w:right w:w="15" w:type="dxa"/>
            </w:tcMar>
            <w:vAlign w:val="center"/>
            <w:hideMark/>
          </w:tcPr>
          <w:p w14:paraId="71A556B6" w14:textId="77777777" w:rsidR="00B41106" w:rsidRPr="00AB684F" w:rsidRDefault="00B41106" w:rsidP="00C51005">
            <w:pPr>
              <w:spacing w:after="0"/>
              <w:ind w:left="170"/>
              <w:rPr>
                <w:rFonts w:ascii="Arial" w:hAnsi="Arial" w:cs="Arial"/>
                <w:b/>
                <w:bCs/>
                <w:sz w:val="20"/>
              </w:rPr>
            </w:pPr>
            <w:r w:rsidRPr="00AB684F">
              <w:rPr>
                <w:rFonts w:ascii="Arial" w:hAnsi="Arial" w:cs="Arial"/>
                <w:b/>
                <w:bCs/>
                <w:sz w:val="20"/>
              </w:rPr>
              <w:t>Yönetim Anlayışı</w:t>
            </w:r>
          </w:p>
        </w:tc>
        <w:tc>
          <w:tcPr>
            <w:tcW w:w="2071" w:type="pct"/>
            <w:shd w:val="clear" w:color="auto" w:fill="auto"/>
            <w:tcMar>
              <w:top w:w="72" w:type="dxa"/>
              <w:left w:w="144" w:type="dxa"/>
              <w:bottom w:w="72" w:type="dxa"/>
              <w:right w:w="144" w:type="dxa"/>
            </w:tcMar>
            <w:vAlign w:val="center"/>
            <w:hideMark/>
          </w:tcPr>
          <w:p w14:paraId="6EFC8777" w14:textId="77777777" w:rsidR="00B41106" w:rsidRPr="00AB684F" w:rsidRDefault="00B41106" w:rsidP="00C51005">
            <w:pPr>
              <w:spacing w:after="0"/>
              <w:jc w:val="center"/>
              <w:rPr>
                <w:rFonts w:ascii="Arial" w:hAnsi="Arial" w:cs="Arial"/>
                <w:b/>
                <w:sz w:val="20"/>
              </w:rPr>
            </w:pPr>
            <w:r w:rsidRPr="00AB684F">
              <w:rPr>
                <w:rFonts w:ascii="Arial" w:hAnsi="Arial" w:cs="Arial"/>
                <w:b/>
                <w:sz w:val="20"/>
              </w:rPr>
              <w:t>% 24,55</w:t>
            </w:r>
          </w:p>
        </w:tc>
      </w:tr>
      <w:tr w:rsidR="00B41106" w:rsidRPr="004B23F5" w14:paraId="40EF633C" w14:textId="77777777" w:rsidTr="007C0845">
        <w:trPr>
          <w:trHeight w:val="19"/>
          <w:jc w:val="center"/>
        </w:trPr>
        <w:tc>
          <w:tcPr>
            <w:tcW w:w="2929" w:type="pct"/>
            <w:shd w:val="clear" w:color="auto" w:fill="auto"/>
            <w:tcMar>
              <w:top w:w="15" w:type="dxa"/>
              <w:left w:w="15" w:type="dxa"/>
              <w:bottom w:w="0" w:type="dxa"/>
              <w:right w:w="15" w:type="dxa"/>
            </w:tcMar>
            <w:vAlign w:val="center"/>
            <w:hideMark/>
          </w:tcPr>
          <w:p w14:paraId="52873A9C" w14:textId="77777777" w:rsidR="00B41106" w:rsidRPr="00AB684F" w:rsidRDefault="00B41106" w:rsidP="00C51005">
            <w:pPr>
              <w:spacing w:after="0"/>
              <w:ind w:left="170"/>
              <w:rPr>
                <w:rFonts w:ascii="Arial" w:hAnsi="Arial" w:cs="Arial"/>
                <w:b/>
                <w:bCs/>
                <w:sz w:val="20"/>
              </w:rPr>
            </w:pPr>
            <w:r w:rsidRPr="00AB684F">
              <w:rPr>
                <w:rFonts w:ascii="Arial" w:hAnsi="Arial" w:cs="Arial"/>
                <w:b/>
                <w:bCs/>
                <w:sz w:val="20"/>
              </w:rPr>
              <w:t>Gelişme Fırsatları</w:t>
            </w:r>
          </w:p>
        </w:tc>
        <w:tc>
          <w:tcPr>
            <w:tcW w:w="2071" w:type="pct"/>
            <w:shd w:val="clear" w:color="auto" w:fill="auto"/>
            <w:tcMar>
              <w:top w:w="72" w:type="dxa"/>
              <w:left w:w="144" w:type="dxa"/>
              <w:bottom w:w="72" w:type="dxa"/>
              <w:right w:w="144" w:type="dxa"/>
            </w:tcMar>
            <w:vAlign w:val="center"/>
            <w:hideMark/>
          </w:tcPr>
          <w:p w14:paraId="28E0537B" w14:textId="77777777" w:rsidR="00B41106" w:rsidRPr="00AB684F" w:rsidRDefault="00B41106" w:rsidP="00C51005">
            <w:pPr>
              <w:spacing w:after="0"/>
              <w:jc w:val="center"/>
              <w:rPr>
                <w:rFonts w:ascii="Arial" w:hAnsi="Arial" w:cs="Arial"/>
                <w:b/>
                <w:sz w:val="20"/>
              </w:rPr>
            </w:pPr>
            <w:r w:rsidRPr="00AB684F">
              <w:rPr>
                <w:rFonts w:ascii="Arial" w:hAnsi="Arial" w:cs="Arial"/>
                <w:b/>
                <w:sz w:val="20"/>
              </w:rPr>
              <w:t>% 31,12</w:t>
            </w:r>
          </w:p>
        </w:tc>
      </w:tr>
      <w:tr w:rsidR="00B41106" w:rsidRPr="004B23F5" w14:paraId="4089B7F7" w14:textId="77777777" w:rsidTr="007C0845">
        <w:trPr>
          <w:trHeight w:val="19"/>
          <w:jc w:val="center"/>
        </w:trPr>
        <w:tc>
          <w:tcPr>
            <w:tcW w:w="2929" w:type="pct"/>
            <w:shd w:val="clear" w:color="auto" w:fill="auto"/>
            <w:tcMar>
              <w:top w:w="15" w:type="dxa"/>
              <w:left w:w="15" w:type="dxa"/>
              <w:bottom w:w="0" w:type="dxa"/>
              <w:right w:w="15" w:type="dxa"/>
            </w:tcMar>
            <w:vAlign w:val="center"/>
            <w:hideMark/>
          </w:tcPr>
          <w:p w14:paraId="3ABECE90" w14:textId="77777777" w:rsidR="00B41106" w:rsidRPr="00AB684F" w:rsidRDefault="00B41106" w:rsidP="00C51005">
            <w:pPr>
              <w:spacing w:after="0"/>
              <w:ind w:left="170"/>
              <w:rPr>
                <w:rFonts w:ascii="Arial" w:hAnsi="Arial" w:cs="Arial"/>
                <w:b/>
                <w:bCs/>
                <w:sz w:val="20"/>
              </w:rPr>
            </w:pPr>
            <w:r w:rsidRPr="00AB684F">
              <w:rPr>
                <w:rFonts w:ascii="Arial" w:hAnsi="Arial" w:cs="Arial"/>
                <w:b/>
                <w:bCs/>
                <w:sz w:val="20"/>
              </w:rPr>
              <w:t>Verimlilik Artırma Etkisi</w:t>
            </w:r>
          </w:p>
        </w:tc>
        <w:tc>
          <w:tcPr>
            <w:tcW w:w="2071" w:type="pct"/>
            <w:shd w:val="clear" w:color="auto" w:fill="auto"/>
            <w:tcMar>
              <w:top w:w="72" w:type="dxa"/>
              <w:left w:w="144" w:type="dxa"/>
              <w:bottom w:w="72" w:type="dxa"/>
              <w:right w:w="144" w:type="dxa"/>
            </w:tcMar>
            <w:vAlign w:val="center"/>
            <w:hideMark/>
          </w:tcPr>
          <w:p w14:paraId="45073504" w14:textId="77777777" w:rsidR="00B41106" w:rsidRPr="00AB684F" w:rsidRDefault="00B41106" w:rsidP="00C51005">
            <w:pPr>
              <w:spacing w:after="0"/>
              <w:jc w:val="center"/>
              <w:rPr>
                <w:rFonts w:ascii="Arial" w:hAnsi="Arial" w:cs="Arial"/>
                <w:b/>
                <w:sz w:val="20"/>
              </w:rPr>
            </w:pPr>
            <w:r w:rsidRPr="00AB684F">
              <w:rPr>
                <w:rFonts w:ascii="Arial" w:hAnsi="Arial" w:cs="Arial"/>
                <w:b/>
                <w:sz w:val="20"/>
              </w:rPr>
              <w:t>% 24,45</w:t>
            </w:r>
          </w:p>
        </w:tc>
      </w:tr>
    </w:tbl>
    <w:p w14:paraId="58B6A5B1" w14:textId="77777777" w:rsidR="00B41106" w:rsidRDefault="00B41106" w:rsidP="00DF3A64">
      <w:pPr>
        <w:spacing w:before="120" w:after="120"/>
        <w:jc w:val="both"/>
        <w:rPr>
          <w:rFonts w:ascii="Arial" w:hAnsi="Arial" w:cs="Arial"/>
        </w:rPr>
      </w:pPr>
    </w:p>
    <w:p w14:paraId="521D77F4" w14:textId="77777777" w:rsidR="00C51005" w:rsidRPr="00BD57CA" w:rsidRDefault="00C51005" w:rsidP="00BD57CA">
      <w:pPr>
        <w:spacing w:before="120" w:after="120" w:line="360" w:lineRule="auto"/>
        <w:jc w:val="both"/>
        <w:rPr>
          <w:rFonts w:ascii="Arial" w:hAnsi="Arial" w:cs="Arial"/>
          <w:sz w:val="24"/>
          <w:szCs w:val="24"/>
        </w:rPr>
      </w:pPr>
      <w:r w:rsidRPr="00BD57CA">
        <w:rPr>
          <w:rFonts w:ascii="Arial" w:hAnsi="Arial" w:cs="Arial"/>
          <w:sz w:val="24"/>
          <w:szCs w:val="24"/>
        </w:rPr>
        <w:t>Katılımcılar analizlere verdikleri cevaplarda;</w:t>
      </w:r>
    </w:p>
    <w:p w14:paraId="4F8FAC73" w14:textId="77777777" w:rsidR="00C51005" w:rsidRPr="00BD57CA" w:rsidRDefault="00C51005" w:rsidP="00BD57CA">
      <w:pPr>
        <w:pStyle w:val="ListeParagraf"/>
        <w:numPr>
          <w:ilvl w:val="0"/>
          <w:numId w:val="25"/>
        </w:numPr>
        <w:spacing w:before="120" w:after="120" w:line="360" w:lineRule="auto"/>
        <w:ind w:left="426" w:hanging="284"/>
        <w:contextualSpacing w:val="0"/>
        <w:jc w:val="both"/>
        <w:rPr>
          <w:rFonts w:ascii="Arial" w:hAnsi="Arial" w:cs="Arial"/>
          <w:sz w:val="24"/>
          <w:szCs w:val="24"/>
        </w:rPr>
      </w:pPr>
      <w:r w:rsidRPr="00BD57CA">
        <w:rPr>
          <w:rFonts w:ascii="Arial" w:hAnsi="Arial" w:cs="Arial"/>
          <w:sz w:val="24"/>
          <w:szCs w:val="24"/>
        </w:rPr>
        <w:t>Genel anlamda, Bakanlık çalışanı olarak duydukları çalışma memnuniyetinin %75 oranında olduğunu belirtmişlerdir.</w:t>
      </w:r>
    </w:p>
    <w:p w14:paraId="55D78554" w14:textId="77777777" w:rsidR="00C51005" w:rsidRPr="00BD57CA" w:rsidRDefault="00C51005" w:rsidP="00BD57CA">
      <w:pPr>
        <w:pStyle w:val="ListeParagraf"/>
        <w:numPr>
          <w:ilvl w:val="0"/>
          <w:numId w:val="25"/>
        </w:numPr>
        <w:spacing w:before="120" w:after="120" w:line="360" w:lineRule="auto"/>
        <w:ind w:left="426" w:hanging="284"/>
        <w:contextualSpacing w:val="0"/>
        <w:jc w:val="both"/>
        <w:rPr>
          <w:rFonts w:ascii="Arial" w:hAnsi="Arial" w:cs="Arial"/>
          <w:sz w:val="24"/>
          <w:szCs w:val="24"/>
        </w:rPr>
      </w:pPr>
      <w:r w:rsidRPr="00BD57CA">
        <w:rPr>
          <w:rFonts w:ascii="Arial" w:hAnsi="Arial" w:cs="Arial"/>
          <w:sz w:val="24"/>
          <w:szCs w:val="24"/>
        </w:rPr>
        <w:t>Performans Kriterleri bazında ayrı ayrı incelendiğinde ise katılımcılar;</w:t>
      </w:r>
    </w:p>
    <w:p w14:paraId="4822C148" w14:textId="77777777" w:rsidR="00C51005" w:rsidRPr="00BD57CA" w:rsidRDefault="00C51005" w:rsidP="00BD57CA">
      <w:pPr>
        <w:pStyle w:val="ListeParagraf"/>
        <w:numPr>
          <w:ilvl w:val="1"/>
          <w:numId w:val="25"/>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Çalışma ortamı ve Koşulları konusunda %72 oranında</w:t>
      </w:r>
    </w:p>
    <w:p w14:paraId="785DB1DB" w14:textId="77777777" w:rsidR="00C51005" w:rsidRPr="00BD57CA" w:rsidRDefault="00C51005" w:rsidP="00BD57CA">
      <w:pPr>
        <w:pStyle w:val="ListeParagraf"/>
        <w:numPr>
          <w:ilvl w:val="1"/>
          <w:numId w:val="25"/>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İş Yönetimi konusunda, %78 oranında</w:t>
      </w:r>
    </w:p>
    <w:p w14:paraId="3D7D226F" w14:textId="77777777" w:rsidR="00C51005" w:rsidRPr="00BD57CA" w:rsidRDefault="00C51005" w:rsidP="00BD57CA">
      <w:pPr>
        <w:pStyle w:val="ListeParagraf"/>
        <w:numPr>
          <w:ilvl w:val="1"/>
          <w:numId w:val="25"/>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İletişim konusunda,  %77 oranında</w:t>
      </w:r>
    </w:p>
    <w:p w14:paraId="049ECA2E" w14:textId="77777777" w:rsidR="00C51005" w:rsidRPr="00BD57CA" w:rsidRDefault="00C51005" w:rsidP="00BD57CA">
      <w:pPr>
        <w:pStyle w:val="ListeParagraf"/>
        <w:numPr>
          <w:ilvl w:val="1"/>
          <w:numId w:val="25"/>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Çalışan Bilinci konusunda, %78 oranında</w:t>
      </w:r>
    </w:p>
    <w:p w14:paraId="5ABEEF9F" w14:textId="77777777" w:rsidR="00C51005" w:rsidRPr="00BD57CA" w:rsidRDefault="00C51005" w:rsidP="00BD57CA">
      <w:pPr>
        <w:pStyle w:val="ListeParagraf"/>
        <w:numPr>
          <w:ilvl w:val="1"/>
          <w:numId w:val="25"/>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Yönetim Anlayışı konusunda,  %75 oranında</w:t>
      </w:r>
    </w:p>
    <w:p w14:paraId="69FB8758" w14:textId="77777777" w:rsidR="00C51005" w:rsidRPr="00BD57CA" w:rsidRDefault="00C51005" w:rsidP="00BD57CA">
      <w:pPr>
        <w:pStyle w:val="ListeParagraf"/>
        <w:numPr>
          <w:ilvl w:val="1"/>
          <w:numId w:val="25"/>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Gelişme Fırsatları konusunda, %69 oranında</w:t>
      </w:r>
    </w:p>
    <w:p w14:paraId="718419FA" w14:textId="77777777" w:rsidR="00C51005" w:rsidRPr="00BD57CA" w:rsidRDefault="00C51005" w:rsidP="00BD57CA">
      <w:pPr>
        <w:pStyle w:val="ListeParagraf"/>
        <w:numPr>
          <w:ilvl w:val="1"/>
          <w:numId w:val="25"/>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Verimlilik Artırma Etkisi Konusunda, %76 oranında</w:t>
      </w:r>
    </w:p>
    <w:p w14:paraId="73E571F2" w14:textId="77777777" w:rsidR="00C51005" w:rsidRPr="00BD57CA" w:rsidRDefault="00C51005" w:rsidP="00BD57CA">
      <w:pPr>
        <w:spacing w:before="120" w:after="120" w:line="360" w:lineRule="auto"/>
        <w:ind w:left="426"/>
        <w:jc w:val="both"/>
        <w:rPr>
          <w:rFonts w:ascii="Arial" w:hAnsi="Arial" w:cs="Arial"/>
          <w:sz w:val="24"/>
          <w:szCs w:val="24"/>
        </w:rPr>
      </w:pPr>
      <w:proofErr w:type="gramStart"/>
      <w:r w:rsidRPr="00BD57CA">
        <w:rPr>
          <w:rFonts w:ascii="Arial" w:hAnsi="Arial" w:cs="Arial"/>
          <w:sz w:val="24"/>
          <w:szCs w:val="24"/>
        </w:rPr>
        <w:t>memnuniyet</w:t>
      </w:r>
      <w:proofErr w:type="gramEnd"/>
      <w:r w:rsidRPr="00BD57CA">
        <w:rPr>
          <w:rFonts w:ascii="Arial" w:hAnsi="Arial" w:cs="Arial"/>
          <w:sz w:val="24"/>
          <w:szCs w:val="24"/>
        </w:rPr>
        <w:t xml:space="preserve"> düzeyini vurgulamıştır. </w:t>
      </w:r>
    </w:p>
    <w:p w14:paraId="445140EF" w14:textId="77777777" w:rsidR="00C51005" w:rsidRPr="00BD57CA" w:rsidRDefault="00C51005" w:rsidP="00BD57CA">
      <w:pPr>
        <w:pStyle w:val="ListeParagraf"/>
        <w:numPr>
          <w:ilvl w:val="0"/>
          <w:numId w:val="25"/>
        </w:numPr>
        <w:spacing w:before="120" w:after="120" w:line="360" w:lineRule="auto"/>
        <w:ind w:left="426" w:hanging="284"/>
        <w:contextualSpacing w:val="0"/>
        <w:jc w:val="both"/>
        <w:rPr>
          <w:rFonts w:ascii="Arial" w:hAnsi="Arial" w:cs="Arial"/>
          <w:sz w:val="24"/>
          <w:szCs w:val="24"/>
        </w:rPr>
      </w:pPr>
      <w:r w:rsidRPr="00BD57CA">
        <w:rPr>
          <w:rFonts w:ascii="Arial" w:hAnsi="Arial" w:cs="Arial"/>
          <w:sz w:val="24"/>
          <w:szCs w:val="24"/>
        </w:rPr>
        <w:t>İç Paydaş olarak, Bakanlık Misyon ve Vizyonunu  %85,4 oranında, Temel Değerleri ise %79,1 oranında benimsediklerini işaret etmiş, genel anlamda ise Bakanlığı gerçekleştirdiği tüm hizmetleri de göz önünde bulundurarak %77,06 oranında başarılı bulmuşlardır. Ayrıca katılımcılar hizmet ve faaliyetleri de göz önünde bulundurarak Bakanlığın başarının artırılmasında;</w:t>
      </w:r>
    </w:p>
    <w:p w14:paraId="7C34D994"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lastRenderedPageBreak/>
        <w:t>Sürdürülebilir kültür ve turizm politikalarının belirlenmesi</w:t>
      </w:r>
    </w:p>
    <w:p w14:paraId="128BEAEB"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Teşvik ve desteklerin artırılması</w:t>
      </w:r>
    </w:p>
    <w:p w14:paraId="1CBFFF48"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 xml:space="preserve">Ar-Ge çalışmalarına önem verilmesi ve proje </w:t>
      </w:r>
      <w:proofErr w:type="gramStart"/>
      <w:r w:rsidRPr="00BD57CA">
        <w:rPr>
          <w:rFonts w:ascii="Arial" w:hAnsi="Arial" w:cs="Arial"/>
          <w:sz w:val="24"/>
          <w:szCs w:val="24"/>
        </w:rPr>
        <w:t>bazlı</w:t>
      </w:r>
      <w:proofErr w:type="gramEnd"/>
      <w:r w:rsidRPr="00BD57CA">
        <w:rPr>
          <w:rFonts w:ascii="Arial" w:hAnsi="Arial" w:cs="Arial"/>
          <w:sz w:val="24"/>
          <w:szCs w:val="24"/>
        </w:rPr>
        <w:t xml:space="preserve"> çalışmaların desteklenmesi</w:t>
      </w:r>
    </w:p>
    <w:p w14:paraId="0CB132B1"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 xml:space="preserve">Turizm bilincinin artırılması için halkın bilgilendirilmesini sağlayacak program ve çalışmaların yapılması </w:t>
      </w:r>
    </w:p>
    <w:p w14:paraId="04F2795C"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Tanıtım faaliyetlerinin etkisinin artırılması ve taşraya yaygınlaştırılması</w:t>
      </w:r>
    </w:p>
    <w:p w14:paraId="652675B8"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 xml:space="preserve">Bilgi teknolojileri ve iletişim altyapısının güçlendirilmesi </w:t>
      </w:r>
    </w:p>
    <w:p w14:paraId="0F7EEFA2"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Yenilikçi, çevreci, insan odaklı yaklaşımın benimsenmesi</w:t>
      </w:r>
    </w:p>
    <w:p w14:paraId="13BBE0E3"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Müze ve ören yerlerinin daha modern hale getirilmesi</w:t>
      </w:r>
    </w:p>
    <w:p w14:paraId="29AF1F6F"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Taşra teşkilatının güçlendirilmesi</w:t>
      </w:r>
    </w:p>
    <w:p w14:paraId="3E55BD4A"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4848 sayılı Kültür ve Turizm Bakanlığı Teşkilat ve Görevleri Hakkında Kanun da yeniden düzenleme yapılması</w:t>
      </w:r>
    </w:p>
    <w:p w14:paraId="7A4BA329"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Turizm faaliyeti gösteren kamu ve özel sektör kurum/kuruluşlarının koordineli çalışarak sektörde ortaya çıkan fırsatların değerlendirilmesi, doğal koşullara bağlı olmadan turizmin tüm yıla yayılması, turizme dinamizm kazandırılması ve turizmden elde edilen gelirden tüm bölgelerin pay almasının sağlanması</w:t>
      </w:r>
    </w:p>
    <w:p w14:paraId="42BF4F95" w14:textId="77777777" w:rsidR="00C51005" w:rsidRPr="00BD57CA" w:rsidRDefault="00C51005" w:rsidP="00BD57CA">
      <w:pPr>
        <w:pStyle w:val="ListeParagraf"/>
        <w:spacing w:before="120" w:after="120" w:line="360" w:lineRule="auto"/>
        <w:ind w:left="426"/>
        <w:contextualSpacing w:val="0"/>
        <w:jc w:val="both"/>
        <w:rPr>
          <w:rFonts w:ascii="Arial" w:hAnsi="Arial" w:cs="Arial"/>
          <w:sz w:val="24"/>
          <w:szCs w:val="24"/>
        </w:rPr>
      </w:pPr>
      <w:proofErr w:type="gramStart"/>
      <w:r w:rsidRPr="00BD57CA">
        <w:rPr>
          <w:rFonts w:ascii="Arial" w:hAnsi="Arial" w:cs="Arial"/>
          <w:sz w:val="24"/>
          <w:szCs w:val="24"/>
        </w:rPr>
        <w:t>konularındaki</w:t>
      </w:r>
      <w:proofErr w:type="gramEnd"/>
      <w:r w:rsidRPr="00BD57CA">
        <w:rPr>
          <w:rFonts w:ascii="Arial" w:hAnsi="Arial" w:cs="Arial"/>
          <w:sz w:val="24"/>
          <w:szCs w:val="24"/>
        </w:rPr>
        <w:t xml:space="preserve"> beklenti ve önerilerini önemli gördüklerini, bu konularda yapılabilecek iyileştirmelerin gerekliliğini işaret etmişlerdir.</w:t>
      </w:r>
    </w:p>
    <w:p w14:paraId="405CF25A" w14:textId="77777777" w:rsidR="00C51005" w:rsidRPr="00BD57CA" w:rsidRDefault="00C51005" w:rsidP="00BD57CA">
      <w:pPr>
        <w:pStyle w:val="ListeParagraf"/>
        <w:numPr>
          <w:ilvl w:val="0"/>
          <w:numId w:val="25"/>
        </w:numPr>
        <w:spacing w:before="120" w:after="120" w:line="360" w:lineRule="auto"/>
        <w:ind w:left="426" w:hanging="284"/>
        <w:contextualSpacing w:val="0"/>
        <w:jc w:val="both"/>
        <w:rPr>
          <w:rFonts w:ascii="Arial" w:hAnsi="Arial" w:cs="Arial"/>
          <w:sz w:val="24"/>
          <w:szCs w:val="24"/>
        </w:rPr>
      </w:pPr>
      <w:r w:rsidRPr="00BD57CA">
        <w:rPr>
          <w:rFonts w:ascii="Arial" w:hAnsi="Arial" w:cs="Arial"/>
          <w:sz w:val="24"/>
          <w:szCs w:val="24"/>
        </w:rPr>
        <w:t>Bakanlık faaliyetlerinin başarısını “olumsuz etkileyen faktörleri”;</w:t>
      </w:r>
    </w:p>
    <w:p w14:paraId="48CA3DC3" w14:textId="77777777" w:rsidR="00C51005" w:rsidRPr="000854C7"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0854C7">
        <w:rPr>
          <w:rFonts w:ascii="Arial" w:hAnsi="Arial" w:cs="Arial"/>
          <w:sz w:val="24"/>
          <w:szCs w:val="24"/>
        </w:rPr>
        <w:t xml:space="preserve">Toplumun, kültürel, tarihi, doğal ve sanatsal zenginlikleri koruma yönünde yeterince bilinçlendirilememesi </w:t>
      </w:r>
    </w:p>
    <w:p w14:paraId="11B03E3B"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Yurt içi / yurt dışı (farklı dillerde) tanıtım, reklam, bilgilendirme çalışmalarının yetersiz olması,</w:t>
      </w:r>
    </w:p>
    <w:p w14:paraId="31500F7D"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Merkez ve taşra teşkilatı arasındaki iletişim ve koordinasyon eksikliği,</w:t>
      </w:r>
    </w:p>
    <w:p w14:paraId="676EEEC5"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Etkili insan kaynakları politikasının ve kariyer planlamasının olmaması,</w:t>
      </w:r>
    </w:p>
    <w:p w14:paraId="25CAFCE5"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Teşkilat yapısında gereksinimlere yanıt veremeyen durumlar,</w:t>
      </w:r>
    </w:p>
    <w:p w14:paraId="7754A44C"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 xml:space="preserve">Kurum kültürünün oluşturulamaması </w:t>
      </w:r>
    </w:p>
    <w:p w14:paraId="052FDFEA"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Personeli mesleki anlamda geliştirecek eğitimlerin yetersiz olması ve personelin yabancı dil eksikliği,</w:t>
      </w:r>
    </w:p>
    <w:p w14:paraId="18ADC17E"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lastRenderedPageBreak/>
        <w:t>Bakanlık personelinin sosyal ve özlük haklarının yetersiz olması</w:t>
      </w:r>
    </w:p>
    <w:p w14:paraId="5CE4BC10" w14:textId="77777777" w:rsidR="00C51005" w:rsidRPr="00BD57CA" w:rsidRDefault="00C51005" w:rsidP="00BD57CA">
      <w:pPr>
        <w:pStyle w:val="ListeParagraf"/>
        <w:spacing w:before="120" w:after="120" w:line="360" w:lineRule="auto"/>
        <w:ind w:left="426"/>
        <w:contextualSpacing w:val="0"/>
        <w:jc w:val="both"/>
        <w:rPr>
          <w:rFonts w:ascii="Arial" w:hAnsi="Arial" w:cs="Arial"/>
          <w:sz w:val="24"/>
          <w:szCs w:val="24"/>
        </w:rPr>
      </w:pPr>
      <w:proofErr w:type="gramStart"/>
      <w:r w:rsidRPr="00BD57CA">
        <w:rPr>
          <w:rFonts w:ascii="Arial" w:hAnsi="Arial" w:cs="Arial"/>
          <w:sz w:val="24"/>
          <w:szCs w:val="24"/>
        </w:rPr>
        <w:t>olarak</w:t>
      </w:r>
      <w:proofErr w:type="gramEnd"/>
      <w:r w:rsidRPr="00BD57CA">
        <w:rPr>
          <w:rFonts w:ascii="Arial" w:hAnsi="Arial" w:cs="Arial"/>
          <w:sz w:val="24"/>
          <w:szCs w:val="24"/>
        </w:rPr>
        <w:t xml:space="preserve"> belirlemişler, </w:t>
      </w:r>
    </w:p>
    <w:p w14:paraId="4E0FA1FB" w14:textId="77777777" w:rsidR="00C51005" w:rsidRPr="00BD57CA" w:rsidRDefault="00C51005" w:rsidP="00BD57CA">
      <w:pPr>
        <w:pStyle w:val="ListeParagraf"/>
        <w:numPr>
          <w:ilvl w:val="0"/>
          <w:numId w:val="25"/>
        </w:numPr>
        <w:spacing w:before="120" w:after="120" w:line="360" w:lineRule="auto"/>
        <w:ind w:left="426" w:hanging="284"/>
        <w:contextualSpacing w:val="0"/>
        <w:jc w:val="both"/>
        <w:rPr>
          <w:rFonts w:ascii="Arial" w:hAnsi="Arial" w:cs="Arial"/>
          <w:sz w:val="24"/>
          <w:szCs w:val="24"/>
        </w:rPr>
      </w:pPr>
      <w:r w:rsidRPr="00BD57CA">
        <w:rPr>
          <w:rFonts w:ascii="Arial" w:hAnsi="Arial" w:cs="Arial"/>
          <w:sz w:val="24"/>
          <w:szCs w:val="24"/>
        </w:rPr>
        <w:t>Bakanlık faaliyetlerinin başarısını “olumlu etkileyen faktörleri” ise;</w:t>
      </w:r>
    </w:p>
    <w:p w14:paraId="48C5F0CD"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Tabiat varlıklarının korunması ve kültür değerlerine sahip çıkılması,</w:t>
      </w:r>
    </w:p>
    <w:p w14:paraId="6CB3C169"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 xml:space="preserve">Milli ve manevi değerlere sahip idareci kadrosu ile çalışıp, tarihi mirasın yüklediği </w:t>
      </w:r>
      <w:proofErr w:type="gramStart"/>
      <w:r w:rsidRPr="00BD57CA">
        <w:rPr>
          <w:rFonts w:ascii="Arial" w:hAnsi="Arial" w:cs="Arial"/>
          <w:sz w:val="24"/>
          <w:szCs w:val="24"/>
        </w:rPr>
        <w:t>misyon</w:t>
      </w:r>
      <w:proofErr w:type="gramEnd"/>
      <w:r w:rsidRPr="00BD57CA">
        <w:rPr>
          <w:rFonts w:ascii="Arial" w:hAnsi="Arial" w:cs="Arial"/>
          <w:sz w:val="24"/>
          <w:szCs w:val="24"/>
        </w:rPr>
        <w:t xml:space="preserve"> ve geleceği birlikte inşa etme idealleri,</w:t>
      </w:r>
    </w:p>
    <w:p w14:paraId="470FCA49"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 xml:space="preserve">Ülkemizin doğal, kültürel ve tarihi değerlerinin ortaya çıkarılması, gelecek nesillere bu </w:t>
      </w:r>
      <w:proofErr w:type="gramStart"/>
      <w:r w:rsidRPr="00BD57CA">
        <w:rPr>
          <w:rFonts w:ascii="Arial" w:hAnsi="Arial" w:cs="Arial"/>
          <w:sz w:val="24"/>
          <w:szCs w:val="24"/>
        </w:rPr>
        <w:t>misyonun</w:t>
      </w:r>
      <w:proofErr w:type="gramEnd"/>
      <w:r w:rsidRPr="00BD57CA">
        <w:rPr>
          <w:rFonts w:ascii="Arial" w:hAnsi="Arial" w:cs="Arial"/>
          <w:sz w:val="24"/>
          <w:szCs w:val="24"/>
        </w:rPr>
        <w:t xml:space="preserve"> aktarılması ve toplumsal bilincin oluşmasının sağlanması</w:t>
      </w:r>
    </w:p>
    <w:p w14:paraId="43D03700"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proofErr w:type="gramStart"/>
      <w:r w:rsidRPr="00BD57CA">
        <w:rPr>
          <w:rFonts w:ascii="Arial" w:hAnsi="Arial" w:cs="Arial"/>
          <w:sz w:val="24"/>
          <w:szCs w:val="24"/>
        </w:rPr>
        <w:t>anlayışı</w:t>
      </w:r>
      <w:proofErr w:type="gramEnd"/>
      <w:r w:rsidRPr="00BD57CA">
        <w:rPr>
          <w:rFonts w:ascii="Arial" w:hAnsi="Arial" w:cs="Arial"/>
          <w:sz w:val="24"/>
          <w:szCs w:val="24"/>
        </w:rPr>
        <w:t xml:space="preserve"> olarak değerlendirmişlerdir.</w:t>
      </w:r>
    </w:p>
    <w:p w14:paraId="25DAC4BB" w14:textId="77777777" w:rsidR="00C51005" w:rsidRPr="00BD57CA" w:rsidRDefault="00C51005" w:rsidP="00BD57CA">
      <w:pPr>
        <w:pStyle w:val="ListeParagraf"/>
        <w:numPr>
          <w:ilvl w:val="0"/>
          <w:numId w:val="25"/>
        </w:numPr>
        <w:spacing w:before="120" w:after="120" w:line="360" w:lineRule="auto"/>
        <w:ind w:left="426" w:hanging="284"/>
        <w:contextualSpacing w:val="0"/>
        <w:jc w:val="both"/>
        <w:rPr>
          <w:rFonts w:ascii="Arial" w:hAnsi="Arial" w:cs="Arial"/>
          <w:sz w:val="24"/>
          <w:szCs w:val="24"/>
        </w:rPr>
      </w:pPr>
      <w:r w:rsidRPr="00BD57CA">
        <w:rPr>
          <w:rFonts w:ascii="Arial" w:hAnsi="Arial" w:cs="Arial"/>
          <w:sz w:val="24"/>
          <w:szCs w:val="24"/>
        </w:rPr>
        <w:t>Katılımcılar Bakanlığın verdiği hizmetlere yönelik olarak;</w:t>
      </w:r>
    </w:p>
    <w:p w14:paraId="54BA0995"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Taşrada bulunan kütüphanelerin kaynak ve eğitimli personel açısından yetersiz olması,</w:t>
      </w:r>
    </w:p>
    <w:p w14:paraId="000E7632"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Eserlerde hem kültürü hem de görseli vurgulayan Yaşayan Müze uygulamasına ağırlık verilmemesi,</w:t>
      </w:r>
    </w:p>
    <w:p w14:paraId="45D90034"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Ören yerlerinin özelleştirilmesi sebebiyle bu alanlardan yeterince yararlanılamaması,</w:t>
      </w:r>
    </w:p>
    <w:p w14:paraId="30E9B2E5"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Tescilli yapıların tüm sorumluluğunun mal sahiplerine verilmesi sebebiyle kültür varlıklarının yok olmaya başlaması,</w:t>
      </w:r>
    </w:p>
    <w:p w14:paraId="1080C0CE"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 xml:space="preserve">Taşrada bulunan müzelerde yabancı konuklara yeterli hizmetlerin verilememesi (rehberlik, kulaklık, </w:t>
      </w:r>
      <w:proofErr w:type="spellStart"/>
      <w:r w:rsidRPr="00BD57CA">
        <w:rPr>
          <w:rFonts w:ascii="Arial" w:hAnsi="Arial" w:cs="Arial"/>
          <w:sz w:val="24"/>
          <w:szCs w:val="24"/>
        </w:rPr>
        <w:t>vb</w:t>
      </w:r>
      <w:proofErr w:type="spellEnd"/>
      <w:r w:rsidRPr="00BD57CA">
        <w:rPr>
          <w:rFonts w:ascii="Arial" w:hAnsi="Arial" w:cs="Arial"/>
          <w:sz w:val="24"/>
          <w:szCs w:val="24"/>
        </w:rPr>
        <w:t>),</w:t>
      </w:r>
    </w:p>
    <w:p w14:paraId="3671487F"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Kitap ve katalogların elektronik ortama hızlı bir şekilde aktarılamaması,</w:t>
      </w:r>
    </w:p>
    <w:p w14:paraId="32F709AD"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Sit alanlarının yeterince korunmaması,</w:t>
      </w:r>
    </w:p>
    <w:p w14:paraId="4A3B0E02"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Kültür varlığı kaçakçılığının engellenmesinde kanunların caydırıcı olmaması,</w:t>
      </w:r>
    </w:p>
    <w:p w14:paraId="56954C99" w14:textId="77777777" w:rsidR="00C51005" w:rsidRPr="00BD57CA" w:rsidRDefault="00C51005" w:rsidP="00BD57CA">
      <w:pPr>
        <w:pStyle w:val="ListeParagraf"/>
        <w:numPr>
          <w:ilvl w:val="1"/>
          <w:numId w:val="26"/>
        </w:numPr>
        <w:spacing w:before="120" w:after="120" w:line="360" w:lineRule="auto"/>
        <w:ind w:left="851" w:hanging="284"/>
        <w:contextualSpacing w:val="0"/>
        <w:jc w:val="both"/>
        <w:rPr>
          <w:rFonts w:ascii="Arial" w:hAnsi="Arial" w:cs="Arial"/>
          <w:sz w:val="24"/>
          <w:szCs w:val="24"/>
        </w:rPr>
      </w:pPr>
      <w:r w:rsidRPr="00BD57CA">
        <w:rPr>
          <w:rFonts w:ascii="Arial" w:hAnsi="Arial" w:cs="Arial"/>
          <w:sz w:val="24"/>
          <w:szCs w:val="24"/>
        </w:rPr>
        <w:t>Müze uzmanlarının yaşadıkları sıkıntıları Bakanlığa doğrudan ulaştırabilecekleri bir sistemin olmaması</w:t>
      </w:r>
    </w:p>
    <w:p w14:paraId="38A87CAC" w14:textId="77777777" w:rsidR="00C51005" w:rsidRPr="00BD57CA" w:rsidRDefault="00C51005" w:rsidP="00BD57CA">
      <w:pPr>
        <w:spacing w:before="120" w:after="120" w:line="360" w:lineRule="auto"/>
        <w:ind w:left="426"/>
        <w:jc w:val="both"/>
        <w:rPr>
          <w:rFonts w:ascii="Arial" w:hAnsi="Arial" w:cs="Arial"/>
          <w:sz w:val="24"/>
          <w:szCs w:val="24"/>
        </w:rPr>
      </w:pPr>
      <w:proofErr w:type="gramStart"/>
      <w:r w:rsidRPr="00BD57CA">
        <w:rPr>
          <w:rFonts w:ascii="Arial" w:hAnsi="Arial" w:cs="Arial"/>
          <w:sz w:val="24"/>
          <w:szCs w:val="24"/>
        </w:rPr>
        <w:t>şeklinde</w:t>
      </w:r>
      <w:proofErr w:type="gramEnd"/>
      <w:r w:rsidRPr="00BD57CA">
        <w:rPr>
          <w:rFonts w:ascii="Arial" w:hAnsi="Arial" w:cs="Arial"/>
          <w:sz w:val="24"/>
          <w:szCs w:val="24"/>
        </w:rPr>
        <w:t xml:space="preserve"> eleştirilerini belirtmişlerdir.</w:t>
      </w:r>
    </w:p>
    <w:p w14:paraId="32C3AC53" w14:textId="77777777" w:rsidR="00C51005" w:rsidRPr="00BD57CA" w:rsidRDefault="00C51005" w:rsidP="00BD57CA">
      <w:pPr>
        <w:spacing w:before="120" w:after="120" w:line="360" w:lineRule="auto"/>
        <w:jc w:val="both"/>
        <w:rPr>
          <w:rFonts w:ascii="Arial" w:hAnsi="Arial" w:cs="Arial"/>
          <w:b/>
          <w:sz w:val="24"/>
          <w:szCs w:val="24"/>
        </w:rPr>
      </w:pPr>
      <w:r w:rsidRPr="00BD57CA">
        <w:rPr>
          <w:rFonts w:ascii="Arial" w:hAnsi="Arial" w:cs="Arial"/>
          <w:b/>
          <w:sz w:val="24"/>
          <w:szCs w:val="24"/>
        </w:rPr>
        <w:t xml:space="preserve">    2.3.2 DIŞ PAYDAŞ ANALİZİ </w:t>
      </w:r>
    </w:p>
    <w:p w14:paraId="17B6BDD4" w14:textId="7DB73C5F" w:rsidR="00C51005" w:rsidRPr="00BD57CA" w:rsidRDefault="00C51005" w:rsidP="00BD57CA">
      <w:pPr>
        <w:spacing w:after="360" w:line="360" w:lineRule="auto"/>
        <w:jc w:val="both"/>
        <w:rPr>
          <w:rFonts w:ascii="Arial" w:hAnsi="Arial" w:cs="Arial"/>
          <w:sz w:val="24"/>
          <w:szCs w:val="24"/>
        </w:rPr>
      </w:pPr>
      <w:r w:rsidRPr="00BD57CA">
        <w:rPr>
          <w:rFonts w:ascii="Arial" w:hAnsi="Arial" w:cs="Arial"/>
          <w:sz w:val="24"/>
          <w:szCs w:val="24"/>
        </w:rPr>
        <w:t xml:space="preserve">Dış paydaş analizi; önemli ve öncelikli olarak kabul edilmiş olan 244 paydaşa uygulanmıştır. Önemli ve öncelikli paydaşların belirlenmesinde hizmetlerden en çok </w:t>
      </w:r>
      <w:r w:rsidRPr="00BD57CA">
        <w:rPr>
          <w:rFonts w:ascii="Arial" w:hAnsi="Arial" w:cs="Arial"/>
          <w:sz w:val="24"/>
          <w:szCs w:val="24"/>
        </w:rPr>
        <w:lastRenderedPageBreak/>
        <w:t>etkilenen Kurum/Kuruluş ve hizmetleri en çok etkileyen Kurum/Kuruluşlar seçilmiş ve anket</w:t>
      </w:r>
      <w:r w:rsidR="00AA6120">
        <w:rPr>
          <w:rFonts w:ascii="Arial" w:hAnsi="Arial" w:cs="Arial"/>
          <w:sz w:val="24"/>
          <w:szCs w:val="24"/>
        </w:rPr>
        <w:t xml:space="preserve"> bu seçime göre uygulanmıştır </w:t>
      </w:r>
      <w:r w:rsidR="001E70A4">
        <w:rPr>
          <w:rFonts w:ascii="Arial" w:hAnsi="Arial" w:cs="Arial"/>
          <w:sz w:val="24"/>
          <w:szCs w:val="24"/>
        </w:rPr>
        <w:t>(Bakınız Ek 3).</w:t>
      </w:r>
    </w:p>
    <w:p w14:paraId="589D210A" w14:textId="77777777" w:rsidR="00C51005" w:rsidRPr="00BD57CA" w:rsidRDefault="00C51005" w:rsidP="00BD57CA">
      <w:pPr>
        <w:spacing w:after="360" w:line="360" w:lineRule="auto"/>
        <w:jc w:val="both"/>
        <w:rPr>
          <w:rFonts w:ascii="Arial" w:hAnsi="Arial" w:cs="Arial"/>
          <w:sz w:val="24"/>
          <w:szCs w:val="24"/>
        </w:rPr>
      </w:pPr>
      <w:r w:rsidRPr="00BD57CA">
        <w:rPr>
          <w:rFonts w:ascii="Arial" w:hAnsi="Arial" w:cs="Arial"/>
          <w:sz w:val="24"/>
          <w:szCs w:val="24"/>
        </w:rPr>
        <w:t>Dış Paydaş Analizi çalışmaları kapsamında katılımcılardan; analizde bulunan 4 soruda, analizin ekinde verilen Ana Faaliyet Alanları Tablosunu kullanarak Bakanlıktan aldıkları hizmet alanları için değerlendirme yapmaları istenmiştir. Diğer sorular ise, katılımcıların Bakanlık genelini ve kültür ve turizm alanlarını ayrı ayrı analiz etmelerini gerektirecek şekilde planlanmıştır. GZFT ile ilgili yanıtlar ise GZFT analizleri bölümünde değerlendirilmiştir.</w:t>
      </w:r>
    </w:p>
    <w:p w14:paraId="1F097139" w14:textId="77777777" w:rsidR="00C51005" w:rsidRPr="00BD57CA" w:rsidRDefault="00C51005" w:rsidP="00BD57CA">
      <w:pPr>
        <w:spacing w:before="120" w:after="120" w:line="360" w:lineRule="auto"/>
        <w:jc w:val="both"/>
        <w:rPr>
          <w:rFonts w:ascii="Arial" w:hAnsi="Arial" w:cs="Arial"/>
          <w:sz w:val="24"/>
          <w:szCs w:val="24"/>
        </w:rPr>
      </w:pPr>
      <w:r w:rsidRPr="00BD57CA">
        <w:rPr>
          <w:rFonts w:ascii="Arial" w:hAnsi="Arial" w:cs="Arial"/>
          <w:sz w:val="24"/>
          <w:szCs w:val="24"/>
        </w:rPr>
        <w:t>Katılımcılar analizlere verdikleri cevaplarda;</w:t>
      </w:r>
    </w:p>
    <w:p w14:paraId="48496376" w14:textId="77777777" w:rsidR="00C51005" w:rsidRPr="00BD57CA" w:rsidRDefault="00C51005" w:rsidP="00BD57CA">
      <w:pPr>
        <w:pStyle w:val="ListeParagraf"/>
        <w:numPr>
          <w:ilvl w:val="0"/>
          <w:numId w:val="20"/>
        </w:numPr>
        <w:spacing w:before="120" w:after="120" w:line="360" w:lineRule="auto"/>
        <w:ind w:left="426"/>
        <w:contextualSpacing w:val="0"/>
        <w:jc w:val="both"/>
        <w:rPr>
          <w:rFonts w:ascii="Arial" w:hAnsi="Arial" w:cs="Arial"/>
          <w:sz w:val="24"/>
          <w:szCs w:val="24"/>
        </w:rPr>
      </w:pPr>
      <w:r w:rsidRPr="00BD57CA">
        <w:rPr>
          <w:rFonts w:ascii="Arial" w:hAnsi="Arial" w:cs="Arial"/>
          <w:sz w:val="24"/>
          <w:szCs w:val="24"/>
        </w:rPr>
        <w:t>Bakanlığın ana faaliyet alanları ile ilgili mevzuatı % 72 oranında yeterli bulduklarını belirtmişlerdir.</w:t>
      </w:r>
    </w:p>
    <w:p w14:paraId="427971D8" w14:textId="77777777" w:rsidR="00C51005" w:rsidRPr="00BD57CA" w:rsidRDefault="00C51005" w:rsidP="00BD57CA">
      <w:pPr>
        <w:pStyle w:val="ListeParagraf"/>
        <w:numPr>
          <w:ilvl w:val="0"/>
          <w:numId w:val="20"/>
        </w:numPr>
        <w:spacing w:before="120" w:after="120" w:line="360" w:lineRule="auto"/>
        <w:ind w:left="426"/>
        <w:contextualSpacing w:val="0"/>
        <w:jc w:val="both"/>
        <w:rPr>
          <w:sz w:val="24"/>
          <w:szCs w:val="24"/>
        </w:rPr>
      </w:pPr>
      <w:r w:rsidRPr="00BD57CA">
        <w:rPr>
          <w:rFonts w:ascii="Arial" w:hAnsi="Arial" w:cs="Arial"/>
          <w:sz w:val="24"/>
          <w:szCs w:val="24"/>
        </w:rPr>
        <w:t>Paydaş olarak Bakanlıktan aldıkları hizmet özelinde; Bakanlık faaliyetlerini % 78,4 oranında başarılı bulduklarını belirtmişlerdir. Ayrıca ana faaliyet alanlarında başarının artırılmasında;</w:t>
      </w:r>
    </w:p>
    <w:p w14:paraId="48114C5A"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 xml:space="preserve">Turizm haritalarının hazırlanması, koordinatlarıyla birlikte </w:t>
      </w:r>
      <w:proofErr w:type="gramStart"/>
      <w:r w:rsidRPr="00BD57CA">
        <w:rPr>
          <w:rFonts w:ascii="Arial" w:hAnsi="Arial" w:cs="Arial"/>
          <w:sz w:val="24"/>
          <w:szCs w:val="24"/>
        </w:rPr>
        <w:t>online</w:t>
      </w:r>
      <w:proofErr w:type="gramEnd"/>
      <w:r w:rsidRPr="00BD57CA">
        <w:rPr>
          <w:rFonts w:ascii="Arial" w:hAnsi="Arial" w:cs="Arial"/>
          <w:sz w:val="24"/>
          <w:szCs w:val="24"/>
        </w:rPr>
        <w:t xml:space="preserve"> ulaşım ve iletişim altyapısının hazırlanması,</w:t>
      </w:r>
    </w:p>
    <w:p w14:paraId="5AAAED37"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 xml:space="preserve">Turizm konusunda faaliyet gösteren tüm işletmelerin (Belediye belgeli işletmeler </w:t>
      </w:r>
      <w:proofErr w:type="gramStart"/>
      <w:r w:rsidRPr="00BD57CA">
        <w:rPr>
          <w:rFonts w:ascii="Arial" w:hAnsi="Arial" w:cs="Arial"/>
          <w:sz w:val="24"/>
          <w:szCs w:val="24"/>
        </w:rPr>
        <w:t>dahil</w:t>
      </w:r>
      <w:proofErr w:type="gramEnd"/>
      <w:r w:rsidRPr="00BD57CA">
        <w:rPr>
          <w:rFonts w:ascii="Arial" w:hAnsi="Arial" w:cs="Arial"/>
          <w:sz w:val="24"/>
          <w:szCs w:val="24"/>
        </w:rPr>
        <w:t>) iyi denetlenmesi ve çalışanlarının eğitimli olmasının sağlanması,</w:t>
      </w:r>
    </w:p>
    <w:p w14:paraId="6A5B2C9F"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Ülkemize ait yurtdışındaki eserlerin ülkemize geri getirilmesi sırasında gümrükte sorun yaşanmaması ve gümrük vergisi alınmamasının sağlanması. Kişisel müzelere destek verilmesi,</w:t>
      </w:r>
    </w:p>
    <w:p w14:paraId="46CBC134"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Bakanlık taşra teşkilatında (özellikle kurul-</w:t>
      </w:r>
      <w:proofErr w:type="spellStart"/>
      <w:r w:rsidRPr="00BD57CA">
        <w:rPr>
          <w:rFonts w:ascii="Arial" w:hAnsi="Arial" w:cs="Arial"/>
          <w:sz w:val="24"/>
          <w:szCs w:val="24"/>
        </w:rPr>
        <w:t>rölöve</w:t>
      </w:r>
      <w:proofErr w:type="spellEnd"/>
      <w:r w:rsidRPr="00BD57CA">
        <w:rPr>
          <w:rFonts w:ascii="Arial" w:hAnsi="Arial" w:cs="Arial"/>
          <w:sz w:val="24"/>
          <w:szCs w:val="24"/>
        </w:rPr>
        <w:t xml:space="preserve">) çalışan Teknik personele yurtiçi ve yurtdışı eğitim-inceleme </w:t>
      </w:r>
      <w:proofErr w:type="gramStart"/>
      <w:r w:rsidRPr="00BD57CA">
        <w:rPr>
          <w:rFonts w:ascii="Arial" w:hAnsi="Arial" w:cs="Arial"/>
          <w:sz w:val="24"/>
          <w:szCs w:val="24"/>
        </w:rPr>
        <w:t>imkanı</w:t>
      </w:r>
      <w:proofErr w:type="gramEnd"/>
      <w:r w:rsidRPr="00BD57CA">
        <w:rPr>
          <w:rFonts w:ascii="Arial" w:hAnsi="Arial" w:cs="Arial"/>
          <w:sz w:val="24"/>
          <w:szCs w:val="24"/>
        </w:rPr>
        <w:t xml:space="preserve"> verilmesi, yaygınlaştırılması</w:t>
      </w:r>
    </w:p>
    <w:p w14:paraId="11BFC1E2" w14:textId="77777777" w:rsidR="00C51005" w:rsidRPr="00BD57CA" w:rsidRDefault="00C51005" w:rsidP="00BD57CA">
      <w:pPr>
        <w:pStyle w:val="ListeParagraf"/>
        <w:spacing w:before="120" w:after="120" w:line="360" w:lineRule="auto"/>
        <w:ind w:left="426"/>
        <w:contextualSpacing w:val="0"/>
        <w:jc w:val="both"/>
        <w:rPr>
          <w:rFonts w:ascii="Arial" w:hAnsi="Arial" w:cs="Arial"/>
          <w:sz w:val="24"/>
          <w:szCs w:val="24"/>
        </w:rPr>
      </w:pPr>
      <w:proofErr w:type="gramStart"/>
      <w:r w:rsidRPr="00BD57CA">
        <w:rPr>
          <w:rFonts w:ascii="Arial" w:hAnsi="Arial" w:cs="Arial"/>
          <w:sz w:val="24"/>
          <w:szCs w:val="24"/>
        </w:rPr>
        <w:t>konularını</w:t>
      </w:r>
      <w:proofErr w:type="gramEnd"/>
      <w:r w:rsidRPr="00BD57CA">
        <w:rPr>
          <w:rFonts w:ascii="Arial" w:hAnsi="Arial" w:cs="Arial"/>
          <w:sz w:val="24"/>
          <w:szCs w:val="24"/>
        </w:rPr>
        <w:t xml:space="preserve"> önemli gördüklerini işaret etmişlerdir.</w:t>
      </w:r>
    </w:p>
    <w:p w14:paraId="047DB45A" w14:textId="77777777" w:rsidR="00C51005" w:rsidRPr="00BD57CA" w:rsidRDefault="00C51005" w:rsidP="00BD57CA">
      <w:pPr>
        <w:pStyle w:val="ListeParagraf"/>
        <w:numPr>
          <w:ilvl w:val="0"/>
          <w:numId w:val="20"/>
        </w:numPr>
        <w:spacing w:before="120" w:after="120" w:line="360" w:lineRule="auto"/>
        <w:ind w:left="426"/>
        <w:contextualSpacing w:val="0"/>
        <w:jc w:val="both"/>
        <w:rPr>
          <w:rFonts w:ascii="Arial" w:hAnsi="Arial" w:cs="Arial"/>
          <w:sz w:val="24"/>
          <w:szCs w:val="24"/>
        </w:rPr>
      </w:pPr>
      <w:r w:rsidRPr="00BD57CA">
        <w:rPr>
          <w:rFonts w:ascii="Arial" w:hAnsi="Arial" w:cs="Arial"/>
          <w:sz w:val="24"/>
          <w:szCs w:val="24"/>
        </w:rPr>
        <w:t>Bakanlık faaliyetlerini “olumsuz etkileyen faktörleri”;</w:t>
      </w:r>
    </w:p>
    <w:p w14:paraId="657C8B7A"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Kaçakçılığın fazla olması ve gerekli korumanın olmaması,</w:t>
      </w:r>
    </w:p>
    <w:p w14:paraId="75FFBCA8"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 xml:space="preserve">Toplumsal farkındalığın gelişmemiş olması, </w:t>
      </w:r>
    </w:p>
    <w:p w14:paraId="6EF5641A" w14:textId="07F28938" w:rsidR="00C51005" w:rsidRPr="007B3D07" w:rsidRDefault="00E45E77" w:rsidP="00BD57CA">
      <w:pPr>
        <w:pStyle w:val="ListeParagraf"/>
        <w:numPr>
          <w:ilvl w:val="0"/>
          <w:numId w:val="21"/>
        </w:numPr>
        <w:spacing w:before="60" w:after="60" w:line="360" w:lineRule="auto"/>
        <w:ind w:left="851" w:hanging="283"/>
        <w:contextualSpacing w:val="0"/>
        <w:jc w:val="both"/>
        <w:rPr>
          <w:rFonts w:ascii="Arial" w:hAnsi="Arial" w:cs="Arial"/>
          <w:strike/>
          <w:sz w:val="24"/>
          <w:szCs w:val="24"/>
        </w:rPr>
      </w:pPr>
      <w:r w:rsidRPr="007B3D07">
        <w:rPr>
          <w:rFonts w:ascii="Arial" w:hAnsi="Arial" w:cs="Arial"/>
          <w:sz w:val="24"/>
          <w:szCs w:val="24"/>
        </w:rPr>
        <w:t>Telif hakları alanında kamuoyu bilinç düzeyindeki yetersizlik</w:t>
      </w:r>
      <w:r w:rsidR="007B3D07" w:rsidRPr="007B3D07">
        <w:rPr>
          <w:rFonts w:ascii="Arial" w:hAnsi="Arial" w:cs="Arial"/>
          <w:sz w:val="24"/>
          <w:szCs w:val="24"/>
        </w:rPr>
        <w:t xml:space="preserve"> </w:t>
      </w:r>
    </w:p>
    <w:p w14:paraId="570E2903" w14:textId="77777777" w:rsidR="00C51005" w:rsidRPr="00BD57CA" w:rsidRDefault="00C51005" w:rsidP="00BD57CA">
      <w:pPr>
        <w:spacing w:before="120" w:after="120" w:line="360" w:lineRule="auto"/>
        <w:ind w:left="360"/>
        <w:jc w:val="both"/>
        <w:rPr>
          <w:rFonts w:ascii="Arial" w:hAnsi="Arial" w:cs="Arial"/>
          <w:sz w:val="24"/>
          <w:szCs w:val="24"/>
        </w:rPr>
      </w:pPr>
      <w:proofErr w:type="gramStart"/>
      <w:r w:rsidRPr="00BD57CA">
        <w:rPr>
          <w:rFonts w:ascii="Arial" w:hAnsi="Arial" w:cs="Arial"/>
          <w:sz w:val="24"/>
          <w:szCs w:val="24"/>
        </w:rPr>
        <w:t>olarak</w:t>
      </w:r>
      <w:proofErr w:type="gramEnd"/>
      <w:r w:rsidRPr="00BD57CA">
        <w:rPr>
          <w:rFonts w:ascii="Arial" w:hAnsi="Arial" w:cs="Arial"/>
          <w:sz w:val="24"/>
          <w:szCs w:val="24"/>
        </w:rPr>
        <w:t xml:space="preserve"> belirlemişler, “olumlu etkileyen faktörleri” ise;</w:t>
      </w:r>
    </w:p>
    <w:p w14:paraId="554843C3"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lastRenderedPageBreak/>
        <w:t>Uluslararası Standartlarda, Geçerli ve Ortak Veri Tabanının Kullanıldığı Kültür Varlıkları Kayıt Sisteminin Oluşturulması,</w:t>
      </w:r>
    </w:p>
    <w:p w14:paraId="505C6A5A"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Türk Halk Kültürünün Yurt İçinde ve Yurt Dışında Araştırılması, Derlenmesi, Arşivlenmesi Faaliyetlerinin hız kazanması,</w:t>
      </w:r>
    </w:p>
    <w:p w14:paraId="0468E8B9"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Kültür ve turizm alanlarında yapılan çalışmaların geliştirilmesi ve yaygınlaştırılması konusunda ilgili kurum ve kuruluşlarla işbirliğinin hedeflenmesi ve kurumlar arası koordinasyon ve paylaşımın yüksek düzeyde olması</w:t>
      </w:r>
    </w:p>
    <w:p w14:paraId="47B4B582" w14:textId="77777777" w:rsidR="00C51005" w:rsidRPr="00BD57CA" w:rsidRDefault="00C51005" w:rsidP="00BD57CA">
      <w:pPr>
        <w:pStyle w:val="ListeParagraf"/>
        <w:spacing w:before="120" w:after="120" w:line="360" w:lineRule="auto"/>
        <w:ind w:left="426"/>
        <w:contextualSpacing w:val="0"/>
        <w:jc w:val="both"/>
        <w:rPr>
          <w:rFonts w:ascii="Arial" w:hAnsi="Arial" w:cs="Arial"/>
          <w:sz w:val="24"/>
          <w:szCs w:val="24"/>
        </w:rPr>
      </w:pPr>
      <w:proofErr w:type="gramStart"/>
      <w:r w:rsidRPr="00BD57CA">
        <w:rPr>
          <w:rFonts w:ascii="Arial" w:hAnsi="Arial" w:cs="Arial"/>
          <w:sz w:val="24"/>
          <w:szCs w:val="24"/>
        </w:rPr>
        <w:t>olarak</w:t>
      </w:r>
      <w:proofErr w:type="gramEnd"/>
      <w:r w:rsidRPr="00BD57CA">
        <w:rPr>
          <w:rFonts w:ascii="Arial" w:hAnsi="Arial" w:cs="Arial"/>
          <w:sz w:val="24"/>
          <w:szCs w:val="24"/>
        </w:rPr>
        <w:t xml:space="preserve"> değerlendirmişlerdir.</w:t>
      </w:r>
    </w:p>
    <w:p w14:paraId="7AA40DD2" w14:textId="77777777" w:rsidR="00C51005" w:rsidRPr="00BD57CA" w:rsidRDefault="00C51005" w:rsidP="00BD57CA">
      <w:pPr>
        <w:pStyle w:val="ListeParagraf"/>
        <w:numPr>
          <w:ilvl w:val="0"/>
          <w:numId w:val="20"/>
        </w:numPr>
        <w:spacing w:before="120" w:after="120" w:line="360" w:lineRule="auto"/>
        <w:ind w:left="426"/>
        <w:contextualSpacing w:val="0"/>
        <w:jc w:val="both"/>
        <w:rPr>
          <w:rFonts w:ascii="Arial" w:hAnsi="Arial" w:cs="Arial"/>
          <w:sz w:val="24"/>
          <w:szCs w:val="24"/>
        </w:rPr>
      </w:pPr>
      <w:r w:rsidRPr="00BD57CA">
        <w:rPr>
          <w:rFonts w:ascii="Arial" w:hAnsi="Arial" w:cs="Arial"/>
          <w:sz w:val="24"/>
          <w:szCs w:val="24"/>
        </w:rPr>
        <w:t>Bakanlık ile gerçekleştirilen ortak faaliyet alanlarında %43 oranında görev ve yetki çatışması olduğunu belirtilmişlerdir. Ayrıca karşılıklı ilişkiler, iletişim haberleşme ve koordinasyonun %41 oranında başarılı bir şekilde yürütüldüğünü de ifade etmişlerdir.</w:t>
      </w:r>
    </w:p>
    <w:p w14:paraId="02B32A14" w14:textId="77777777" w:rsidR="00C51005" w:rsidRPr="00BD57CA" w:rsidRDefault="00C51005" w:rsidP="00BD57CA">
      <w:pPr>
        <w:pStyle w:val="ListeParagraf"/>
        <w:numPr>
          <w:ilvl w:val="0"/>
          <w:numId w:val="20"/>
        </w:numPr>
        <w:spacing w:before="120" w:after="120" w:line="360" w:lineRule="auto"/>
        <w:ind w:left="426"/>
        <w:contextualSpacing w:val="0"/>
        <w:jc w:val="both"/>
        <w:rPr>
          <w:rFonts w:ascii="Arial" w:hAnsi="Arial" w:cs="Arial"/>
          <w:sz w:val="24"/>
          <w:szCs w:val="24"/>
        </w:rPr>
      </w:pPr>
      <w:r w:rsidRPr="00BD57CA">
        <w:rPr>
          <w:rFonts w:ascii="Arial" w:hAnsi="Arial" w:cs="Arial"/>
          <w:sz w:val="24"/>
          <w:szCs w:val="24"/>
        </w:rPr>
        <w:t xml:space="preserve">Katılımcılar sunulan hizmetlerin ve gerçekleştirilen faaliyetlerin çeşitliliğini de dikkate alarak Bakanlığın risklerini; </w:t>
      </w:r>
    </w:p>
    <w:p w14:paraId="2E61ED40"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Tarihi eserlerin korunamaması, tarihi eser kaçakçılığına caydırıcı cezaların uygulanamaması,</w:t>
      </w:r>
    </w:p>
    <w:p w14:paraId="7DD77BA0"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 xml:space="preserve">Doğaya ve </w:t>
      </w:r>
      <w:proofErr w:type="gramStart"/>
      <w:r w:rsidRPr="00BD57CA">
        <w:rPr>
          <w:rFonts w:ascii="Arial" w:hAnsi="Arial" w:cs="Arial"/>
          <w:sz w:val="24"/>
          <w:szCs w:val="24"/>
        </w:rPr>
        <w:t>ekolojik dengeye</w:t>
      </w:r>
      <w:proofErr w:type="gramEnd"/>
      <w:r w:rsidRPr="00BD57CA">
        <w:rPr>
          <w:rFonts w:ascii="Arial" w:hAnsi="Arial" w:cs="Arial"/>
          <w:sz w:val="24"/>
          <w:szCs w:val="24"/>
        </w:rPr>
        <w:t xml:space="preserve"> zarar verecek tesislerin yapılmasının engellenememesi, </w:t>
      </w:r>
    </w:p>
    <w:p w14:paraId="4EAEB5FD"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 xml:space="preserve">Kitap basımı, CD/DVD kopyalanması denetimlerinin yeterince yapılmaması ve </w:t>
      </w:r>
      <w:proofErr w:type="gramStart"/>
      <w:r w:rsidRPr="00BD57CA">
        <w:rPr>
          <w:rFonts w:ascii="Arial" w:hAnsi="Arial" w:cs="Arial"/>
          <w:sz w:val="24"/>
          <w:szCs w:val="24"/>
        </w:rPr>
        <w:t>şikayetlerin</w:t>
      </w:r>
      <w:proofErr w:type="gramEnd"/>
      <w:r w:rsidRPr="00BD57CA">
        <w:rPr>
          <w:rFonts w:ascii="Arial" w:hAnsi="Arial" w:cs="Arial"/>
          <w:sz w:val="24"/>
          <w:szCs w:val="24"/>
        </w:rPr>
        <w:t xml:space="preserve"> değerlendirilip, ilgililere dönülmemesi,</w:t>
      </w:r>
    </w:p>
    <w:p w14:paraId="1F889755" w14:textId="77777777" w:rsidR="00C51005" w:rsidRPr="00BD57CA" w:rsidRDefault="00C51005" w:rsidP="00BD57CA">
      <w:pPr>
        <w:spacing w:before="120" w:after="120" w:line="360" w:lineRule="auto"/>
        <w:ind w:left="426"/>
        <w:jc w:val="both"/>
        <w:rPr>
          <w:rFonts w:ascii="Arial" w:hAnsi="Arial" w:cs="Arial"/>
          <w:sz w:val="24"/>
          <w:szCs w:val="24"/>
        </w:rPr>
      </w:pPr>
      <w:proofErr w:type="gramStart"/>
      <w:r w:rsidRPr="00BD57CA">
        <w:rPr>
          <w:rFonts w:ascii="Arial" w:hAnsi="Arial" w:cs="Arial"/>
          <w:sz w:val="24"/>
          <w:szCs w:val="24"/>
        </w:rPr>
        <w:t>olarak</w:t>
      </w:r>
      <w:proofErr w:type="gramEnd"/>
      <w:r w:rsidRPr="00BD57CA">
        <w:rPr>
          <w:rFonts w:ascii="Arial" w:hAnsi="Arial" w:cs="Arial"/>
          <w:sz w:val="24"/>
          <w:szCs w:val="24"/>
        </w:rPr>
        <w:t xml:space="preserve"> belirlemişler ve risklerden olumsuz etkilenen alanları; “Kültür Mirasının sürdürülebilir korunmasının sağlanması”, “Turizm faaliyetleri”, “Kurumsal güvenin sarsılması” olarak değerlendirmişlerdir. </w:t>
      </w:r>
    </w:p>
    <w:p w14:paraId="56226B59" w14:textId="77777777" w:rsidR="00C51005" w:rsidRPr="00BD57CA" w:rsidRDefault="00C51005" w:rsidP="00BD57CA">
      <w:pPr>
        <w:pStyle w:val="ListeParagraf"/>
        <w:numPr>
          <w:ilvl w:val="0"/>
          <w:numId w:val="20"/>
        </w:numPr>
        <w:spacing w:before="120" w:after="120" w:line="360" w:lineRule="auto"/>
        <w:ind w:left="425" w:hanging="357"/>
        <w:contextualSpacing w:val="0"/>
        <w:jc w:val="both"/>
        <w:rPr>
          <w:rFonts w:ascii="Arial" w:hAnsi="Arial" w:cs="Arial"/>
          <w:sz w:val="24"/>
          <w:szCs w:val="24"/>
        </w:rPr>
      </w:pPr>
      <w:r w:rsidRPr="00BD57CA">
        <w:rPr>
          <w:rFonts w:ascii="Arial" w:hAnsi="Arial" w:cs="Arial"/>
          <w:sz w:val="24"/>
          <w:szCs w:val="24"/>
        </w:rPr>
        <w:t xml:space="preserve">Paydaşlarla ilişkilerin daha başarılı yürütülmesinde; </w:t>
      </w:r>
    </w:p>
    <w:p w14:paraId="017D1C83"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 xml:space="preserve">Kurumlar arası paydaşların daha sık bir araya gelerek bilgi paylaşımı yapması, ortak projeler geliştirilmeleri ve halkın hizmetine sunulmaları, </w:t>
      </w:r>
    </w:p>
    <w:p w14:paraId="37BB85A3"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Paydaşların Bakanlık çalışmalarından ne şekilde faydalanabileceğinin anlatılması,</w:t>
      </w:r>
    </w:p>
    <w:p w14:paraId="300292F6"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Kültürel mirasın korunması alanında faaliyet gösteren diğer kurum ve kuruluşlar ile ortak ulusal ve uluslararası işbirlikleri, projeler ve organizasyonlar düzenlenmesi konusunun önemsenmesi,</w:t>
      </w:r>
    </w:p>
    <w:p w14:paraId="6DCCB703"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 xml:space="preserve"> Bakanlıklar arası iletişimin güçlendirilmesi</w:t>
      </w:r>
    </w:p>
    <w:p w14:paraId="6195F183" w14:textId="77777777" w:rsidR="00C51005" w:rsidRPr="00BD57CA" w:rsidRDefault="00C51005" w:rsidP="00BD57CA">
      <w:pPr>
        <w:spacing w:before="60" w:after="60" w:line="360" w:lineRule="auto"/>
        <w:ind w:left="426"/>
        <w:jc w:val="both"/>
        <w:rPr>
          <w:rFonts w:ascii="Arial" w:hAnsi="Arial" w:cs="Arial"/>
          <w:sz w:val="24"/>
          <w:szCs w:val="24"/>
        </w:rPr>
      </w:pPr>
      <w:proofErr w:type="gramStart"/>
      <w:r w:rsidRPr="00BD57CA">
        <w:rPr>
          <w:rFonts w:ascii="Arial" w:hAnsi="Arial" w:cs="Arial"/>
          <w:sz w:val="24"/>
          <w:szCs w:val="24"/>
        </w:rPr>
        <w:lastRenderedPageBreak/>
        <w:t>konularında</w:t>
      </w:r>
      <w:proofErr w:type="gramEnd"/>
      <w:r w:rsidRPr="00BD57CA">
        <w:rPr>
          <w:rFonts w:ascii="Arial" w:hAnsi="Arial" w:cs="Arial"/>
          <w:sz w:val="24"/>
          <w:szCs w:val="24"/>
        </w:rPr>
        <w:t xml:space="preserve"> yapılabilecek iyileştirmelerin önemli olduğunu vurgulamışlardır.</w:t>
      </w:r>
    </w:p>
    <w:p w14:paraId="505F1F5B" w14:textId="77777777" w:rsidR="00C51005" w:rsidRPr="00BD57CA" w:rsidRDefault="00C51005" w:rsidP="00BD57CA">
      <w:pPr>
        <w:pStyle w:val="ListeParagraf"/>
        <w:numPr>
          <w:ilvl w:val="0"/>
          <w:numId w:val="20"/>
        </w:numPr>
        <w:spacing w:before="120" w:after="120" w:line="360" w:lineRule="auto"/>
        <w:ind w:left="426"/>
        <w:jc w:val="both"/>
        <w:rPr>
          <w:rFonts w:ascii="Arial" w:hAnsi="Arial" w:cs="Arial"/>
          <w:sz w:val="24"/>
          <w:szCs w:val="24"/>
        </w:rPr>
      </w:pPr>
      <w:r w:rsidRPr="00BD57CA">
        <w:rPr>
          <w:rFonts w:ascii="Arial" w:hAnsi="Arial" w:cs="Arial"/>
          <w:sz w:val="24"/>
          <w:szCs w:val="24"/>
        </w:rPr>
        <w:t>Katılımcılar 2015-2019 dönemi Stratejik Planı hazırlık çalışmaları kapsamında;</w:t>
      </w:r>
    </w:p>
    <w:p w14:paraId="6C42CE0F"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Türkiye'nin tanıtımının alışılagelmiş zenginliklerinin ötesinde geniş bir perspektiften yapılması,</w:t>
      </w:r>
    </w:p>
    <w:p w14:paraId="59E7F3C8"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Telif haklarının korunması için ilgili kurum ve kuruluşlar ile daha fazla işbirliği yapılması,</w:t>
      </w:r>
    </w:p>
    <w:p w14:paraId="328033DF" w14:textId="77777777" w:rsidR="00C51005" w:rsidRPr="00BD57CA" w:rsidRDefault="00C51005" w:rsidP="00BD57CA">
      <w:pPr>
        <w:pStyle w:val="ListeParagraf"/>
        <w:numPr>
          <w:ilvl w:val="0"/>
          <w:numId w:val="21"/>
        </w:numPr>
        <w:spacing w:before="60" w:after="60" w:line="360" w:lineRule="auto"/>
        <w:ind w:left="851" w:hanging="283"/>
        <w:contextualSpacing w:val="0"/>
        <w:jc w:val="both"/>
        <w:rPr>
          <w:rFonts w:ascii="Arial" w:hAnsi="Arial" w:cs="Arial"/>
          <w:sz w:val="24"/>
          <w:szCs w:val="24"/>
        </w:rPr>
      </w:pPr>
      <w:r w:rsidRPr="00BD57CA">
        <w:rPr>
          <w:rFonts w:ascii="Arial" w:hAnsi="Arial" w:cs="Arial"/>
          <w:sz w:val="24"/>
          <w:szCs w:val="24"/>
        </w:rPr>
        <w:t>Kazı faaliyetlerinde mümkün olduğunca yerli uzmanlarla çalışılması ve kaçakçılıkla etkin mücadele edilmesi,</w:t>
      </w:r>
    </w:p>
    <w:p w14:paraId="7B52C148" w14:textId="77777777" w:rsidR="00C51005" w:rsidRPr="00BD57CA" w:rsidRDefault="00C51005" w:rsidP="00BD57CA">
      <w:pPr>
        <w:spacing w:before="120" w:after="120" w:line="360" w:lineRule="auto"/>
        <w:ind w:left="426"/>
        <w:jc w:val="both"/>
        <w:rPr>
          <w:rFonts w:ascii="Arial" w:hAnsi="Arial" w:cs="Arial"/>
          <w:sz w:val="24"/>
          <w:szCs w:val="24"/>
        </w:rPr>
      </w:pPr>
      <w:proofErr w:type="gramStart"/>
      <w:r w:rsidRPr="00BD57CA">
        <w:rPr>
          <w:rFonts w:ascii="Arial" w:hAnsi="Arial" w:cs="Arial"/>
          <w:sz w:val="24"/>
          <w:szCs w:val="24"/>
        </w:rPr>
        <w:t>konularının</w:t>
      </w:r>
      <w:proofErr w:type="gramEnd"/>
      <w:r w:rsidRPr="00BD57CA">
        <w:rPr>
          <w:rFonts w:ascii="Arial" w:hAnsi="Arial" w:cs="Arial"/>
          <w:sz w:val="24"/>
          <w:szCs w:val="24"/>
        </w:rPr>
        <w:t xml:space="preserve"> da ele alınması konusundaki beklentilerini de iletmişlerdir.</w:t>
      </w:r>
    </w:p>
    <w:p w14:paraId="30CDEE1A" w14:textId="77777777" w:rsidR="00C51005" w:rsidRPr="00BD57CA" w:rsidRDefault="00C51005" w:rsidP="00BD57CA">
      <w:pPr>
        <w:spacing w:before="120" w:after="120" w:line="360" w:lineRule="auto"/>
        <w:jc w:val="both"/>
        <w:rPr>
          <w:rFonts w:ascii="Arial" w:hAnsi="Arial" w:cs="Arial"/>
          <w:sz w:val="24"/>
          <w:szCs w:val="24"/>
        </w:rPr>
      </w:pPr>
      <w:r w:rsidRPr="00BD57CA">
        <w:rPr>
          <w:rFonts w:ascii="Arial" w:hAnsi="Arial" w:cs="Arial"/>
          <w:sz w:val="24"/>
          <w:szCs w:val="24"/>
        </w:rPr>
        <w:t>Katılımcılar ayrıca tüm çalışmaların planlanması ve gerçekleştirilmesi aşamalarında engelli ve yaşlı bireylerin de göz ardı edilmemesi görüşünü ısrarla savunmuşlardır.</w:t>
      </w:r>
    </w:p>
    <w:p w14:paraId="67343A87" w14:textId="77777777" w:rsidR="00C51005" w:rsidRPr="00492D9A" w:rsidRDefault="00C51005" w:rsidP="00492D9A">
      <w:pPr>
        <w:spacing w:before="120" w:after="120" w:line="360" w:lineRule="auto"/>
        <w:jc w:val="both"/>
        <w:rPr>
          <w:rFonts w:ascii="Arial" w:hAnsi="Arial" w:cs="Arial"/>
          <w:b/>
          <w:sz w:val="24"/>
          <w:szCs w:val="24"/>
        </w:rPr>
      </w:pPr>
    </w:p>
    <w:p w14:paraId="59B63A23" w14:textId="77777777" w:rsidR="00C51005" w:rsidRPr="00492D9A" w:rsidRDefault="00C51005" w:rsidP="00492D9A">
      <w:pPr>
        <w:spacing w:before="120" w:after="120" w:line="360" w:lineRule="auto"/>
        <w:jc w:val="both"/>
        <w:rPr>
          <w:rFonts w:ascii="Arial" w:eastAsia="Times New Roman" w:hAnsi="Arial" w:cs="Arial"/>
          <w:b/>
          <w:sz w:val="24"/>
          <w:szCs w:val="24"/>
        </w:rPr>
      </w:pPr>
      <w:r w:rsidRPr="00492D9A">
        <w:rPr>
          <w:rFonts w:ascii="Arial" w:hAnsi="Arial" w:cs="Arial"/>
          <w:b/>
          <w:sz w:val="24"/>
          <w:szCs w:val="24"/>
        </w:rPr>
        <w:t>2.4 K</w:t>
      </w:r>
      <w:r w:rsidRPr="00492D9A">
        <w:rPr>
          <w:rFonts w:ascii="Arial" w:eastAsia="Times New Roman" w:hAnsi="Arial" w:cs="Arial"/>
          <w:b/>
          <w:sz w:val="24"/>
          <w:szCs w:val="24"/>
        </w:rPr>
        <w:t xml:space="preserve">URUM İÇİ ANALİZ </w:t>
      </w:r>
    </w:p>
    <w:p w14:paraId="3EE13C89" w14:textId="77777777" w:rsidR="00C51005" w:rsidRPr="00492D9A" w:rsidRDefault="00C51005" w:rsidP="00492D9A">
      <w:pPr>
        <w:spacing w:before="120" w:after="120" w:line="360" w:lineRule="auto"/>
        <w:ind w:left="851" w:hanging="851"/>
        <w:rPr>
          <w:rFonts w:ascii="Arial" w:hAnsi="Arial" w:cs="Arial"/>
          <w:b/>
          <w:sz w:val="24"/>
          <w:szCs w:val="24"/>
        </w:rPr>
      </w:pPr>
      <w:r w:rsidRPr="00492D9A">
        <w:rPr>
          <w:rFonts w:ascii="Arial" w:hAnsi="Arial" w:cs="Arial"/>
          <w:b/>
          <w:sz w:val="24"/>
          <w:szCs w:val="24"/>
        </w:rPr>
        <w:t xml:space="preserve">    2.4.</w:t>
      </w:r>
      <w:proofErr w:type="gramStart"/>
      <w:r w:rsidRPr="00492D9A">
        <w:rPr>
          <w:rFonts w:ascii="Arial" w:hAnsi="Arial" w:cs="Arial"/>
          <w:b/>
          <w:sz w:val="24"/>
          <w:szCs w:val="24"/>
        </w:rPr>
        <w:t>1  İNSAN</w:t>
      </w:r>
      <w:proofErr w:type="gramEnd"/>
      <w:r w:rsidRPr="00492D9A">
        <w:rPr>
          <w:rFonts w:ascii="Arial" w:hAnsi="Arial" w:cs="Arial"/>
          <w:b/>
          <w:sz w:val="24"/>
          <w:szCs w:val="24"/>
        </w:rPr>
        <w:t xml:space="preserve"> KAYNAKLARININ ANALİZİ </w:t>
      </w:r>
    </w:p>
    <w:p w14:paraId="61DC3C38" w14:textId="6386F827" w:rsidR="00C51005" w:rsidRPr="00492D9A" w:rsidRDefault="00C51005" w:rsidP="00492D9A">
      <w:pPr>
        <w:spacing w:before="120" w:after="120" w:line="360" w:lineRule="auto"/>
        <w:jc w:val="both"/>
        <w:rPr>
          <w:rFonts w:ascii="Arial" w:hAnsi="Arial" w:cs="Arial"/>
          <w:sz w:val="24"/>
          <w:szCs w:val="24"/>
        </w:rPr>
      </w:pPr>
      <w:r w:rsidRPr="00492D9A">
        <w:rPr>
          <w:rFonts w:ascii="Arial" w:hAnsi="Arial" w:cs="Arial"/>
          <w:sz w:val="24"/>
          <w:szCs w:val="24"/>
        </w:rPr>
        <w:t xml:space="preserve">2013 yılında Bakanlıkta (merkez, taşra, yurt dışı ve memur unvanlı DÖSİMM kadroları olmak üzere) 14787 kişi görev yapmaktadır (Grafik </w:t>
      </w:r>
      <w:r w:rsidR="00D20D22" w:rsidRPr="00492D9A">
        <w:rPr>
          <w:rFonts w:ascii="Arial" w:hAnsi="Arial" w:cs="Arial"/>
          <w:sz w:val="24"/>
          <w:szCs w:val="24"/>
        </w:rPr>
        <w:t>1</w:t>
      </w:r>
      <w:r w:rsidRPr="00492D9A">
        <w:rPr>
          <w:rFonts w:ascii="Arial" w:hAnsi="Arial" w:cs="Arial"/>
          <w:sz w:val="24"/>
          <w:szCs w:val="24"/>
        </w:rPr>
        <w:t xml:space="preserve">). </w:t>
      </w:r>
      <w:proofErr w:type="gramStart"/>
      <w:r w:rsidRPr="00492D9A">
        <w:rPr>
          <w:rFonts w:ascii="Arial" w:hAnsi="Arial" w:cs="Arial"/>
          <w:sz w:val="24"/>
          <w:szCs w:val="24"/>
        </w:rPr>
        <w:t xml:space="preserve">Bu personelin % 71’i (10386 kişi) 657 sayılı Kanunun 4(A) kapsamında memur statüsünde, % 9’u (1385 kişi) 657 sayılı Kanunun Ek geçici 16 </w:t>
      </w:r>
      <w:proofErr w:type="spellStart"/>
      <w:r w:rsidRPr="00492D9A">
        <w:rPr>
          <w:rFonts w:ascii="Arial" w:hAnsi="Arial" w:cs="Arial"/>
          <w:sz w:val="24"/>
          <w:szCs w:val="24"/>
        </w:rPr>
        <w:t>ncı</w:t>
      </w:r>
      <w:proofErr w:type="spellEnd"/>
      <w:r w:rsidRPr="00492D9A">
        <w:rPr>
          <w:rFonts w:ascii="Arial" w:hAnsi="Arial" w:cs="Arial"/>
          <w:sz w:val="24"/>
          <w:szCs w:val="24"/>
        </w:rPr>
        <w:t xml:space="preserve"> maddesi kapsamında sanatçı pozisyonunda, %18’i (2702 kişi) 4857 sayılı İş Kanunu kapsamında işçi statüsünde ve % 2’si (314 kişi) 657 sayılı Kanunun 4(B) maddesi kapsamında sözleşmeli statüde istihdam edilmektedir (Grafik </w:t>
      </w:r>
      <w:r w:rsidR="00D90935" w:rsidRPr="00492D9A">
        <w:rPr>
          <w:rFonts w:ascii="Arial" w:hAnsi="Arial" w:cs="Arial"/>
          <w:sz w:val="24"/>
          <w:szCs w:val="24"/>
        </w:rPr>
        <w:t>2</w:t>
      </w:r>
      <w:r w:rsidRPr="00492D9A">
        <w:rPr>
          <w:rFonts w:ascii="Arial" w:hAnsi="Arial" w:cs="Arial"/>
          <w:sz w:val="24"/>
          <w:szCs w:val="24"/>
        </w:rPr>
        <w:t xml:space="preserve">). </w:t>
      </w:r>
      <w:proofErr w:type="gramEnd"/>
    </w:p>
    <w:p w14:paraId="4C673109" w14:textId="77777777" w:rsidR="00C51005" w:rsidRDefault="00C51005" w:rsidP="00C51005">
      <w:pPr>
        <w:spacing w:before="120" w:after="120"/>
        <w:rPr>
          <w:rFonts w:ascii="Arial" w:hAnsi="Arial" w:cs="Arial"/>
        </w:rPr>
      </w:pPr>
    </w:p>
    <w:p w14:paraId="71FF58C8" w14:textId="4D9A286E" w:rsidR="00B41106" w:rsidRDefault="00C51005" w:rsidP="00D20D22">
      <w:pPr>
        <w:spacing w:before="120" w:after="120"/>
        <w:jc w:val="center"/>
        <w:rPr>
          <w:rFonts w:ascii="Arial" w:hAnsi="Arial" w:cs="Arial"/>
        </w:rPr>
      </w:pPr>
      <w:r>
        <w:rPr>
          <w:noProof/>
          <w:lang w:eastAsia="tr-TR"/>
        </w:rPr>
        <w:drawing>
          <wp:inline distT="0" distB="0" distL="0" distR="0" wp14:anchorId="48E0E015" wp14:editId="76016B01">
            <wp:extent cx="3909695" cy="1976120"/>
            <wp:effectExtent l="19050" t="0" r="14605" b="5080"/>
            <wp:docPr id="23"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39DE4C" w14:textId="6CD8A0B5" w:rsidR="00C51005" w:rsidRPr="00492D9A" w:rsidRDefault="00C51005" w:rsidP="00492D9A">
      <w:pPr>
        <w:pStyle w:val="ResimYazs"/>
        <w:spacing w:after="0"/>
        <w:jc w:val="center"/>
        <w:rPr>
          <w:rFonts w:ascii="Arial" w:hAnsi="Arial" w:cs="Arial"/>
          <w:color w:val="auto"/>
          <w:sz w:val="24"/>
          <w:szCs w:val="24"/>
        </w:rPr>
      </w:pPr>
      <w:r w:rsidRPr="00492D9A">
        <w:rPr>
          <w:rFonts w:ascii="Arial" w:hAnsi="Arial" w:cs="Arial"/>
          <w:color w:val="auto"/>
          <w:sz w:val="24"/>
          <w:szCs w:val="24"/>
        </w:rPr>
        <w:t xml:space="preserve">Grafik </w:t>
      </w:r>
      <w:r w:rsidR="00D20D22" w:rsidRPr="00492D9A">
        <w:rPr>
          <w:rFonts w:ascii="Arial" w:hAnsi="Arial" w:cs="Arial"/>
          <w:color w:val="auto"/>
          <w:sz w:val="24"/>
          <w:szCs w:val="24"/>
        </w:rPr>
        <w:t>1:</w:t>
      </w:r>
      <w:r w:rsidRPr="00492D9A">
        <w:rPr>
          <w:rFonts w:ascii="Arial" w:hAnsi="Arial" w:cs="Arial"/>
          <w:color w:val="auto"/>
          <w:sz w:val="24"/>
          <w:szCs w:val="24"/>
        </w:rPr>
        <w:t xml:space="preserve"> </w:t>
      </w:r>
      <w:r w:rsidRPr="00492D9A">
        <w:rPr>
          <w:rFonts w:ascii="Arial" w:hAnsi="Arial" w:cs="Arial"/>
          <w:b w:val="0"/>
          <w:color w:val="auto"/>
          <w:sz w:val="24"/>
          <w:szCs w:val="24"/>
        </w:rPr>
        <w:t>Yıllara Göre Personel Sayısı</w:t>
      </w:r>
    </w:p>
    <w:p w14:paraId="420EE9F8" w14:textId="77777777" w:rsidR="00C51005" w:rsidRDefault="00C51005" w:rsidP="00C51005">
      <w:pPr>
        <w:rPr>
          <w:lang w:eastAsia="tr-TR"/>
        </w:rPr>
      </w:pPr>
    </w:p>
    <w:p w14:paraId="5132A004" w14:textId="1E3199E3" w:rsidR="00C51005" w:rsidRPr="00C51005" w:rsidRDefault="00C51005" w:rsidP="00D90935">
      <w:pPr>
        <w:jc w:val="center"/>
        <w:rPr>
          <w:lang w:eastAsia="tr-TR"/>
        </w:rPr>
      </w:pPr>
      <w:r>
        <w:rPr>
          <w:noProof/>
          <w:lang w:eastAsia="tr-TR"/>
        </w:rPr>
        <w:lastRenderedPageBreak/>
        <w:drawing>
          <wp:inline distT="0" distB="0" distL="0" distR="0" wp14:anchorId="6FE96A89" wp14:editId="68A8F823">
            <wp:extent cx="3769360" cy="1814195"/>
            <wp:effectExtent l="19050" t="0" r="21590" b="0"/>
            <wp:docPr id="24"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167B96" w14:textId="0E7BE50B" w:rsidR="00C51005" w:rsidRPr="00492D9A" w:rsidRDefault="00C51005" w:rsidP="00492D9A">
      <w:pPr>
        <w:pStyle w:val="ResimYazs"/>
        <w:spacing w:after="0"/>
        <w:jc w:val="center"/>
        <w:rPr>
          <w:rFonts w:ascii="Arial" w:hAnsi="Arial" w:cs="Arial"/>
          <w:sz w:val="24"/>
          <w:szCs w:val="24"/>
        </w:rPr>
      </w:pPr>
      <w:r w:rsidRPr="00492D9A">
        <w:rPr>
          <w:rFonts w:ascii="Arial" w:hAnsi="Arial" w:cs="Arial"/>
          <w:color w:val="auto"/>
          <w:sz w:val="24"/>
          <w:szCs w:val="24"/>
        </w:rPr>
        <w:t xml:space="preserve">Grafik </w:t>
      </w:r>
      <w:r w:rsidR="00D90935" w:rsidRPr="00492D9A">
        <w:rPr>
          <w:rFonts w:ascii="Arial" w:hAnsi="Arial" w:cs="Arial"/>
          <w:color w:val="auto"/>
          <w:sz w:val="24"/>
          <w:szCs w:val="24"/>
        </w:rPr>
        <w:t>2:</w:t>
      </w:r>
      <w:r w:rsidRPr="00492D9A">
        <w:rPr>
          <w:rFonts w:ascii="Arial" w:hAnsi="Arial" w:cs="Arial"/>
          <w:color w:val="auto"/>
          <w:sz w:val="24"/>
          <w:szCs w:val="24"/>
        </w:rPr>
        <w:t xml:space="preserve"> </w:t>
      </w:r>
      <w:r w:rsidRPr="00492D9A">
        <w:rPr>
          <w:rFonts w:ascii="Arial" w:hAnsi="Arial" w:cs="Arial"/>
          <w:b w:val="0"/>
          <w:color w:val="auto"/>
          <w:sz w:val="24"/>
          <w:szCs w:val="24"/>
        </w:rPr>
        <w:t>Çalışanların İstihdam Statülerine Göre Dağılımı</w:t>
      </w:r>
    </w:p>
    <w:p w14:paraId="1C902341" w14:textId="77777777" w:rsidR="00C51005" w:rsidRDefault="00C51005" w:rsidP="00C51005">
      <w:pPr>
        <w:pStyle w:val="Balk4"/>
        <w:spacing w:before="120" w:after="120"/>
        <w:rPr>
          <w:rFonts w:ascii="Arial" w:hAnsi="Arial" w:cs="Arial"/>
          <w:i w:val="0"/>
          <w:color w:val="auto"/>
        </w:rPr>
      </w:pPr>
      <w:bookmarkStart w:id="20" w:name="_Toc218414091"/>
      <w:bookmarkStart w:id="21" w:name="_Toc221076034"/>
    </w:p>
    <w:p w14:paraId="60A52E88" w14:textId="77777777" w:rsidR="00C51005" w:rsidRPr="00492D9A" w:rsidRDefault="00C51005" w:rsidP="00492D9A">
      <w:pPr>
        <w:pStyle w:val="Balk4"/>
        <w:spacing w:before="120" w:after="120" w:line="360" w:lineRule="auto"/>
        <w:rPr>
          <w:rFonts w:ascii="Arial" w:hAnsi="Arial" w:cs="Arial"/>
          <w:i w:val="0"/>
          <w:color w:val="auto"/>
          <w:sz w:val="24"/>
          <w:szCs w:val="24"/>
        </w:rPr>
      </w:pPr>
      <w:r w:rsidRPr="00492D9A">
        <w:rPr>
          <w:rFonts w:ascii="Arial" w:hAnsi="Arial" w:cs="Arial"/>
          <w:i w:val="0"/>
          <w:color w:val="auto"/>
          <w:sz w:val="24"/>
          <w:szCs w:val="24"/>
        </w:rPr>
        <w:t>Kadro Durumu</w:t>
      </w:r>
      <w:bookmarkEnd w:id="20"/>
      <w:bookmarkEnd w:id="21"/>
      <w:r w:rsidRPr="00492D9A">
        <w:rPr>
          <w:rFonts w:ascii="Arial" w:hAnsi="Arial" w:cs="Arial"/>
          <w:i w:val="0"/>
          <w:color w:val="auto"/>
          <w:sz w:val="24"/>
          <w:szCs w:val="24"/>
        </w:rPr>
        <w:t xml:space="preserve"> </w:t>
      </w:r>
    </w:p>
    <w:p w14:paraId="3BF700E8" w14:textId="1F2C22B7" w:rsidR="00C51005" w:rsidRPr="00492D9A" w:rsidRDefault="00C51005" w:rsidP="00492D9A">
      <w:pPr>
        <w:spacing w:before="120" w:after="120" w:line="360" w:lineRule="auto"/>
        <w:jc w:val="both"/>
        <w:rPr>
          <w:rFonts w:ascii="Arial" w:hAnsi="Arial" w:cs="Arial"/>
          <w:sz w:val="24"/>
          <w:szCs w:val="24"/>
        </w:rPr>
      </w:pPr>
      <w:r w:rsidRPr="00492D9A">
        <w:rPr>
          <w:rFonts w:ascii="Arial" w:hAnsi="Arial" w:cs="Arial"/>
          <w:sz w:val="24"/>
          <w:szCs w:val="24"/>
        </w:rPr>
        <w:t>2013 yılında Bakanlıkta 657 sayılı Devlet Memurları Kanununun 4(A) maddesi kapsamında (merkez, taşra, yurt dışı ve DÖSİMM kadroları olmak üzere) 10386 kişi görev yapmaktadır. Bu personelin; % 63’ü (6536 kişi) genel idari hizmetler sınıfında, %24’ü (2516 kişi) teknik hizmetler sınıfında, %13’ü (1307 kişi) yardımcı hizmetler sınıfında, (14) kişi sağlık hizmetleri sınıfında, (13) kişi avukatlık hizmetleri sınıfında istihdam edilmektedir.(Grafik</w:t>
      </w:r>
      <w:r w:rsidR="00D90935" w:rsidRPr="00492D9A">
        <w:rPr>
          <w:rFonts w:ascii="Arial" w:hAnsi="Arial" w:cs="Arial"/>
          <w:sz w:val="24"/>
          <w:szCs w:val="24"/>
        </w:rPr>
        <w:t xml:space="preserve"> 3</w:t>
      </w:r>
      <w:r w:rsidRPr="00492D9A">
        <w:rPr>
          <w:rFonts w:ascii="Arial" w:hAnsi="Arial" w:cs="Arial"/>
          <w:sz w:val="24"/>
          <w:szCs w:val="24"/>
        </w:rPr>
        <w:t>)</w:t>
      </w:r>
    </w:p>
    <w:p w14:paraId="0DEA9488" w14:textId="77777777" w:rsidR="00C51005" w:rsidRPr="00B06EEC" w:rsidRDefault="00C51005" w:rsidP="00C51005">
      <w:pPr>
        <w:spacing w:before="120" w:after="120"/>
        <w:jc w:val="center"/>
        <w:rPr>
          <w:rFonts w:ascii="Arial" w:hAnsi="Arial" w:cs="Arial"/>
        </w:rPr>
      </w:pPr>
      <w:r>
        <w:rPr>
          <w:b/>
          <w:noProof/>
          <w:lang w:eastAsia="tr-TR"/>
        </w:rPr>
        <w:drawing>
          <wp:inline distT="0" distB="0" distL="0" distR="0" wp14:anchorId="07CF950B" wp14:editId="081B6BF0">
            <wp:extent cx="3990532" cy="2232838"/>
            <wp:effectExtent l="0" t="0" r="10160" b="15240"/>
            <wp:docPr id="26"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50ED7C" w14:textId="5AFCD3B7" w:rsidR="00C51005" w:rsidRPr="00492D9A" w:rsidRDefault="00C51005" w:rsidP="00492D9A">
      <w:pPr>
        <w:spacing w:after="0" w:line="240" w:lineRule="auto"/>
        <w:jc w:val="center"/>
        <w:rPr>
          <w:rFonts w:ascii="Arial" w:hAnsi="Arial" w:cs="Arial"/>
          <w:b/>
          <w:sz w:val="24"/>
          <w:szCs w:val="24"/>
        </w:rPr>
      </w:pPr>
      <w:r w:rsidRPr="00492D9A">
        <w:rPr>
          <w:rFonts w:ascii="Arial" w:hAnsi="Arial" w:cs="Arial"/>
          <w:b/>
          <w:sz w:val="24"/>
          <w:szCs w:val="24"/>
        </w:rPr>
        <w:t xml:space="preserve">Grafik </w:t>
      </w:r>
      <w:r w:rsidR="00D90935" w:rsidRPr="00492D9A">
        <w:rPr>
          <w:rFonts w:ascii="Arial" w:hAnsi="Arial" w:cs="Arial"/>
          <w:b/>
          <w:sz w:val="24"/>
          <w:szCs w:val="24"/>
        </w:rPr>
        <w:t>3:</w:t>
      </w:r>
      <w:r w:rsidRPr="00492D9A">
        <w:rPr>
          <w:rFonts w:ascii="Arial" w:hAnsi="Arial" w:cs="Arial"/>
          <w:b/>
          <w:sz w:val="24"/>
          <w:szCs w:val="24"/>
        </w:rPr>
        <w:t xml:space="preserve"> </w:t>
      </w:r>
      <w:r w:rsidRPr="00492D9A">
        <w:rPr>
          <w:rFonts w:ascii="Arial" w:hAnsi="Arial" w:cs="Arial"/>
          <w:sz w:val="24"/>
          <w:szCs w:val="24"/>
        </w:rPr>
        <w:t>Çalışanların Hizmet Sınıfına Göre Dağılımı</w:t>
      </w:r>
    </w:p>
    <w:p w14:paraId="6AB3A435" w14:textId="77777777" w:rsidR="00C51005" w:rsidRDefault="00C51005" w:rsidP="00C51005">
      <w:pPr>
        <w:spacing w:before="120" w:after="120"/>
        <w:rPr>
          <w:rFonts w:ascii="Arial" w:hAnsi="Arial" w:cs="Arial"/>
          <w:b/>
        </w:rPr>
      </w:pPr>
    </w:p>
    <w:p w14:paraId="08AF7055" w14:textId="77777777" w:rsidR="00C51005" w:rsidRPr="00492D9A" w:rsidRDefault="00C51005" w:rsidP="00492D9A">
      <w:pPr>
        <w:spacing w:before="120" w:after="120" w:line="360" w:lineRule="auto"/>
        <w:rPr>
          <w:rFonts w:ascii="Arial" w:hAnsi="Arial" w:cs="Arial"/>
          <w:b/>
          <w:sz w:val="24"/>
          <w:szCs w:val="24"/>
        </w:rPr>
      </w:pPr>
      <w:r w:rsidRPr="00492D9A">
        <w:rPr>
          <w:rFonts w:ascii="Arial" w:hAnsi="Arial" w:cs="Arial"/>
          <w:b/>
          <w:sz w:val="24"/>
          <w:szCs w:val="24"/>
        </w:rPr>
        <w:t>Cinsiyet Durumu</w:t>
      </w:r>
    </w:p>
    <w:p w14:paraId="4D750FA5" w14:textId="4360707C" w:rsidR="00C51005" w:rsidRPr="00492D9A" w:rsidRDefault="00C51005" w:rsidP="00492D9A">
      <w:pPr>
        <w:spacing w:before="120" w:after="120" w:line="360" w:lineRule="auto"/>
        <w:jc w:val="both"/>
        <w:rPr>
          <w:rFonts w:ascii="Arial" w:hAnsi="Arial" w:cs="Arial"/>
          <w:sz w:val="24"/>
          <w:szCs w:val="24"/>
        </w:rPr>
      </w:pPr>
      <w:r w:rsidRPr="00492D9A">
        <w:rPr>
          <w:rFonts w:ascii="Arial" w:hAnsi="Arial" w:cs="Arial"/>
          <w:sz w:val="24"/>
          <w:szCs w:val="24"/>
        </w:rPr>
        <w:t xml:space="preserve">Bakanlığımız merkez, taşra ve yurt dışı teşkilatı ile </w:t>
      </w:r>
      <w:proofErr w:type="spellStart"/>
      <w:r w:rsidRPr="00492D9A">
        <w:rPr>
          <w:rFonts w:ascii="Arial" w:hAnsi="Arial" w:cs="Arial"/>
          <w:sz w:val="24"/>
          <w:szCs w:val="24"/>
        </w:rPr>
        <w:t>DÖSİM</w:t>
      </w:r>
      <w:r w:rsidR="00C8569B" w:rsidRPr="00492D9A">
        <w:rPr>
          <w:rFonts w:ascii="Arial" w:hAnsi="Arial" w:cs="Arial"/>
          <w:sz w:val="24"/>
          <w:szCs w:val="24"/>
        </w:rPr>
        <w:t>M</w:t>
      </w:r>
      <w:r w:rsidRPr="00492D9A">
        <w:rPr>
          <w:rFonts w:ascii="Arial" w:hAnsi="Arial" w:cs="Arial"/>
          <w:sz w:val="24"/>
          <w:szCs w:val="24"/>
        </w:rPr>
        <w:t>’de</w:t>
      </w:r>
      <w:proofErr w:type="spellEnd"/>
      <w:r w:rsidRPr="00492D9A">
        <w:rPr>
          <w:rFonts w:ascii="Arial" w:hAnsi="Arial" w:cs="Arial"/>
          <w:sz w:val="24"/>
          <w:szCs w:val="24"/>
        </w:rPr>
        <w:t xml:space="preserve"> 9888 (%67) erkek, 4899 (%33) kadın personel istihdam edilmektedir.(Grafik </w:t>
      </w:r>
      <w:r w:rsidR="00D90935" w:rsidRPr="00492D9A">
        <w:rPr>
          <w:rFonts w:ascii="Arial" w:hAnsi="Arial" w:cs="Arial"/>
          <w:sz w:val="24"/>
          <w:szCs w:val="24"/>
        </w:rPr>
        <w:t>4</w:t>
      </w:r>
      <w:r w:rsidRPr="00492D9A">
        <w:rPr>
          <w:rFonts w:ascii="Arial" w:hAnsi="Arial" w:cs="Arial"/>
          <w:sz w:val="24"/>
          <w:szCs w:val="24"/>
        </w:rPr>
        <w:t>)</w:t>
      </w:r>
    </w:p>
    <w:p w14:paraId="1EE61193" w14:textId="77777777" w:rsidR="00C51005" w:rsidRPr="00B06EEC" w:rsidRDefault="00C51005" w:rsidP="00C51005">
      <w:pPr>
        <w:spacing w:before="120" w:after="120"/>
        <w:jc w:val="both"/>
        <w:rPr>
          <w:rFonts w:ascii="Arial" w:hAnsi="Arial" w:cs="Arial"/>
        </w:rPr>
      </w:pPr>
    </w:p>
    <w:p w14:paraId="7B3CE5B4" w14:textId="77777777" w:rsidR="00C51005" w:rsidRPr="00B06EEC" w:rsidRDefault="00C51005" w:rsidP="00C51005">
      <w:pPr>
        <w:pStyle w:val="Balk4"/>
        <w:spacing w:before="120" w:after="120"/>
        <w:jc w:val="center"/>
        <w:rPr>
          <w:rFonts w:ascii="Arial" w:hAnsi="Arial" w:cs="Arial"/>
        </w:rPr>
      </w:pPr>
      <w:bookmarkStart w:id="22" w:name="_Toc220906738"/>
      <w:bookmarkStart w:id="23" w:name="_Toc221009949"/>
      <w:r>
        <w:rPr>
          <w:noProof/>
          <w:sz w:val="24"/>
          <w:szCs w:val="24"/>
        </w:rPr>
        <w:lastRenderedPageBreak/>
        <w:drawing>
          <wp:inline distT="0" distB="0" distL="0" distR="0" wp14:anchorId="1DFB7778" wp14:editId="5323026C">
            <wp:extent cx="4276504" cy="2392326"/>
            <wp:effectExtent l="19050" t="0" r="9746" b="7974"/>
            <wp:docPr id="27"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451829" w14:textId="417D38E5" w:rsidR="00C51005" w:rsidRPr="00492D9A" w:rsidRDefault="00C51005" w:rsidP="00492D9A">
      <w:pPr>
        <w:pStyle w:val="ResimYazs"/>
        <w:spacing w:after="0"/>
        <w:jc w:val="center"/>
        <w:rPr>
          <w:rFonts w:ascii="Arial" w:hAnsi="Arial" w:cs="Arial"/>
          <w:color w:val="auto"/>
          <w:sz w:val="24"/>
          <w:szCs w:val="24"/>
        </w:rPr>
      </w:pPr>
      <w:r w:rsidRPr="00492D9A">
        <w:rPr>
          <w:rFonts w:ascii="Arial" w:hAnsi="Arial" w:cs="Arial"/>
          <w:color w:val="auto"/>
          <w:sz w:val="24"/>
          <w:szCs w:val="24"/>
        </w:rPr>
        <w:t xml:space="preserve">Grafik </w:t>
      </w:r>
      <w:r w:rsidR="00D90935" w:rsidRPr="00492D9A">
        <w:rPr>
          <w:rFonts w:ascii="Arial" w:hAnsi="Arial" w:cs="Arial"/>
          <w:color w:val="auto"/>
          <w:sz w:val="24"/>
          <w:szCs w:val="24"/>
        </w:rPr>
        <w:t>4:</w:t>
      </w:r>
      <w:r w:rsidRPr="00492D9A">
        <w:rPr>
          <w:rFonts w:ascii="Arial" w:hAnsi="Arial" w:cs="Arial"/>
          <w:color w:val="auto"/>
          <w:sz w:val="24"/>
          <w:szCs w:val="24"/>
        </w:rPr>
        <w:t xml:space="preserve"> </w:t>
      </w:r>
      <w:r w:rsidRPr="00492D9A">
        <w:rPr>
          <w:rFonts w:ascii="Arial" w:hAnsi="Arial" w:cs="Arial"/>
          <w:b w:val="0"/>
          <w:color w:val="auto"/>
          <w:sz w:val="24"/>
          <w:szCs w:val="24"/>
        </w:rPr>
        <w:t>Çalışanların Cinsiyet Durumuna Göre Dağılımı</w:t>
      </w:r>
      <w:bookmarkEnd w:id="22"/>
      <w:bookmarkEnd w:id="23"/>
    </w:p>
    <w:p w14:paraId="1E5654FD" w14:textId="77777777" w:rsidR="00C51005" w:rsidRPr="00492D9A" w:rsidRDefault="00C51005" w:rsidP="00492D9A">
      <w:pPr>
        <w:pStyle w:val="Balk4"/>
        <w:spacing w:before="120" w:after="120" w:line="360" w:lineRule="auto"/>
        <w:rPr>
          <w:rFonts w:ascii="Arial" w:hAnsi="Arial" w:cs="Arial"/>
          <w:i w:val="0"/>
          <w:color w:val="auto"/>
          <w:sz w:val="24"/>
          <w:szCs w:val="24"/>
        </w:rPr>
      </w:pPr>
      <w:r w:rsidRPr="00492D9A">
        <w:rPr>
          <w:rFonts w:ascii="Arial" w:hAnsi="Arial" w:cs="Arial"/>
          <w:i w:val="0"/>
          <w:color w:val="auto"/>
          <w:sz w:val="24"/>
          <w:szCs w:val="24"/>
        </w:rPr>
        <w:t xml:space="preserve">Personel Eğitim Düzeyi ve Deneyimi </w:t>
      </w:r>
    </w:p>
    <w:p w14:paraId="71072894" w14:textId="216C7962" w:rsidR="00C51005" w:rsidRPr="00492D9A" w:rsidRDefault="00C51005" w:rsidP="00492D9A">
      <w:pPr>
        <w:spacing w:before="120" w:after="120" w:line="360" w:lineRule="auto"/>
        <w:jc w:val="both"/>
        <w:rPr>
          <w:rFonts w:ascii="Arial" w:hAnsi="Arial" w:cs="Arial"/>
          <w:sz w:val="24"/>
          <w:szCs w:val="24"/>
        </w:rPr>
      </w:pPr>
      <w:r w:rsidRPr="00492D9A">
        <w:rPr>
          <w:rFonts w:ascii="Arial" w:hAnsi="Arial" w:cs="Arial"/>
          <w:sz w:val="24"/>
          <w:szCs w:val="24"/>
        </w:rPr>
        <w:t xml:space="preserve">Bakanlığımız personelinin eğitim durumu incelendiğinde; (91) kişinin doktora, (887) kişinin yüksek lisans, (5897) kişinin lisans, (1864) kişinin ön lisans, (4161) kişinin ortaöğrenim ve (1887) kişinin ilköğrenim mezunu olduğu görülmektedir. (Grafik </w:t>
      </w:r>
      <w:r w:rsidR="00D90935" w:rsidRPr="00492D9A">
        <w:rPr>
          <w:rFonts w:ascii="Arial" w:hAnsi="Arial" w:cs="Arial"/>
          <w:sz w:val="24"/>
          <w:szCs w:val="24"/>
        </w:rPr>
        <w:t>5</w:t>
      </w:r>
      <w:r w:rsidRPr="00492D9A">
        <w:rPr>
          <w:rFonts w:ascii="Arial" w:hAnsi="Arial" w:cs="Arial"/>
          <w:sz w:val="24"/>
          <w:szCs w:val="24"/>
        </w:rPr>
        <w:t>)</w:t>
      </w:r>
    </w:p>
    <w:p w14:paraId="3AAC9839" w14:textId="77777777" w:rsidR="00C51005" w:rsidRPr="00B06EEC" w:rsidRDefault="00C51005" w:rsidP="00C51005">
      <w:pPr>
        <w:spacing w:before="120" w:after="120"/>
        <w:jc w:val="both"/>
        <w:rPr>
          <w:rFonts w:ascii="Arial" w:hAnsi="Arial" w:cs="Arial"/>
        </w:rPr>
      </w:pPr>
    </w:p>
    <w:p w14:paraId="0A58901D" w14:textId="77777777" w:rsidR="00C51005" w:rsidRPr="00B06EEC" w:rsidRDefault="00C51005" w:rsidP="00C51005">
      <w:pPr>
        <w:spacing w:before="120" w:after="120"/>
        <w:jc w:val="center"/>
        <w:rPr>
          <w:rFonts w:ascii="Arial" w:hAnsi="Arial" w:cs="Arial"/>
        </w:rPr>
      </w:pPr>
      <w:r>
        <w:rPr>
          <w:noProof/>
          <w:lang w:eastAsia="tr-TR"/>
        </w:rPr>
        <w:drawing>
          <wp:inline distT="0" distB="0" distL="0" distR="0" wp14:anchorId="0120BC2F" wp14:editId="5FE00D78">
            <wp:extent cx="3934829" cy="1935126"/>
            <wp:effectExtent l="19050" t="0" r="27571" b="7974"/>
            <wp:docPr id="28"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9D4E01" w14:textId="76283764" w:rsidR="00C51005" w:rsidRPr="00492D9A" w:rsidRDefault="00C51005" w:rsidP="00C51005">
      <w:pPr>
        <w:spacing w:before="120" w:after="120"/>
        <w:jc w:val="center"/>
        <w:rPr>
          <w:rFonts w:ascii="Arial" w:hAnsi="Arial" w:cs="Arial"/>
          <w:b/>
          <w:sz w:val="24"/>
          <w:szCs w:val="24"/>
        </w:rPr>
      </w:pPr>
      <w:bookmarkStart w:id="24" w:name="_Toc220906739"/>
      <w:bookmarkStart w:id="25" w:name="_Toc221009950"/>
      <w:r w:rsidRPr="00492D9A">
        <w:rPr>
          <w:rFonts w:ascii="Arial" w:hAnsi="Arial" w:cs="Arial"/>
          <w:b/>
          <w:sz w:val="24"/>
          <w:szCs w:val="24"/>
        </w:rPr>
        <w:t>Graf</w:t>
      </w:r>
      <w:r w:rsidR="00D90935" w:rsidRPr="00492D9A">
        <w:rPr>
          <w:rFonts w:ascii="Arial" w:hAnsi="Arial" w:cs="Arial"/>
          <w:b/>
          <w:sz w:val="24"/>
          <w:szCs w:val="24"/>
        </w:rPr>
        <w:t>ik 5:</w:t>
      </w:r>
      <w:r w:rsidRPr="00492D9A">
        <w:rPr>
          <w:rFonts w:ascii="Arial" w:hAnsi="Arial" w:cs="Arial"/>
          <w:sz w:val="24"/>
          <w:szCs w:val="24"/>
        </w:rPr>
        <w:t xml:space="preserve"> Çalışanların Öğrenim Durumuna Göre Dağılımı</w:t>
      </w:r>
      <w:bookmarkEnd w:id="24"/>
      <w:bookmarkEnd w:id="25"/>
    </w:p>
    <w:p w14:paraId="67C628F2" w14:textId="77777777" w:rsidR="00C51005" w:rsidRPr="00B06EEC" w:rsidRDefault="00C51005" w:rsidP="00C51005">
      <w:pPr>
        <w:spacing w:before="120" w:after="120"/>
        <w:rPr>
          <w:rFonts w:ascii="Arial" w:hAnsi="Arial" w:cs="Arial"/>
        </w:rPr>
      </w:pPr>
    </w:p>
    <w:p w14:paraId="381DA8AE" w14:textId="77777777" w:rsidR="00C51005" w:rsidRPr="00492D9A" w:rsidRDefault="00C51005" w:rsidP="00C51005">
      <w:pPr>
        <w:pStyle w:val="Balk4"/>
        <w:spacing w:before="120" w:after="120"/>
        <w:rPr>
          <w:rFonts w:ascii="Arial" w:hAnsi="Arial" w:cs="Arial"/>
          <w:i w:val="0"/>
          <w:color w:val="auto"/>
          <w:sz w:val="24"/>
          <w:szCs w:val="24"/>
        </w:rPr>
      </w:pPr>
      <w:bookmarkStart w:id="26" w:name="_Toc218414095"/>
      <w:bookmarkStart w:id="27" w:name="_Toc221076038"/>
      <w:r w:rsidRPr="00492D9A">
        <w:rPr>
          <w:rFonts w:ascii="Arial" w:hAnsi="Arial" w:cs="Arial"/>
          <w:i w:val="0"/>
          <w:color w:val="auto"/>
          <w:sz w:val="24"/>
          <w:szCs w:val="24"/>
        </w:rPr>
        <w:t>Personel Yabancı Dil Düzeyi</w:t>
      </w:r>
      <w:bookmarkEnd w:id="26"/>
      <w:bookmarkEnd w:id="27"/>
      <w:r w:rsidRPr="00492D9A">
        <w:rPr>
          <w:rFonts w:ascii="Arial" w:hAnsi="Arial" w:cs="Arial"/>
          <w:i w:val="0"/>
          <w:color w:val="auto"/>
          <w:sz w:val="24"/>
          <w:szCs w:val="24"/>
        </w:rPr>
        <w:t xml:space="preserve"> </w:t>
      </w:r>
    </w:p>
    <w:p w14:paraId="64DCE0BE" w14:textId="45BE69E6" w:rsidR="00C51005" w:rsidRPr="00492D9A" w:rsidRDefault="00C51005" w:rsidP="00C51005">
      <w:pPr>
        <w:spacing w:before="120" w:after="120"/>
        <w:jc w:val="both"/>
        <w:rPr>
          <w:rFonts w:ascii="Arial" w:hAnsi="Arial" w:cs="Arial"/>
          <w:sz w:val="24"/>
          <w:szCs w:val="24"/>
        </w:rPr>
      </w:pPr>
      <w:r w:rsidRPr="00492D9A">
        <w:rPr>
          <w:rFonts w:ascii="Arial" w:hAnsi="Arial" w:cs="Arial"/>
          <w:sz w:val="24"/>
          <w:szCs w:val="24"/>
        </w:rPr>
        <w:t xml:space="preserve">Bakanlığımızda </w:t>
      </w:r>
      <w:r w:rsidR="00456853" w:rsidRPr="00492D9A">
        <w:rPr>
          <w:rFonts w:ascii="Arial" w:hAnsi="Arial" w:cs="Arial"/>
          <w:sz w:val="24"/>
          <w:szCs w:val="24"/>
        </w:rPr>
        <w:t>YDS</w:t>
      </w:r>
      <w:r w:rsidRPr="00492D9A">
        <w:rPr>
          <w:rFonts w:ascii="Arial" w:hAnsi="Arial" w:cs="Arial"/>
          <w:sz w:val="24"/>
          <w:szCs w:val="24"/>
        </w:rPr>
        <w:t xml:space="preserve"> (Yabancı Dil Bilgisi Seviye Tespit Sınavı) sonucuna göre (C) ve üstü seviyede dil bilen personel sayısı 317 kişi olup toplam personel sayısının % 2,14 ünü oluşturmaktadır.</w:t>
      </w:r>
    </w:p>
    <w:p w14:paraId="08A6C872" w14:textId="77777777" w:rsidR="00C51005" w:rsidRPr="00B06EEC" w:rsidRDefault="00C51005" w:rsidP="00C51005">
      <w:pPr>
        <w:spacing w:before="120" w:after="120"/>
        <w:jc w:val="center"/>
        <w:rPr>
          <w:rFonts w:ascii="Arial" w:hAnsi="Arial" w:cs="Arial"/>
          <w:b/>
        </w:rPr>
      </w:pPr>
      <w:bookmarkStart w:id="28" w:name="_Toc218414096"/>
      <w:bookmarkStart w:id="29" w:name="_Toc221076039"/>
      <w:r>
        <w:rPr>
          <w:b/>
          <w:noProof/>
          <w:lang w:eastAsia="tr-TR"/>
        </w:rPr>
        <w:lastRenderedPageBreak/>
        <w:drawing>
          <wp:inline distT="0" distB="0" distL="0" distR="0" wp14:anchorId="3171AFDA" wp14:editId="71741BC7">
            <wp:extent cx="3662613" cy="1876927"/>
            <wp:effectExtent l="19050" t="0" r="14037" b="9023"/>
            <wp:docPr id="30"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6474B7" w14:textId="5C90FEA7" w:rsidR="00C51005" w:rsidRPr="00492D9A" w:rsidRDefault="00C51005" w:rsidP="00492D9A">
      <w:pPr>
        <w:pStyle w:val="ResimYazs"/>
        <w:spacing w:after="0"/>
        <w:jc w:val="center"/>
        <w:rPr>
          <w:rFonts w:ascii="Arial" w:hAnsi="Arial" w:cs="Arial"/>
          <w:sz w:val="24"/>
          <w:szCs w:val="24"/>
        </w:rPr>
      </w:pPr>
      <w:r w:rsidRPr="00492D9A">
        <w:rPr>
          <w:rFonts w:ascii="Arial" w:hAnsi="Arial" w:cs="Arial"/>
          <w:color w:val="auto"/>
          <w:sz w:val="24"/>
          <w:szCs w:val="24"/>
        </w:rPr>
        <w:t xml:space="preserve">Grafik </w:t>
      </w:r>
      <w:r w:rsidR="00DF7B58" w:rsidRPr="00492D9A">
        <w:rPr>
          <w:rFonts w:ascii="Arial" w:hAnsi="Arial" w:cs="Arial"/>
          <w:color w:val="auto"/>
          <w:sz w:val="24"/>
          <w:szCs w:val="24"/>
        </w:rPr>
        <w:t>6:</w:t>
      </w:r>
      <w:r w:rsidRPr="00492D9A">
        <w:rPr>
          <w:rFonts w:ascii="Arial" w:hAnsi="Arial" w:cs="Arial"/>
          <w:color w:val="auto"/>
          <w:sz w:val="24"/>
          <w:szCs w:val="24"/>
        </w:rPr>
        <w:t xml:space="preserve"> </w:t>
      </w:r>
      <w:r w:rsidRPr="00492D9A">
        <w:rPr>
          <w:rFonts w:ascii="Arial" w:hAnsi="Arial" w:cs="Arial"/>
          <w:b w:val="0"/>
          <w:color w:val="auto"/>
          <w:sz w:val="24"/>
          <w:szCs w:val="24"/>
        </w:rPr>
        <w:t>Çalışanların Yabancı Dil Düzeyi</w:t>
      </w:r>
      <w:r w:rsidR="00A94C31" w:rsidRPr="00492D9A">
        <w:rPr>
          <w:rFonts w:ascii="Arial" w:hAnsi="Arial" w:cs="Arial"/>
          <w:b w:val="0"/>
          <w:color w:val="auto"/>
          <w:sz w:val="24"/>
          <w:szCs w:val="24"/>
        </w:rPr>
        <w:t>ne</w:t>
      </w:r>
      <w:r w:rsidRPr="00492D9A">
        <w:rPr>
          <w:rFonts w:ascii="Arial" w:hAnsi="Arial" w:cs="Arial"/>
          <w:b w:val="0"/>
          <w:color w:val="auto"/>
          <w:sz w:val="24"/>
          <w:szCs w:val="24"/>
        </w:rPr>
        <w:t xml:space="preserve"> Göre Dağılımı</w:t>
      </w:r>
      <w:r w:rsidR="00A94C31" w:rsidRPr="00492D9A">
        <w:rPr>
          <w:rFonts w:ascii="Arial" w:hAnsi="Arial" w:cs="Arial"/>
          <w:b w:val="0"/>
          <w:color w:val="auto"/>
          <w:sz w:val="24"/>
          <w:szCs w:val="24"/>
        </w:rPr>
        <w:t xml:space="preserve"> </w:t>
      </w:r>
      <w:r w:rsidR="00936593" w:rsidRPr="00492D9A">
        <w:rPr>
          <w:rFonts w:ascii="Arial" w:hAnsi="Arial" w:cs="Arial"/>
          <w:b w:val="0"/>
          <w:color w:val="auto"/>
          <w:sz w:val="24"/>
          <w:szCs w:val="24"/>
        </w:rPr>
        <w:t>(C ve üstü)</w:t>
      </w:r>
    </w:p>
    <w:p w14:paraId="05DE45E9" w14:textId="77777777" w:rsidR="00C51005" w:rsidRPr="007745E6" w:rsidRDefault="00C51005" w:rsidP="00C51005">
      <w:pPr>
        <w:spacing w:before="120" w:after="120"/>
        <w:rPr>
          <w:rFonts w:ascii="Arial" w:hAnsi="Arial" w:cs="Arial"/>
          <w:b/>
        </w:rPr>
      </w:pPr>
    </w:p>
    <w:p w14:paraId="3B2C9C51" w14:textId="77777777" w:rsidR="00C51005" w:rsidRPr="00492D9A" w:rsidRDefault="00C51005" w:rsidP="00492D9A">
      <w:pPr>
        <w:spacing w:before="120" w:after="120" w:line="360" w:lineRule="auto"/>
        <w:rPr>
          <w:rFonts w:ascii="Arial" w:hAnsi="Arial" w:cs="Arial"/>
          <w:b/>
          <w:sz w:val="24"/>
          <w:szCs w:val="24"/>
        </w:rPr>
      </w:pPr>
      <w:r w:rsidRPr="00492D9A">
        <w:rPr>
          <w:rFonts w:ascii="Arial" w:hAnsi="Arial" w:cs="Arial"/>
          <w:b/>
          <w:sz w:val="24"/>
          <w:szCs w:val="24"/>
        </w:rPr>
        <w:t>Personelin Yaş Grupları</w:t>
      </w:r>
      <w:bookmarkEnd w:id="28"/>
      <w:bookmarkEnd w:id="29"/>
      <w:r w:rsidRPr="00492D9A">
        <w:rPr>
          <w:rFonts w:ascii="Arial" w:hAnsi="Arial" w:cs="Arial"/>
          <w:b/>
          <w:sz w:val="24"/>
          <w:szCs w:val="24"/>
        </w:rPr>
        <w:t>na Göre Dağılımı</w:t>
      </w:r>
    </w:p>
    <w:p w14:paraId="397595E6" w14:textId="01D3EC2C" w:rsidR="00C51005" w:rsidRPr="00492D9A" w:rsidRDefault="00C51005" w:rsidP="00492D9A">
      <w:pPr>
        <w:spacing w:before="120" w:after="120" w:line="360" w:lineRule="auto"/>
        <w:jc w:val="both"/>
        <w:rPr>
          <w:rFonts w:ascii="Arial" w:hAnsi="Arial" w:cs="Arial"/>
          <w:sz w:val="24"/>
          <w:szCs w:val="24"/>
        </w:rPr>
      </w:pPr>
      <w:r w:rsidRPr="00492D9A">
        <w:rPr>
          <w:rFonts w:ascii="Arial" w:hAnsi="Arial" w:cs="Arial"/>
          <w:sz w:val="24"/>
          <w:szCs w:val="24"/>
        </w:rPr>
        <w:t xml:space="preserve">Bakanlığımızda 19-29 yaş </w:t>
      </w:r>
      <w:proofErr w:type="gramStart"/>
      <w:r w:rsidRPr="00492D9A">
        <w:rPr>
          <w:rFonts w:ascii="Arial" w:hAnsi="Arial" w:cs="Arial"/>
          <w:sz w:val="24"/>
          <w:szCs w:val="24"/>
        </w:rPr>
        <w:t>aralığında</w:t>
      </w:r>
      <w:proofErr w:type="gramEnd"/>
      <w:r w:rsidRPr="00492D9A">
        <w:rPr>
          <w:rFonts w:ascii="Arial" w:hAnsi="Arial" w:cs="Arial"/>
          <w:sz w:val="24"/>
          <w:szCs w:val="24"/>
        </w:rPr>
        <w:t xml:space="preserve"> 1427 (%10), 30-39 yaş aralığında 4271 (%29), 40-49 yaş aralığında 6168 (%41), 50 yaş ve üzerinde 2921 (%20) perso</w:t>
      </w:r>
      <w:r w:rsidR="00DF7B58" w:rsidRPr="00492D9A">
        <w:rPr>
          <w:rFonts w:ascii="Arial" w:hAnsi="Arial" w:cs="Arial"/>
          <w:sz w:val="24"/>
          <w:szCs w:val="24"/>
        </w:rPr>
        <w:t>nel görev yapmaktadır. (Grafik 7</w:t>
      </w:r>
      <w:r w:rsidRPr="00492D9A">
        <w:rPr>
          <w:rFonts w:ascii="Arial" w:hAnsi="Arial" w:cs="Arial"/>
          <w:sz w:val="24"/>
          <w:szCs w:val="24"/>
        </w:rPr>
        <w:t xml:space="preserve">) </w:t>
      </w:r>
    </w:p>
    <w:p w14:paraId="6F0458D7" w14:textId="77777777" w:rsidR="00C51005" w:rsidRPr="00B06EEC" w:rsidRDefault="00C51005" w:rsidP="00C51005">
      <w:pPr>
        <w:spacing w:before="120" w:after="120"/>
        <w:jc w:val="center"/>
        <w:rPr>
          <w:rFonts w:ascii="Arial" w:hAnsi="Arial" w:cs="Arial"/>
        </w:rPr>
      </w:pPr>
      <w:r>
        <w:rPr>
          <w:noProof/>
          <w:lang w:eastAsia="tr-TR"/>
        </w:rPr>
        <w:drawing>
          <wp:inline distT="0" distB="0" distL="0" distR="0" wp14:anchorId="0E5A9C7A" wp14:editId="4531BF79">
            <wp:extent cx="4159545" cy="1945758"/>
            <wp:effectExtent l="19050" t="0" r="12405" b="0"/>
            <wp:docPr id="33"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D12A77" w14:textId="6ACD9601" w:rsidR="00C51005" w:rsidRDefault="00C51005" w:rsidP="00492D9A">
      <w:pPr>
        <w:pStyle w:val="ResimYazs"/>
        <w:spacing w:after="0"/>
        <w:jc w:val="center"/>
        <w:rPr>
          <w:rFonts w:ascii="Arial" w:hAnsi="Arial" w:cs="Arial"/>
          <w:b w:val="0"/>
          <w:sz w:val="24"/>
          <w:szCs w:val="24"/>
        </w:rPr>
      </w:pPr>
      <w:bookmarkStart w:id="30" w:name="_Toc220906740"/>
      <w:bookmarkStart w:id="31" w:name="_Toc221009951"/>
      <w:r w:rsidRPr="00492D9A">
        <w:rPr>
          <w:rFonts w:ascii="Arial" w:hAnsi="Arial" w:cs="Arial"/>
          <w:color w:val="auto"/>
          <w:sz w:val="24"/>
          <w:szCs w:val="24"/>
        </w:rPr>
        <w:t xml:space="preserve">Grafik </w:t>
      </w:r>
      <w:r w:rsidR="00DF7B58" w:rsidRPr="00492D9A">
        <w:rPr>
          <w:rFonts w:ascii="Arial" w:hAnsi="Arial" w:cs="Arial"/>
          <w:color w:val="auto"/>
          <w:sz w:val="24"/>
          <w:szCs w:val="24"/>
        </w:rPr>
        <w:t>7:</w:t>
      </w:r>
      <w:r w:rsidRPr="00492D9A">
        <w:rPr>
          <w:rFonts w:ascii="Arial" w:hAnsi="Arial" w:cs="Arial"/>
          <w:sz w:val="24"/>
          <w:szCs w:val="24"/>
        </w:rPr>
        <w:t xml:space="preserve"> </w:t>
      </w:r>
      <w:r w:rsidRPr="00492D9A">
        <w:rPr>
          <w:rFonts w:ascii="Arial" w:hAnsi="Arial" w:cs="Arial"/>
          <w:b w:val="0"/>
          <w:color w:val="auto"/>
          <w:sz w:val="24"/>
          <w:szCs w:val="24"/>
        </w:rPr>
        <w:t>Çalışanların Yaş Gruplarına Göre Dağılımı</w:t>
      </w:r>
      <w:r w:rsidRPr="00492D9A">
        <w:rPr>
          <w:rFonts w:ascii="Arial" w:hAnsi="Arial" w:cs="Arial"/>
          <w:b w:val="0"/>
          <w:sz w:val="24"/>
          <w:szCs w:val="24"/>
        </w:rPr>
        <w:t xml:space="preserve">   </w:t>
      </w:r>
      <w:bookmarkEnd w:id="30"/>
      <w:bookmarkEnd w:id="31"/>
    </w:p>
    <w:p w14:paraId="0D8F8335" w14:textId="77777777" w:rsidR="00492D9A" w:rsidRPr="00492D9A" w:rsidRDefault="00492D9A" w:rsidP="00492D9A">
      <w:pPr>
        <w:rPr>
          <w:lang w:eastAsia="tr-TR"/>
        </w:rPr>
      </w:pPr>
    </w:p>
    <w:p w14:paraId="3756E289" w14:textId="77777777" w:rsidR="00C51005" w:rsidRPr="00492D9A" w:rsidRDefault="00C51005" w:rsidP="00492D9A">
      <w:pPr>
        <w:spacing w:before="120" w:after="120" w:line="360" w:lineRule="auto"/>
        <w:ind w:left="851" w:hanging="851"/>
        <w:rPr>
          <w:rFonts w:ascii="Arial" w:hAnsi="Arial" w:cs="Arial"/>
          <w:b/>
          <w:sz w:val="24"/>
          <w:szCs w:val="24"/>
          <w:highlight w:val="yellow"/>
        </w:rPr>
      </w:pPr>
      <w:r w:rsidRPr="00492D9A">
        <w:rPr>
          <w:rFonts w:ascii="Arial" w:hAnsi="Arial" w:cs="Arial"/>
          <w:b/>
          <w:sz w:val="24"/>
          <w:szCs w:val="24"/>
        </w:rPr>
        <w:t>2.4.2 İÇ KONTROL SİSTEMİNİN ANALİZİ</w:t>
      </w:r>
      <w:r w:rsidRPr="00492D9A">
        <w:rPr>
          <w:rFonts w:ascii="Arial" w:hAnsi="Arial" w:cs="Arial"/>
          <w:b/>
          <w:strike/>
          <w:sz w:val="24"/>
          <w:szCs w:val="24"/>
        </w:rPr>
        <w:t xml:space="preserve"> </w:t>
      </w:r>
    </w:p>
    <w:p w14:paraId="1B3D6A4D" w14:textId="5CD03CD7" w:rsidR="00C51005" w:rsidRPr="00492D9A" w:rsidRDefault="00C51005" w:rsidP="00492D9A">
      <w:pPr>
        <w:pStyle w:val="ListeParagraf"/>
        <w:spacing w:after="240" w:line="360" w:lineRule="auto"/>
        <w:ind w:left="0"/>
        <w:contextualSpacing w:val="0"/>
        <w:jc w:val="both"/>
        <w:rPr>
          <w:rFonts w:ascii="Arial" w:hAnsi="Arial" w:cs="Arial"/>
          <w:sz w:val="24"/>
          <w:szCs w:val="24"/>
        </w:rPr>
      </w:pPr>
      <w:proofErr w:type="gramStart"/>
      <w:r w:rsidRPr="00492D9A">
        <w:rPr>
          <w:rFonts w:ascii="Arial" w:hAnsi="Arial" w:cs="Arial"/>
          <w:sz w:val="24"/>
          <w:szCs w:val="24"/>
        </w:rPr>
        <w:t>10/12/2003</w:t>
      </w:r>
      <w:proofErr w:type="gramEnd"/>
      <w:r w:rsidRPr="00492D9A">
        <w:rPr>
          <w:rFonts w:ascii="Arial" w:hAnsi="Arial" w:cs="Arial"/>
          <w:sz w:val="24"/>
          <w:szCs w:val="24"/>
        </w:rPr>
        <w:t xml:space="preserve"> tarih ve 5018 sayılı Kamu Mali Yönetimi ve Kontrol </w:t>
      </w:r>
      <w:r w:rsidRPr="00492D9A">
        <w:rPr>
          <w:rFonts w:ascii="Arial" w:hAnsi="Arial" w:cs="Arial"/>
          <w:bCs/>
          <w:sz w:val="24"/>
          <w:szCs w:val="24"/>
        </w:rPr>
        <w:t xml:space="preserve">Kanunu’nun </w:t>
      </w:r>
      <w:r w:rsidRPr="00492D9A">
        <w:rPr>
          <w:rFonts w:ascii="Arial" w:hAnsi="Arial" w:cs="Arial"/>
          <w:sz w:val="24"/>
          <w:szCs w:val="24"/>
        </w:rPr>
        <w:t>55’inci maddesinde düzenlenen “İç Kontrol Sistemi”</w:t>
      </w:r>
      <w:r w:rsidR="00095026" w:rsidRPr="00492D9A">
        <w:rPr>
          <w:rFonts w:ascii="Arial" w:hAnsi="Arial" w:cs="Arial"/>
          <w:sz w:val="24"/>
          <w:szCs w:val="24"/>
        </w:rPr>
        <w:t xml:space="preserve"> ile</w:t>
      </w:r>
      <w:r w:rsidRPr="00492D9A">
        <w:rPr>
          <w:rFonts w:ascii="Arial" w:hAnsi="Arial" w:cs="Arial"/>
          <w:sz w:val="24"/>
          <w:szCs w:val="24"/>
        </w:rPr>
        <w:t xml:space="preserve"> kamu idarelerinde yeterli, etkili ve standart bir kontrol sisteminin uygulanmasını hedeflemektedir. Buna göre Bakanlık </w:t>
      </w:r>
      <w:proofErr w:type="gramStart"/>
      <w:r w:rsidRPr="00492D9A">
        <w:rPr>
          <w:rFonts w:ascii="Arial" w:hAnsi="Arial" w:cs="Arial"/>
          <w:sz w:val="24"/>
          <w:szCs w:val="24"/>
        </w:rPr>
        <w:t>birimlerinde  İç</w:t>
      </w:r>
      <w:proofErr w:type="gramEnd"/>
      <w:r w:rsidRPr="00492D9A">
        <w:rPr>
          <w:rFonts w:ascii="Arial" w:hAnsi="Arial" w:cs="Arial"/>
          <w:sz w:val="24"/>
          <w:szCs w:val="24"/>
        </w:rPr>
        <w:t xml:space="preserve"> Kontrol Sistemi kurularak Bakanlık adına standartlar oluşturulmuştur. </w:t>
      </w:r>
    </w:p>
    <w:p w14:paraId="6137399D" w14:textId="6EC370D8" w:rsidR="00C51005" w:rsidRPr="00492D9A" w:rsidRDefault="00C51005" w:rsidP="00492D9A">
      <w:pPr>
        <w:spacing w:after="360" w:line="360" w:lineRule="auto"/>
        <w:jc w:val="both"/>
        <w:rPr>
          <w:rFonts w:ascii="Arial" w:hAnsi="Arial" w:cs="Arial"/>
          <w:sz w:val="24"/>
          <w:szCs w:val="24"/>
        </w:rPr>
      </w:pPr>
      <w:r w:rsidRPr="00492D9A">
        <w:rPr>
          <w:rFonts w:ascii="Arial" w:hAnsi="Arial" w:cs="Arial"/>
          <w:sz w:val="24"/>
          <w:szCs w:val="24"/>
        </w:rPr>
        <w:t>Stratejik Plan hazırlıklarında Durum Analizi ve GZFT kapsamında İç Kontrol Sistemi verileri arasında yer alan “Temel Risk Listeleri”</w:t>
      </w:r>
      <w:r w:rsidR="00776525" w:rsidRPr="00492D9A">
        <w:rPr>
          <w:rFonts w:ascii="Arial" w:hAnsi="Arial" w:cs="Arial"/>
          <w:sz w:val="24"/>
          <w:szCs w:val="24"/>
        </w:rPr>
        <w:t xml:space="preserve"> </w:t>
      </w:r>
      <w:proofErr w:type="spellStart"/>
      <w:r w:rsidRPr="00492D9A">
        <w:rPr>
          <w:rFonts w:ascii="Arial" w:hAnsi="Arial" w:cs="Arial"/>
          <w:sz w:val="24"/>
          <w:szCs w:val="24"/>
        </w:rPr>
        <w:t>nde</w:t>
      </w:r>
      <w:r w:rsidR="00095026" w:rsidRPr="00492D9A">
        <w:rPr>
          <w:rFonts w:ascii="Arial" w:hAnsi="Arial" w:cs="Arial"/>
          <w:sz w:val="24"/>
          <w:szCs w:val="24"/>
        </w:rPr>
        <w:t>n</w:t>
      </w:r>
      <w:proofErr w:type="spellEnd"/>
      <w:r w:rsidR="00095026" w:rsidRPr="00492D9A">
        <w:rPr>
          <w:rFonts w:ascii="Arial" w:hAnsi="Arial" w:cs="Arial"/>
          <w:sz w:val="24"/>
          <w:szCs w:val="24"/>
        </w:rPr>
        <w:t xml:space="preserve"> de yararlanılmıştır. </w:t>
      </w:r>
      <w:r w:rsidRPr="00492D9A">
        <w:rPr>
          <w:rFonts w:ascii="Arial" w:hAnsi="Arial" w:cs="Arial"/>
          <w:sz w:val="24"/>
          <w:szCs w:val="24"/>
        </w:rPr>
        <w:t xml:space="preserve">T.C. Kültür ve Turizm Bakanlığı Birimlerinde öncelikle İç Kontrol Sisteminin oluşturulması çalışmaları sırasında belirlenmiş olan Temel Risk Listeleri stratejik hedefler ile ilişkilendirilerek analiz </w:t>
      </w:r>
      <w:r w:rsidRPr="00492D9A">
        <w:rPr>
          <w:rFonts w:ascii="Arial" w:hAnsi="Arial" w:cs="Arial"/>
          <w:sz w:val="24"/>
          <w:szCs w:val="24"/>
        </w:rPr>
        <w:lastRenderedPageBreak/>
        <w:t xml:space="preserve">edilmiştir. Durum Analizi kapsamında gerçekleştirilen iç paydaş ve dış paydaş analizlerinde paydaşların öngördüğü “riskli alanlar” da dikkate alınmıştır. </w:t>
      </w:r>
    </w:p>
    <w:p w14:paraId="2C2A154E" w14:textId="670A586E" w:rsidR="004265CA" w:rsidRPr="00492D9A" w:rsidRDefault="00C51005" w:rsidP="00492D9A">
      <w:pPr>
        <w:spacing w:before="120" w:after="120" w:line="360" w:lineRule="auto"/>
        <w:jc w:val="both"/>
        <w:rPr>
          <w:rFonts w:ascii="Arial" w:hAnsi="Arial" w:cs="Arial"/>
          <w:sz w:val="24"/>
          <w:szCs w:val="24"/>
        </w:rPr>
      </w:pPr>
      <w:r w:rsidRPr="00492D9A">
        <w:rPr>
          <w:rFonts w:ascii="Arial" w:hAnsi="Arial" w:cs="Arial"/>
          <w:sz w:val="24"/>
          <w:szCs w:val="24"/>
        </w:rPr>
        <w:t xml:space="preserve">Kamu İç Kontrol Standartları </w:t>
      </w:r>
      <w:proofErr w:type="gramStart"/>
      <w:r w:rsidRPr="00492D9A">
        <w:rPr>
          <w:rFonts w:ascii="Arial" w:hAnsi="Arial" w:cs="Arial"/>
          <w:sz w:val="24"/>
          <w:szCs w:val="24"/>
        </w:rPr>
        <w:t>Tebliği  Standart</w:t>
      </w:r>
      <w:proofErr w:type="gramEnd"/>
      <w:r w:rsidRPr="00492D9A">
        <w:rPr>
          <w:rFonts w:ascii="Arial" w:hAnsi="Arial" w:cs="Arial"/>
          <w:sz w:val="24"/>
          <w:szCs w:val="24"/>
        </w:rPr>
        <w:t xml:space="preserve"> 6 (26.12.2007 tarihli  ve 26738 sayılı Resmi Gazete)  kamu idarelerinin yıllık </w:t>
      </w:r>
      <w:r w:rsidRPr="00492D9A">
        <w:rPr>
          <w:rFonts w:ascii="Arial" w:eastAsia="Times New Roman" w:hAnsi="Arial" w:cs="Arial"/>
          <w:sz w:val="24"/>
          <w:szCs w:val="24"/>
        </w:rPr>
        <w:t xml:space="preserve">analizler yaparak amaç ve hedeflerinin gerçekleşmesini engelleyebilecek iç ve dış riskleri tanımlaması, değerlendirmesi ve alınacak önlemleri belirlemesini  düzenlemektedir. </w:t>
      </w:r>
    </w:p>
    <w:p w14:paraId="70BEF712" w14:textId="77777777" w:rsidR="00095026" w:rsidRDefault="00095026" w:rsidP="004265CA">
      <w:pPr>
        <w:spacing w:before="120" w:after="120"/>
        <w:jc w:val="both"/>
        <w:rPr>
          <w:rFonts w:ascii="Arial" w:hAnsi="Arial" w:cs="Arial"/>
        </w:rPr>
      </w:pPr>
    </w:p>
    <w:p w14:paraId="6580137F" w14:textId="4E9B78FA" w:rsidR="004265CA" w:rsidRPr="00492D9A" w:rsidRDefault="004265CA" w:rsidP="004265CA">
      <w:pPr>
        <w:spacing w:before="120" w:after="120"/>
        <w:ind w:left="567" w:hanging="567"/>
        <w:rPr>
          <w:rFonts w:ascii="Arial" w:hAnsi="Arial" w:cs="Arial"/>
          <w:b/>
          <w:sz w:val="24"/>
          <w:szCs w:val="24"/>
        </w:rPr>
      </w:pPr>
      <w:r w:rsidRPr="00492D9A">
        <w:rPr>
          <w:rFonts w:ascii="Arial" w:hAnsi="Arial" w:cs="Arial"/>
          <w:b/>
          <w:sz w:val="24"/>
          <w:szCs w:val="24"/>
        </w:rPr>
        <w:t>2.4.</w:t>
      </w:r>
      <w:r w:rsidR="00A37224" w:rsidRPr="00492D9A">
        <w:rPr>
          <w:rFonts w:ascii="Arial" w:hAnsi="Arial" w:cs="Arial"/>
          <w:b/>
          <w:sz w:val="24"/>
          <w:szCs w:val="24"/>
        </w:rPr>
        <w:t>3</w:t>
      </w:r>
      <w:r w:rsidRPr="00492D9A">
        <w:rPr>
          <w:rFonts w:ascii="Arial" w:hAnsi="Arial" w:cs="Arial"/>
          <w:b/>
          <w:sz w:val="24"/>
          <w:szCs w:val="24"/>
        </w:rPr>
        <w:tab/>
        <w:t xml:space="preserve">FİZİKSEL KAYNAKLAR </w:t>
      </w:r>
    </w:p>
    <w:p w14:paraId="6634B726" w14:textId="77777777" w:rsidR="003708A9" w:rsidRDefault="004265CA" w:rsidP="003708A9">
      <w:pPr>
        <w:autoSpaceDE w:val="0"/>
        <w:autoSpaceDN w:val="0"/>
        <w:adjustRightInd w:val="0"/>
        <w:spacing w:after="0" w:line="240" w:lineRule="auto"/>
        <w:jc w:val="both"/>
        <w:rPr>
          <w:rFonts w:ascii="Arial" w:hAnsi="Arial" w:cs="Arial"/>
          <w:sz w:val="24"/>
          <w:szCs w:val="24"/>
        </w:rPr>
      </w:pPr>
      <w:r w:rsidRPr="00492D9A">
        <w:rPr>
          <w:rFonts w:ascii="Arial" w:hAnsi="Arial" w:cs="Arial"/>
          <w:sz w:val="24"/>
          <w:szCs w:val="24"/>
        </w:rPr>
        <w:t>Bakanlığımız merkezde 12 ayrı adreste hizmet vermektedir</w:t>
      </w:r>
      <w:r w:rsidR="003708A9">
        <w:rPr>
          <w:rFonts w:ascii="Arial" w:hAnsi="Arial" w:cs="Arial"/>
          <w:sz w:val="24"/>
          <w:szCs w:val="24"/>
        </w:rPr>
        <w:t>.</w:t>
      </w:r>
    </w:p>
    <w:p w14:paraId="62724AEE" w14:textId="0F631CD3" w:rsidR="00492D9A" w:rsidRPr="003708A9" w:rsidRDefault="003708A9" w:rsidP="003708A9">
      <w:pPr>
        <w:autoSpaceDE w:val="0"/>
        <w:autoSpaceDN w:val="0"/>
        <w:adjustRightInd w:val="0"/>
        <w:spacing w:after="0" w:line="240" w:lineRule="auto"/>
        <w:jc w:val="both"/>
        <w:rPr>
          <w:rFonts w:ascii="Arial" w:hAnsi="Arial" w:cs="Arial"/>
          <w:color w:val="FF0000"/>
          <w:sz w:val="24"/>
          <w:szCs w:val="24"/>
        </w:rPr>
      </w:pPr>
      <w:r>
        <w:rPr>
          <w:rFonts w:ascii="Arial" w:hAnsi="Arial" w:cs="Arial"/>
          <w:color w:val="FF0000"/>
          <w:sz w:val="24"/>
          <w:szCs w:val="24"/>
        </w:rPr>
        <w:t xml:space="preserve"> </w:t>
      </w:r>
    </w:p>
    <w:p w14:paraId="6C0690A5" w14:textId="61CCB857" w:rsidR="004265CA" w:rsidRPr="00492D9A" w:rsidRDefault="004265CA" w:rsidP="00492D9A">
      <w:pPr>
        <w:spacing w:after="0" w:line="240" w:lineRule="auto"/>
        <w:jc w:val="both"/>
        <w:rPr>
          <w:rFonts w:ascii="Arial" w:hAnsi="Arial" w:cs="Arial"/>
          <w:b/>
          <w:sz w:val="24"/>
          <w:szCs w:val="24"/>
        </w:rPr>
      </w:pPr>
      <w:r w:rsidRPr="00492D9A">
        <w:rPr>
          <w:rFonts w:ascii="Arial" w:hAnsi="Arial" w:cs="Arial"/>
          <w:b/>
          <w:sz w:val="24"/>
          <w:szCs w:val="24"/>
        </w:rPr>
        <w:t xml:space="preserve">Tablo </w:t>
      </w:r>
      <w:r w:rsidR="003D4122" w:rsidRPr="00492D9A">
        <w:rPr>
          <w:rFonts w:ascii="Arial" w:hAnsi="Arial" w:cs="Arial"/>
          <w:b/>
          <w:sz w:val="24"/>
          <w:szCs w:val="24"/>
        </w:rPr>
        <w:t>6:</w:t>
      </w:r>
      <w:r w:rsidRPr="00492D9A">
        <w:rPr>
          <w:rFonts w:ascii="Arial" w:hAnsi="Arial" w:cs="Arial"/>
          <w:b/>
          <w:sz w:val="24"/>
          <w:szCs w:val="24"/>
        </w:rPr>
        <w:t xml:space="preserve"> </w:t>
      </w:r>
      <w:r w:rsidRPr="00492D9A">
        <w:rPr>
          <w:rFonts w:ascii="Arial" w:hAnsi="Arial" w:cs="Arial"/>
          <w:sz w:val="24"/>
          <w:szCs w:val="24"/>
        </w:rPr>
        <w:t>Fiziksel Yapı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4996"/>
      </w:tblGrid>
      <w:tr w:rsidR="004265CA" w:rsidRPr="00492D9A" w14:paraId="3270C53C" w14:textId="77777777" w:rsidTr="002666ED">
        <w:trPr>
          <w:trHeight w:val="315"/>
        </w:trPr>
        <w:tc>
          <w:tcPr>
            <w:tcW w:w="2428" w:type="pct"/>
          </w:tcPr>
          <w:p w14:paraId="273F48A1" w14:textId="77777777" w:rsidR="004265CA" w:rsidRPr="00492D9A" w:rsidRDefault="004265CA" w:rsidP="002666ED">
            <w:pPr>
              <w:spacing w:after="0" w:line="240" w:lineRule="auto"/>
              <w:rPr>
                <w:rFonts w:ascii="Arial" w:hAnsi="Arial" w:cs="Arial"/>
                <w:b/>
                <w:color w:val="000000"/>
                <w:lang w:eastAsia="tr-TR"/>
              </w:rPr>
            </w:pPr>
            <w:r w:rsidRPr="00492D9A">
              <w:rPr>
                <w:rFonts w:ascii="Arial" w:hAnsi="Arial" w:cs="Arial"/>
                <w:b/>
                <w:color w:val="000000"/>
                <w:lang w:eastAsia="tr-TR"/>
              </w:rPr>
              <w:t>BİRİM ADI</w:t>
            </w:r>
          </w:p>
        </w:tc>
        <w:tc>
          <w:tcPr>
            <w:tcW w:w="2572" w:type="pct"/>
          </w:tcPr>
          <w:p w14:paraId="41D20E06" w14:textId="77777777" w:rsidR="004265CA" w:rsidRPr="00492D9A" w:rsidRDefault="004265CA" w:rsidP="002666ED">
            <w:pPr>
              <w:spacing w:after="0" w:line="240" w:lineRule="auto"/>
              <w:rPr>
                <w:rFonts w:ascii="Arial" w:hAnsi="Arial" w:cs="Arial"/>
                <w:b/>
                <w:color w:val="000000"/>
                <w:lang w:eastAsia="tr-TR"/>
              </w:rPr>
            </w:pPr>
            <w:r w:rsidRPr="00492D9A">
              <w:rPr>
                <w:rFonts w:ascii="Arial" w:hAnsi="Arial" w:cs="Arial"/>
                <w:b/>
                <w:color w:val="000000"/>
                <w:lang w:eastAsia="tr-TR"/>
              </w:rPr>
              <w:t>ADRESİ</w:t>
            </w:r>
          </w:p>
        </w:tc>
      </w:tr>
      <w:tr w:rsidR="004265CA" w:rsidRPr="00492D9A" w14:paraId="38EE2447" w14:textId="77777777" w:rsidTr="002666ED">
        <w:trPr>
          <w:trHeight w:val="169"/>
        </w:trPr>
        <w:tc>
          <w:tcPr>
            <w:tcW w:w="2428" w:type="pct"/>
          </w:tcPr>
          <w:p w14:paraId="2B4B6C75"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Teftiş Kurulu Başkanlığı</w:t>
            </w:r>
          </w:p>
        </w:tc>
        <w:tc>
          <w:tcPr>
            <w:tcW w:w="2572" w:type="pct"/>
          </w:tcPr>
          <w:p w14:paraId="078CA04B" w14:textId="77777777" w:rsidR="004265CA" w:rsidRPr="00492D9A" w:rsidRDefault="004265CA" w:rsidP="002666ED">
            <w:pPr>
              <w:spacing w:after="0" w:line="240" w:lineRule="auto"/>
              <w:rPr>
                <w:rFonts w:ascii="Arial" w:hAnsi="Arial" w:cs="Arial"/>
                <w:lang w:eastAsia="tr-TR"/>
              </w:rPr>
            </w:pPr>
            <w:r w:rsidRPr="00492D9A">
              <w:rPr>
                <w:rFonts w:ascii="Arial" w:hAnsi="Arial" w:cs="Arial"/>
                <w:bCs/>
                <w:lang w:eastAsia="tr-TR"/>
              </w:rPr>
              <w:t xml:space="preserve">Fevzi Paşa Mah. Cumhuriyet Bulvarı Eski Sayıştay Binası </w:t>
            </w:r>
            <w:r w:rsidRPr="00492D9A">
              <w:rPr>
                <w:rFonts w:ascii="Arial" w:hAnsi="Arial" w:cs="Arial"/>
                <w:lang w:eastAsia="tr-TR"/>
              </w:rPr>
              <w:t xml:space="preserve">A Blok </w:t>
            </w:r>
            <w:r w:rsidRPr="00492D9A">
              <w:rPr>
                <w:rFonts w:ascii="Arial" w:hAnsi="Arial" w:cs="Arial"/>
                <w:bCs/>
                <w:lang w:eastAsia="tr-TR"/>
              </w:rPr>
              <w:t>No: 4</w:t>
            </w:r>
            <w:r w:rsidRPr="00492D9A">
              <w:rPr>
                <w:rFonts w:ascii="Arial" w:hAnsi="Arial" w:cs="Arial"/>
                <w:b/>
                <w:bCs/>
                <w:lang w:eastAsia="tr-TR"/>
              </w:rPr>
              <w:t xml:space="preserve"> </w:t>
            </w:r>
            <w:r w:rsidRPr="00492D9A">
              <w:rPr>
                <w:rFonts w:ascii="Arial" w:hAnsi="Arial" w:cs="Arial"/>
                <w:bCs/>
                <w:lang w:eastAsia="tr-TR"/>
              </w:rPr>
              <w:t>06030</w:t>
            </w:r>
            <w:r w:rsidRPr="00492D9A">
              <w:rPr>
                <w:rFonts w:ascii="Arial" w:hAnsi="Arial" w:cs="Arial"/>
                <w:lang w:eastAsia="tr-TR"/>
              </w:rPr>
              <w:t xml:space="preserve"> Ulus/ANKARA </w:t>
            </w:r>
          </w:p>
        </w:tc>
      </w:tr>
      <w:tr w:rsidR="004265CA" w:rsidRPr="00492D9A" w14:paraId="412CDC23" w14:textId="77777777" w:rsidTr="002666ED">
        <w:trPr>
          <w:trHeight w:val="69"/>
        </w:trPr>
        <w:tc>
          <w:tcPr>
            <w:tcW w:w="2428" w:type="pct"/>
          </w:tcPr>
          <w:p w14:paraId="22F29920"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Hukuk Müşavirliği</w:t>
            </w:r>
          </w:p>
        </w:tc>
        <w:tc>
          <w:tcPr>
            <w:tcW w:w="2572" w:type="pct"/>
          </w:tcPr>
          <w:p w14:paraId="4FE93897" w14:textId="77777777" w:rsidR="004265CA" w:rsidRPr="00492D9A" w:rsidRDefault="004265CA" w:rsidP="002666ED">
            <w:pPr>
              <w:spacing w:after="0" w:line="240" w:lineRule="auto"/>
              <w:rPr>
                <w:rFonts w:ascii="Arial" w:hAnsi="Arial" w:cs="Arial"/>
                <w:lang w:eastAsia="tr-TR"/>
              </w:rPr>
            </w:pPr>
            <w:r w:rsidRPr="00492D9A">
              <w:rPr>
                <w:rFonts w:ascii="Arial" w:hAnsi="Arial" w:cs="Arial"/>
                <w:bCs/>
                <w:lang w:eastAsia="tr-TR"/>
              </w:rPr>
              <w:t xml:space="preserve">Fevzi Paşa Mah. Cumhuriyet Bulvarı Eski Sayıştay Binası </w:t>
            </w:r>
            <w:r w:rsidRPr="00492D9A">
              <w:rPr>
                <w:rFonts w:ascii="Arial" w:hAnsi="Arial" w:cs="Arial"/>
                <w:lang w:eastAsia="tr-TR"/>
              </w:rPr>
              <w:t xml:space="preserve">A Blok </w:t>
            </w:r>
            <w:r w:rsidRPr="00492D9A">
              <w:rPr>
                <w:rFonts w:ascii="Arial" w:hAnsi="Arial" w:cs="Arial"/>
                <w:bCs/>
                <w:lang w:eastAsia="tr-TR"/>
              </w:rPr>
              <w:t>No: 4</w:t>
            </w:r>
            <w:r w:rsidRPr="00492D9A">
              <w:rPr>
                <w:rFonts w:ascii="Arial" w:hAnsi="Arial" w:cs="Arial"/>
                <w:b/>
                <w:bCs/>
                <w:lang w:eastAsia="tr-TR"/>
              </w:rPr>
              <w:t xml:space="preserve"> </w:t>
            </w:r>
            <w:r w:rsidRPr="00492D9A">
              <w:rPr>
                <w:rFonts w:ascii="Arial" w:hAnsi="Arial" w:cs="Arial"/>
                <w:bCs/>
                <w:lang w:eastAsia="tr-TR"/>
              </w:rPr>
              <w:t>06030</w:t>
            </w:r>
            <w:r w:rsidRPr="00492D9A">
              <w:rPr>
                <w:rFonts w:ascii="Arial" w:hAnsi="Arial" w:cs="Arial"/>
                <w:lang w:eastAsia="tr-TR"/>
              </w:rPr>
              <w:t xml:space="preserve"> Ulus/ANKARA</w:t>
            </w:r>
          </w:p>
        </w:tc>
      </w:tr>
      <w:tr w:rsidR="004265CA" w:rsidRPr="00492D9A" w14:paraId="40EDE2B3" w14:textId="77777777" w:rsidTr="002666ED">
        <w:trPr>
          <w:trHeight w:val="169"/>
        </w:trPr>
        <w:tc>
          <w:tcPr>
            <w:tcW w:w="2428" w:type="pct"/>
          </w:tcPr>
          <w:p w14:paraId="7105F80A"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Strateji Geliştirme Başkanlığı</w:t>
            </w:r>
          </w:p>
        </w:tc>
        <w:tc>
          <w:tcPr>
            <w:tcW w:w="2572" w:type="pct"/>
          </w:tcPr>
          <w:p w14:paraId="0D0982DC"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bCs/>
                <w:lang w:eastAsia="tr-TR"/>
              </w:rPr>
              <w:t>Fevzi Paşa Mah.</w:t>
            </w:r>
            <w:r w:rsidRPr="00492D9A">
              <w:rPr>
                <w:rFonts w:ascii="Arial" w:hAnsi="Arial" w:cs="Arial"/>
                <w:color w:val="000000"/>
                <w:lang w:eastAsia="tr-TR"/>
              </w:rPr>
              <w:t xml:space="preserve"> Cumhuriyet Bulvarı Eski Sayıştay Binası B Blok</w:t>
            </w:r>
            <w:r w:rsidRPr="00492D9A">
              <w:rPr>
                <w:rFonts w:ascii="Arial" w:hAnsi="Arial" w:cs="Arial"/>
                <w:bCs/>
                <w:lang w:eastAsia="tr-TR"/>
              </w:rPr>
              <w:t xml:space="preserve"> No: 4</w:t>
            </w:r>
            <w:r w:rsidRPr="00492D9A">
              <w:rPr>
                <w:rFonts w:ascii="Arial" w:hAnsi="Arial" w:cs="Arial"/>
                <w:b/>
                <w:bCs/>
                <w:lang w:eastAsia="tr-TR"/>
              </w:rPr>
              <w:t xml:space="preserve"> </w:t>
            </w:r>
            <w:r w:rsidRPr="00492D9A">
              <w:rPr>
                <w:rFonts w:ascii="Arial" w:hAnsi="Arial" w:cs="Arial"/>
                <w:color w:val="000000"/>
                <w:lang w:eastAsia="tr-TR"/>
              </w:rPr>
              <w:t>06030</w:t>
            </w:r>
            <w:r w:rsidRPr="00492D9A">
              <w:rPr>
                <w:rFonts w:ascii="Arial" w:hAnsi="Arial" w:cs="Arial"/>
                <w:bCs/>
                <w:color w:val="000000"/>
                <w:lang w:eastAsia="tr-TR"/>
              </w:rPr>
              <w:t xml:space="preserve"> </w:t>
            </w:r>
            <w:r w:rsidRPr="00492D9A">
              <w:rPr>
                <w:rFonts w:ascii="Arial" w:hAnsi="Arial" w:cs="Arial"/>
                <w:color w:val="000000"/>
                <w:lang w:eastAsia="tr-TR"/>
              </w:rPr>
              <w:t>Ulus/ANKARA</w:t>
            </w:r>
          </w:p>
        </w:tc>
      </w:tr>
      <w:tr w:rsidR="004265CA" w:rsidRPr="00492D9A" w14:paraId="5A611F4B" w14:textId="77777777" w:rsidTr="002666ED">
        <w:trPr>
          <w:trHeight w:val="69"/>
        </w:trPr>
        <w:tc>
          <w:tcPr>
            <w:tcW w:w="2428" w:type="pct"/>
          </w:tcPr>
          <w:p w14:paraId="011ED063"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Kütüphaneler ve Yayımlar Genel Müdürlüğü</w:t>
            </w:r>
          </w:p>
        </w:tc>
        <w:tc>
          <w:tcPr>
            <w:tcW w:w="2572" w:type="pct"/>
          </w:tcPr>
          <w:p w14:paraId="162D13E6"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bCs/>
                <w:lang w:eastAsia="tr-TR"/>
              </w:rPr>
              <w:t>Fevzi Paşa Mah.</w:t>
            </w:r>
            <w:r w:rsidRPr="00492D9A">
              <w:rPr>
                <w:rFonts w:ascii="Arial" w:hAnsi="Arial" w:cs="Arial"/>
                <w:color w:val="000000"/>
                <w:lang w:eastAsia="tr-TR"/>
              </w:rPr>
              <w:t xml:space="preserve"> Cumhuriyet Bulvarı Eski Sayıştay Binası B Blok</w:t>
            </w:r>
            <w:r w:rsidRPr="00492D9A">
              <w:rPr>
                <w:rFonts w:ascii="Arial" w:hAnsi="Arial" w:cs="Arial"/>
                <w:bCs/>
                <w:lang w:eastAsia="tr-TR"/>
              </w:rPr>
              <w:t xml:space="preserve"> No: 4</w:t>
            </w:r>
            <w:r w:rsidRPr="00492D9A">
              <w:rPr>
                <w:rFonts w:ascii="Arial" w:hAnsi="Arial" w:cs="Arial"/>
                <w:b/>
                <w:bCs/>
                <w:lang w:eastAsia="tr-TR"/>
              </w:rPr>
              <w:t xml:space="preserve"> </w:t>
            </w:r>
            <w:r w:rsidRPr="00492D9A">
              <w:rPr>
                <w:rFonts w:ascii="Arial" w:hAnsi="Arial" w:cs="Arial"/>
                <w:color w:val="000000"/>
                <w:lang w:eastAsia="tr-TR"/>
              </w:rPr>
              <w:t>06030</w:t>
            </w:r>
            <w:r w:rsidRPr="00492D9A">
              <w:rPr>
                <w:rFonts w:ascii="Arial" w:hAnsi="Arial" w:cs="Arial"/>
                <w:bCs/>
                <w:color w:val="000000"/>
                <w:lang w:eastAsia="tr-TR"/>
              </w:rPr>
              <w:t xml:space="preserve"> </w:t>
            </w:r>
            <w:r w:rsidRPr="00492D9A">
              <w:rPr>
                <w:rFonts w:ascii="Arial" w:hAnsi="Arial" w:cs="Arial"/>
                <w:color w:val="000000"/>
                <w:lang w:eastAsia="tr-TR"/>
              </w:rPr>
              <w:t>Ulus/ANKARA</w:t>
            </w:r>
          </w:p>
        </w:tc>
      </w:tr>
      <w:tr w:rsidR="004265CA" w:rsidRPr="00492D9A" w14:paraId="036F739E" w14:textId="77777777" w:rsidTr="002666ED">
        <w:trPr>
          <w:trHeight w:val="69"/>
        </w:trPr>
        <w:tc>
          <w:tcPr>
            <w:tcW w:w="2428" w:type="pct"/>
          </w:tcPr>
          <w:p w14:paraId="52BC0FFD" w14:textId="219883E4"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Basın ve Halkla İlişkiler Müşavirliği</w:t>
            </w:r>
          </w:p>
        </w:tc>
        <w:tc>
          <w:tcPr>
            <w:tcW w:w="2572" w:type="pct"/>
          </w:tcPr>
          <w:p w14:paraId="13BE37CD" w14:textId="77777777" w:rsidR="004265CA" w:rsidRPr="00492D9A" w:rsidRDefault="004265CA" w:rsidP="002666ED">
            <w:pPr>
              <w:spacing w:after="0" w:line="240" w:lineRule="auto"/>
              <w:ind w:hanging="11"/>
              <w:rPr>
                <w:rFonts w:ascii="Arial" w:hAnsi="Arial" w:cs="Arial"/>
                <w:color w:val="000000"/>
                <w:lang w:eastAsia="tr-TR"/>
              </w:rPr>
            </w:pPr>
            <w:r w:rsidRPr="00492D9A">
              <w:rPr>
                <w:rFonts w:ascii="Arial" w:hAnsi="Arial" w:cs="Arial"/>
                <w:color w:val="000000"/>
                <w:lang w:eastAsia="tr-TR"/>
              </w:rPr>
              <w:t>İsmet İnönü Bulvarı No:5 06100 Emek/Ankara</w:t>
            </w:r>
          </w:p>
        </w:tc>
      </w:tr>
      <w:tr w:rsidR="004265CA" w:rsidRPr="00492D9A" w14:paraId="40C14D72" w14:textId="77777777" w:rsidTr="002666ED">
        <w:trPr>
          <w:trHeight w:val="232"/>
        </w:trPr>
        <w:tc>
          <w:tcPr>
            <w:tcW w:w="2428" w:type="pct"/>
          </w:tcPr>
          <w:p w14:paraId="2216B031" w14:textId="1F8A8EE4"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Araştırma ve Eğitim Genel Müdürlüğü</w:t>
            </w:r>
          </w:p>
        </w:tc>
        <w:tc>
          <w:tcPr>
            <w:tcW w:w="2572" w:type="pct"/>
          </w:tcPr>
          <w:p w14:paraId="5B72089D"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İsmet İnönü Bulvarı No:5 06100 Emek/Ankara</w:t>
            </w:r>
          </w:p>
        </w:tc>
      </w:tr>
      <w:tr w:rsidR="004265CA" w:rsidRPr="00492D9A" w14:paraId="62C63F14" w14:textId="77777777" w:rsidTr="002666ED">
        <w:trPr>
          <w:trHeight w:val="292"/>
        </w:trPr>
        <w:tc>
          <w:tcPr>
            <w:tcW w:w="2428" w:type="pct"/>
          </w:tcPr>
          <w:p w14:paraId="664B6014" w14:textId="6014F868"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Yatırım ve İşletmeler Genel Müdürlüğü</w:t>
            </w:r>
          </w:p>
        </w:tc>
        <w:tc>
          <w:tcPr>
            <w:tcW w:w="2572" w:type="pct"/>
          </w:tcPr>
          <w:p w14:paraId="74B1C457"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İsmet İnönü Bulvarı No:5 06100 Emek/Ankara</w:t>
            </w:r>
          </w:p>
        </w:tc>
      </w:tr>
      <w:tr w:rsidR="004265CA" w:rsidRPr="00492D9A" w14:paraId="01195AF9" w14:textId="77777777" w:rsidTr="002666ED">
        <w:trPr>
          <w:trHeight w:val="222"/>
        </w:trPr>
        <w:tc>
          <w:tcPr>
            <w:tcW w:w="2428" w:type="pct"/>
          </w:tcPr>
          <w:p w14:paraId="3A3AEF8B" w14:textId="3F594E13"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Tanıtma Genel Müdürlüğü</w:t>
            </w:r>
          </w:p>
        </w:tc>
        <w:tc>
          <w:tcPr>
            <w:tcW w:w="2572" w:type="pct"/>
          </w:tcPr>
          <w:p w14:paraId="02047C18"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İsmet İnönü Bulvarı No:5 06100 Emek/Ankara</w:t>
            </w:r>
          </w:p>
        </w:tc>
      </w:tr>
      <w:tr w:rsidR="004265CA" w:rsidRPr="00492D9A" w14:paraId="32D4CDCC" w14:textId="77777777" w:rsidTr="00991BC5">
        <w:trPr>
          <w:trHeight w:val="70"/>
        </w:trPr>
        <w:tc>
          <w:tcPr>
            <w:tcW w:w="2428" w:type="pct"/>
          </w:tcPr>
          <w:p w14:paraId="20531B16" w14:textId="616373AB"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Dış İlişkiler ve AB Koordinasyon Dairesi Başkanlığı</w:t>
            </w:r>
          </w:p>
        </w:tc>
        <w:tc>
          <w:tcPr>
            <w:tcW w:w="2572" w:type="pct"/>
          </w:tcPr>
          <w:p w14:paraId="2F42DAE8"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İsmet İnönü Bulvarı No:5 06100 Emek/Ankara</w:t>
            </w:r>
          </w:p>
        </w:tc>
      </w:tr>
      <w:tr w:rsidR="004265CA" w:rsidRPr="00492D9A" w14:paraId="6DB49C91" w14:textId="77777777" w:rsidTr="002666ED">
        <w:trPr>
          <w:trHeight w:val="340"/>
        </w:trPr>
        <w:tc>
          <w:tcPr>
            <w:tcW w:w="2428" w:type="pct"/>
          </w:tcPr>
          <w:p w14:paraId="28E7EAF2"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Personel Dairesi Başkanlığı</w:t>
            </w:r>
          </w:p>
          <w:p w14:paraId="642D059A" w14:textId="77777777" w:rsidR="004265CA" w:rsidRPr="00492D9A" w:rsidRDefault="004265CA" w:rsidP="002666ED">
            <w:pPr>
              <w:spacing w:after="0" w:line="240" w:lineRule="auto"/>
              <w:rPr>
                <w:rFonts w:ascii="Arial" w:hAnsi="Arial" w:cs="Arial"/>
                <w:color w:val="000000"/>
                <w:lang w:eastAsia="tr-TR"/>
              </w:rPr>
            </w:pPr>
          </w:p>
        </w:tc>
        <w:tc>
          <w:tcPr>
            <w:tcW w:w="2572" w:type="pct"/>
          </w:tcPr>
          <w:p w14:paraId="2E3CCDEC" w14:textId="05CF30E8" w:rsidR="004265CA" w:rsidRPr="00756F78" w:rsidRDefault="00F35F8E" w:rsidP="00F35F8E">
            <w:pPr>
              <w:pStyle w:val="NormalWeb"/>
              <w:rPr>
                <w:rFonts w:ascii="Arial" w:hAnsi="Arial" w:cs="Arial"/>
                <w:sz w:val="20"/>
                <w:szCs w:val="20"/>
              </w:rPr>
            </w:pPr>
            <w:r w:rsidRPr="00756F78">
              <w:rPr>
                <w:rFonts w:ascii="Arial" w:hAnsi="Arial" w:cs="Arial"/>
                <w:sz w:val="22"/>
                <w:szCs w:val="20"/>
              </w:rPr>
              <w:t>Çiğdem Mahallesi Muhsin Yazıcıoğlu Caddesi No:50 100. Yıl /</w:t>
            </w:r>
            <w:r w:rsidRPr="00756F78">
              <w:rPr>
                <w:rStyle w:val="apple-converted-space"/>
                <w:rFonts w:ascii="Arial" w:eastAsiaTheme="majorEastAsia" w:hAnsi="Arial" w:cs="Arial"/>
                <w:sz w:val="22"/>
                <w:szCs w:val="20"/>
              </w:rPr>
              <w:t> </w:t>
            </w:r>
            <w:r w:rsidR="00551298" w:rsidRPr="00756F78">
              <w:rPr>
                <w:rStyle w:val="apple-converted-space"/>
                <w:rFonts w:ascii="Arial" w:eastAsiaTheme="majorEastAsia" w:hAnsi="Arial" w:cs="Arial"/>
                <w:sz w:val="22"/>
                <w:szCs w:val="20"/>
              </w:rPr>
              <w:t>ANKARA</w:t>
            </w:r>
          </w:p>
        </w:tc>
      </w:tr>
      <w:tr w:rsidR="004265CA" w:rsidRPr="00492D9A" w14:paraId="0C496615" w14:textId="77777777" w:rsidTr="002666ED">
        <w:trPr>
          <w:trHeight w:val="69"/>
        </w:trPr>
        <w:tc>
          <w:tcPr>
            <w:tcW w:w="2428" w:type="pct"/>
          </w:tcPr>
          <w:p w14:paraId="44E74B9B"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İdari ve Mali İşler Dairesi Başkanlığı</w:t>
            </w:r>
          </w:p>
          <w:p w14:paraId="784C468E" w14:textId="77777777" w:rsidR="004265CA" w:rsidRPr="00492D9A" w:rsidRDefault="004265CA" w:rsidP="002666ED">
            <w:pPr>
              <w:spacing w:after="0" w:line="240" w:lineRule="auto"/>
              <w:rPr>
                <w:rFonts w:ascii="Arial" w:hAnsi="Arial" w:cs="Arial"/>
                <w:color w:val="000000"/>
                <w:lang w:eastAsia="tr-TR"/>
              </w:rPr>
            </w:pPr>
          </w:p>
        </w:tc>
        <w:tc>
          <w:tcPr>
            <w:tcW w:w="2572" w:type="pct"/>
          </w:tcPr>
          <w:p w14:paraId="213BC035" w14:textId="4AF12636" w:rsidR="004265CA" w:rsidRPr="00756F78" w:rsidRDefault="00756F78" w:rsidP="002666ED">
            <w:pPr>
              <w:spacing w:after="0" w:line="240" w:lineRule="auto"/>
              <w:rPr>
                <w:rFonts w:ascii="Arial" w:hAnsi="Arial" w:cs="Arial"/>
                <w:lang w:eastAsia="tr-TR"/>
              </w:rPr>
            </w:pPr>
            <w:r w:rsidRPr="00756F78">
              <w:rPr>
                <w:rFonts w:ascii="Arial" w:hAnsi="Arial" w:cs="Arial"/>
                <w:szCs w:val="20"/>
              </w:rPr>
              <w:t>Çiğdem Mahallesi Muhsin Yazıcıoğlu Caddesi No:50 100. Yıl /</w:t>
            </w:r>
            <w:r w:rsidRPr="00756F78">
              <w:rPr>
                <w:rStyle w:val="apple-converted-space"/>
                <w:rFonts w:ascii="Arial" w:eastAsiaTheme="majorEastAsia" w:hAnsi="Arial" w:cs="Arial"/>
                <w:szCs w:val="20"/>
              </w:rPr>
              <w:t> ANKARA</w:t>
            </w:r>
          </w:p>
        </w:tc>
      </w:tr>
      <w:tr w:rsidR="004265CA" w:rsidRPr="00492D9A" w14:paraId="6FCCEEFA" w14:textId="77777777" w:rsidTr="002666ED">
        <w:trPr>
          <w:trHeight w:val="69"/>
        </w:trPr>
        <w:tc>
          <w:tcPr>
            <w:tcW w:w="2428" w:type="pct"/>
          </w:tcPr>
          <w:p w14:paraId="76DDE946"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Güzel Sanatlar Genel Müdürlüğü</w:t>
            </w:r>
          </w:p>
        </w:tc>
        <w:tc>
          <w:tcPr>
            <w:tcW w:w="2572" w:type="pct"/>
          </w:tcPr>
          <w:p w14:paraId="3A4B24BB"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Roma Meydanı Hipodrom Caddesi 06330 Hipodrom/ANKARA</w:t>
            </w:r>
          </w:p>
        </w:tc>
      </w:tr>
      <w:tr w:rsidR="004265CA" w:rsidRPr="00492D9A" w14:paraId="204625BC" w14:textId="77777777" w:rsidTr="00572089">
        <w:trPr>
          <w:trHeight w:val="70"/>
        </w:trPr>
        <w:tc>
          <w:tcPr>
            <w:tcW w:w="2428" w:type="pct"/>
          </w:tcPr>
          <w:p w14:paraId="1AD8A856" w14:textId="6140945C" w:rsidR="004265CA" w:rsidRPr="00492D9A" w:rsidRDefault="004265CA" w:rsidP="002666ED">
            <w:pPr>
              <w:spacing w:after="0" w:line="240" w:lineRule="auto"/>
              <w:rPr>
                <w:rFonts w:ascii="Arial" w:hAnsi="Arial" w:cs="Arial"/>
                <w:bCs/>
                <w:color w:val="000000"/>
                <w:lang w:eastAsia="tr-TR"/>
              </w:rPr>
            </w:pPr>
            <w:r w:rsidRPr="00492D9A">
              <w:rPr>
                <w:rFonts w:ascii="Arial" w:hAnsi="Arial" w:cs="Arial"/>
                <w:bCs/>
                <w:color w:val="000000"/>
                <w:lang w:eastAsia="tr-TR"/>
              </w:rPr>
              <w:t xml:space="preserve">Kültür Varlıkları ve Müzeler Genel Müdürlüğü </w:t>
            </w:r>
          </w:p>
        </w:tc>
        <w:tc>
          <w:tcPr>
            <w:tcW w:w="2572" w:type="pct"/>
          </w:tcPr>
          <w:p w14:paraId="04BEA17F"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 xml:space="preserve">II. Meclis Binası 06100 Ulus/ANKARA </w:t>
            </w:r>
          </w:p>
        </w:tc>
      </w:tr>
      <w:tr w:rsidR="004265CA" w:rsidRPr="00492D9A" w14:paraId="1A0F0B92" w14:textId="77777777" w:rsidTr="002666ED">
        <w:trPr>
          <w:trHeight w:val="69"/>
        </w:trPr>
        <w:tc>
          <w:tcPr>
            <w:tcW w:w="2428" w:type="pct"/>
          </w:tcPr>
          <w:p w14:paraId="3E22514C"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Milli Kütüphane Başkanlığı</w:t>
            </w:r>
          </w:p>
        </w:tc>
        <w:tc>
          <w:tcPr>
            <w:tcW w:w="2572" w:type="pct"/>
          </w:tcPr>
          <w:p w14:paraId="4595ACB2" w14:textId="2C7BB314" w:rsidR="004265CA" w:rsidRPr="00492D9A" w:rsidRDefault="003D4F11" w:rsidP="002666ED">
            <w:pPr>
              <w:spacing w:after="0" w:line="240" w:lineRule="auto"/>
              <w:rPr>
                <w:rFonts w:ascii="Arial" w:hAnsi="Arial" w:cs="Arial"/>
                <w:lang w:eastAsia="tr-TR"/>
              </w:rPr>
            </w:pPr>
            <w:r w:rsidRPr="003D4F11">
              <w:rPr>
                <w:rFonts w:ascii="Arial" w:hAnsi="Arial" w:cs="Arial"/>
                <w:bCs/>
                <w:lang w:eastAsia="tr-TR"/>
              </w:rPr>
              <w:t>Aşkabat Caddesi No:1</w:t>
            </w:r>
            <w:r w:rsidRPr="003D4F11">
              <w:rPr>
                <w:rFonts w:ascii="Arial" w:hAnsi="Arial" w:cs="Arial"/>
                <w:b/>
                <w:bCs/>
                <w:lang w:eastAsia="tr-TR"/>
              </w:rPr>
              <w:t> </w:t>
            </w:r>
            <w:r w:rsidRPr="003D4F11">
              <w:rPr>
                <w:rFonts w:ascii="Arial" w:hAnsi="Arial" w:cs="Arial"/>
                <w:bCs/>
                <w:lang w:eastAsia="tr-TR"/>
              </w:rPr>
              <w:t xml:space="preserve"> </w:t>
            </w:r>
            <w:r w:rsidR="004265CA" w:rsidRPr="00492D9A">
              <w:rPr>
                <w:rFonts w:ascii="Arial" w:hAnsi="Arial" w:cs="Arial"/>
                <w:lang w:eastAsia="tr-TR"/>
              </w:rPr>
              <w:t xml:space="preserve">Bahçelievler/Çankaya ANKARA </w:t>
            </w:r>
          </w:p>
        </w:tc>
      </w:tr>
      <w:tr w:rsidR="004265CA" w:rsidRPr="00492D9A" w14:paraId="3DD1F8A8" w14:textId="77777777" w:rsidTr="002666ED">
        <w:trPr>
          <w:trHeight w:val="69"/>
        </w:trPr>
        <w:tc>
          <w:tcPr>
            <w:tcW w:w="2428" w:type="pct"/>
          </w:tcPr>
          <w:p w14:paraId="4E3BB0E3"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bCs/>
                <w:color w:val="000000"/>
                <w:lang w:eastAsia="tr-TR"/>
              </w:rPr>
              <w:t>Telif Hakları Genel Müdürlüğü</w:t>
            </w:r>
          </w:p>
        </w:tc>
        <w:tc>
          <w:tcPr>
            <w:tcW w:w="2572" w:type="pct"/>
          </w:tcPr>
          <w:p w14:paraId="62FDCDED" w14:textId="77777777" w:rsidR="004265CA" w:rsidRPr="00492D9A" w:rsidRDefault="004265CA" w:rsidP="002666ED">
            <w:pPr>
              <w:spacing w:after="0" w:line="240" w:lineRule="auto"/>
              <w:rPr>
                <w:rFonts w:ascii="Arial" w:hAnsi="Arial" w:cs="Arial"/>
                <w:lang w:eastAsia="tr-TR"/>
              </w:rPr>
            </w:pPr>
            <w:r w:rsidRPr="00492D9A">
              <w:rPr>
                <w:rFonts w:ascii="Arial" w:hAnsi="Arial" w:cs="Arial"/>
                <w:lang w:eastAsia="tr-TR"/>
              </w:rPr>
              <w:t xml:space="preserve">Yukarı Öveçler Mah. Çetin Emeç Bulvarı 1290. sok. No: 4 Çankaya/ANKARA </w:t>
            </w:r>
          </w:p>
        </w:tc>
      </w:tr>
      <w:tr w:rsidR="004265CA" w:rsidRPr="00492D9A" w14:paraId="2F26E989" w14:textId="77777777" w:rsidTr="002666ED">
        <w:trPr>
          <w:trHeight w:val="69"/>
        </w:trPr>
        <w:tc>
          <w:tcPr>
            <w:tcW w:w="2428" w:type="pct"/>
          </w:tcPr>
          <w:p w14:paraId="3B3D0CAA"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bCs/>
                <w:color w:val="000000"/>
                <w:lang w:eastAsia="tr-TR"/>
              </w:rPr>
              <w:t>Sinema Genel Müdürlüğü</w:t>
            </w:r>
          </w:p>
        </w:tc>
        <w:tc>
          <w:tcPr>
            <w:tcW w:w="2572" w:type="pct"/>
          </w:tcPr>
          <w:p w14:paraId="301BA21C" w14:textId="77777777" w:rsidR="004265CA" w:rsidRPr="00492D9A" w:rsidRDefault="004265CA" w:rsidP="002666ED">
            <w:pPr>
              <w:spacing w:after="0" w:line="240" w:lineRule="auto"/>
              <w:rPr>
                <w:rFonts w:ascii="Arial" w:hAnsi="Arial" w:cs="Arial"/>
                <w:lang w:eastAsia="tr-TR"/>
              </w:rPr>
            </w:pPr>
            <w:r w:rsidRPr="00492D9A">
              <w:rPr>
                <w:rFonts w:ascii="Arial" w:hAnsi="Arial" w:cs="Arial"/>
                <w:lang w:eastAsia="tr-TR"/>
              </w:rPr>
              <w:t xml:space="preserve">Anafartalar Caddesi No:67 Eski Adliye Binası Ulus/Altındağ ANKARA </w:t>
            </w:r>
          </w:p>
        </w:tc>
      </w:tr>
      <w:tr w:rsidR="004265CA" w:rsidRPr="00492D9A" w14:paraId="791DCB30" w14:textId="77777777" w:rsidTr="002666ED">
        <w:trPr>
          <w:trHeight w:val="169"/>
        </w:trPr>
        <w:tc>
          <w:tcPr>
            <w:tcW w:w="2428" w:type="pct"/>
          </w:tcPr>
          <w:p w14:paraId="02D9ECB0"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Devlet Opera ve Balesi Genel Müdürlüğü</w:t>
            </w:r>
          </w:p>
        </w:tc>
        <w:tc>
          <w:tcPr>
            <w:tcW w:w="2572" w:type="pct"/>
          </w:tcPr>
          <w:p w14:paraId="7D59CD16" w14:textId="77777777" w:rsidR="004265CA" w:rsidRPr="00492D9A" w:rsidRDefault="004265CA" w:rsidP="002666ED">
            <w:pPr>
              <w:spacing w:after="0" w:line="240" w:lineRule="auto"/>
              <w:rPr>
                <w:rFonts w:ascii="Arial" w:hAnsi="Arial" w:cs="Arial"/>
                <w:lang w:eastAsia="tr-TR"/>
              </w:rPr>
            </w:pPr>
            <w:r w:rsidRPr="00492D9A">
              <w:rPr>
                <w:rFonts w:ascii="Arial" w:hAnsi="Arial" w:cs="Arial"/>
                <w:lang w:eastAsia="tr-TR"/>
              </w:rPr>
              <w:t>Hanımeli Sok. No:11 06430 Sıhhiye Çankaya/ANKARA</w:t>
            </w:r>
          </w:p>
        </w:tc>
      </w:tr>
      <w:tr w:rsidR="004265CA" w:rsidRPr="00492D9A" w14:paraId="6047502D" w14:textId="77777777" w:rsidTr="00572089">
        <w:trPr>
          <w:trHeight w:val="70"/>
        </w:trPr>
        <w:tc>
          <w:tcPr>
            <w:tcW w:w="2428" w:type="pct"/>
          </w:tcPr>
          <w:p w14:paraId="0708ED7F"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Devlet Tiyatroları Genel Müdürlüğü</w:t>
            </w:r>
          </w:p>
        </w:tc>
        <w:tc>
          <w:tcPr>
            <w:tcW w:w="2572" w:type="pct"/>
          </w:tcPr>
          <w:p w14:paraId="1C54121B" w14:textId="05888503" w:rsidR="004265CA" w:rsidRPr="00572089" w:rsidRDefault="004265CA" w:rsidP="002666ED">
            <w:pPr>
              <w:spacing w:after="0" w:line="240" w:lineRule="auto"/>
              <w:rPr>
                <w:rFonts w:ascii="Arial" w:hAnsi="Arial" w:cs="Arial"/>
                <w:bCs/>
                <w:lang w:eastAsia="tr-TR"/>
              </w:rPr>
            </w:pPr>
            <w:r w:rsidRPr="00492D9A">
              <w:rPr>
                <w:rFonts w:ascii="Arial" w:hAnsi="Arial" w:cs="Arial"/>
                <w:bCs/>
                <w:lang w:eastAsia="tr-TR"/>
              </w:rPr>
              <w:t xml:space="preserve">İstiklal Cad. </w:t>
            </w:r>
            <w:proofErr w:type="spellStart"/>
            <w:r w:rsidRPr="00492D9A">
              <w:rPr>
                <w:rFonts w:ascii="Arial" w:hAnsi="Arial" w:cs="Arial"/>
                <w:bCs/>
                <w:lang w:eastAsia="tr-TR"/>
              </w:rPr>
              <w:t>Çirmen</w:t>
            </w:r>
            <w:proofErr w:type="spellEnd"/>
            <w:r w:rsidRPr="00492D9A">
              <w:rPr>
                <w:rFonts w:ascii="Arial" w:hAnsi="Arial" w:cs="Arial"/>
                <w:bCs/>
                <w:lang w:eastAsia="tr-TR"/>
              </w:rPr>
              <w:t xml:space="preserve"> Sok. No: 8 Ulus / ANKARA</w:t>
            </w:r>
          </w:p>
        </w:tc>
      </w:tr>
      <w:tr w:rsidR="004265CA" w:rsidRPr="00492D9A" w14:paraId="6B6A84AE" w14:textId="77777777" w:rsidTr="002666ED">
        <w:trPr>
          <w:trHeight w:val="340"/>
        </w:trPr>
        <w:tc>
          <w:tcPr>
            <w:tcW w:w="2428" w:type="pct"/>
          </w:tcPr>
          <w:p w14:paraId="2ADBBB4C"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t>Türkiye Yazma Eserler Kurumu Başkanlığı</w:t>
            </w:r>
          </w:p>
        </w:tc>
        <w:tc>
          <w:tcPr>
            <w:tcW w:w="2572" w:type="pct"/>
          </w:tcPr>
          <w:p w14:paraId="4AAD0A22" w14:textId="21766776" w:rsidR="004265CA" w:rsidRPr="00492D9A" w:rsidRDefault="004265CA" w:rsidP="002666ED">
            <w:pPr>
              <w:spacing w:after="0" w:line="240" w:lineRule="auto"/>
              <w:rPr>
                <w:rFonts w:ascii="Arial" w:hAnsi="Arial" w:cs="Arial"/>
                <w:bCs/>
                <w:color w:val="000000"/>
                <w:lang w:eastAsia="tr-TR"/>
              </w:rPr>
            </w:pPr>
            <w:r w:rsidRPr="00492D9A">
              <w:rPr>
                <w:rFonts w:ascii="Arial" w:hAnsi="Arial" w:cs="Arial"/>
                <w:bCs/>
                <w:color w:val="000000"/>
                <w:lang w:eastAsia="tr-TR"/>
              </w:rPr>
              <w:t xml:space="preserve">Süleymaniye Mah. Kanuni Medresesi Sok. No:5 </w:t>
            </w:r>
            <w:r w:rsidRPr="00492D9A">
              <w:rPr>
                <w:rFonts w:ascii="Arial" w:hAnsi="Arial" w:cs="Arial"/>
                <w:bCs/>
                <w:color w:val="000000"/>
                <w:lang w:eastAsia="tr-TR"/>
              </w:rPr>
              <w:lastRenderedPageBreak/>
              <w:t>Süleymaniye Cami Karşısı  / Fatih /</w:t>
            </w:r>
            <w:r w:rsidR="00095026" w:rsidRPr="00492D9A">
              <w:rPr>
                <w:rFonts w:ascii="Arial" w:hAnsi="Arial" w:cs="Arial"/>
                <w:bCs/>
                <w:color w:val="000000"/>
                <w:lang w:eastAsia="tr-TR"/>
              </w:rPr>
              <w:t xml:space="preserve"> İSTANBUL</w:t>
            </w:r>
          </w:p>
        </w:tc>
      </w:tr>
      <w:tr w:rsidR="004265CA" w:rsidRPr="00492D9A" w14:paraId="7CD22614" w14:textId="77777777" w:rsidTr="002666ED">
        <w:trPr>
          <w:trHeight w:val="222"/>
        </w:trPr>
        <w:tc>
          <w:tcPr>
            <w:tcW w:w="2428" w:type="pct"/>
          </w:tcPr>
          <w:p w14:paraId="7070E83E" w14:textId="77777777" w:rsidR="004265CA" w:rsidRPr="00492D9A" w:rsidRDefault="004265CA" w:rsidP="002666ED">
            <w:pPr>
              <w:spacing w:after="0" w:line="240" w:lineRule="auto"/>
              <w:rPr>
                <w:rFonts w:ascii="Arial" w:hAnsi="Arial" w:cs="Arial"/>
                <w:color w:val="000000"/>
                <w:lang w:eastAsia="tr-TR"/>
              </w:rPr>
            </w:pPr>
            <w:r w:rsidRPr="00492D9A">
              <w:rPr>
                <w:rFonts w:ascii="Arial" w:hAnsi="Arial" w:cs="Arial"/>
                <w:color w:val="000000"/>
                <w:lang w:eastAsia="tr-TR"/>
              </w:rPr>
              <w:lastRenderedPageBreak/>
              <w:t>Döner Sermaye İşletmesi Merkez Müdürlüğü</w:t>
            </w:r>
          </w:p>
          <w:p w14:paraId="368A750E" w14:textId="77777777" w:rsidR="004265CA" w:rsidRPr="00492D9A" w:rsidRDefault="004265CA" w:rsidP="002666ED">
            <w:pPr>
              <w:spacing w:after="0" w:line="240" w:lineRule="auto"/>
              <w:rPr>
                <w:rFonts w:ascii="Arial" w:hAnsi="Arial" w:cs="Arial"/>
                <w:color w:val="000000"/>
                <w:lang w:eastAsia="tr-TR"/>
              </w:rPr>
            </w:pPr>
          </w:p>
        </w:tc>
        <w:tc>
          <w:tcPr>
            <w:tcW w:w="2572" w:type="pct"/>
          </w:tcPr>
          <w:p w14:paraId="78B96E87" w14:textId="45CB355C" w:rsidR="004265CA" w:rsidRPr="00492D9A" w:rsidRDefault="00756F78" w:rsidP="002666ED">
            <w:pPr>
              <w:spacing w:after="0" w:line="240" w:lineRule="auto"/>
              <w:rPr>
                <w:rFonts w:ascii="Arial" w:hAnsi="Arial" w:cs="Arial"/>
                <w:lang w:eastAsia="tr-TR"/>
              </w:rPr>
            </w:pPr>
            <w:r w:rsidRPr="00756F78">
              <w:rPr>
                <w:rFonts w:ascii="Arial" w:hAnsi="Arial" w:cs="Arial"/>
                <w:szCs w:val="20"/>
              </w:rPr>
              <w:t>Çiğdem Mahallesi Muhsin Yazıcıoğlu Caddesi No:50 100. Yıl /</w:t>
            </w:r>
            <w:r w:rsidRPr="00756F78">
              <w:rPr>
                <w:rStyle w:val="apple-converted-space"/>
                <w:rFonts w:ascii="Arial" w:eastAsiaTheme="majorEastAsia" w:hAnsi="Arial" w:cs="Arial"/>
                <w:szCs w:val="20"/>
              </w:rPr>
              <w:t> ANKARA</w:t>
            </w:r>
          </w:p>
        </w:tc>
      </w:tr>
    </w:tbl>
    <w:p w14:paraId="070D94EB" w14:textId="77777777" w:rsidR="004265CA" w:rsidRDefault="004265CA" w:rsidP="00DF3A64">
      <w:pPr>
        <w:spacing w:before="120" w:after="120"/>
        <w:jc w:val="both"/>
        <w:rPr>
          <w:rFonts w:ascii="Arial" w:hAnsi="Arial" w:cs="Arial"/>
        </w:rPr>
      </w:pPr>
    </w:p>
    <w:p w14:paraId="05C8DC91" w14:textId="02956B34" w:rsidR="003D4122" w:rsidRPr="00807614" w:rsidRDefault="00DB05A4" w:rsidP="00492D9A">
      <w:pPr>
        <w:spacing w:before="120" w:after="120" w:line="360" w:lineRule="auto"/>
        <w:jc w:val="both"/>
        <w:rPr>
          <w:rFonts w:ascii="Arial" w:hAnsi="Arial" w:cs="Arial"/>
          <w:sz w:val="24"/>
          <w:szCs w:val="24"/>
        </w:rPr>
      </w:pPr>
      <w:r>
        <w:rPr>
          <w:rFonts w:ascii="Arial" w:hAnsi="Arial" w:cs="Arial"/>
          <w:sz w:val="24"/>
          <w:szCs w:val="24"/>
        </w:rPr>
        <w:t>Merkezde 51, taşrada 419 adet olmak üzere toplam 470</w:t>
      </w:r>
      <w:r w:rsidR="004265CA" w:rsidRPr="00807614">
        <w:rPr>
          <w:rFonts w:ascii="Arial" w:hAnsi="Arial" w:cs="Arial"/>
          <w:sz w:val="24"/>
          <w:szCs w:val="24"/>
        </w:rPr>
        <w:t xml:space="preserve"> adet lojman bulunmaktadır.</w:t>
      </w:r>
    </w:p>
    <w:p w14:paraId="5A97C352" w14:textId="59504BD8" w:rsidR="004265CA" w:rsidRPr="00807614" w:rsidRDefault="004265CA" w:rsidP="00807614">
      <w:pPr>
        <w:spacing w:before="120" w:after="120" w:line="360" w:lineRule="auto"/>
        <w:jc w:val="both"/>
        <w:rPr>
          <w:rFonts w:ascii="Arial" w:hAnsi="Arial" w:cs="Arial"/>
          <w:sz w:val="24"/>
          <w:szCs w:val="24"/>
        </w:rPr>
      </w:pPr>
      <w:r w:rsidRPr="00807614">
        <w:rPr>
          <w:rFonts w:ascii="Arial" w:hAnsi="Arial" w:cs="Arial"/>
          <w:sz w:val="24"/>
          <w:szCs w:val="24"/>
        </w:rPr>
        <w:t>Bakanlığımıza (Merkez, İl Kültür ve Turizm Müdürlükleri, K</w:t>
      </w:r>
      <w:r w:rsidR="003D4122" w:rsidRPr="00807614">
        <w:rPr>
          <w:rFonts w:ascii="Arial" w:hAnsi="Arial" w:cs="Arial"/>
          <w:sz w:val="24"/>
          <w:szCs w:val="24"/>
        </w:rPr>
        <w:t xml:space="preserve">ütüphaneler, Müze Müdürlükleri, </w:t>
      </w:r>
      <w:r w:rsidRPr="00807614">
        <w:rPr>
          <w:rFonts w:ascii="Arial" w:hAnsi="Arial" w:cs="Arial"/>
          <w:sz w:val="24"/>
          <w:szCs w:val="24"/>
        </w:rPr>
        <w:t>Merkeze Bağlı Taşra Kuruluşları, Devlet Tiyatroları Genel Mü</w:t>
      </w:r>
      <w:r w:rsidR="003D4122" w:rsidRPr="00807614">
        <w:rPr>
          <w:rFonts w:ascii="Arial" w:hAnsi="Arial" w:cs="Arial"/>
          <w:sz w:val="24"/>
          <w:szCs w:val="24"/>
        </w:rPr>
        <w:t xml:space="preserve">dürlüğü, Devlet Opera ve Balesi </w:t>
      </w:r>
      <w:r w:rsidRPr="00807614">
        <w:rPr>
          <w:rFonts w:ascii="Arial" w:hAnsi="Arial" w:cs="Arial"/>
          <w:sz w:val="24"/>
          <w:szCs w:val="24"/>
        </w:rPr>
        <w:t>Genel Müdürlüğü ve DÖSİMM) ait toplam 288 adet araç (binek, minibüs, vb.) bulunmaktadır.</w:t>
      </w:r>
    </w:p>
    <w:p w14:paraId="787A79A1" w14:textId="77777777" w:rsidR="003D4122" w:rsidRPr="00807614" w:rsidRDefault="003D4122" w:rsidP="00807614">
      <w:pPr>
        <w:spacing w:before="120" w:after="120" w:line="360" w:lineRule="auto"/>
        <w:jc w:val="both"/>
        <w:rPr>
          <w:rFonts w:ascii="Arial" w:hAnsi="Arial" w:cs="Arial"/>
          <w:sz w:val="24"/>
          <w:szCs w:val="24"/>
        </w:rPr>
      </w:pPr>
    </w:p>
    <w:p w14:paraId="0B2D130F" w14:textId="3FC6A6F0" w:rsidR="004265CA" w:rsidRPr="00492D9A" w:rsidRDefault="004265CA" w:rsidP="00492D9A">
      <w:pPr>
        <w:spacing w:after="360" w:line="240" w:lineRule="auto"/>
        <w:ind w:left="567" w:hanging="567"/>
        <w:rPr>
          <w:rFonts w:ascii="Arial" w:hAnsi="Arial" w:cs="Arial"/>
          <w:b/>
          <w:bCs/>
          <w:sz w:val="24"/>
          <w:szCs w:val="24"/>
        </w:rPr>
      </w:pPr>
      <w:r w:rsidRPr="00492D9A">
        <w:rPr>
          <w:rFonts w:ascii="Arial" w:hAnsi="Arial" w:cs="Arial"/>
          <w:b/>
          <w:bCs/>
          <w:sz w:val="24"/>
          <w:szCs w:val="24"/>
        </w:rPr>
        <w:t>2.4.</w:t>
      </w:r>
      <w:r w:rsidR="00A37224" w:rsidRPr="00492D9A">
        <w:rPr>
          <w:rFonts w:ascii="Arial" w:hAnsi="Arial" w:cs="Arial"/>
          <w:b/>
          <w:bCs/>
          <w:sz w:val="24"/>
          <w:szCs w:val="24"/>
        </w:rPr>
        <w:t>4</w:t>
      </w:r>
      <w:r w:rsidRPr="00492D9A">
        <w:rPr>
          <w:sz w:val="24"/>
          <w:szCs w:val="24"/>
        </w:rPr>
        <w:t xml:space="preserve"> </w:t>
      </w:r>
      <w:r w:rsidR="005E5599">
        <w:rPr>
          <w:rFonts w:ascii="Arial" w:hAnsi="Arial" w:cs="Arial"/>
          <w:b/>
          <w:bCs/>
          <w:sz w:val="24"/>
          <w:szCs w:val="24"/>
        </w:rPr>
        <w:t>TEKNOLOJİK YAPI VE</w:t>
      </w:r>
      <w:r w:rsidRPr="00492D9A">
        <w:rPr>
          <w:rFonts w:ascii="Arial" w:hAnsi="Arial" w:cs="Arial"/>
          <w:b/>
          <w:bCs/>
          <w:sz w:val="24"/>
          <w:szCs w:val="24"/>
        </w:rPr>
        <w:t xml:space="preserve"> BİLGİ YÖNETİM SİSTEMLERİ</w:t>
      </w:r>
    </w:p>
    <w:p w14:paraId="5B40DA00" w14:textId="77777777" w:rsidR="004265CA" w:rsidRPr="00492D9A" w:rsidRDefault="004265CA" w:rsidP="00A37224">
      <w:pPr>
        <w:spacing w:before="120" w:after="120" w:line="360" w:lineRule="auto"/>
        <w:jc w:val="both"/>
        <w:rPr>
          <w:rFonts w:ascii="Arial" w:hAnsi="Arial" w:cs="Arial"/>
          <w:sz w:val="24"/>
          <w:szCs w:val="24"/>
        </w:rPr>
      </w:pPr>
      <w:r w:rsidRPr="00492D9A">
        <w:rPr>
          <w:rFonts w:ascii="Arial" w:hAnsi="Arial" w:cs="Arial"/>
          <w:sz w:val="24"/>
          <w:szCs w:val="24"/>
        </w:rPr>
        <w:t xml:space="preserve">Bilişim teknolojileri alanındaki yenilikler Bakanlığımız tarafından sunulan hizmetlerin daha etkin ve hızlı bir şekilde gerçekleştirilmesi amacıyla takip edilmekte ve gerekli altyapı, sistem ve benzeri dönüşümler ve güncellemeler gerçekleştirilmektedir. Bu şekilde birimler arası bilgi iletişimi arttırılmakta, her türlü elektronik dokümantasyon ve bilgi, yetki seviyeleri </w:t>
      </w:r>
      <w:proofErr w:type="gramStart"/>
      <w:r w:rsidRPr="00492D9A">
        <w:rPr>
          <w:rFonts w:ascii="Arial" w:hAnsi="Arial" w:cs="Arial"/>
          <w:sz w:val="24"/>
          <w:szCs w:val="24"/>
        </w:rPr>
        <w:t>dahilinde</w:t>
      </w:r>
      <w:proofErr w:type="gramEnd"/>
      <w:r w:rsidRPr="00492D9A">
        <w:rPr>
          <w:rFonts w:ascii="Arial" w:hAnsi="Arial" w:cs="Arial"/>
          <w:sz w:val="24"/>
          <w:szCs w:val="24"/>
        </w:rPr>
        <w:t xml:space="preserve"> kurum içi intranet ve dış kullanıcılarına yönelik internet üzerinden paylaşıma sunulmaktadır. </w:t>
      </w:r>
    </w:p>
    <w:p w14:paraId="44BAD772" w14:textId="77777777" w:rsidR="003D4122" w:rsidRPr="00B76418" w:rsidRDefault="003D4122" w:rsidP="004265CA">
      <w:pPr>
        <w:spacing w:before="120" w:after="120" w:line="240" w:lineRule="auto"/>
        <w:jc w:val="both"/>
        <w:rPr>
          <w:rFonts w:ascii="Arial" w:hAnsi="Arial" w:cs="Arial"/>
        </w:rPr>
      </w:pPr>
    </w:p>
    <w:p w14:paraId="61F80AA3" w14:textId="55E6055E" w:rsidR="004265CA" w:rsidRPr="00492D9A" w:rsidRDefault="004265CA" w:rsidP="004265CA">
      <w:pPr>
        <w:keepNext/>
        <w:spacing w:before="120" w:after="120" w:line="240" w:lineRule="auto"/>
        <w:jc w:val="both"/>
        <w:rPr>
          <w:rFonts w:ascii="Arial" w:hAnsi="Arial" w:cs="Arial"/>
          <w:b/>
          <w:bCs/>
          <w:sz w:val="24"/>
          <w:szCs w:val="24"/>
          <w:lang w:eastAsia="tr-TR"/>
        </w:rPr>
      </w:pPr>
      <w:r w:rsidRPr="00492D9A">
        <w:rPr>
          <w:rFonts w:ascii="Arial" w:hAnsi="Arial" w:cs="Arial"/>
          <w:b/>
          <w:bCs/>
          <w:sz w:val="24"/>
          <w:szCs w:val="24"/>
          <w:lang w:eastAsia="tr-TR"/>
        </w:rPr>
        <w:t>Ağ Sistemleri ve Sistem Yönetimi</w:t>
      </w:r>
    </w:p>
    <w:p w14:paraId="4E24DE4D" w14:textId="5D1254BB" w:rsidR="003D4122" w:rsidRPr="00492D9A" w:rsidRDefault="004265CA" w:rsidP="00492D9A">
      <w:pPr>
        <w:spacing w:after="360" w:line="360" w:lineRule="auto"/>
        <w:jc w:val="both"/>
        <w:rPr>
          <w:rFonts w:ascii="Arial" w:hAnsi="Arial" w:cs="Arial"/>
          <w:sz w:val="24"/>
          <w:szCs w:val="24"/>
          <w:lang w:eastAsia="tr-TR"/>
        </w:rPr>
      </w:pPr>
      <w:r w:rsidRPr="00492D9A">
        <w:rPr>
          <w:rFonts w:ascii="Arial" w:hAnsi="Arial" w:cs="Arial"/>
          <w:sz w:val="24"/>
          <w:szCs w:val="24"/>
          <w:lang w:eastAsia="tr-TR"/>
        </w:rPr>
        <w:t xml:space="preserve">Bakanlığımız Ulus yerleşkesi Bilgi Sistemleri Dairesi Başkanlığı bünyesinde 250 </w:t>
      </w:r>
      <w:proofErr w:type="spellStart"/>
      <w:r w:rsidRPr="00492D9A">
        <w:rPr>
          <w:rFonts w:ascii="Arial" w:hAnsi="Arial" w:cs="Arial"/>
          <w:sz w:val="24"/>
          <w:szCs w:val="24"/>
          <w:lang w:eastAsia="tr-TR"/>
        </w:rPr>
        <w:t>Mbps</w:t>
      </w:r>
      <w:proofErr w:type="spellEnd"/>
      <w:r w:rsidRPr="00492D9A">
        <w:rPr>
          <w:rFonts w:ascii="Arial" w:hAnsi="Arial" w:cs="Arial"/>
          <w:sz w:val="24"/>
          <w:szCs w:val="24"/>
          <w:lang w:eastAsia="tr-TR"/>
        </w:rPr>
        <w:t xml:space="preserve">, Emek hizmet binasında 300 </w:t>
      </w:r>
      <w:proofErr w:type="spellStart"/>
      <w:r w:rsidRPr="00492D9A">
        <w:rPr>
          <w:rFonts w:ascii="Arial" w:hAnsi="Arial" w:cs="Arial"/>
          <w:sz w:val="24"/>
          <w:szCs w:val="24"/>
          <w:lang w:eastAsia="tr-TR"/>
        </w:rPr>
        <w:t>Mbps</w:t>
      </w:r>
      <w:proofErr w:type="spellEnd"/>
      <w:r w:rsidRPr="00492D9A">
        <w:rPr>
          <w:rFonts w:ascii="Arial" w:hAnsi="Arial" w:cs="Arial"/>
          <w:sz w:val="24"/>
          <w:szCs w:val="24"/>
          <w:lang w:eastAsia="tr-TR"/>
        </w:rPr>
        <w:t xml:space="preserve"> olmak üzere toplam 550 </w:t>
      </w:r>
      <w:proofErr w:type="spellStart"/>
      <w:r w:rsidRPr="00492D9A">
        <w:rPr>
          <w:rFonts w:ascii="Arial" w:hAnsi="Arial" w:cs="Arial"/>
          <w:sz w:val="24"/>
          <w:szCs w:val="24"/>
          <w:lang w:eastAsia="tr-TR"/>
        </w:rPr>
        <w:t>Mbps</w:t>
      </w:r>
      <w:proofErr w:type="spellEnd"/>
      <w:r w:rsidRPr="00492D9A">
        <w:rPr>
          <w:rFonts w:ascii="Arial" w:hAnsi="Arial" w:cs="Arial"/>
          <w:sz w:val="24"/>
          <w:szCs w:val="24"/>
          <w:lang w:eastAsia="tr-TR"/>
        </w:rPr>
        <w:t xml:space="preserve"> Metro Ethernet internet bağlantısı bulunmaktadır. </w:t>
      </w:r>
    </w:p>
    <w:p w14:paraId="7770FD85" w14:textId="2D10156A" w:rsidR="003D4122" w:rsidRPr="00492D9A" w:rsidRDefault="004265CA" w:rsidP="00492D9A">
      <w:pPr>
        <w:spacing w:after="360" w:line="360" w:lineRule="auto"/>
        <w:jc w:val="both"/>
        <w:rPr>
          <w:rFonts w:ascii="Arial" w:hAnsi="Arial" w:cs="Arial"/>
          <w:sz w:val="24"/>
          <w:szCs w:val="24"/>
          <w:lang w:eastAsia="tr-TR"/>
        </w:rPr>
      </w:pPr>
      <w:r w:rsidRPr="00492D9A">
        <w:rPr>
          <w:rFonts w:ascii="Arial" w:hAnsi="Arial" w:cs="Arial"/>
          <w:sz w:val="24"/>
          <w:szCs w:val="24"/>
          <w:lang w:eastAsia="tr-TR"/>
        </w:rPr>
        <w:t xml:space="preserve">Bilgi Sistemleri Dairesi Başkanlığının hizmet vermekte olduğu Ulus yerleşkesi kurumsal ağın merkez noktasıdır. </w:t>
      </w:r>
    </w:p>
    <w:p w14:paraId="2AB56B8F" w14:textId="77777777" w:rsidR="004265CA" w:rsidRPr="00492D9A" w:rsidRDefault="004265CA" w:rsidP="00492D9A">
      <w:pPr>
        <w:spacing w:after="360" w:line="360" w:lineRule="auto"/>
        <w:jc w:val="both"/>
        <w:rPr>
          <w:rFonts w:ascii="Arial" w:hAnsi="Arial" w:cs="Arial"/>
          <w:sz w:val="24"/>
          <w:szCs w:val="24"/>
          <w:lang w:eastAsia="tr-TR"/>
        </w:rPr>
      </w:pPr>
      <w:r w:rsidRPr="00492D9A">
        <w:rPr>
          <w:rFonts w:ascii="Arial" w:hAnsi="Arial" w:cs="Arial"/>
          <w:sz w:val="24"/>
          <w:szCs w:val="24"/>
          <w:lang w:eastAsia="tr-TR"/>
        </w:rPr>
        <w:t xml:space="preserve">İnternet çıkışı Bilgi Sistemleri Dairesi Başkanlığı sistem odasındaki sunucular üzerinden sağlanmaktadır. Milli Kütüphane Başkanlığı, Telif Hakları Genel Müdürlüğü, Sinema Genel Müdürlüğü, Cumhurbaşkanlığı Senfoni Orkestrası, Resim Heykel Müzesi, Devlet Opera ve Balesi Genel Müdürlüğü, Devlet Tiyatroları Genel Müdürlüğü ve Bakanlık Sağlık Merkezi dışındaki tüm birimler Bakanlık kurumsal ağına </w:t>
      </w:r>
      <w:proofErr w:type="gramStart"/>
      <w:r w:rsidRPr="00492D9A">
        <w:rPr>
          <w:rFonts w:ascii="Arial" w:hAnsi="Arial" w:cs="Arial"/>
          <w:sz w:val="24"/>
          <w:szCs w:val="24"/>
          <w:lang w:eastAsia="tr-TR"/>
        </w:rPr>
        <w:t>dahildir</w:t>
      </w:r>
      <w:proofErr w:type="gramEnd"/>
      <w:r w:rsidRPr="00492D9A">
        <w:rPr>
          <w:rFonts w:ascii="Arial" w:hAnsi="Arial" w:cs="Arial"/>
          <w:sz w:val="24"/>
          <w:szCs w:val="24"/>
          <w:lang w:eastAsia="tr-TR"/>
        </w:rPr>
        <w:t xml:space="preserve">. Kurumsal ağa bağlı birimler kurumsal uygulamaları ağ üzerinden kullanmaktadır. Ağa </w:t>
      </w:r>
      <w:proofErr w:type="gramStart"/>
      <w:r w:rsidRPr="00492D9A">
        <w:rPr>
          <w:rFonts w:ascii="Arial" w:hAnsi="Arial" w:cs="Arial"/>
          <w:sz w:val="24"/>
          <w:szCs w:val="24"/>
          <w:lang w:eastAsia="tr-TR"/>
        </w:rPr>
        <w:t>dahil</w:t>
      </w:r>
      <w:proofErr w:type="gramEnd"/>
      <w:r w:rsidRPr="00492D9A">
        <w:rPr>
          <w:rFonts w:ascii="Arial" w:hAnsi="Arial" w:cs="Arial"/>
          <w:sz w:val="24"/>
          <w:szCs w:val="24"/>
          <w:lang w:eastAsia="tr-TR"/>
        </w:rPr>
        <w:t xml:space="preserve"> olmayan birimler ise kurumsal uygulamaları VPN (Virtual </w:t>
      </w:r>
      <w:proofErr w:type="spellStart"/>
      <w:r w:rsidRPr="00492D9A">
        <w:rPr>
          <w:rFonts w:ascii="Arial" w:hAnsi="Arial" w:cs="Arial"/>
          <w:sz w:val="24"/>
          <w:szCs w:val="24"/>
          <w:lang w:eastAsia="tr-TR"/>
        </w:rPr>
        <w:t>Private</w:t>
      </w:r>
      <w:proofErr w:type="spellEnd"/>
      <w:r w:rsidRPr="00492D9A">
        <w:rPr>
          <w:rFonts w:ascii="Arial" w:hAnsi="Arial" w:cs="Arial"/>
          <w:sz w:val="24"/>
          <w:szCs w:val="24"/>
          <w:lang w:eastAsia="tr-TR"/>
        </w:rPr>
        <w:t xml:space="preserve"> Network-Özel Sanal Ağ) üzerinden ya da web tabanlı uygulamaları internet üzerinden kullanmaktadır. </w:t>
      </w:r>
    </w:p>
    <w:p w14:paraId="0CEC0453" w14:textId="77777777" w:rsidR="004265CA" w:rsidRPr="00492D9A" w:rsidRDefault="004265CA" w:rsidP="00492D9A">
      <w:pPr>
        <w:spacing w:after="360" w:line="240" w:lineRule="auto"/>
        <w:jc w:val="both"/>
        <w:rPr>
          <w:rFonts w:ascii="Arial" w:hAnsi="Arial" w:cs="Arial"/>
          <w:sz w:val="24"/>
          <w:szCs w:val="24"/>
          <w:lang w:eastAsia="tr-TR"/>
        </w:rPr>
      </w:pPr>
      <w:r w:rsidRPr="00492D9A">
        <w:rPr>
          <w:rFonts w:ascii="Arial" w:hAnsi="Arial" w:cs="Arial"/>
          <w:sz w:val="24"/>
          <w:szCs w:val="24"/>
          <w:lang w:eastAsia="tr-TR"/>
        </w:rPr>
        <w:lastRenderedPageBreak/>
        <w:t>İl Kültür ve Turizm Müdürlüklerinin tamamında ADSL internet bağlantısı bulunmaktadır.     </w:t>
      </w:r>
    </w:p>
    <w:p w14:paraId="556EA08B" w14:textId="77777777" w:rsidR="004265CA" w:rsidRPr="00492D9A" w:rsidRDefault="004265CA" w:rsidP="008A42A4">
      <w:pPr>
        <w:spacing w:after="360" w:line="360" w:lineRule="auto"/>
        <w:jc w:val="both"/>
        <w:rPr>
          <w:rFonts w:ascii="Arial" w:hAnsi="Arial" w:cs="Arial"/>
          <w:sz w:val="24"/>
          <w:szCs w:val="24"/>
        </w:rPr>
      </w:pPr>
      <w:r w:rsidRPr="00492D9A">
        <w:rPr>
          <w:rFonts w:ascii="Arial" w:hAnsi="Arial" w:cs="Arial"/>
          <w:sz w:val="24"/>
          <w:szCs w:val="24"/>
        </w:rPr>
        <w:t>Bakanlığımız bünyesinde mevcut verilerin fiziksel olarak farklı bir ortamda korunabilmesi amacıyla kurulan Acil Durum Merkezinin (</w:t>
      </w:r>
      <w:proofErr w:type="spellStart"/>
      <w:r w:rsidRPr="00492D9A">
        <w:rPr>
          <w:rFonts w:ascii="Arial" w:hAnsi="Arial" w:cs="Arial"/>
          <w:sz w:val="24"/>
          <w:szCs w:val="24"/>
        </w:rPr>
        <w:t>Disaster</w:t>
      </w:r>
      <w:proofErr w:type="spellEnd"/>
      <w:r w:rsidRPr="00492D9A">
        <w:rPr>
          <w:rFonts w:ascii="Arial" w:hAnsi="Arial" w:cs="Arial"/>
          <w:sz w:val="24"/>
          <w:szCs w:val="24"/>
        </w:rPr>
        <w:t xml:space="preserve"> </w:t>
      </w:r>
      <w:proofErr w:type="spellStart"/>
      <w:r w:rsidRPr="00492D9A">
        <w:rPr>
          <w:rFonts w:ascii="Arial" w:hAnsi="Arial" w:cs="Arial"/>
          <w:sz w:val="24"/>
          <w:szCs w:val="24"/>
        </w:rPr>
        <w:t>Recovery</w:t>
      </w:r>
      <w:proofErr w:type="spellEnd"/>
      <w:r w:rsidRPr="00492D9A">
        <w:rPr>
          <w:rFonts w:ascii="Arial" w:hAnsi="Arial" w:cs="Arial"/>
          <w:sz w:val="24"/>
          <w:szCs w:val="24"/>
        </w:rPr>
        <w:t xml:space="preserve">) tüm sistem yedeklerini kapsayacak şekilde genişletilebilmesi ve teknolojik imkanlar doğrultusunda </w:t>
      </w:r>
      <w:proofErr w:type="gramStart"/>
      <w:r w:rsidRPr="00492D9A">
        <w:rPr>
          <w:rFonts w:ascii="Arial" w:hAnsi="Arial" w:cs="Arial"/>
          <w:sz w:val="24"/>
          <w:szCs w:val="24"/>
        </w:rPr>
        <w:t>online</w:t>
      </w:r>
      <w:proofErr w:type="gramEnd"/>
      <w:r w:rsidRPr="00492D9A">
        <w:rPr>
          <w:rFonts w:ascii="Arial" w:hAnsi="Arial" w:cs="Arial"/>
          <w:sz w:val="24"/>
          <w:szCs w:val="24"/>
        </w:rPr>
        <w:t xml:space="preserve"> güncellenecek bir formata dönüştürülmesi planlanmaktadır. Ayrıca Bilgi Toplumu Stratejisi Eylem Planı’nda 76 numaralı eylem olarak yer alan ve TÜRKSAT A.Ş.’</w:t>
      </w:r>
      <w:proofErr w:type="spellStart"/>
      <w:r w:rsidRPr="00492D9A">
        <w:rPr>
          <w:rFonts w:ascii="Arial" w:hAnsi="Arial" w:cs="Arial"/>
          <w:sz w:val="24"/>
          <w:szCs w:val="24"/>
        </w:rPr>
        <w:t>nin</w:t>
      </w:r>
      <w:proofErr w:type="spellEnd"/>
      <w:r w:rsidRPr="00492D9A">
        <w:rPr>
          <w:rFonts w:ascii="Arial" w:hAnsi="Arial" w:cs="Arial"/>
          <w:sz w:val="24"/>
          <w:szCs w:val="24"/>
        </w:rPr>
        <w:t xml:space="preserve"> sorumlu kuruluş olarak belirlendiği “Bilgi Sistemleri Olağanüstü Durum Yönetim Merkezi” projesi kapsamında görüşmeler devam etmektedir. Proje ile Kamu Kurumlarının ortak ihtiyaçları doğrultusunda bilgi sistemleri olağanüstü durum yönetim merkezi kurulacak, hizmet verilecek kurumların acil durumlarda kritik fonksiyonlarını sürdürmelerini sağlayacak sistemler ve bilgi yedeklemeleri oluşturulacaktır.</w:t>
      </w:r>
    </w:p>
    <w:p w14:paraId="1011DDC6" w14:textId="77777777" w:rsidR="004265CA" w:rsidRPr="00492D9A" w:rsidRDefault="004265CA" w:rsidP="008A42A4">
      <w:pPr>
        <w:spacing w:after="360" w:line="360" w:lineRule="auto"/>
        <w:jc w:val="both"/>
        <w:rPr>
          <w:rFonts w:ascii="Arial" w:hAnsi="Arial" w:cs="Arial"/>
          <w:sz w:val="24"/>
          <w:szCs w:val="24"/>
        </w:rPr>
      </w:pPr>
      <w:r w:rsidRPr="00492D9A">
        <w:rPr>
          <w:rFonts w:ascii="Arial" w:hAnsi="Arial" w:cs="Arial"/>
          <w:sz w:val="24"/>
          <w:szCs w:val="24"/>
        </w:rPr>
        <w:t xml:space="preserve">T.C. Kültür ve Turizm Bakanlığı İnternet Sitesi ülkemizin doğal güzelliklerini, tarih, arkeolojik, kültürel ve sanata ilişkin zenginliklerini yurtiçinde ve yurtdışında tanıtmak amacıyla Türkçe </w:t>
      </w:r>
      <w:r w:rsidRPr="008A42A4">
        <w:rPr>
          <w:rFonts w:ascii="Arial" w:hAnsi="Arial" w:cs="Arial"/>
          <w:sz w:val="24"/>
          <w:szCs w:val="24"/>
        </w:rPr>
        <w:t xml:space="preserve">ve İngilizce </w:t>
      </w:r>
      <w:r w:rsidRPr="00492D9A">
        <w:rPr>
          <w:rFonts w:ascii="Arial" w:hAnsi="Arial" w:cs="Arial"/>
          <w:sz w:val="24"/>
          <w:szCs w:val="24"/>
        </w:rPr>
        <w:t>olmak üzere 2 dilde yayın yapmaktadır. İl Kültür Turizm Müdürlükleri İnternet Siteleri 2007 yılı başlarında yayına girmiştir. Bakanlığımıza bağlı bütün birimlerin internet sitelerinin tek bir alt yapıdan hizmet vermesi için çalışmalar yapılmış ve şu ana kadar 120 adet internet sitesi bu alt yapı altına taşınmıştır.</w:t>
      </w:r>
    </w:p>
    <w:p w14:paraId="1875B047" w14:textId="77777777" w:rsidR="004265CA" w:rsidRPr="00492D9A" w:rsidRDefault="004265CA" w:rsidP="008A42A4">
      <w:pPr>
        <w:spacing w:after="360" w:line="360" w:lineRule="auto"/>
        <w:jc w:val="both"/>
        <w:rPr>
          <w:rFonts w:ascii="Arial" w:hAnsi="Arial" w:cs="Arial"/>
          <w:sz w:val="24"/>
          <w:szCs w:val="24"/>
        </w:rPr>
      </w:pPr>
      <w:r w:rsidRPr="00492D9A">
        <w:rPr>
          <w:rFonts w:ascii="Arial" w:hAnsi="Arial" w:cs="Arial"/>
          <w:sz w:val="24"/>
          <w:szCs w:val="24"/>
        </w:rPr>
        <w:t xml:space="preserve">Milli Kütüphane koleksiyonunda bulunan 27464 cilt el yazması eserin tamamına yakını dijitalleştirilmiş olup </w:t>
      </w:r>
      <w:hyperlink r:id="rId23" w:history="1">
        <w:r w:rsidRPr="00492D9A">
          <w:rPr>
            <w:rFonts w:ascii="Arial" w:hAnsi="Arial" w:cs="Arial"/>
            <w:color w:val="0000FF"/>
            <w:sz w:val="24"/>
            <w:szCs w:val="24"/>
            <w:u w:val="single"/>
          </w:rPr>
          <w:t>http://yazmalar.mk.gov.tr</w:t>
        </w:r>
      </w:hyperlink>
      <w:r w:rsidRPr="00492D9A">
        <w:rPr>
          <w:rFonts w:ascii="Arial" w:hAnsi="Arial" w:cs="Arial"/>
          <w:sz w:val="24"/>
          <w:szCs w:val="24"/>
        </w:rPr>
        <w:t xml:space="preserve"> web sitesinden araştırmacıların hizmetine sunulmaktadır. Ayrıca, Türkiye Yazma Eserler Kurumu Başkanlığı’na ait </w:t>
      </w:r>
      <w:hyperlink r:id="rId24" w:history="1">
        <w:r w:rsidRPr="00492D9A">
          <w:rPr>
            <w:rFonts w:ascii="Arial" w:hAnsi="Arial" w:cs="Arial"/>
            <w:color w:val="0000FF"/>
            <w:sz w:val="24"/>
            <w:szCs w:val="24"/>
            <w:u w:val="single"/>
          </w:rPr>
          <w:t>www.yazmalar.gov.tr</w:t>
        </w:r>
      </w:hyperlink>
      <w:r w:rsidRPr="00492D9A">
        <w:rPr>
          <w:rFonts w:ascii="Arial" w:hAnsi="Arial" w:cs="Arial"/>
          <w:sz w:val="24"/>
          <w:szCs w:val="24"/>
        </w:rPr>
        <w:t xml:space="preserve"> web sitesinden de araştırmacılara hizmet verilmektedir.</w:t>
      </w:r>
    </w:p>
    <w:p w14:paraId="75F841DF" w14:textId="77777777" w:rsidR="004265CA" w:rsidRPr="00492D9A" w:rsidRDefault="004265CA" w:rsidP="008A42A4">
      <w:pPr>
        <w:spacing w:after="360" w:line="360" w:lineRule="auto"/>
        <w:jc w:val="both"/>
        <w:rPr>
          <w:rFonts w:ascii="Arial" w:hAnsi="Arial" w:cs="Arial"/>
          <w:sz w:val="24"/>
          <w:szCs w:val="24"/>
        </w:rPr>
      </w:pPr>
      <w:r w:rsidRPr="00492D9A">
        <w:rPr>
          <w:rFonts w:ascii="Arial" w:hAnsi="Arial" w:cs="Arial"/>
          <w:sz w:val="24"/>
          <w:szCs w:val="24"/>
        </w:rPr>
        <w:t xml:space="preserve">Türkiye Kültür </w:t>
      </w:r>
      <w:proofErr w:type="spellStart"/>
      <w:r w:rsidRPr="00492D9A">
        <w:rPr>
          <w:rFonts w:ascii="Arial" w:hAnsi="Arial" w:cs="Arial"/>
          <w:sz w:val="24"/>
          <w:szCs w:val="24"/>
        </w:rPr>
        <w:t>Portalı’nın</w:t>
      </w:r>
      <w:proofErr w:type="spellEnd"/>
      <w:r w:rsidRPr="00492D9A">
        <w:rPr>
          <w:rFonts w:ascii="Arial" w:hAnsi="Arial" w:cs="Arial"/>
          <w:sz w:val="24"/>
          <w:szCs w:val="24"/>
        </w:rPr>
        <w:t xml:space="preserve"> sorumlu kuruluşu olarak içerik oluşturma çalışmaları kapsamında, ilgili kuruluşlarla çalışmalar başlatılmış, ancak projedeki ilgili kuruluşlardan destek alınamadığı için Türkiye Kültür </w:t>
      </w:r>
      <w:proofErr w:type="spellStart"/>
      <w:r w:rsidRPr="00492D9A">
        <w:rPr>
          <w:rFonts w:ascii="Arial" w:hAnsi="Arial" w:cs="Arial"/>
          <w:sz w:val="24"/>
          <w:szCs w:val="24"/>
        </w:rPr>
        <w:t>Portalı</w:t>
      </w:r>
      <w:proofErr w:type="spellEnd"/>
      <w:r w:rsidRPr="00492D9A">
        <w:rPr>
          <w:rFonts w:ascii="Arial" w:hAnsi="Arial" w:cs="Arial"/>
          <w:sz w:val="24"/>
          <w:szCs w:val="24"/>
        </w:rPr>
        <w:t xml:space="preserve"> yapısında Bakanlık Makamının talimatlarıyla yeni bir sistem üzerinde çalışmalar başlatılmış ve Portal 2014 yılı itibarıyla yayına başlamıştır. </w:t>
      </w:r>
    </w:p>
    <w:p w14:paraId="5003FD0D" w14:textId="219F3C96" w:rsidR="004265CA" w:rsidRPr="00492D9A" w:rsidRDefault="004265CA" w:rsidP="008A42A4">
      <w:pPr>
        <w:spacing w:after="360" w:line="360" w:lineRule="auto"/>
        <w:jc w:val="both"/>
        <w:rPr>
          <w:rFonts w:ascii="Arial" w:hAnsi="Arial" w:cs="Arial"/>
          <w:sz w:val="24"/>
          <w:szCs w:val="24"/>
        </w:rPr>
      </w:pPr>
      <w:r w:rsidRPr="00492D9A">
        <w:rPr>
          <w:rFonts w:ascii="Arial" w:hAnsi="Arial" w:cs="Arial"/>
          <w:sz w:val="24"/>
          <w:szCs w:val="24"/>
        </w:rPr>
        <w:t xml:space="preserve">Bakanlığımızın Elektronik Belge Yönetim Sistemleri’ne (EBYS) geçmesi için, 500’ün üzerinde personele yüz yüze eğitim verilmiş, masaüstü ve çevrimiçi video eğitim materyalleri hazırlanmıştır. Kurum personeline Elektronik İmza alınması için gerekli çalışmalar başlatılmış ve TÜBİTAK ile işbirliği içerisinde yürütülmektedir. Yaygınlaştırma </w:t>
      </w:r>
      <w:r w:rsidRPr="00492D9A">
        <w:rPr>
          <w:rFonts w:ascii="Arial" w:hAnsi="Arial" w:cs="Arial"/>
          <w:sz w:val="24"/>
          <w:szCs w:val="24"/>
        </w:rPr>
        <w:lastRenderedPageBreak/>
        <w:t>çalışmaları pilot birimlerde EBYS’</w:t>
      </w:r>
      <w:r w:rsidR="0009121B">
        <w:rPr>
          <w:rFonts w:ascii="Arial" w:hAnsi="Arial" w:cs="Arial"/>
          <w:sz w:val="24"/>
          <w:szCs w:val="24"/>
        </w:rPr>
        <w:t xml:space="preserve"> </w:t>
      </w:r>
      <w:proofErr w:type="spellStart"/>
      <w:r w:rsidRPr="00492D9A">
        <w:rPr>
          <w:rFonts w:ascii="Arial" w:hAnsi="Arial" w:cs="Arial"/>
          <w:sz w:val="24"/>
          <w:szCs w:val="24"/>
        </w:rPr>
        <w:t>nin</w:t>
      </w:r>
      <w:proofErr w:type="spellEnd"/>
      <w:r w:rsidRPr="00492D9A">
        <w:rPr>
          <w:rFonts w:ascii="Arial" w:hAnsi="Arial" w:cs="Arial"/>
          <w:sz w:val="24"/>
          <w:szCs w:val="24"/>
        </w:rPr>
        <w:t xml:space="preserve"> kelime işlemci olarak kullanımına başlanmıştır. EBYS yazılımının bakım ve güncelleştirmesi için gerekli çalışmalar hızla sürdürülmektedir.</w:t>
      </w:r>
    </w:p>
    <w:p w14:paraId="440FAAEC" w14:textId="686C8A14" w:rsidR="004265CA" w:rsidRPr="00492D9A" w:rsidRDefault="004265CA" w:rsidP="00A37224">
      <w:pPr>
        <w:spacing w:after="0" w:line="360" w:lineRule="auto"/>
        <w:jc w:val="both"/>
        <w:rPr>
          <w:rFonts w:ascii="Arial" w:hAnsi="Arial" w:cs="Arial"/>
          <w:sz w:val="24"/>
          <w:szCs w:val="24"/>
        </w:rPr>
      </w:pPr>
      <w:r w:rsidRPr="00492D9A">
        <w:rPr>
          <w:rFonts w:ascii="Arial" w:hAnsi="Arial" w:cs="Arial"/>
          <w:sz w:val="24"/>
          <w:szCs w:val="24"/>
        </w:rPr>
        <w:t>Ayrıca Y</w:t>
      </w:r>
      <w:r w:rsidR="00B84923">
        <w:rPr>
          <w:rFonts w:ascii="Arial" w:hAnsi="Arial" w:cs="Arial"/>
          <w:sz w:val="24"/>
          <w:szCs w:val="24"/>
        </w:rPr>
        <w:t>önetim Raporlama Sistemi (</w:t>
      </w:r>
      <w:proofErr w:type="spellStart"/>
      <w:r w:rsidR="00B84923">
        <w:rPr>
          <w:rFonts w:ascii="Arial" w:hAnsi="Arial" w:cs="Arial"/>
          <w:sz w:val="24"/>
          <w:szCs w:val="24"/>
        </w:rPr>
        <w:t>YönraSİS</w:t>
      </w:r>
      <w:proofErr w:type="spellEnd"/>
      <w:r w:rsidRPr="00492D9A">
        <w:rPr>
          <w:rFonts w:ascii="Arial" w:hAnsi="Arial" w:cs="Arial"/>
          <w:sz w:val="24"/>
          <w:szCs w:val="24"/>
        </w:rPr>
        <w:t>) ve Raporlama Sistemi (</w:t>
      </w:r>
      <w:proofErr w:type="spellStart"/>
      <w:r w:rsidRPr="00492D9A">
        <w:rPr>
          <w:rFonts w:ascii="Arial" w:hAnsi="Arial" w:cs="Arial"/>
          <w:sz w:val="24"/>
          <w:szCs w:val="24"/>
        </w:rPr>
        <w:t>RapSiS</w:t>
      </w:r>
      <w:proofErr w:type="spellEnd"/>
      <w:r w:rsidRPr="00492D9A">
        <w:rPr>
          <w:rFonts w:ascii="Arial" w:hAnsi="Arial" w:cs="Arial"/>
          <w:sz w:val="24"/>
          <w:szCs w:val="24"/>
        </w:rPr>
        <w:t>) adıyla iki s</w:t>
      </w:r>
      <w:r w:rsidR="00FB65D1">
        <w:rPr>
          <w:rFonts w:ascii="Arial" w:hAnsi="Arial" w:cs="Arial"/>
          <w:sz w:val="24"/>
          <w:szCs w:val="24"/>
        </w:rPr>
        <w:t xml:space="preserve">istemle üst düzey yöneticilerin </w:t>
      </w:r>
      <w:r w:rsidRPr="00492D9A">
        <w:rPr>
          <w:rFonts w:ascii="Arial" w:hAnsi="Arial" w:cs="Arial"/>
          <w:sz w:val="24"/>
          <w:szCs w:val="24"/>
        </w:rPr>
        <w:t>istedikleri bilgiye erişimini hızlandırmak üzere iki s</w:t>
      </w:r>
      <w:r w:rsidR="00B84923">
        <w:rPr>
          <w:rFonts w:ascii="Arial" w:hAnsi="Arial" w:cs="Arial"/>
          <w:sz w:val="24"/>
          <w:szCs w:val="24"/>
        </w:rPr>
        <w:t xml:space="preserve">istem daha bulunmaktadır. </w:t>
      </w:r>
      <w:proofErr w:type="spellStart"/>
      <w:r w:rsidR="00B84923">
        <w:rPr>
          <w:rFonts w:ascii="Arial" w:hAnsi="Arial" w:cs="Arial"/>
          <w:sz w:val="24"/>
          <w:szCs w:val="24"/>
        </w:rPr>
        <w:t>YönraSİS</w:t>
      </w:r>
      <w:proofErr w:type="spellEnd"/>
      <w:r w:rsidRPr="00492D9A">
        <w:rPr>
          <w:rFonts w:ascii="Arial" w:hAnsi="Arial" w:cs="Arial"/>
          <w:sz w:val="24"/>
          <w:szCs w:val="24"/>
        </w:rPr>
        <w:t xml:space="preserve"> ofis ortamında kullanımına sunulmak üzere, </w:t>
      </w:r>
      <w:proofErr w:type="gramStart"/>
      <w:r w:rsidRPr="00492D9A">
        <w:rPr>
          <w:rFonts w:ascii="Arial" w:hAnsi="Arial" w:cs="Arial"/>
          <w:sz w:val="24"/>
          <w:szCs w:val="24"/>
        </w:rPr>
        <w:t>mekandan</w:t>
      </w:r>
      <w:proofErr w:type="gramEnd"/>
      <w:r w:rsidRPr="00492D9A">
        <w:rPr>
          <w:rFonts w:ascii="Arial" w:hAnsi="Arial" w:cs="Arial"/>
          <w:sz w:val="24"/>
          <w:szCs w:val="24"/>
        </w:rPr>
        <w:t xml:space="preserve"> bağımsız olarak mobil kullanımına sunulmak üzere hazırlanan raporlama sistemleridir. </w:t>
      </w:r>
    </w:p>
    <w:p w14:paraId="2F169F0A" w14:textId="77777777" w:rsidR="004265CA" w:rsidRDefault="004265CA" w:rsidP="00DF3A64">
      <w:pPr>
        <w:spacing w:before="120" w:after="120"/>
        <w:jc w:val="both"/>
        <w:rPr>
          <w:rFonts w:ascii="Arial" w:hAnsi="Arial" w:cs="Arial"/>
        </w:rPr>
      </w:pPr>
    </w:p>
    <w:p w14:paraId="74742E99" w14:textId="3705FFD4" w:rsidR="004265CA" w:rsidRPr="00A37224" w:rsidRDefault="004265CA" w:rsidP="008A42A4">
      <w:pPr>
        <w:spacing w:before="120" w:after="120" w:line="360" w:lineRule="auto"/>
        <w:rPr>
          <w:rFonts w:ascii="Arial" w:hAnsi="Arial" w:cs="Arial"/>
          <w:b/>
          <w:sz w:val="24"/>
          <w:szCs w:val="24"/>
        </w:rPr>
      </w:pPr>
      <w:r w:rsidRPr="00A37224">
        <w:rPr>
          <w:rFonts w:ascii="Arial" w:hAnsi="Arial" w:cs="Arial"/>
          <w:b/>
          <w:sz w:val="24"/>
          <w:szCs w:val="24"/>
        </w:rPr>
        <w:t xml:space="preserve">2.5.MALİ YAPI  </w:t>
      </w:r>
    </w:p>
    <w:p w14:paraId="282CA356" w14:textId="77777777" w:rsidR="004265CA" w:rsidRPr="00A37224" w:rsidRDefault="004265CA" w:rsidP="008A42A4">
      <w:pPr>
        <w:spacing w:before="120" w:after="120" w:line="360" w:lineRule="auto"/>
        <w:jc w:val="both"/>
        <w:rPr>
          <w:rFonts w:ascii="Arial" w:hAnsi="Arial" w:cs="Arial"/>
          <w:sz w:val="24"/>
          <w:szCs w:val="24"/>
        </w:rPr>
      </w:pPr>
      <w:r w:rsidRPr="00A37224">
        <w:rPr>
          <w:rFonts w:ascii="Arial" w:hAnsi="Arial" w:cs="Arial"/>
          <w:sz w:val="24"/>
          <w:szCs w:val="24"/>
        </w:rPr>
        <w:t>Bakanlığa tahsis edilen bütçe ödeneklerinin Genel Bütçeden aldığı pay ile yatırım bütçe ödeneklerinin Genel Yatırım Bütçesinden aldığı pay yıllar itibariyle aşağıda gösterilmektedir:</w:t>
      </w:r>
    </w:p>
    <w:p w14:paraId="5382E88B" w14:textId="77777777" w:rsidR="004265CA" w:rsidRPr="005E1920" w:rsidRDefault="004265CA" w:rsidP="004265CA">
      <w:pPr>
        <w:spacing w:before="120" w:after="120"/>
        <w:jc w:val="center"/>
        <w:rPr>
          <w:rFonts w:ascii="Arial" w:hAnsi="Arial" w:cs="Arial"/>
          <w:b/>
          <w:sz w:val="20"/>
          <w:szCs w:val="20"/>
        </w:rPr>
      </w:pPr>
    </w:p>
    <w:p w14:paraId="108E9359" w14:textId="77777777" w:rsidR="00772F8E" w:rsidRDefault="00772F8E" w:rsidP="004265CA">
      <w:pPr>
        <w:spacing w:before="120" w:after="120"/>
        <w:jc w:val="both"/>
        <w:rPr>
          <w:rFonts w:ascii="Arial" w:hAnsi="Arial" w:cs="Arial"/>
          <w:b/>
          <w:sz w:val="20"/>
          <w:szCs w:val="20"/>
        </w:rPr>
        <w:sectPr w:rsidR="00772F8E" w:rsidSect="00DE264A">
          <w:pgSz w:w="11906" w:h="16838"/>
          <w:pgMar w:top="1418" w:right="1418" w:bottom="992" w:left="992" w:header="142" w:footer="340" w:gutter="0"/>
          <w:cols w:space="708"/>
          <w:titlePg/>
          <w:docGrid w:linePitch="360"/>
        </w:sectPr>
      </w:pPr>
    </w:p>
    <w:p w14:paraId="3354FDE6" w14:textId="0F999694" w:rsidR="004265CA" w:rsidRPr="008A42A4" w:rsidRDefault="004265CA" w:rsidP="004265CA">
      <w:pPr>
        <w:spacing w:before="120" w:after="120"/>
        <w:jc w:val="both"/>
        <w:rPr>
          <w:rFonts w:ascii="Arial" w:hAnsi="Arial" w:cs="Arial"/>
          <w:b/>
          <w:sz w:val="24"/>
          <w:szCs w:val="24"/>
        </w:rPr>
      </w:pPr>
      <w:r w:rsidRPr="008A42A4">
        <w:rPr>
          <w:rFonts w:ascii="Arial" w:hAnsi="Arial" w:cs="Arial"/>
          <w:b/>
          <w:sz w:val="24"/>
          <w:szCs w:val="24"/>
        </w:rPr>
        <w:lastRenderedPageBreak/>
        <w:t xml:space="preserve">Tablo </w:t>
      </w:r>
      <w:r w:rsidR="00204382" w:rsidRPr="008A42A4">
        <w:rPr>
          <w:rFonts w:ascii="Arial" w:hAnsi="Arial" w:cs="Arial"/>
          <w:b/>
          <w:sz w:val="24"/>
          <w:szCs w:val="24"/>
        </w:rPr>
        <w:t>7:</w:t>
      </w:r>
      <w:r w:rsidRPr="008A42A4">
        <w:rPr>
          <w:rFonts w:ascii="Arial" w:hAnsi="Arial" w:cs="Arial"/>
          <w:b/>
          <w:sz w:val="24"/>
          <w:szCs w:val="24"/>
        </w:rPr>
        <w:t xml:space="preserve"> </w:t>
      </w:r>
      <w:r w:rsidRPr="008A42A4">
        <w:rPr>
          <w:rFonts w:ascii="Arial" w:hAnsi="Arial" w:cs="Arial"/>
          <w:sz w:val="24"/>
          <w:szCs w:val="24"/>
        </w:rPr>
        <w:t>Bakanlık Bütçesinin Yıllara Göre Karşılaştırılması</w:t>
      </w:r>
    </w:p>
    <w:tbl>
      <w:tblPr>
        <w:tblW w:w="5000" w:type="pct"/>
        <w:jc w:val="center"/>
        <w:tblCellMar>
          <w:left w:w="70" w:type="dxa"/>
          <w:right w:w="70" w:type="dxa"/>
        </w:tblCellMar>
        <w:tblLook w:val="0000" w:firstRow="0" w:lastRow="0" w:firstColumn="0" w:lastColumn="0" w:noHBand="0" w:noVBand="0"/>
      </w:tblPr>
      <w:tblGrid>
        <w:gridCol w:w="738"/>
        <w:gridCol w:w="1475"/>
        <w:gridCol w:w="1373"/>
        <w:gridCol w:w="1416"/>
        <w:gridCol w:w="1416"/>
        <w:gridCol w:w="1416"/>
        <w:gridCol w:w="1416"/>
        <w:gridCol w:w="1297"/>
        <w:gridCol w:w="1600"/>
        <w:gridCol w:w="1841"/>
        <w:gridCol w:w="580"/>
      </w:tblGrid>
      <w:tr w:rsidR="004265CA" w:rsidRPr="008A42A4" w14:paraId="2CB9BA82" w14:textId="77777777" w:rsidTr="00772F8E">
        <w:trPr>
          <w:trHeight w:val="434"/>
          <w:jc w:val="center"/>
        </w:trPr>
        <w:tc>
          <w:tcPr>
            <w:tcW w:w="253" w:type="pct"/>
            <w:vMerge w:val="restart"/>
            <w:tcBorders>
              <w:top w:val="double" w:sz="4" w:space="0" w:color="auto"/>
              <w:left w:val="double" w:sz="4" w:space="0" w:color="auto"/>
              <w:bottom w:val="single" w:sz="8" w:space="0" w:color="auto"/>
              <w:right w:val="single" w:sz="8" w:space="0" w:color="auto"/>
            </w:tcBorders>
            <w:shd w:val="clear" w:color="auto" w:fill="F2F2F2" w:themeFill="background1" w:themeFillShade="F2"/>
            <w:textDirection w:val="btLr"/>
            <w:vAlign w:val="center"/>
          </w:tcPr>
          <w:p w14:paraId="50184EE6" w14:textId="77777777" w:rsidR="004265CA" w:rsidRPr="008A42A4" w:rsidRDefault="004265CA" w:rsidP="002666ED">
            <w:pPr>
              <w:spacing w:after="0"/>
              <w:ind w:left="113" w:right="113"/>
              <w:jc w:val="center"/>
              <w:rPr>
                <w:rFonts w:ascii="Arial" w:hAnsi="Arial" w:cs="Arial"/>
                <w:b/>
                <w:bCs/>
              </w:rPr>
            </w:pPr>
            <w:r w:rsidRPr="008A42A4">
              <w:rPr>
                <w:rFonts w:ascii="Arial" w:hAnsi="Arial" w:cs="Arial"/>
                <w:b/>
                <w:bCs/>
              </w:rPr>
              <w:t xml:space="preserve">YILI </w:t>
            </w:r>
          </w:p>
        </w:tc>
        <w:tc>
          <w:tcPr>
            <w:tcW w:w="506" w:type="pct"/>
            <w:vMerge w:val="restart"/>
            <w:tcBorders>
              <w:top w:val="double" w:sz="4" w:space="0" w:color="auto"/>
              <w:left w:val="single" w:sz="8" w:space="0" w:color="auto"/>
              <w:bottom w:val="single" w:sz="8" w:space="0" w:color="auto"/>
              <w:right w:val="single" w:sz="8" w:space="0" w:color="auto"/>
            </w:tcBorders>
            <w:shd w:val="clear" w:color="auto" w:fill="F2F2F2" w:themeFill="background1" w:themeFillShade="F2"/>
            <w:vAlign w:val="center"/>
          </w:tcPr>
          <w:p w14:paraId="4F97AA64" w14:textId="77777777" w:rsidR="004265CA" w:rsidRPr="008A42A4" w:rsidRDefault="004265CA" w:rsidP="002666ED">
            <w:pPr>
              <w:spacing w:before="120" w:after="120"/>
              <w:jc w:val="center"/>
              <w:rPr>
                <w:rFonts w:ascii="Arial" w:hAnsi="Arial" w:cs="Arial"/>
                <w:b/>
                <w:bCs/>
              </w:rPr>
            </w:pPr>
            <w:r w:rsidRPr="008A42A4">
              <w:rPr>
                <w:rFonts w:ascii="Arial" w:hAnsi="Arial" w:cs="Arial"/>
                <w:b/>
                <w:bCs/>
              </w:rPr>
              <w:t>PERSONEL GİDERLERİ</w:t>
            </w:r>
          </w:p>
        </w:tc>
        <w:tc>
          <w:tcPr>
            <w:tcW w:w="471" w:type="pct"/>
            <w:vMerge w:val="restart"/>
            <w:tcBorders>
              <w:top w:val="double" w:sz="4" w:space="0" w:color="auto"/>
              <w:left w:val="single" w:sz="8" w:space="0" w:color="auto"/>
              <w:bottom w:val="single" w:sz="8" w:space="0" w:color="auto"/>
              <w:right w:val="single" w:sz="8" w:space="0" w:color="auto"/>
            </w:tcBorders>
            <w:shd w:val="clear" w:color="auto" w:fill="F2F2F2" w:themeFill="background1" w:themeFillShade="F2"/>
            <w:vAlign w:val="center"/>
          </w:tcPr>
          <w:p w14:paraId="08709A32" w14:textId="77777777" w:rsidR="004265CA" w:rsidRPr="008A42A4" w:rsidRDefault="004265CA" w:rsidP="002666ED">
            <w:pPr>
              <w:spacing w:before="120" w:after="120"/>
              <w:jc w:val="center"/>
              <w:rPr>
                <w:rFonts w:ascii="Arial" w:hAnsi="Arial" w:cs="Arial"/>
                <w:b/>
                <w:bCs/>
              </w:rPr>
            </w:pPr>
            <w:r w:rsidRPr="008A42A4">
              <w:rPr>
                <w:rFonts w:ascii="Arial" w:hAnsi="Arial" w:cs="Arial"/>
                <w:b/>
                <w:bCs/>
              </w:rPr>
              <w:t>SOSYAL GÜV. KUR.</w:t>
            </w:r>
            <w:r w:rsidRPr="008A42A4">
              <w:rPr>
                <w:rFonts w:ascii="Arial" w:hAnsi="Arial" w:cs="Arial"/>
                <w:b/>
                <w:bCs/>
              </w:rPr>
              <w:br/>
              <w:t>DEV. PRİMİ GİD.</w:t>
            </w:r>
          </w:p>
        </w:tc>
        <w:tc>
          <w:tcPr>
            <w:tcW w:w="486" w:type="pct"/>
            <w:vMerge w:val="restart"/>
            <w:tcBorders>
              <w:top w:val="double" w:sz="4" w:space="0" w:color="auto"/>
              <w:left w:val="single" w:sz="8" w:space="0" w:color="auto"/>
              <w:bottom w:val="single" w:sz="8" w:space="0" w:color="000000"/>
              <w:right w:val="single" w:sz="8" w:space="0" w:color="auto"/>
            </w:tcBorders>
            <w:shd w:val="clear" w:color="auto" w:fill="F2F2F2" w:themeFill="background1" w:themeFillShade="F2"/>
            <w:vAlign w:val="center"/>
          </w:tcPr>
          <w:p w14:paraId="62D817CD" w14:textId="77777777" w:rsidR="004265CA" w:rsidRPr="008A42A4" w:rsidRDefault="004265CA" w:rsidP="002666ED">
            <w:pPr>
              <w:spacing w:before="120" w:after="120"/>
              <w:jc w:val="center"/>
              <w:rPr>
                <w:rFonts w:ascii="Arial" w:hAnsi="Arial" w:cs="Arial"/>
                <w:b/>
                <w:bCs/>
              </w:rPr>
            </w:pPr>
            <w:r w:rsidRPr="008A42A4">
              <w:rPr>
                <w:rFonts w:ascii="Arial" w:hAnsi="Arial" w:cs="Arial"/>
                <w:b/>
                <w:bCs/>
              </w:rPr>
              <w:t xml:space="preserve">MAL VE </w:t>
            </w:r>
            <w:r w:rsidRPr="008A42A4">
              <w:rPr>
                <w:rFonts w:ascii="Arial" w:hAnsi="Arial" w:cs="Arial"/>
                <w:b/>
                <w:bCs/>
              </w:rPr>
              <w:br/>
              <w:t>HİZMET ALIMI GİD.</w:t>
            </w:r>
          </w:p>
        </w:tc>
        <w:tc>
          <w:tcPr>
            <w:tcW w:w="486" w:type="pct"/>
            <w:vMerge w:val="restart"/>
            <w:tcBorders>
              <w:top w:val="double" w:sz="4" w:space="0" w:color="auto"/>
              <w:left w:val="single" w:sz="8" w:space="0" w:color="auto"/>
              <w:bottom w:val="single" w:sz="8" w:space="0" w:color="000000"/>
              <w:right w:val="single" w:sz="8" w:space="0" w:color="auto"/>
            </w:tcBorders>
            <w:shd w:val="clear" w:color="auto" w:fill="F2F2F2" w:themeFill="background1" w:themeFillShade="F2"/>
            <w:vAlign w:val="center"/>
          </w:tcPr>
          <w:p w14:paraId="1715F0B0" w14:textId="77777777" w:rsidR="004265CA" w:rsidRPr="008A42A4" w:rsidRDefault="004265CA" w:rsidP="002666ED">
            <w:pPr>
              <w:spacing w:before="120" w:after="120"/>
              <w:ind w:right="110"/>
              <w:jc w:val="center"/>
              <w:rPr>
                <w:rFonts w:ascii="Arial" w:hAnsi="Arial" w:cs="Arial"/>
                <w:b/>
                <w:bCs/>
              </w:rPr>
            </w:pPr>
            <w:r w:rsidRPr="008A42A4">
              <w:rPr>
                <w:rFonts w:ascii="Arial" w:hAnsi="Arial" w:cs="Arial"/>
                <w:b/>
                <w:bCs/>
              </w:rPr>
              <w:t>CARİ TRANS</w:t>
            </w:r>
            <w:r w:rsidRPr="008A42A4">
              <w:rPr>
                <w:rFonts w:ascii="Arial" w:hAnsi="Arial" w:cs="Arial"/>
                <w:b/>
                <w:bCs/>
                <w:lang w:val="en-US"/>
              </w:rPr>
              <w:t>F</w:t>
            </w:r>
            <w:r w:rsidRPr="008A42A4">
              <w:rPr>
                <w:rFonts w:ascii="Arial" w:hAnsi="Arial" w:cs="Arial"/>
                <w:b/>
                <w:bCs/>
              </w:rPr>
              <w:t>.</w:t>
            </w:r>
          </w:p>
        </w:tc>
        <w:tc>
          <w:tcPr>
            <w:tcW w:w="486" w:type="pct"/>
            <w:vMerge w:val="restart"/>
            <w:tcBorders>
              <w:top w:val="double" w:sz="4" w:space="0" w:color="auto"/>
              <w:left w:val="single" w:sz="8" w:space="0" w:color="auto"/>
              <w:bottom w:val="single" w:sz="8" w:space="0" w:color="000000"/>
              <w:right w:val="single" w:sz="8" w:space="0" w:color="auto"/>
            </w:tcBorders>
            <w:shd w:val="clear" w:color="auto" w:fill="F2F2F2" w:themeFill="background1" w:themeFillShade="F2"/>
            <w:vAlign w:val="center"/>
          </w:tcPr>
          <w:p w14:paraId="3FBF41EA" w14:textId="77777777" w:rsidR="004265CA" w:rsidRPr="008A42A4" w:rsidRDefault="004265CA" w:rsidP="002666ED">
            <w:pPr>
              <w:spacing w:before="120" w:after="120"/>
              <w:jc w:val="center"/>
              <w:rPr>
                <w:rFonts w:ascii="Arial" w:hAnsi="Arial" w:cs="Arial"/>
                <w:b/>
                <w:bCs/>
              </w:rPr>
            </w:pPr>
            <w:r w:rsidRPr="008A42A4">
              <w:rPr>
                <w:rFonts w:ascii="Arial" w:hAnsi="Arial" w:cs="Arial"/>
                <w:b/>
                <w:bCs/>
              </w:rPr>
              <w:t>SERMAYE GİDERLERİ</w:t>
            </w:r>
          </w:p>
        </w:tc>
        <w:tc>
          <w:tcPr>
            <w:tcW w:w="486" w:type="pct"/>
            <w:vMerge w:val="restart"/>
            <w:tcBorders>
              <w:top w:val="double" w:sz="4" w:space="0" w:color="auto"/>
              <w:left w:val="single" w:sz="8" w:space="0" w:color="auto"/>
              <w:bottom w:val="single" w:sz="8" w:space="0" w:color="000000"/>
              <w:right w:val="single" w:sz="8" w:space="0" w:color="auto"/>
            </w:tcBorders>
            <w:shd w:val="clear" w:color="auto" w:fill="F2F2F2" w:themeFill="background1" w:themeFillShade="F2"/>
            <w:vAlign w:val="center"/>
          </w:tcPr>
          <w:p w14:paraId="27508DC5" w14:textId="77777777" w:rsidR="004265CA" w:rsidRPr="008A42A4" w:rsidRDefault="004265CA" w:rsidP="002666ED">
            <w:pPr>
              <w:spacing w:before="120" w:after="120"/>
              <w:jc w:val="center"/>
              <w:rPr>
                <w:rFonts w:ascii="Arial" w:hAnsi="Arial" w:cs="Arial"/>
                <w:b/>
                <w:bCs/>
              </w:rPr>
            </w:pPr>
            <w:r w:rsidRPr="008A42A4">
              <w:rPr>
                <w:rFonts w:ascii="Arial" w:hAnsi="Arial" w:cs="Arial"/>
                <w:b/>
                <w:bCs/>
              </w:rPr>
              <w:t>SERMAYE TRANSF.</w:t>
            </w:r>
          </w:p>
        </w:tc>
        <w:tc>
          <w:tcPr>
            <w:tcW w:w="445" w:type="pct"/>
            <w:vMerge w:val="restart"/>
            <w:tcBorders>
              <w:top w:val="double" w:sz="4" w:space="0" w:color="auto"/>
              <w:left w:val="single" w:sz="8" w:space="0" w:color="auto"/>
              <w:bottom w:val="single" w:sz="8" w:space="0" w:color="000000"/>
              <w:right w:val="single" w:sz="8" w:space="0" w:color="auto"/>
            </w:tcBorders>
            <w:shd w:val="clear" w:color="auto" w:fill="F2F2F2" w:themeFill="background1" w:themeFillShade="F2"/>
            <w:vAlign w:val="center"/>
          </w:tcPr>
          <w:p w14:paraId="585B7749" w14:textId="77777777" w:rsidR="004265CA" w:rsidRPr="008A42A4" w:rsidRDefault="004265CA" w:rsidP="002666ED">
            <w:pPr>
              <w:spacing w:before="120" w:after="120"/>
              <w:jc w:val="center"/>
              <w:rPr>
                <w:rFonts w:ascii="Arial" w:hAnsi="Arial" w:cs="Arial"/>
                <w:b/>
                <w:bCs/>
              </w:rPr>
            </w:pPr>
            <w:r w:rsidRPr="008A42A4">
              <w:rPr>
                <w:rFonts w:ascii="Arial" w:hAnsi="Arial" w:cs="Arial"/>
                <w:b/>
                <w:bCs/>
              </w:rPr>
              <w:t>BORÇ VERME</w:t>
            </w:r>
          </w:p>
        </w:tc>
        <w:tc>
          <w:tcPr>
            <w:tcW w:w="549" w:type="pct"/>
            <w:vMerge w:val="restart"/>
            <w:tcBorders>
              <w:top w:val="double" w:sz="4" w:space="0" w:color="auto"/>
              <w:left w:val="single" w:sz="8" w:space="0" w:color="auto"/>
              <w:bottom w:val="single" w:sz="8" w:space="0" w:color="auto"/>
              <w:right w:val="single" w:sz="8" w:space="0" w:color="auto"/>
            </w:tcBorders>
            <w:shd w:val="clear" w:color="auto" w:fill="F2F2F2" w:themeFill="background1" w:themeFillShade="F2"/>
            <w:vAlign w:val="center"/>
          </w:tcPr>
          <w:p w14:paraId="47FC189D" w14:textId="77777777" w:rsidR="004265CA" w:rsidRPr="008A42A4" w:rsidRDefault="004265CA" w:rsidP="002666ED">
            <w:pPr>
              <w:spacing w:before="120" w:after="120"/>
              <w:jc w:val="center"/>
              <w:rPr>
                <w:rFonts w:ascii="Arial" w:hAnsi="Arial" w:cs="Arial"/>
                <w:b/>
                <w:bCs/>
              </w:rPr>
            </w:pPr>
            <w:r w:rsidRPr="008A42A4">
              <w:rPr>
                <w:rFonts w:ascii="Arial" w:hAnsi="Arial" w:cs="Arial"/>
                <w:b/>
                <w:bCs/>
              </w:rPr>
              <w:t>BÜTÇE TOPLAMI</w:t>
            </w:r>
          </w:p>
        </w:tc>
        <w:tc>
          <w:tcPr>
            <w:tcW w:w="632" w:type="pct"/>
            <w:vMerge w:val="restart"/>
            <w:tcBorders>
              <w:top w:val="double" w:sz="4" w:space="0" w:color="auto"/>
              <w:left w:val="single" w:sz="8" w:space="0" w:color="auto"/>
              <w:bottom w:val="single" w:sz="8" w:space="0" w:color="auto"/>
              <w:right w:val="single" w:sz="8" w:space="0" w:color="auto"/>
            </w:tcBorders>
            <w:shd w:val="clear" w:color="auto" w:fill="F2F2F2" w:themeFill="background1" w:themeFillShade="F2"/>
            <w:vAlign w:val="center"/>
          </w:tcPr>
          <w:p w14:paraId="2D492ADC" w14:textId="77777777" w:rsidR="004265CA" w:rsidRPr="008A42A4" w:rsidRDefault="004265CA" w:rsidP="002666ED">
            <w:pPr>
              <w:spacing w:before="120" w:after="120"/>
              <w:jc w:val="center"/>
              <w:rPr>
                <w:rFonts w:ascii="Arial" w:hAnsi="Arial" w:cs="Arial"/>
                <w:b/>
                <w:bCs/>
              </w:rPr>
            </w:pPr>
            <w:r w:rsidRPr="008A42A4">
              <w:rPr>
                <w:rFonts w:ascii="Arial" w:hAnsi="Arial" w:cs="Arial"/>
                <w:b/>
                <w:bCs/>
              </w:rPr>
              <w:t>GENEL BÜTÇE</w:t>
            </w:r>
          </w:p>
        </w:tc>
        <w:tc>
          <w:tcPr>
            <w:tcW w:w="199" w:type="pct"/>
            <w:vMerge w:val="restart"/>
            <w:tcBorders>
              <w:top w:val="double" w:sz="4" w:space="0" w:color="auto"/>
              <w:left w:val="single" w:sz="8" w:space="0" w:color="auto"/>
              <w:bottom w:val="single" w:sz="8" w:space="0" w:color="auto"/>
              <w:right w:val="double" w:sz="4" w:space="0" w:color="auto"/>
            </w:tcBorders>
            <w:shd w:val="clear" w:color="auto" w:fill="F2F2F2" w:themeFill="background1" w:themeFillShade="F2"/>
            <w:textDirection w:val="btLr"/>
            <w:vAlign w:val="center"/>
          </w:tcPr>
          <w:p w14:paraId="6AFDFC02" w14:textId="77777777" w:rsidR="004265CA" w:rsidRPr="008A42A4" w:rsidRDefault="004265CA" w:rsidP="002666ED">
            <w:pPr>
              <w:spacing w:after="0"/>
              <w:ind w:left="113" w:right="113"/>
              <w:jc w:val="center"/>
              <w:rPr>
                <w:rFonts w:ascii="Arial" w:hAnsi="Arial" w:cs="Arial"/>
                <w:b/>
                <w:bCs/>
              </w:rPr>
            </w:pPr>
            <w:r w:rsidRPr="008A42A4">
              <w:rPr>
                <w:rFonts w:ascii="Arial" w:hAnsi="Arial" w:cs="Arial"/>
                <w:b/>
                <w:bCs/>
              </w:rPr>
              <w:t>PAY%</w:t>
            </w:r>
          </w:p>
        </w:tc>
      </w:tr>
      <w:tr w:rsidR="004265CA" w:rsidRPr="008A42A4" w14:paraId="3352C028" w14:textId="77777777" w:rsidTr="00772F8E">
        <w:trPr>
          <w:trHeight w:val="517"/>
          <w:jc w:val="center"/>
        </w:trPr>
        <w:tc>
          <w:tcPr>
            <w:tcW w:w="253" w:type="pct"/>
            <w:vMerge/>
            <w:tcBorders>
              <w:top w:val="double" w:sz="4" w:space="0" w:color="auto"/>
              <w:left w:val="double" w:sz="4" w:space="0" w:color="auto"/>
              <w:bottom w:val="single" w:sz="8" w:space="0" w:color="auto"/>
              <w:right w:val="single" w:sz="8" w:space="0" w:color="auto"/>
            </w:tcBorders>
            <w:shd w:val="clear" w:color="auto" w:fill="F2F2F2" w:themeFill="background1" w:themeFillShade="F2"/>
            <w:vAlign w:val="center"/>
          </w:tcPr>
          <w:p w14:paraId="6C34E8B6" w14:textId="77777777" w:rsidR="004265CA" w:rsidRPr="008A42A4" w:rsidRDefault="004265CA" w:rsidP="002666ED">
            <w:pPr>
              <w:rPr>
                <w:rFonts w:ascii="Arial" w:hAnsi="Arial" w:cs="Arial"/>
                <w:b/>
                <w:bCs/>
              </w:rPr>
            </w:pPr>
          </w:p>
        </w:tc>
        <w:tc>
          <w:tcPr>
            <w:tcW w:w="506" w:type="pct"/>
            <w:vMerge/>
            <w:tcBorders>
              <w:top w:val="double" w:sz="4" w:space="0" w:color="auto"/>
              <w:left w:val="single" w:sz="8" w:space="0" w:color="auto"/>
              <w:bottom w:val="single" w:sz="8" w:space="0" w:color="auto"/>
              <w:right w:val="single" w:sz="8" w:space="0" w:color="auto"/>
            </w:tcBorders>
            <w:shd w:val="clear" w:color="auto" w:fill="F2F2F2" w:themeFill="background1" w:themeFillShade="F2"/>
            <w:vAlign w:val="center"/>
          </w:tcPr>
          <w:p w14:paraId="44D08601" w14:textId="77777777" w:rsidR="004265CA" w:rsidRPr="008A42A4" w:rsidRDefault="004265CA" w:rsidP="002666ED">
            <w:pPr>
              <w:rPr>
                <w:rFonts w:ascii="Arial" w:hAnsi="Arial" w:cs="Arial"/>
                <w:b/>
                <w:bCs/>
              </w:rPr>
            </w:pPr>
          </w:p>
        </w:tc>
        <w:tc>
          <w:tcPr>
            <w:tcW w:w="471" w:type="pct"/>
            <w:vMerge/>
            <w:tcBorders>
              <w:top w:val="double" w:sz="4" w:space="0" w:color="auto"/>
              <w:left w:val="single" w:sz="8" w:space="0" w:color="auto"/>
              <w:bottom w:val="single" w:sz="8" w:space="0" w:color="auto"/>
              <w:right w:val="single" w:sz="8" w:space="0" w:color="auto"/>
            </w:tcBorders>
            <w:shd w:val="clear" w:color="auto" w:fill="F2F2F2" w:themeFill="background1" w:themeFillShade="F2"/>
            <w:vAlign w:val="center"/>
          </w:tcPr>
          <w:p w14:paraId="0EB19FD2" w14:textId="77777777" w:rsidR="004265CA" w:rsidRPr="008A42A4" w:rsidRDefault="004265CA" w:rsidP="002666ED">
            <w:pPr>
              <w:rPr>
                <w:rFonts w:ascii="Arial" w:hAnsi="Arial" w:cs="Arial"/>
                <w:b/>
                <w:bCs/>
              </w:rPr>
            </w:pPr>
          </w:p>
        </w:tc>
        <w:tc>
          <w:tcPr>
            <w:tcW w:w="486" w:type="pct"/>
            <w:vMerge/>
            <w:tcBorders>
              <w:top w:val="double" w:sz="4" w:space="0" w:color="auto"/>
              <w:left w:val="single" w:sz="8" w:space="0" w:color="auto"/>
              <w:bottom w:val="single" w:sz="8" w:space="0" w:color="000000"/>
              <w:right w:val="single" w:sz="8" w:space="0" w:color="auto"/>
            </w:tcBorders>
            <w:shd w:val="clear" w:color="auto" w:fill="F2F2F2" w:themeFill="background1" w:themeFillShade="F2"/>
            <w:vAlign w:val="center"/>
          </w:tcPr>
          <w:p w14:paraId="4F4CEB64" w14:textId="77777777" w:rsidR="004265CA" w:rsidRPr="008A42A4" w:rsidRDefault="004265CA" w:rsidP="002666ED">
            <w:pPr>
              <w:rPr>
                <w:rFonts w:ascii="Arial" w:hAnsi="Arial" w:cs="Arial"/>
                <w:b/>
                <w:bCs/>
              </w:rPr>
            </w:pPr>
          </w:p>
        </w:tc>
        <w:tc>
          <w:tcPr>
            <w:tcW w:w="486" w:type="pct"/>
            <w:vMerge/>
            <w:tcBorders>
              <w:top w:val="double" w:sz="4" w:space="0" w:color="auto"/>
              <w:left w:val="single" w:sz="8" w:space="0" w:color="auto"/>
              <w:bottom w:val="single" w:sz="8" w:space="0" w:color="000000"/>
              <w:right w:val="single" w:sz="8" w:space="0" w:color="auto"/>
            </w:tcBorders>
            <w:shd w:val="clear" w:color="auto" w:fill="F2F2F2" w:themeFill="background1" w:themeFillShade="F2"/>
            <w:vAlign w:val="center"/>
          </w:tcPr>
          <w:p w14:paraId="54EF4CB2" w14:textId="77777777" w:rsidR="004265CA" w:rsidRPr="008A42A4" w:rsidRDefault="004265CA" w:rsidP="002666ED">
            <w:pPr>
              <w:rPr>
                <w:rFonts w:ascii="Arial" w:hAnsi="Arial" w:cs="Arial"/>
                <w:b/>
                <w:bCs/>
              </w:rPr>
            </w:pPr>
          </w:p>
        </w:tc>
        <w:tc>
          <w:tcPr>
            <w:tcW w:w="486" w:type="pct"/>
            <w:vMerge/>
            <w:tcBorders>
              <w:top w:val="double" w:sz="4" w:space="0" w:color="auto"/>
              <w:left w:val="single" w:sz="8" w:space="0" w:color="auto"/>
              <w:bottom w:val="single" w:sz="8" w:space="0" w:color="000000"/>
              <w:right w:val="single" w:sz="8" w:space="0" w:color="auto"/>
            </w:tcBorders>
            <w:shd w:val="clear" w:color="auto" w:fill="F2F2F2" w:themeFill="background1" w:themeFillShade="F2"/>
            <w:vAlign w:val="center"/>
          </w:tcPr>
          <w:p w14:paraId="7B5E1BAE" w14:textId="77777777" w:rsidR="004265CA" w:rsidRPr="008A42A4" w:rsidRDefault="004265CA" w:rsidP="002666ED">
            <w:pPr>
              <w:rPr>
                <w:rFonts w:ascii="Arial" w:hAnsi="Arial" w:cs="Arial"/>
                <w:b/>
                <w:bCs/>
              </w:rPr>
            </w:pPr>
          </w:p>
        </w:tc>
        <w:tc>
          <w:tcPr>
            <w:tcW w:w="486" w:type="pct"/>
            <w:vMerge/>
            <w:tcBorders>
              <w:top w:val="double" w:sz="4" w:space="0" w:color="auto"/>
              <w:left w:val="single" w:sz="8" w:space="0" w:color="auto"/>
              <w:bottom w:val="single" w:sz="8" w:space="0" w:color="000000"/>
              <w:right w:val="single" w:sz="8" w:space="0" w:color="auto"/>
            </w:tcBorders>
            <w:shd w:val="clear" w:color="auto" w:fill="F2F2F2" w:themeFill="background1" w:themeFillShade="F2"/>
            <w:vAlign w:val="center"/>
          </w:tcPr>
          <w:p w14:paraId="6458EC4D" w14:textId="77777777" w:rsidR="004265CA" w:rsidRPr="008A42A4" w:rsidRDefault="004265CA" w:rsidP="002666ED">
            <w:pPr>
              <w:rPr>
                <w:rFonts w:ascii="Arial" w:hAnsi="Arial" w:cs="Arial"/>
                <w:b/>
                <w:bCs/>
              </w:rPr>
            </w:pPr>
          </w:p>
        </w:tc>
        <w:tc>
          <w:tcPr>
            <w:tcW w:w="445" w:type="pct"/>
            <w:vMerge/>
            <w:tcBorders>
              <w:top w:val="double" w:sz="4" w:space="0" w:color="auto"/>
              <w:left w:val="single" w:sz="8" w:space="0" w:color="auto"/>
              <w:bottom w:val="single" w:sz="8" w:space="0" w:color="000000"/>
              <w:right w:val="single" w:sz="8" w:space="0" w:color="auto"/>
            </w:tcBorders>
            <w:shd w:val="clear" w:color="auto" w:fill="F2F2F2" w:themeFill="background1" w:themeFillShade="F2"/>
            <w:vAlign w:val="center"/>
          </w:tcPr>
          <w:p w14:paraId="426E3D2F" w14:textId="77777777" w:rsidR="004265CA" w:rsidRPr="008A42A4" w:rsidRDefault="004265CA" w:rsidP="002666ED">
            <w:pPr>
              <w:rPr>
                <w:rFonts w:ascii="Arial" w:hAnsi="Arial" w:cs="Arial"/>
                <w:b/>
                <w:bCs/>
              </w:rPr>
            </w:pPr>
          </w:p>
        </w:tc>
        <w:tc>
          <w:tcPr>
            <w:tcW w:w="549" w:type="pct"/>
            <w:vMerge/>
            <w:tcBorders>
              <w:top w:val="double" w:sz="4" w:space="0" w:color="auto"/>
              <w:left w:val="single" w:sz="8" w:space="0" w:color="auto"/>
              <w:bottom w:val="single" w:sz="8" w:space="0" w:color="auto"/>
              <w:right w:val="single" w:sz="8" w:space="0" w:color="auto"/>
            </w:tcBorders>
            <w:shd w:val="clear" w:color="auto" w:fill="F2F2F2" w:themeFill="background1" w:themeFillShade="F2"/>
            <w:vAlign w:val="center"/>
          </w:tcPr>
          <w:p w14:paraId="1A2E0D8B" w14:textId="77777777" w:rsidR="004265CA" w:rsidRPr="008A42A4" w:rsidRDefault="004265CA" w:rsidP="002666ED">
            <w:pPr>
              <w:rPr>
                <w:rFonts w:ascii="Arial" w:hAnsi="Arial" w:cs="Arial"/>
                <w:b/>
                <w:bCs/>
              </w:rPr>
            </w:pPr>
          </w:p>
        </w:tc>
        <w:tc>
          <w:tcPr>
            <w:tcW w:w="632" w:type="pct"/>
            <w:vMerge/>
            <w:tcBorders>
              <w:top w:val="double" w:sz="4" w:space="0" w:color="auto"/>
              <w:left w:val="single" w:sz="8" w:space="0" w:color="auto"/>
              <w:bottom w:val="single" w:sz="8" w:space="0" w:color="auto"/>
              <w:right w:val="single" w:sz="8" w:space="0" w:color="auto"/>
            </w:tcBorders>
            <w:shd w:val="clear" w:color="auto" w:fill="F2F2F2" w:themeFill="background1" w:themeFillShade="F2"/>
            <w:vAlign w:val="center"/>
          </w:tcPr>
          <w:p w14:paraId="73CA3C53" w14:textId="77777777" w:rsidR="004265CA" w:rsidRPr="008A42A4" w:rsidRDefault="004265CA" w:rsidP="002666ED">
            <w:pPr>
              <w:rPr>
                <w:rFonts w:ascii="Arial" w:hAnsi="Arial" w:cs="Arial"/>
                <w:b/>
                <w:bCs/>
              </w:rPr>
            </w:pPr>
          </w:p>
        </w:tc>
        <w:tc>
          <w:tcPr>
            <w:tcW w:w="199" w:type="pct"/>
            <w:vMerge/>
            <w:tcBorders>
              <w:top w:val="double" w:sz="4" w:space="0" w:color="auto"/>
              <w:left w:val="single" w:sz="8" w:space="0" w:color="auto"/>
              <w:bottom w:val="single" w:sz="8" w:space="0" w:color="auto"/>
              <w:right w:val="double" w:sz="4" w:space="0" w:color="auto"/>
            </w:tcBorders>
            <w:shd w:val="clear" w:color="auto" w:fill="F2F2F2" w:themeFill="background1" w:themeFillShade="F2"/>
            <w:vAlign w:val="center"/>
          </w:tcPr>
          <w:p w14:paraId="30792A26" w14:textId="77777777" w:rsidR="004265CA" w:rsidRPr="008A42A4" w:rsidRDefault="004265CA" w:rsidP="002666ED">
            <w:pPr>
              <w:rPr>
                <w:rFonts w:ascii="Arial" w:hAnsi="Arial" w:cs="Arial"/>
                <w:b/>
                <w:bCs/>
              </w:rPr>
            </w:pPr>
          </w:p>
        </w:tc>
      </w:tr>
      <w:tr w:rsidR="004265CA" w:rsidRPr="008A42A4" w14:paraId="38D5BACF" w14:textId="77777777" w:rsidTr="00772F8E">
        <w:trPr>
          <w:trHeight w:val="517"/>
          <w:jc w:val="center"/>
        </w:trPr>
        <w:tc>
          <w:tcPr>
            <w:tcW w:w="253" w:type="pct"/>
            <w:vMerge/>
            <w:tcBorders>
              <w:top w:val="double" w:sz="4" w:space="0" w:color="auto"/>
              <w:left w:val="double" w:sz="4" w:space="0" w:color="auto"/>
              <w:bottom w:val="single" w:sz="8" w:space="0" w:color="auto"/>
              <w:right w:val="single" w:sz="8" w:space="0" w:color="auto"/>
            </w:tcBorders>
            <w:shd w:val="clear" w:color="auto" w:fill="F2F2F2" w:themeFill="background1" w:themeFillShade="F2"/>
            <w:vAlign w:val="center"/>
          </w:tcPr>
          <w:p w14:paraId="08A29BE5" w14:textId="77777777" w:rsidR="004265CA" w:rsidRPr="008A42A4" w:rsidRDefault="004265CA" w:rsidP="002666ED">
            <w:pPr>
              <w:rPr>
                <w:rFonts w:ascii="Arial" w:hAnsi="Arial" w:cs="Arial"/>
                <w:b/>
                <w:bCs/>
              </w:rPr>
            </w:pPr>
          </w:p>
        </w:tc>
        <w:tc>
          <w:tcPr>
            <w:tcW w:w="506" w:type="pct"/>
            <w:vMerge/>
            <w:tcBorders>
              <w:top w:val="double" w:sz="4" w:space="0" w:color="auto"/>
              <w:left w:val="single" w:sz="8" w:space="0" w:color="auto"/>
              <w:bottom w:val="single" w:sz="8" w:space="0" w:color="auto"/>
              <w:right w:val="single" w:sz="8" w:space="0" w:color="auto"/>
            </w:tcBorders>
            <w:shd w:val="clear" w:color="auto" w:fill="F2F2F2" w:themeFill="background1" w:themeFillShade="F2"/>
            <w:vAlign w:val="center"/>
          </w:tcPr>
          <w:p w14:paraId="6143601B" w14:textId="77777777" w:rsidR="004265CA" w:rsidRPr="008A42A4" w:rsidRDefault="004265CA" w:rsidP="002666ED">
            <w:pPr>
              <w:rPr>
                <w:rFonts w:ascii="Arial" w:hAnsi="Arial" w:cs="Arial"/>
                <w:b/>
                <w:bCs/>
              </w:rPr>
            </w:pPr>
          </w:p>
        </w:tc>
        <w:tc>
          <w:tcPr>
            <w:tcW w:w="471" w:type="pct"/>
            <w:vMerge/>
            <w:tcBorders>
              <w:top w:val="double" w:sz="4" w:space="0" w:color="auto"/>
              <w:left w:val="single" w:sz="8" w:space="0" w:color="auto"/>
              <w:bottom w:val="single" w:sz="8" w:space="0" w:color="auto"/>
              <w:right w:val="single" w:sz="8" w:space="0" w:color="auto"/>
            </w:tcBorders>
            <w:shd w:val="clear" w:color="auto" w:fill="F2F2F2" w:themeFill="background1" w:themeFillShade="F2"/>
            <w:vAlign w:val="center"/>
          </w:tcPr>
          <w:p w14:paraId="70CAC352" w14:textId="77777777" w:rsidR="004265CA" w:rsidRPr="008A42A4" w:rsidRDefault="004265CA" w:rsidP="002666ED">
            <w:pPr>
              <w:rPr>
                <w:rFonts w:ascii="Arial" w:hAnsi="Arial" w:cs="Arial"/>
                <w:b/>
                <w:bCs/>
              </w:rPr>
            </w:pPr>
          </w:p>
        </w:tc>
        <w:tc>
          <w:tcPr>
            <w:tcW w:w="486" w:type="pct"/>
            <w:vMerge/>
            <w:tcBorders>
              <w:top w:val="double" w:sz="4" w:space="0" w:color="auto"/>
              <w:left w:val="single" w:sz="8" w:space="0" w:color="auto"/>
              <w:bottom w:val="single" w:sz="8" w:space="0" w:color="000000"/>
              <w:right w:val="single" w:sz="8" w:space="0" w:color="auto"/>
            </w:tcBorders>
            <w:shd w:val="clear" w:color="auto" w:fill="F2F2F2" w:themeFill="background1" w:themeFillShade="F2"/>
            <w:vAlign w:val="center"/>
          </w:tcPr>
          <w:p w14:paraId="2DB426FD" w14:textId="77777777" w:rsidR="004265CA" w:rsidRPr="008A42A4" w:rsidRDefault="004265CA" w:rsidP="002666ED">
            <w:pPr>
              <w:rPr>
                <w:rFonts w:ascii="Arial" w:hAnsi="Arial" w:cs="Arial"/>
                <w:b/>
                <w:bCs/>
              </w:rPr>
            </w:pPr>
          </w:p>
        </w:tc>
        <w:tc>
          <w:tcPr>
            <w:tcW w:w="486" w:type="pct"/>
            <w:vMerge/>
            <w:tcBorders>
              <w:top w:val="double" w:sz="4" w:space="0" w:color="auto"/>
              <w:left w:val="single" w:sz="8" w:space="0" w:color="auto"/>
              <w:bottom w:val="single" w:sz="8" w:space="0" w:color="000000"/>
              <w:right w:val="single" w:sz="8" w:space="0" w:color="auto"/>
            </w:tcBorders>
            <w:shd w:val="clear" w:color="auto" w:fill="F2F2F2" w:themeFill="background1" w:themeFillShade="F2"/>
            <w:vAlign w:val="center"/>
          </w:tcPr>
          <w:p w14:paraId="734877AC" w14:textId="77777777" w:rsidR="004265CA" w:rsidRPr="008A42A4" w:rsidRDefault="004265CA" w:rsidP="002666ED">
            <w:pPr>
              <w:rPr>
                <w:rFonts w:ascii="Arial" w:hAnsi="Arial" w:cs="Arial"/>
                <w:b/>
                <w:bCs/>
              </w:rPr>
            </w:pPr>
          </w:p>
        </w:tc>
        <w:tc>
          <w:tcPr>
            <w:tcW w:w="486" w:type="pct"/>
            <w:vMerge/>
            <w:tcBorders>
              <w:top w:val="double" w:sz="4" w:space="0" w:color="auto"/>
              <w:left w:val="single" w:sz="8" w:space="0" w:color="auto"/>
              <w:bottom w:val="single" w:sz="8" w:space="0" w:color="000000"/>
              <w:right w:val="single" w:sz="8" w:space="0" w:color="auto"/>
            </w:tcBorders>
            <w:shd w:val="clear" w:color="auto" w:fill="F2F2F2" w:themeFill="background1" w:themeFillShade="F2"/>
            <w:vAlign w:val="center"/>
          </w:tcPr>
          <w:p w14:paraId="3E23F16D" w14:textId="77777777" w:rsidR="004265CA" w:rsidRPr="008A42A4" w:rsidRDefault="004265CA" w:rsidP="002666ED">
            <w:pPr>
              <w:rPr>
                <w:rFonts w:ascii="Arial" w:hAnsi="Arial" w:cs="Arial"/>
                <w:b/>
                <w:bCs/>
              </w:rPr>
            </w:pPr>
          </w:p>
        </w:tc>
        <w:tc>
          <w:tcPr>
            <w:tcW w:w="486" w:type="pct"/>
            <w:vMerge/>
            <w:tcBorders>
              <w:top w:val="double" w:sz="4" w:space="0" w:color="auto"/>
              <w:left w:val="single" w:sz="8" w:space="0" w:color="auto"/>
              <w:bottom w:val="single" w:sz="8" w:space="0" w:color="000000"/>
              <w:right w:val="single" w:sz="8" w:space="0" w:color="auto"/>
            </w:tcBorders>
            <w:shd w:val="clear" w:color="auto" w:fill="F2F2F2" w:themeFill="background1" w:themeFillShade="F2"/>
            <w:vAlign w:val="center"/>
          </w:tcPr>
          <w:p w14:paraId="03F1CAAD" w14:textId="77777777" w:rsidR="004265CA" w:rsidRPr="008A42A4" w:rsidRDefault="004265CA" w:rsidP="002666ED">
            <w:pPr>
              <w:rPr>
                <w:rFonts w:ascii="Arial" w:hAnsi="Arial" w:cs="Arial"/>
                <w:b/>
                <w:bCs/>
              </w:rPr>
            </w:pPr>
          </w:p>
        </w:tc>
        <w:tc>
          <w:tcPr>
            <w:tcW w:w="445" w:type="pct"/>
            <w:vMerge/>
            <w:tcBorders>
              <w:top w:val="double" w:sz="4" w:space="0" w:color="auto"/>
              <w:left w:val="single" w:sz="8" w:space="0" w:color="auto"/>
              <w:bottom w:val="single" w:sz="8" w:space="0" w:color="000000"/>
              <w:right w:val="single" w:sz="8" w:space="0" w:color="auto"/>
            </w:tcBorders>
            <w:shd w:val="clear" w:color="auto" w:fill="F2F2F2" w:themeFill="background1" w:themeFillShade="F2"/>
            <w:vAlign w:val="center"/>
          </w:tcPr>
          <w:p w14:paraId="6DF90DC9" w14:textId="77777777" w:rsidR="004265CA" w:rsidRPr="008A42A4" w:rsidRDefault="004265CA" w:rsidP="002666ED">
            <w:pPr>
              <w:rPr>
                <w:rFonts w:ascii="Arial" w:hAnsi="Arial" w:cs="Arial"/>
                <w:b/>
                <w:bCs/>
              </w:rPr>
            </w:pPr>
          </w:p>
        </w:tc>
        <w:tc>
          <w:tcPr>
            <w:tcW w:w="549" w:type="pct"/>
            <w:vMerge/>
            <w:tcBorders>
              <w:top w:val="double" w:sz="4" w:space="0" w:color="auto"/>
              <w:left w:val="single" w:sz="8" w:space="0" w:color="auto"/>
              <w:bottom w:val="single" w:sz="8" w:space="0" w:color="auto"/>
              <w:right w:val="single" w:sz="8" w:space="0" w:color="auto"/>
            </w:tcBorders>
            <w:shd w:val="clear" w:color="auto" w:fill="F2F2F2" w:themeFill="background1" w:themeFillShade="F2"/>
            <w:vAlign w:val="center"/>
          </w:tcPr>
          <w:p w14:paraId="0692C80B" w14:textId="77777777" w:rsidR="004265CA" w:rsidRPr="008A42A4" w:rsidRDefault="004265CA" w:rsidP="002666ED">
            <w:pPr>
              <w:rPr>
                <w:rFonts w:ascii="Arial" w:hAnsi="Arial" w:cs="Arial"/>
                <w:b/>
                <w:bCs/>
              </w:rPr>
            </w:pPr>
          </w:p>
        </w:tc>
        <w:tc>
          <w:tcPr>
            <w:tcW w:w="632" w:type="pct"/>
            <w:vMerge/>
            <w:tcBorders>
              <w:top w:val="double" w:sz="4" w:space="0" w:color="auto"/>
              <w:left w:val="single" w:sz="8" w:space="0" w:color="auto"/>
              <w:bottom w:val="single" w:sz="8" w:space="0" w:color="auto"/>
              <w:right w:val="single" w:sz="8" w:space="0" w:color="auto"/>
            </w:tcBorders>
            <w:shd w:val="clear" w:color="auto" w:fill="F2F2F2" w:themeFill="background1" w:themeFillShade="F2"/>
            <w:vAlign w:val="center"/>
          </w:tcPr>
          <w:p w14:paraId="4810F063" w14:textId="77777777" w:rsidR="004265CA" w:rsidRPr="008A42A4" w:rsidRDefault="004265CA" w:rsidP="002666ED">
            <w:pPr>
              <w:rPr>
                <w:rFonts w:ascii="Arial" w:hAnsi="Arial" w:cs="Arial"/>
                <w:b/>
                <w:bCs/>
              </w:rPr>
            </w:pPr>
          </w:p>
        </w:tc>
        <w:tc>
          <w:tcPr>
            <w:tcW w:w="199" w:type="pct"/>
            <w:vMerge/>
            <w:tcBorders>
              <w:top w:val="double" w:sz="4" w:space="0" w:color="auto"/>
              <w:left w:val="single" w:sz="8" w:space="0" w:color="auto"/>
              <w:bottom w:val="single" w:sz="8" w:space="0" w:color="auto"/>
              <w:right w:val="double" w:sz="4" w:space="0" w:color="auto"/>
            </w:tcBorders>
            <w:shd w:val="clear" w:color="auto" w:fill="F2F2F2" w:themeFill="background1" w:themeFillShade="F2"/>
            <w:vAlign w:val="center"/>
          </w:tcPr>
          <w:p w14:paraId="4CE2EE1D" w14:textId="77777777" w:rsidR="004265CA" w:rsidRPr="008A42A4" w:rsidRDefault="004265CA" w:rsidP="002666ED">
            <w:pPr>
              <w:rPr>
                <w:rFonts w:ascii="Arial" w:hAnsi="Arial" w:cs="Arial"/>
                <w:b/>
                <w:bCs/>
              </w:rPr>
            </w:pPr>
          </w:p>
        </w:tc>
      </w:tr>
      <w:tr w:rsidR="004265CA" w:rsidRPr="008A42A4" w14:paraId="60BD3F4A" w14:textId="77777777" w:rsidTr="00772F8E">
        <w:trPr>
          <w:trHeight w:val="308"/>
          <w:jc w:val="center"/>
        </w:trPr>
        <w:tc>
          <w:tcPr>
            <w:tcW w:w="253" w:type="pct"/>
            <w:tcBorders>
              <w:top w:val="nil"/>
              <w:left w:val="double" w:sz="4" w:space="0" w:color="auto"/>
              <w:bottom w:val="single" w:sz="8" w:space="0" w:color="auto"/>
              <w:right w:val="single" w:sz="8" w:space="0" w:color="auto"/>
            </w:tcBorders>
            <w:noWrap/>
            <w:vAlign w:val="center"/>
          </w:tcPr>
          <w:p w14:paraId="7A6C5CBB" w14:textId="77777777" w:rsidR="004265CA" w:rsidRPr="008A42A4" w:rsidRDefault="004265CA" w:rsidP="002666ED">
            <w:pPr>
              <w:spacing w:before="60" w:after="60" w:line="240" w:lineRule="auto"/>
              <w:jc w:val="center"/>
              <w:rPr>
                <w:rFonts w:ascii="Arial" w:hAnsi="Arial" w:cs="Arial"/>
                <w:b/>
                <w:bCs/>
              </w:rPr>
            </w:pPr>
            <w:r w:rsidRPr="008A42A4">
              <w:rPr>
                <w:rFonts w:ascii="Arial" w:hAnsi="Arial" w:cs="Arial"/>
                <w:b/>
                <w:bCs/>
              </w:rPr>
              <w:t>2004</w:t>
            </w:r>
          </w:p>
        </w:tc>
        <w:tc>
          <w:tcPr>
            <w:tcW w:w="506" w:type="pct"/>
            <w:tcBorders>
              <w:top w:val="nil"/>
              <w:left w:val="nil"/>
              <w:bottom w:val="single" w:sz="8" w:space="0" w:color="auto"/>
              <w:right w:val="single" w:sz="8" w:space="0" w:color="auto"/>
            </w:tcBorders>
            <w:noWrap/>
            <w:vAlign w:val="center"/>
          </w:tcPr>
          <w:p w14:paraId="2A2E615B"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158.640.000</w:t>
            </w:r>
          </w:p>
        </w:tc>
        <w:tc>
          <w:tcPr>
            <w:tcW w:w="471" w:type="pct"/>
            <w:tcBorders>
              <w:top w:val="nil"/>
              <w:left w:val="nil"/>
              <w:bottom w:val="single" w:sz="8" w:space="0" w:color="auto"/>
              <w:right w:val="single" w:sz="8" w:space="0" w:color="auto"/>
            </w:tcBorders>
            <w:noWrap/>
            <w:vAlign w:val="center"/>
          </w:tcPr>
          <w:p w14:paraId="5059976E"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18.245.000</w:t>
            </w:r>
          </w:p>
        </w:tc>
        <w:tc>
          <w:tcPr>
            <w:tcW w:w="486" w:type="pct"/>
            <w:tcBorders>
              <w:top w:val="nil"/>
              <w:left w:val="nil"/>
              <w:bottom w:val="single" w:sz="8" w:space="0" w:color="auto"/>
              <w:right w:val="single" w:sz="8" w:space="0" w:color="auto"/>
            </w:tcBorders>
            <w:noWrap/>
            <w:vAlign w:val="center"/>
          </w:tcPr>
          <w:p w14:paraId="181339B8"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151.975.950</w:t>
            </w:r>
          </w:p>
        </w:tc>
        <w:tc>
          <w:tcPr>
            <w:tcW w:w="486" w:type="pct"/>
            <w:tcBorders>
              <w:top w:val="nil"/>
              <w:left w:val="nil"/>
              <w:bottom w:val="single" w:sz="8" w:space="0" w:color="auto"/>
              <w:right w:val="single" w:sz="8" w:space="0" w:color="auto"/>
            </w:tcBorders>
            <w:noWrap/>
            <w:vAlign w:val="center"/>
          </w:tcPr>
          <w:p w14:paraId="349A0AC1"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129.827.490</w:t>
            </w:r>
          </w:p>
        </w:tc>
        <w:tc>
          <w:tcPr>
            <w:tcW w:w="486" w:type="pct"/>
            <w:tcBorders>
              <w:top w:val="nil"/>
              <w:left w:val="nil"/>
              <w:bottom w:val="single" w:sz="8" w:space="0" w:color="auto"/>
              <w:right w:val="single" w:sz="8" w:space="0" w:color="auto"/>
            </w:tcBorders>
            <w:noWrap/>
            <w:vAlign w:val="center"/>
          </w:tcPr>
          <w:p w14:paraId="149B6FD3"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45.388.161</w:t>
            </w:r>
          </w:p>
        </w:tc>
        <w:tc>
          <w:tcPr>
            <w:tcW w:w="486" w:type="pct"/>
            <w:tcBorders>
              <w:top w:val="nil"/>
              <w:left w:val="nil"/>
              <w:bottom w:val="single" w:sz="8" w:space="0" w:color="auto"/>
              <w:right w:val="single" w:sz="8" w:space="0" w:color="auto"/>
            </w:tcBorders>
            <w:noWrap/>
            <w:vAlign w:val="center"/>
          </w:tcPr>
          <w:p w14:paraId="2A1D9FBC"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29.486.910</w:t>
            </w:r>
          </w:p>
        </w:tc>
        <w:tc>
          <w:tcPr>
            <w:tcW w:w="445" w:type="pct"/>
            <w:tcBorders>
              <w:top w:val="nil"/>
              <w:left w:val="nil"/>
              <w:bottom w:val="single" w:sz="8" w:space="0" w:color="auto"/>
              <w:right w:val="single" w:sz="8" w:space="0" w:color="auto"/>
            </w:tcBorders>
            <w:noWrap/>
            <w:vAlign w:val="center"/>
          </w:tcPr>
          <w:p w14:paraId="4D85BDF9"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0</w:t>
            </w:r>
          </w:p>
        </w:tc>
        <w:tc>
          <w:tcPr>
            <w:tcW w:w="549" w:type="pct"/>
            <w:tcBorders>
              <w:top w:val="nil"/>
              <w:left w:val="nil"/>
              <w:bottom w:val="single" w:sz="8" w:space="0" w:color="auto"/>
              <w:right w:val="single" w:sz="8" w:space="0" w:color="auto"/>
            </w:tcBorders>
            <w:noWrap/>
            <w:vAlign w:val="center"/>
          </w:tcPr>
          <w:p w14:paraId="1ED5C8A9"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587.925.000</w:t>
            </w:r>
          </w:p>
        </w:tc>
        <w:tc>
          <w:tcPr>
            <w:tcW w:w="632" w:type="pct"/>
            <w:tcBorders>
              <w:top w:val="nil"/>
              <w:left w:val="nil"/>
              <w:bottom w:val="single" w:sz="8" w:space="0" w:color="auto"/>
              <w:right w:val="single" w:sz="8" w:space="0" w:color="auto"/>
            </w:tcBorders>
            <w:noWrap/>
            <w:vAlign w:val="center"/>
          </w:tcPr>
          <w:p w14:paraId="0A7FAEA6"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149.858.129.000</w:t>
            </w:r>
          </w:p>
        </w:tc>
        <w:tc>
          <w:tcPr>
            <w:tcW w:w="199" w:type="pct"/>
            <w:tcBorders>
              <w:top w:val="single" w:sz="8" w:space="0" w:color="auto"/>
              <w:left w:val="nil"/>
              <w:bottom w:val="single" w:sz="8" w:space="0" w:color="auto"/>
              <w:right w:val="double" w:sz="4" w:space="0" w:color="auto"/>
            </w:tcBorders>
            <w:shd w:val="clear" w:color="auto" w:fill="F2F2F2" w:themeFill="background1" w:themeFillShade="F2"/>
            <w:noWrap/>
            <w:vAlign w:val="center"/>
          </w:tcPr>
          <w:p w14:paraId="5F5BD312" w14:textId="77777777" w:rsidR="004265CA" w:rsidRPr="00C36472" w:rsidRDefault="004265CA" w:rsidP="002666ED">
            <w:pPr>
              <w:spacing w:before="60" w:after="60" w:line="240" w:lineRule="auto"/>
              <w:jc w:val="center"/>
              <w:rPr>
                <w:rFonts w:ascii="Arial" w:hAnsi="Arial" w:cs="Arial"/>
                <w:bCs/>
              </w:rPr>
            </w:pPr>
            <w:r w:rsidRPr="00C36472">
              <w:rPr>
                <w:rFonts w:ascii="Arial" w:hAnsi="Arial" w:cs="Arial"/>
                <w:bCs/>
              </w:rPr>
              <w:t>0,39</w:t>
            </w:r>
          </w:p>
        </w:tc>
      </w:tr>
      <w:tr w:rsidR="004265CA" w:rsidRPr="008A42A4" w14:paraId="2BCBBA99" w14:textId="77777777" w:rsidTr="00772F8E">
        <w:trPr>
          <w:trHeight w:val="308"/>
          <w:jc w:val="center"/>
        </w:trPr>
        <w:tc>
          <w:tcPr>
            <w:tcW w:w="253" w:type="pct"/>
            <w:tcBorders>
              <w:top w:val="single" w:sz="8" w:space="0" w:color="auto"/>
              <w:left w:val="double" w:sz="4" w:space="0" w:color="auto"/>
              <w:bottom w:val="single" w:sz="8" w:space="0" w:color="auto"/>
              <w:right w:val="single" w:sz="8" w:space="0" w:color="auto"/>
            </w:tcBorders>
            <w:noWrap/>
            <w:vAlign w:val="center"/>
          </w:tcPr>
          <w:p w14:paraId="5731ED59" w14:textId="77777777" w:rsidR="004265CA" w:rsidRPr="008A42A4" w:rsidRDefault="004265CA" w:rsidP="002666ED">
            <w:pPr>
              <w:spacing w:before="60" w:after="60" w:line="240" w:lineRule="auto"/>
              <w:jc w:val="center"/>
              <w:rPr>
                <w:rFonts w:ascii="Arial" w:hAnsi="Arial" w:cs="Arial"/>
                <w:b/>
                <w:bCs/>
              </w:rPr>
            </w:pPr>
            <w:r w:rsidRPr="008A42A4">
              <w:rPr>
                <w:rFonts w:ascii="Arial" w:hAnsi="Arial" w:cs="Arial"/>
                <w:b/>
                <w:bCs/>
              </w:rPr>
              <w:t>2005</w:t>
            </w:r>
          </w:p>
        </w:tc>
        <w:tc>
          <w:tcPr>
            <w:tcW w:w="506" w:type="pct"/>
            <w:tcBorders>
              <w:top w:val="single" w:sz="8" w:space="0" w:color="auto"/>
              <w:left w:val="nil"/>
              <w:bottom w:val="single" w:sz="8" w:space="0" w:color="auto"/>
              <w:right w:val="single" w:sz="8" w:space="0" w:color="auto"/>
            </w:tcBorders>
            <w:noWrap/>
            <w:vAlign w:val="center"/>
          </w:tcPr>
          <w:p w14:paraId="316B45A7"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167.389.000</w:t>
            </w:r>
          </w:p>
        </w:tc>
        <w:tc>
          <w:tcPr>
            <w:tcW w:w="471" w:type="pct"/>
            <w:tcBorders>
              <w:top w:val="single" w:sz="8" w:space="0" w:color="auto"/>
              <w:left w:val="nil"/>
              <w:bottom w:val="single" w:sz="8" w:space="0" w:color="auto"/>
              <w:right w:val="single" w:sz="8" w:space="0" w:color="auto"/>
            </w:tcBorders>
            <w:noWrap/>
            <w:vAlign w:val="center"/>
          </w:tcPr>
          <w:p w14:paraId="7B5BD4BB"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21.755.000</w:t>
            </w:r>
          </w:p>
        </w:tc>
        <w:tc>
          <w:tcPr>
            <w:tcW w:w="486" w:type="pct"/>
            <w:tcBorders>
              <w:top w:val="single" w:sz="8" w:space="0" w:color="auto"/>
              <w:left w:val="nil"/>
              <w:bottom w:val="single" w:sz="8" w:space="0" w:color="auto"/>
              <w:right w:val="single" w:sz="8" w:space="0" w:color="auto"/>
            </w:tcBorders>
            <w:noWrap/>
            <w:vAlign w:val="center"/>
          </w:tcPr>
          <w:p w14:paraId="0CFD0B90"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171.352.000</w:t>
            </w:r>
          </w:p>
        </w:tc>
        <w:tc>
          <w:tcPr>
            <w:tcW w:w="486" w:type="pct"/>
            <w:tcBorders>
              <w:top w:val="single" w:sz="8" w:space="0" w:color="auto"/>
              <w:left w:val="nil"/>
              <w:bottom w:val="single" w:sz="8" w:space="0" w:color="auto"/>
              <w:right w:val="single" w:sz="8" w:space="0" w:color="auto"/>
            </w:tcBorders>
            <w:noWrap/>
            <w:vAlign w:val="center"/>
          </w:tcPr>
          <w:p w14:paraId="62B14FED"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171.982.373</w:t>
            </w:r>
          </w:p>
        </w:tc>
        <w:tc>
          <w:tcPr>
            <w:tcW w:w="486" w:type="pct"/>
            <w:tcBorders>
              <w:top w:val="single" w:sz="8" w:space="0" w:color="auto"/>
              <w:left w:val="nil"/>
              <w:bottom w:val="single" w:sz="8" w:space="0" w:color="auto"/>
              <w:right w:val="single" w:sz="8" w:space="0" w:color="auto"/>
            </w:tcBorders>
            <w:noWrap/>
            <w:vAlign w:val="center"/>
          </w:tcPr>
          <w:p w14:paraId="47543547"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68.183.020</w:t>
            </w:r>
          </w:p>
        </w:tc>
        <w:tc>
          <w:tcPr>
            <w:tcW w:w="486" w:type="pct"/>
            <w:tcBorders>
              <w:top w:val="single" w:sz="8" w:space="0" w:color="auto"/>
              <w:left w:val="nil"/>
              <w:bottom w:val="single" w:sz="8" w:space="0" w:color="auto"/>
              <w:right w:val="single" w:sz="8" w:space="0" w:color="auto"/>
            </w:tcBorders>
            <w:noWrap/>
            <w:vAlign w:val="center"/>
          </w:tcPr>
          <w:p w14:paraId="048CBA24"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42.528.765</w:t>
            </w:r>
          </w:p>
        </w:tc>
        <w:tc>
          <w:tcPr>
            <w:tcW w:w="445" w:type="pct"/>
            <w:tcBorders>
              <w:top w:val="single" w:sz="8" w:space="0" w:color="auto"/>
              <w:left w:val="nil"/>
              <w:bottom w:val="single" w:sz="8" w:space="0" w:color="auto"/>
              <w:right w:val="single" w:sz="8" w:space="0" w:color="auto"/>
            </w:tcBorders>
            <w:noWrap/>
            <w:vAlign w:val="center"/>
          </w:tcPr>
          <w:p w14:paraId="25CDA649"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0</w:t>
            </w:r>
          </w:p>
        </w:tc>
        <w:tc>
          <w:tcPr>
            <w:tcW w:w="549" w:type="pct"/>
            <w:tcBorders>
              <w:top w:val="single" w:sz="8" w:space="0" w:color="auto"/>
              <w:left w:val="nil"/>
              <w:bottom w:val="single" w:sz="8" w:space="0" w:color="auto"/>
              <w:right w:val="single" w:sz="8" w:space="0" w:color="auto"/>
            </w:tcBorders>
            <w:noWrap/>
            <w:vAlign w:val="center"/>
          </w:tcPr>
          <w:p w14:paraId="5D7102A1"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646.392.000</w:t>
            </w:r>
          </w:p>
        </w:tc>
        <w:tc>
          <w:tcPr>
            <w:tcW w:w="632" w:type="pct"/>
            <w:tcBorders>
              <w:top w:val="single" w:sz="8" w:space="0" w:color="auto"/>
              <w:left w:val="nil"/>
              <w:bottom w:val="single" w:sz="8" w:space="0" w:color="auto"/>
              <w:right w:val="single" w:sz="8" w:space="0" w:color="auto"/>
            </w:tcBorders>
            <w:noWrap/>
            <w:vAlign w:val="center"/>
          </w:tcPr>
          <w:p w14:paraId="537EB899"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153.928.792.910</w:t>
            </w:r>
          </w:p>
        </w:tc>
        <w:tc>
          <w:tcPr>
            <w:tcW w:w="199" w:type="pct"/>
            <w:tcBorders>
              <w:top w:val="single" w:sz="8" w:space="0" w:color="auto"/>
              <w:left w:val="nil"/>
              <w:bottom w:val="single" w:sz="8" w:space="0" w:color="auto"/>
              <w:right w:val="double" w:sz="4" w:space="0" w:color="auto"/>
            </w:tcBorders>
            <w:shd w:val="clear" w:color="auto" w:fill="F2F2F2" w:themeFill="background1" w:themeFillShade="F2"/>
            <w:noWrap/>
            <w:vAlign w:val="center"/>
          </w:tcPr>
          <w:p w14:paraId="3F7CA4D1" w14:textId="77777777" w:rsidR="004265CA" w:rsidRPr="00C36472" w:rsidRDefault="004265CA" w:rsidP="002666ED">
            <w:pPr>
              <w:spacing w:before="60" w:after="60" w:line="240" w:lineRule="auto"/>
              <w:jc w:val="center"/>
              <w:rPr>
                <w:rFonts w:ascii="Arial" w:hAnsi="Arial" w:cs="Arial"/>
                <w:bCs/>
              </w:rPr>
            </w:pPr>
            <w:r w:rsidRPr="00C36472">
              <w:rPr>
                <w:rFonts w:ascii="Arial" w:hAnsi="Arial" w:cs="Arial"/>
                <w:bCs/>
              </w:rPr>
              <w:t>0,42</w:t>
            </w:r>
          </w:p>
        </w:tc>
      </w:tr>
      <w:tr w:rsidR="004265CA" w:rsidRPr="008A42A4" w14:paraId="6A172CC3" w14:textId="77777777" w:rsidTr="00772F8E">
        <w:trPr>
          <w:trHeight w:val="308"/>
          <w:jc w:val="center"/>
        </w:trPr>
        <w:tc>
          <w:tcPr>
            <w:tcW w:w="253" w:type="pct"/>
            <w:tcBorders>
              <w:top w:val="single" w:sz="8" w:space="0" w:color="auto"/>
              <w:left w:val="double" w:sz="4" w:space="0" w:color="auto"/>
              <w:bottom w:val="single" w:sz="8" w:space="0" w:color="auto"/>
              <w:right w:val="single" w:sz="8" w:space="0" w:color="auto"/>
            </w:tcBorders>
            <w:noWrap/>
            <w:vAlign w:val="center"/>
          </w:tcPr>
          <w:p w14:paraId="41C23CCC" w14:textId="77777777" w:rsidR="004265CA" w:rsidRPr="008A42A4" w:rsidRDefault="004265CA" w:rsidP="002666ED">
            <w:pPr>
              <w:spacing w:before="60" w:after="60" w:line="240" w:lineRule="auto"/>
              <w:jc w:val="center"/>
              <w:rPr>
                <w:rFonts w:ascii="Arial" w:hAnsi="Arial" w:cs="Arial"/>
                <w:b/>
                <w:bCs/>
              </w:rPr>
            </w:pPr>
            <w:r w:rsidRPr="008A42A4">
              <w:rPr>
                <w:rFonts w:ascii="Arial" w:hAnsi="Arial" w:cs="Arial"/>
                <w:b/>
                <w:bCs/>
              </w:rPr>
              <w:t>2006</w:t>
            </w:r>
          </w:p>
        </w:tc>
        <w:tc>
          <w:tcPr>
            <w:tcW w:w="506" w:type="pct"/>
            <w:tcBorders>
              <w:top w:val="single" w:sz="8" w:space="0" w:color="auto"/>
              <w:left w:val="nil"/>
              <w:bottom w:val="single" w:sz="8" w:space="0" w:color="auto"/>
              <w:right w:val="single" w:sz="8" w:space="0" w:color="auto"/>
            </w:tcBorders>
            <w:noWrap/>
            <w:vAlign w:val="center"/>
          </w:tcPr>
          <w:p w14:paraId="53A3474F"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187.745.000</w:t>
            </w:r>
          </w:p>
        </w:tc>
        <w:tc>
          <w:tcPr>
            <w:tcW w:w="471" w:type="pct"/>
            <w:tcBorders>
              <w:top w:val="single" w:sz="8" w:space="0" w:color="auto"/>
              <w:left w:val="nil"/>
              <w:bottom w:val="single" w:sz="8" w:space="0" w:color="auto"/>
              <w:right w:val="single" w:sz="8" w:space="0" w:color="auto"/>
            </w:tcBorders>
            <w:noWrap/>
            <w:vAlign w:val="center"/>
          </w:tcPr>
          <w:p w14:paraId="39F37C70"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22.810.000</w:t>
            </w:r>
          </w:p>
        </w:tc>
        <w:tc>
          <w:tcPr>
            <w:tcW w:w="486" w:type="pct"/>
            <w:tcBorders>
              <w:top w:val="single" w:sz="8" w:space="0" w:color="auto"/>
              <w:left w:val="nil"/>
              <w:bottom w:val="single" w:sz="8" w:space="0" w:color="auto"/>
              <w:right w:val="single" w:sz="8" w:space="0" w:color="auto"/>
            </w:tcBorders>
            <w:noWrap/>
            <w:vAlign w:val="center"/>
          </w:tcPr>
          <w:p w14:paraId="4CF9AD41"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177.597.000</w:t>
            </w:r>
          </w:p>
        </w:tc>
        <w:tc>
          <w:tcPr>
            <w:tcW w:w="486" w:type="pct"/>
            <w:tcBorders>
              <w:top w:val="single" w:sz="8" w:space="0" w:color="auto"/>
              <w:left w:val="nil"/>
              <w:bottom w:val="single" w:sz="8" w:space="0" w:color="auto"/>
              <w:right w:val="single" w:sz="8" w:space="0" w:color="auto"/>
            </w:tcBorders>
            <w:noWrap/>
            <w:vAlign w:val="center"/>
          </w:tcPr>
          <w:p w14:paraId="217864EA"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184.586.000</w:t>
            </w:r>
          </w:p>
        </w:tc>
        <w:tc>
          <w:tcPr>
            <w:tcW w:w="486" w:type="pct"/>
            <w:tcBorders>
              <w:top w:val="single" w:sz="8" w:space="0" w:color="auto"/>
              <w:left w:val="nil"/>
              <w:bottom w:val="single" w:sz="8" w:space="0" w:color="auto"/>
              <w:right w:val="single" w:sz="8" w:space="0" w:color="auto"/>
            </w:tcBorders>
            <w:noWrap/>
            <w:vAlign w:val="center"/>
          </w:tcPr>
          <w:p w14:paraId="22C437BB"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90.139.000</w:t>
            </w:r>
          </w:p>
        </w:tc>
        <w:tc>
          <w:tcPr>
            <w:tcW w:w="486" w:type="pct"/>
            <w:tcBorders>
              <w:top w:val="single" w:sz="8" w:space="0" w:color="auto"/>
              <w:left w:val="nil"/>
              <w:bottom w:val="single" w:sz="8" w:space="0" w:color="auto"/>
              <w:right w:val="single" w:sz="8" w:space="0" w:color="auto"/>
            </w:tcBorders>
            <w:noWrap/>
            <w:vAlign w:val="center"/>
          </w:tcPr>
          <w:p w14:paraId="5C9AC8CA"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45.504.000</w:t>
            </w:r>
          </w:p>
        </w:tc>
        <w:tc>
          <w:tcPr>
            <w:tcW w:w="445" w:type="pct"/>
            <w:tcBorders>
              <w:top w:val="single" w:sz="8" w:space="0" w:color="auto"/>
              <w:left w:val="nil"/>
              <w:bottom w:val="single" w:sz="8" w:space="0" w:color="auto"/>
              <w:right w:val="single" w:sz="8" w:space="0" w:color="auto"/>
            </w:tcBorders>
            <w:noWrap/>
            <w:vAlign w:val="center"/>
          </w:tcPr>
          <w:p w14:paraId="3915CEA4"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4.000.000</w:t>
            </w:r>
          </w:p>
        </w:tc>
        <w:tc>
          <w:tcPr>
            <w:tcW w:w="549" w:type="pct"/>
            <w:tcBorders>
              <w:top w:val="single" w:sz="8" w:space="0" w:color="auto"/>
              <w:left w:val="nil"/>
              <w:bottom w:val="single" w:sz="8" w:space="0" w:color="auto"/>
              <w:right w:val="single" w:sz="8" w:space="0" w:color="auto"/>
            </w:tcBorders>
            <w:noWrap/>
            <w:vAlign w:val="center"/>
          </w:tcPr>
          <w:p w14:paraId="14A53A94"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712.381.000</w:t>
            </w:r>
          </w:p>
        </w:tc>
        <w:tc>
          <w:tcPr>
            <w:tcW w:w="632" w:type="pct"/>
            <w:tcBorders>
              <w:top w:val="single" w:sz="8" w:space="0" w:color="auto"/>
              <w:left w:val="nil"/>
              <w:bottom w:val="single" w:sz="8" w:space="0" w:color="auto"/>
              <w:right w:val="single" w:sz="8" w:space="0" w:color="auto"/>
            </w:tcBorders>
            <w:noWrap/>
            <w:vAlign w:val="center"/>
          </w:tcPr>
          <w:p w14:paraId="21C500CE"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170.156.782.052</w:t>
            </w:r>
          </w:p>
        </w:tc>
        <w:tc>
          <w:tcPr>
            <w:tcW w:w="199" w:type="pct"/>
            <w:tcBorders>
              <w:top w:val="single" w:sz="8" w:space="0" w:color="auto"/>
              <w:left w:val="nil"/>
              <w:bottom w:val="single" w:sz="8" w:space="0" w:color="auto"/>
              <w:right w:val="double" w:sz="4" w:space="0" w:color="auto"/>
            </w:tcBorders>
            <w:shd w:val="clear" w:color="auto" w:fill="F2F2F2" w:themeFill="background1" w:themeFillShade="F2"/>
            <w:noWrap/>
            <w:vAlign w:val="center"/>
          </w:tcPr>
          <w:p w14:paraId="1DBCABCA" w14:textId="77777777" w:rsidR="004265CA" w:rsidRPr="00C36472" w:rsidRDefault="004265CA" w:rsidP="002666ED">
            <w:pPr>
              <w:spacing w:before="60" w:after="60" w:line="240" w:lineRule="auto"/>
              <w:jc w:val="center"/>
              <w:rPr>
                <w:rFonts w:ascii="Arial" w:hAnsi="Arial" w:cs="Arial"/>
                <w:bCs/>
              </w:rPr>
            </w:pPr>
            <w:r w:rsidRPr="00C36472">
              <w:rPr>
                <w:rFonts w:ascii="Arial" w:hAnsi="Arial" w:cs="Arial"/>
                <w:bCs/>
              </w:rPr>
              <w:t>0,42</w:t>
            </w:r>
          </w:p>
        </w:tc>
      </w:tr>
      <w:tr w:rsidR="004265CA" w:rsidRPr="008A42A4" w14:paraId="0032DBC2" w14:textId="77777777" w:rsidTr="00772F8E">
        <w:trPr>
          <w:trHeight w:val="308"/>
          <w:jc w:val="center"/>
        </w:trPr>
        <w:tc>
          <w:tcPr>
            <w:tcW w:w="253" w:type="pct"/>
            <w:tcBorders>
              <w:top w:val="single" w:sz="8" w:space="0" w:color="auto"/>
              <w:left w:val="double" w:sz="4" w:space="0" w:color="auto"/>
              <w:bottom w:val="single" w:sz="8" w:space="0" w:color="auto"/>
              <w:right w:val="single" w:sz="8" w:space="0" w:color="auto"/>
            </w:tcBorders>
            <w:noWrap/>
            <w:vAlign w:val="center"/>
          </w:tcPr>
          <w:p w14:paraId="161D2084" w14:textId="77777777" w:rsidR="004265CA" w:rsidRPr="008A42A4" w:rsidRDefault="004265CA" w:rsidP="002666ED">
            <w:pPr>
              <w:spacing w:before="60" w:after="60" w:line="240" w:lineRule="auto"/>
              <w:jc w:val="center"/>
              <w:rPr>
                <w:rFonts w:ascii="Arial" w:hAnsi="Arial" w:cs="Arial"/>
                <w:b/>
                <w:bCs/>
              </w:rPr>
            </w:pPr>
            <w:r w:rsidRPr="008A42A4">
              <w:rPr>
                <w:rFonts w:ascii="Arial" w:hAnsi="Arial" w:cs="Arial"/>
                <w:b/>
                <w:bCs/>
              </w:rPr>
              <w:t>2007</w:t>
            </w:r>
          </w:p>
        </w:tc>
        <w:tc>
          <w:tcPr>
            <w:tcW w:w="506" w:type="pct"/>
            <w:tcBorders>
              <w:top w:val="single" w:sz="8" w:space="0" w:color="auto"/>
              <w:left w:val="nil"/>
              <w:bottom w:val="single" w:sz="8" w:space="0" w:color="auto"/>
              <w:right w:val="single" w:sz="8" w:space="0" w:color="auto"/>
            </w:tcBorders>
            <w:noWrap/>
            <w:vAlign w:val="center"/>
          </w:tcPr>
          <w:p w14:paraId="76751C1A"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217.314.000</w:t>
            </w:r>
          </w:p>
        </w:tc>
        <w:tc>
          <w:tcPr>
            <w:tcW w:w="471" w:type="pct"/>
            <w:tcBorders>
              <w:top w:val="single" w:sz="8" w:space="0" w:color="auto"/>
              <w:left w:val="nil"/>
              <w:bottom w:val="single" w:sz="8" w:space="0" w:color="auto"/>
              <w:right w:val="single" w:sz="8" w:space="0" w:color="auto"/>
            </w:tcBorders>
            <w:noWrap/>
            <w:vAlign w:val="center"/>
          </w:tcPr>
          <w:p w14:paraId="05C3FB79"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50.433.000</w:t>
            </w:r>
          </w:p>
        </w:tc>
        <w:tc>
          <w:tcPr>
            <w:tcW w:w="486" w:type="pct"/>
            <w:tcBorders>
              <w:top w:val="single" w:sz="8" w:space="0" w:color="auto"/>
              <w:left w:val="nil"/>
              <w:bottom w:val="single" w:sz="8" w:space="0" w:color="auto"/>
              <w:right w:val="single" w:sz="8" w:space="0" w:color="auto"/>
            </w:tcBorders>
            <w:noWrap/>
            <w:vAlign w:val="center"/>
          </w:tcPr>
          <w:p w14:paraId="4A930555"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168.864.000</w:t>
            </w:r>
          </w:p>
        </w:tc>
        <w:tc>
          <w:tcPr>
            <w:tcW w:w="486" w:type="pct"/>
            <w:tcBorders>
              <w:top w:val="single" w:sz="8" w:space="0" w:color="auto"/>
              <w:left w:val="nil"/>
              <w:bottom w:val="single" w:sz="8" w:space="0" w:color="auto"/>
              <w:right w:val="single" w:sz="8" w:space="0" w:color="auto"/>
            </w:tcBorders>
            <w:noWrap/>
            <w:vAlign w:val="center"/>
          </w:tcPr>
          <w:p w14:paraId="05406673"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222.660.000</w:t>
            </w:r>
          </w:p>
        </w:tc>
        <w:tc>
          <w:tcPr>
            <w:tcW w:w="486" w:type="pct"/>
            <w:tcBorders>
              <w:top w:val="single" w:sz="8" w:space="0" w:color="auto"/>
              <w:left w:val="nil"/>
              <w:bottom w:val="single" w:sz="8" w:space="0" w:color="auto"/>
              <w:right w:val="single" w:sz="8" w:space="0" w:color="auto"/>
            </w:tcBorders>
            <w:noWrap/>
            <w:vAlign w:val="center"/>
          </w:tcPr>
          <w:p w14:paraId="12A6F1B8"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104.200.000</w:t>
            </w:r>
          </w:p>
        </w:tc>
        <w:tc>
          <w:tcPr>
            <w:tcW w:w="486" w:type="pct"/>
            <w:tcBorders>
              <w:top w:val="single" w:sz="8" w:space="0" w:color="auto"/>
              <w:left w:val="nil"/>
              <w:bottom w:val="single" w:sz="8" w:space="0" w:color="auto"/>
              <w:right w:val="single" w:sz="8" w:space="0" w:color="auto"/>
            </w:tcBorders>
            <w:noWrap/>
            <w:vAlign w:val="center"/>
          </w:tcPr>
          <w:p w14:paraId="2993CC34"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49.547.000</w:t>
            </w:r>
          </w:p>
        </w:tc>
        <w:tc>
          <w:tcPr>
            <w:tcW w:w="445" w:type="pct"/>
            <w:tcBorders>
              <w:top w:val="single" w:sz="8" w:space="0" w:color="auto"/>
              <w:left w:val="nil"/>
              <w:bottom w:val="single" w:sz="8" w:space="0" w:color="auto"/>
              <w:right w:val="single" w:sz="8" w:space="0" w:color="auto"/>
            </w:tcBorders>
            <w:noWrap/>
            <w:vAlign w:val="center"/>
          </w:tcPr>
          <w:p w14:paraId="260DAEC0"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3.360.000</w:t>
            </w:r>
          </w:p>
        </w:tc>
        <w:tc>
          <w:tcPr>
            <w:tcW w:w="549" w:type="pct"/>
            <w:tcBorders>
              <w:top w:val="single" w:sz="8" w:space="0" w:color="auto"/>
              <w:left w:val="nil"/>
              <w:bottom w:val="single" w:sz="8" w:space="0" w:color="auto"/>
              <w:right w:val="single" w:sz="8" w:space="0" w:color="auto"/>
            </w:tcBorders>
            <w:noWrap/>
            <w:vAlign w:val="center"/>
          </w:tcPr>
          <w:p w14:paraId="75F5B6A4"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816.378.000</w:t>
            </w:r>
          </w:p>
        </w:tc>
        <w:tc>
          <w:tcPr>
            <w:tcW w:w="632" w:type="pct"/>
            <w:tcBorders>
              <w:top w:val="single" w:sz="8" w:space="0" w:color="auto"/>
              <w:left w:val="nil"/>
              <w:bottom w:val="single" w:sz="8" w:space="0" w:color="auto"/>
              <w:right w:val="single" w:sz="8" w:space="0" w:color="auto"/>
            </w:tcBorders>
            <w:noWrap/>
            <w:vAlign w:val="center"/>
          </w:tcPr>
          <w:p w14:paraId="6E6CA8F0"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200.902.066.401</w:t>
            </w:r>
          </w:p>
        </w:tc>
        <w:tc>
          <w:tcPr>
            <w:tcW w:w="199" w:type="pct"/>
            <w:tcBorders>
              <w:top w:val="single" w:sz="8" w:space="0" w:color="auto"/>
              <w:left w:val="nil"/>
              <w:bottom w:val="single" w:sz="8" w:space="0" w:color="auto"/>
              <w:right w:val="double" w:sz="4" w:space="0" w:color="auto"/>
            </w:tcBorders>
            <w:shd w:val="clear" w:color="auto" w:fill="F2F2F2" w:themeFill="background1" w:themeFillShade="F2"/>
            <w:noWrap/>
            <w:vAlign w:val="center"/>
          </w:tcPr>
          <w:p w14:paraId="5999E6AA" w14:textId="77777777" w:rsidR="004265CA" w:rsidRPr="00C36472" w:rsidRDefault="004265CA" w:rsidP="002666ED">
            <w:pPr>
              <w:spacing w:before="60" w:after="60" w:line="240" w:lineRule="auto"/>
              <w:jc w:val="center"/>
              <w:rPr>
                <w:rFonts w:ascii="Arial" w:hAnsi="Arial" w:cs="Arial"/>
                <w:bCs/>
              </w:rPr>
            </w:pPr>
            <w:r w:rsidRPr="00C36472">
              <w:rPr>
                <w:rFonts w:ascii="Arial" w:hAnsi="Arial" w:cs="Arial"/>
                <w:bCs/>
              </w:rPr>
              <w:t>0,41</w:t>
            </w:r>
          </w:p>
        </w:tc>
      </w:tr>
      <w:tr w:rsidR="004265CA" w:rsidRPr="008A42A4" w14:paraId="4BE6F13B" w14:textId="77777777" w:rsidTr="00772F8E">
        <w:trPr>
          <w:trHeight w:val="308"/>
          <w:jc w:val="center"/>
        </w:trPr>
        <w:tc>
          <w:tcPr>
            <w:tcW w:w="253" w:type="pct"/>
            <w:tcBorders>
              <w:top w:val="single" w:sz="8" w:space="0" w:color="auto"/>
              <w:left w:val="double" w:sz="4" w:space="0" w:color="auto"/>
              <w:bottom w:val="single" w:sz="8" w:space="0" w:color="auto"/>
              <w:right w:val="single" w:sz="8" w:space="0" w:color="auto"/>
            </w:tcBorders>
            <w:noWrap/>
            <w:vAlign w:val="center"/>
          </w:tcPr>
          <w:p w14:paraId="3A254658" w14:textId="77777777" w:rsidR="004265CA" w:rsidRPr="008A42A4" w:rsidRDefault="004265CA" w:rsidP="002666ED">
            <w:pPr>
              <w:spacing w:before="60" w:after="60" w:line="240" w:lineRule="auto"/>
              <w:jc w:val="center"/>
              <w:rPr>
                <w:rFonts w:ascii="Arial" w:hAnsi="Arial" w:cs="Arial"/>
                <w:b/>
                <w:bCs/>
              </w:rPr>
            </w:pPr>
            <w:r w:rsidRPr="008A42A4">
              <w:rPr>
                <w:rFonts w:ascii="Arial" w:hAnsi="Arial" w:cs="Arial"/>
                <w:b/>
                <w:bCs/>
              </w:rPr>
              <w:t>2008</w:t>
            </w:r>
          </w:p>
        </w:tc>
        <w:tc>
          <w:tcPr>
            <w:tcW w:w="506" w:type="pct"/>
            <w:tcBorders>
              <w:top w:val="single" w:sz="8" w:space="0" w:color="auto"/>
              <w:left w:val="nil"/>
              <w:bottom w:val="single" w:sz="8" w:space="0" w:color="auto"/>
              <w:right w:val="single" w:sz="8" w:space="0" w:color="auto"/>
            </w:tcBorders>
            <w:noWrap/>
            <w:vAlign w:val="center"/>
          </w:tcPr>
          <w:p w14:paraId="43085F88"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237.000.000</w:t>
            </w:r>
          </w:p>
        </w:tc>
        <w:tc>
          <w:tcPr>
            <w:tcW w:w="471" w:type="pct"/>
            <w:tcBorders>
              <w:top w:val="single" w:sz="8" w:space="0" w:color="auto"/>
              <w:left w:val="nil"/>
              <w:bottom w:val="single" w:sz="8" w:space="0" w:color="auto"/>
              <w:right w:val="single" w:sz="8" w:space="0" w:color="auto"/>
            </w:tcBorders>
            <w:noWrap/>
            <w:vAlign w:val="center"/>
          </w:tcPr>
          <w:p w14:paraId="3345CA29"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29.273.000</w:t>
            </w:r>
          </w:p>
        </w:tc>
        <w:tc>
          <w:tcPr>
            <w:tcW w:w="486" w:type="pct"/>
            <w:tcBorders>
              <w:top w:val="single" w:sz="8" w:space="0" w:color="auto"/>
              <w:left w:val="nil"/>
              <w:bottom w:val="single" w:sz="8" w:space="0" w:color="auto"/>
              <w:right w:val="single" w:sz="8" w:space="0" w:color="auto"/>
            </w:tcBorders>
            <w:noWrap/>
            <w:vAlign w:val="center"/>
          </w:tcPr>
          <w:p w14:paraId="17695400"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190.380.000</w:t>
            </w:r>
          </w:p>
        </w:tc>
        <w:tc>
          <w:tcPr>
            <w:tcW w:w="486" w:type="pct"/>
            <w:tcBorders>
              <w:top w:val="single" w:sz="8" w:space="0" w:color="auto"/>
              <w:left w:val="nil"/>
              <w:bottom w:val="single" w:sz="8" w:space="0" w:color="auto"/>
              <w:right w:val="single" w:sz="8" w:space="0" w:color="auto"/>
            </w:tcBorders>
            <w:noWrap/>
            <w:vAlign w:val="center"/>
          </w:tcPr>
          <w:p w14:paraId="3EC833F4"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222.011.000</w:t>
            </w:r>
          </w:p>
        </w:tc>
        <w:tc>
          <w:tcPr>
            <w:tcW w:w="486" w:type="pct"/>
            <w:tcBorders>
              <w:top w:val="single" w:sz="8" w:space="0" w:color="auto"/>
              <w:left w:val="nil"/>
              <w:bottom w:val="single" w:sz="8" w:space="0" w:color="auto"/>
              <w:right w:val="single" w:sz="8" w:space="0" w:color="auto"/>
            </w:tcBorders>
            <w:noWrap/>
            <w:vAlign w:val="center"/>
          </w:tcPr>
          <w:p w14:paraId="217DFB13"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87.868.000</w:t>
            </w:r>
          </w:p>
        </w:tc>
        <w:tc>
          <w:tcPr>
            <w:tcW w:w="486" w:type="pct"/>
            <w:tcBorders>
              <w:top w:val="single" w:sz="8" w:space="0" w:color="auto"/>
              <w:left w:val="nil"/>
              <w:bottom w:val="single" w:sz="8" w:space="0" w:color="auto"/>
              <w:right w:val="single" w:sz="8" w:space="0" w:color="auto"/>
            </w:tcBorders>
            <w:noWrap/>
            <w:vAlign w:val="center"/>
          </w:tcPr>
          <w:p w14:paraId="7915BCCC"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51.529.000</w:t>
            </w:r>
          </w:p>
        </w:tc>
        <w:tc>
          <w:tcPr>
            <w:tcW w:w="445" w:type="pct"/>
            <w:tcBorders>
              <w:top w:val="single" w:sz="8" w:space="0" w:color="auto"/>
              <w:left w:val="nil"/>
              <w:bottom w:val="single" w:sz="8" w:space="0" w:color="auto"/>
              <w:right w:val="single" w:sz="8" w:space="0" w:color="auto"/>
            </w:tcBorders>
            <w:noWrap/>
            <w:vAlign w:val="center"/>
          </w:tcPr>
          <w:p w14:paraId="51F8E774"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8.525.000</w:t>
            </w:r>
          </w:p>
        </w:tc>
        <w:tc>
          <w:tcPr>
            <w:tcW w:w="549" w:type="pct"/>
            <w:tcBorders>
              <w:top w:val="single" w:sz="8" w:space="0" w:color="auto"/>
              <w:left w:val="nil"/>
              <w:bottom w:val="single" w:sz="8" w:space="0" w:color="auto"/>
              <w:right w:val="single" w:sz="8" w:space="0" w:color="auto"/>
            </w:tcBorders>
            <w:noWrap/>
            <w:vAlign w:val="center"/>
          </w:tcPr>
          <w:p w14:paraId="54D42508"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826.586.000</w:t>
            </w:r>
          </w:p>
        </w:tc>
        <w:tc>
          <w:tcPr>
            <w:tcW w:w="632" w:type="pct"/>
            <w:tcBorders>
              <w:top w:val="single" w:sz="8" w:space="0" w:color="auto"/>
              <w:left w:val="nil"/>
              <w:bottom w:val="single" w:sz="8" w:space="0" w:color="auto"/>
              <w:right w:val="single" w:sz="8" w:space="0" w:color="auto"/>
            </w:tcBorders>
            <w:noWrap/>
            <w:vAlign w:val="center"/>
          </w:tcPr>
          <w:p w14:paraId="699D8037"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218.284.732.372</w:t>
            </w:r>
          </w:p>
        </w:tc>
        <w:tc>
          <w:tcPr>
            <w:tcW w:w="199" w:type="pct"/>
            <w:tcBorders>
              <w:top w:val="single" w:sz="8" w:space="0" w:color="auto"/>
              <w:left w:val="nil"/>
              <w:bottom w:val="single" w:sz="8" w:space="0" w:color="auto"/>
              <w:right w:val="double" w:sz="4" w:space="0" w:color="auto"/>
            </w:tcBorders>
            <w:shd w:val="clear" w:color="auto" w:fill="F2F2F2" w:themeFill="background1" w:themeFillShade="F2"/>
            <w:noWrap/>
            <w:vAlign w:val="center"/>
          </w:tcPr>
          <w:p w14:paraId="5A4CB5CA" w14:textId="77777777" w:rsidR="004265CA" w:rsidRPr="00C36472" w:rsidRDefault="004265CA" w:rsidP="002666ED">
            <w:pPr>
              <w:spacing w:before="60" w:after="60" w:line="240" w:lineRule="auto"/>
              <w:jc w:val="center"/>
              <w:rPr>
                <w:rFonts w:ascii="Arial" w:hAnsi="Arial" w:cs="Arial"/>
                <w:bCs/>
              </w:rPr>
            </w:pPr>
            <w:r w:rsidRPr="00C36472">
              <w:rPr>
                <w:rFonts w:ascii="Arial" w:hAnsi="Arial" w:cs="Arial"/>
                <w:bCs/>
              </w:rPr>
              <w:t>0,38</w:t>
            </w:r>
          </w:p>
        </w:tc>
      </w:tr>
      <w:tr w:rsidR="004265CA" w:rsidRPr="008A42A4" w14:paraId="07BDBC89" w14:textId="77777777" w:rsidTr="00772F8E">
        <w:trPr>
          <w:trHeight w:val="308"/>
          <w:jc w:val="center"/>
        </w:trPr>
        <w:tc>
          <w:tcPr>
            <w:tcW w:w="253" w:type="pct"/>
            <w:tcBorders>
              <w:top w:val="single" w:sz="8" w:space="0" w:color="auto"/>
              <w:left w:val="double" w:sz="4" w:space="0" w:color="auto"/>
              <w:bottom w:val="double" w:sz="4" w:space="0" w:color="auto"/>
              <w:right w:val="single" w:sz="8" w:space="0" w:color="auto"/>
            </w:tcBorders>
            <w:shd w:val="clear" w:color="auto" w:fill="auto"/>
            <w:noWrap/>
            <w:vAlign w:val="center"/>
          </w:tcPr>
          <w:p w14:paraId="75C13F05" w14:textId="77777777" w:rsidR="004265CA" w:rsidRPr="008A42A4" w:rsidRDefault="004265CA" w:rsidP="002666ED">
            <w:pPr>
              <w:spacing w:before="60" w:after="60" w:line="240" w:lineRule="auto"/>
              <w:jc w:val="center"/>
              <w:rPr>
                <w:rFonts w:ascii="Arial" w:hAnsi="Arial" w:cs="Arial"/>
                <w:b/>
                <w:bCs/>
              </w:rPr>
            </w:pPr>
            <w:r w:rsidRPr="008A42A4">
              <w:rPr>
                <w:rFonts w:ascii="Arial" w:hAnsi="Arial" w:cs="Arial"/>
                <w:b/>
                <w:bCs/>
              </w:rPr>
              <w:t>2009</w:t>
            </w:r>
          </w:p>
        </w:tc>
        <w:tc>
          <w:tcPr>
            <w:tcW w:w="506" w:type="pct"/>
            <w:tcBorders>
              <w:top w:val="single" w:sz="8" w:space="0" w:color="auto"/>
              <w:left w:val="nil"/>
              <w:bottom w:val="double" w:sz="4" w:space="0" w:color="auto"/>
              <w:right w:val="single" w:sz="8" w:space="0" w:color="auto"/>
            </w:tcBorders>
            <w:shd w:val="clear" w:color="auto" w:fill="auto"/>
            <w:noWrap/>
            <w:vAlign w:val="center"/>
          </w:tcPr>
          <w:p w14:paraId="119B93D0"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259.166.000</w:t>
            </w:r>
          </w:p>
        </w:tc>
        <w:tc>
          <w:tcPr>
            <w:tcW w:w="471" w:type="pct"/>
            <w:tcBorders>
              <w:top w:val="single" w:sz="8" w:space="0" w:color="auto"/>
              <w:left w:val="nil"/>
              <w:bottom w:val="double" w:sz="4" w:space="0" w:color="auto"/>
              <w:right w:val="single" w:sz="8" w:space="0" w:color="auto"/>
            </w:tcBorders>
            <w:shd w:val="clear" w:color="auto" w:fill="auto"/>
            <w:noWrap/>
            <w:vAlign w:val="center"/>
          </w:tcPr>
          <w:p w14:paraId="188242BE"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33.055.000</w:t>
            </w:r>
          </w:p>
        </w:tc>
        <w:tc>
          <w:tcPr>
            <w:tcW w:w="486" w:type="pct"/>
            <w:tcBorders>
              <w:top w:val="single" w:sz="8" w:space="0" w:color="auto"/>
              <w:left w:val="nil"/>
              <w:bottom w:val="double" w:sz="4" w:space="0" w:color="auto"/>
              <w:right w:val="single" w:sz="8" w:space="0" w:color="auto"/>
            </w:tcBorders>
            <w:shd w:val="clear" w:color="auto" w:fill="auto"/>
            <w:noWrap/>
            <w:vAlign w:val="center"/>
          </w:tcPr>
          <w:p w14:paraId="584744FE"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184.802.595</w:t>
            </w:r>
          </w:p>
        </w:tc>
        <w:tc>
          <w:tcPr>
            <w:tcW w:w="486" w:type="pct"/>
            <w:tcBorders>
              <w:top w:val="single" w:sz="8" w:space="0" w:color="auto"/>
              <w:left w:val="nil"/>
              <w:bottom w:val="double" w:sz="4" w:space="0" w:color="auto"/>
              <w:right w:val="single" w:sz="8" w:space="0" w:color="auto"/>
            </w:tcBorders>
            <w:shd w:val="clear" w:color="auto" w:fill="auto"/>
            <w:noWrap/>
            <w:vAlign w:val="center"/>
          </w:tcPr>
          <w:p w14:paraId="412EB989"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259.051.000</w:t>
            </w:r>
          </w:p>
        </w:tc>
        <w:tc>
          <w:tcPr>
            <w:tcW w:w="486" w:type="pct"/>
            <w:tcBorders>
              <w:top w:val="single" w:sz="8" w:space="0" w:color="auto"/>
              <w:left w:val="nil"/>
              <w:bottom w:val="double" w:sz="4" w:space="0" w:color="auto"/>
              <w:right w:val="single" w:sz="8" w:space="0" w:color="auto"/>
            </w:tcBorders>
            <w:shd w:val="clear" w:color="auto" w:fill="auto"/>
            <w:noWrap/>
            <w:vAlign w:val="center"/>
          </w:tcPr>
          <w:p w14:paraId="3890A0E0"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155.242.000</w:t>
            </w:r>
          </w:p>
        </w:tc>
        <w:tc>
          <w:tcPr>
            <w:tcW w:w="486" w:type="pct"/>
            <w:tcBorders>
              <w:top w:val="single" w:sz="8" w:space="0" w:color="auto"/>
              <w:left w:val="nil"/>
              <w:bottom w:val="double" w:sz="4" w:space="0" w:color="auto"/>
              <w:right w:val="single" w:sz="8" w:space="0" w:color="auto"/>
            </w:tcBorders>
            <w:shd w:val="clear" w:color="auto" w:fill="auto"/>
            <w:noWrap/>
            <w:vAlign w:val="center"/>
          </w:tcPr>
          <w:p w14:paraId="1F787EA1"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102.703.000</w:t>
            </w:r>
          </w:p>
        </w:tc>
        <w:tc>
          <w:tcPr>
            <w:tcW w:w="445" w:type="pct"/>
            <w:tcBorders>
              <w:top w:val="single" w:sz="8" w:space="0" w:color="auto"/>
              <w:left w:val="nil"/>
              <w:bottom w:val="double" w:sz="4" w:space="0" w:color="auto"/>
              <w:right w:val="single" w:sz="8" w:space="0" w:color="auto"/>
            </w:tcBorders>
            <w:shd w:val="clear" w:color="auto" w:fill="auto"/>
            <w:noWrap/>
            <w:vAlign w:val="center"/>
          </w:tcPr>
          <w:p w14:paraId="6C9EA460"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8.550.000</w:t>
            </w:r>
          </w:p>
        </w:tc>
        <w:tc>
          <w:tcPr>
            <w:tcW w:w="549" w:type="pct"/>
            <w:tcBorders>
              <w:top w:val="single" w:sz="8" w:space="0" w:color="auto"/>
              <w:left w:val="nil"/>
              <w:bottom w:val="double" w:sz="4" w:space="0" w:color="auto"/>
              <w:right w:val="single" w:sz="8" w:space="0" w:color="auto"/>
            </w:tcBorders>
            <w:shd w:val="clear" w:color="auto" w:fill="auto"/>
            <w:noWrap/>
            <w:vAlign w:val="center"/>
          </w:tcPr>
          <w:p w14:paraId="1D14F86E"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1.021.346.000</w:t>
            </w:r>
          </w:p>
        </w:tc>
        <w:tc>
          <w:tcPr>
            <w:tcW w:w="632" w:type="pct"/>
            <w:tcBorders>
              <w:top w:val="single" w:sz="8" w:space="0" w:color="auto"/>
              <w:left w:val="nil"/>
              <w:bottom w:val="double" w:sz="4" w:space="0" w:color="auto"/>
              <w:right w:val="single" w:sz="8" w:space="0" w:color="auto"/>
            </w:tcBorders>
            <w:shd w:val="clear" w:color="auto" w:fill="auto"/>
            <w:noWrap/>
            <w:vAlign w:val="center"/>
          </w:tcPr>
          <w:p w14:paraId="488B49AF"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257.742.143.488</w:t>
            </w:r>
          </w:p>
        </w:tc>
        <w:tc>
          <w:tcPr>
            <w:tcW w:w="199" w:type="pct"/>
            <w:tcBorders>
              <w:top w:val="single" w:sz="8" w:space="0" w:color="auto"/>
              <w:left w:val="nil"/>
              <w:bottom w:val="double" w:sz="4" w:space="0" w:color="auto"/>
              <w:right w:val="double" w:sz="4" w:space="0" w:color="auto"/>
            </w:tcBorders>
            <w:shd w:val="clear" w:color="auto" w:fill="F2F2F2" w:themeFill="background1" w:themeFillShade="F2"/>
            <w:noWrap/>
            <w:vAlign w:val="center"/>
          </w:tcPr>
          <w:p w14:paraId="2296A17B" w14:textId="77777777" w:rsidR="004265CA" w:rsidRPr="00C36472" w:rsidRDefault="004265CA" w:rsidP="002666ED">
            <w:pPr>
              <w:spacing w:before="60" w:after="60" w:line="240" w:lineRule="auto"/>
              <w:jc w:val="center"/>
              <w:rPr>
                <w:rFonts w:ascii="Arial" w:hAnsi="Arial" w:cs="Arial"/>
                <w:bCs/>
              </w:rPr>
            </w:pPr>
            <w:r w:rsidRPr="00C36472">
              <w:rPr>
                <w:rFonts w:ascii="Arial" w:hAnsi="Arial" w:cs="Arial"/>
                <w:bCs/>
              </w:rPr>
              <w:t>0,40</w:t>
            </w:r>
          </w:p>
        </w:tc>
      </w:tr>
      <w:tr w:rsidR="004265CA" w:rsidRPr="008A42A4" w14:paraId="3E2C45DF" w14:textId="77777777" w:rsidTr="00772F8E">
        <w:trPr>
          <w:trHeight w:val="308"/>
          <w:jc w:val="center"/>
        </w:trPr>
        <w:tc>
          <w:tcPr>
            <w:tcW w:w="253" w:type="pct"/>
            <w:tcBorders>
              <w:top w:val="single" w:sz="8" w:space="0" w:color="auto"/>
              <w:left w:val="double" w:sz="4" w:space="0" w:color="auto"/>
              <w:bottom w:val="double" w:sz="4" w:space="0" w:color="auto"/>
              <w:right w:val="single" w:sz="8" w:space="0" w:color="auto"/>
            </w:tcBorders>
            <w:shd w:val="clear" w:color="auto" w:fill="auto"/>
            <w:noWrap/>
            <w:vAlign w:val="center"/>
          </w:tcPr>
          <w:p w14:paraId="14F686E0" w14:textId="77777777" w:rsidR="004265CA" w:rsidRPr="008A42A4" w:rsidRDefault="004265CA" w:rsidP="002666ED">
            <w:pPr>
              <w:spacing w:before="60" w:after="60" w:line="240" w:lineRule="auto"/>
              <w:jc w:val="center"/>
              <w:rPr>
                <w:rFonts w:ascii="Arial" w:hAnsi="Arial" w:cs="Arial"/>
                <w:b/>
                <w:bCs/>
              </w:rPr>
            </w:pPr>
            <w:r w:rsidRPr="008A42A4">
              <w:rPr>
                <w:rFonts w:ascii="Arial" w:hAnsi="Arial" w:cs="Arial"/>
                <w:b/>
                <w:bCs/>
              </w:rPr>
              <w:t>2010</w:t>
            </w:r>
          </w:p>
        </w:tc>
        <w:tc>
          <w:tcPr>
            <w:tcW w:w="506" w:type="pct"/>
            <w:tcBorders>
              <w:top w:val="single" w:sz="8" w:space="0" w:color="auto"/>
              <w:left w:val="nil"/>
              <w:bottom w:val="double" w:sz="4" w:space="0" w:color="auto"/>
              <w:right w:val="single" w:sz="8" w:space="0" w:color="auto"/>
            </w:tcBorders>
            <w:shd w:val="clear" w:color="auto" w:fill="auto"/>
            <w:noWrap/>
            <w:vAlign w:val="center"/>
          </w:tcPr>
          <w:p w14:paraId="50A0EE34"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293.631.000</w:t>
            </w:r>
          </w:p>
        </w:tc>
        <w:tc>
          <w:tcPr>
            <w:tcW w:w="471" w:type="pct"/>
            <w:tcBorders>
              <w:top w:val="single" w:sz="8" w:space="0" w:color="auto"/>
              <w:left w:val="nil"/>
              <w:bottom w:val="double" w:sz="4" w:space="0" w:color="auto"/>
              <w:right w:val="single" w:sz="8" w:space="0" w:color="auto"/>
            </w:tcBorders>
            <w:shd w:val="clear" w:color="auto" w:fill="auto"/>
            <w:noWrap/>
            <w:vAlign w:val="center"/>
          </w:tcPr>
          <w:p w14:paraId="48DF2EE3"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50.527.000</w:t>
            </w:r>
          </w:p>
        </w:tc>
        <w:tc>
          <w:tcPr>
            <w:tcW w:w="486" w:type="pct"/>
            <w:tcBorders>
              <w:top w:val="single" w:sz="8" w:space="0" w:color="auto"/>
              <w:left w:val="nil"/>
              <w:bottom w:val="double" w:sz="4" w:space="0" w:color="auto"/>
              <w:right w:val="single" w:sz="8" w:space="0" w:color="auto"/>
            </w:tcBorders>
            <w:shd w:val="clear" w:color="auto" w:fill="auto"/>
            <w:noWrap/>
            <w:vAlign w:val="center"/>
          </w:tcPr>
          <w:p w14:paraId="351686D1"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196.370.000</w:t>
            </w:r>
          </w:p>
        </w:tc>
        <w:tc>
          <w:tcPr>
            <w:tcW w:w="486" w:type="pct"/>
            <w:tcBorders>
              <w:top w:val="single" w:sz="8" w:space="0" w:color="auto"/>
              <w:left w:val="nil"/>
              <w:bottom w:val="double" w:sz="4" w:space="0" w:color="auto"/>
              <w:right w:val="single" w:sz="8" w:space="0" w:color="auto"/>
            </w:tcBorders>
            <w:shd w:val="clear" w:color="auto" w:fill="auto"/>
            <w:noWrap/>
            <w:vAlign w:val="center"/>
          </w:tcPr>
          <w:p w14:paraId="3C3EDD49"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268.208.000</w:t>
            </w:r>
          </w:p>
        </w:tc>
        <w:tc>
          <w:tcPr>
            <w:tcW w:w="486" w:type="pct"/>
            <w:tcBorders>
              <w:top w:val="single" w:sz="8" w:space="0" w:color="auto"/>
              <w:left w:val="nil"/>
              <w:bottom w:val="double" w:sz="4" w:space="0" w:color="auto"/>
              <w:right w:val="single" w:sz="8" w:space="0" w:color="auto"/>
            </w:tcBorders>
            <w:shd w:val="clear" w:color="auto" w:fill="auto"/>
            <w:noWrap/>
            <w:vAlign w:val="center"/>
          </w:tcPr>
          <w:p w14:paraId="52BC1FCC"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178.500.000</w:t>
            </w:r>
          </w:p>
        </w:tc>
        <w:tc>
          <w:tcPr>
            <w:tcW w:w="486" w:type="pct"/>
            <w:tcBorders>
              <w:top w:val="single" w:sz="8" w:space="0" w:color="auto"/>
              <w:left w:val="nil"/>
              <w:bottom w:val="double" w:sz="4" w:space="0" w:color="auto"/>
              <w:right w:val="single" w:sz="8" w:space="0" w:color="auto"/>
            </w:tcBorders>
            <w:shd w:val="clear" w:color="auto" w:fill="auto"/>
            <w:noWrap/>
            <w:vAlign w:val="center"/>
          </w:tcPr>
          <w:p w14:paraId="161CACA1"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122.222.000</w:t>
            </w:r>
          </w:p>
        </w:tc>
        <w:tc>
          <w:tcPr>
            <w:tcW w:w="445" w:type="pct"/>
            <w:tcBorders>
              <w:top w:val="single" w:sz="8" w:space="0" w:color="auto"/>
              <w:left w:val="nil"/>
              <w:bottom w:val="double" w:sz="4" w:space="0" w:color="auto"/>
              <w:right w:val="single" w:sz="8" w:space="0" w:color="auto"/>
            </w:tcBorders>
            <w:shd w:val="clear" w:color="auto" w:fill="auto"/>
            <w:noWrap/>
            <w:vAlign w:val="center"/>
          </w:tcPr>
          <w:p w14:paraId="651755F5"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10.000.000</w:t>
            </w:r>
          </w:p>
        </w:tc>
        <w:tc>
          <w:tcPr>
            <w:tcW w:w="549" w:type="pct"/>
            <w:tcBorders>
              <w:top w:val="single" w:sz="8" w:space="0" w:color="auto"/>
              <w:left w:val="nil"/>
              <w:bottom w:val="double" w:sz="4" w:space="0" w:color="auto"/>
              <w:right w:val="single" w:sz="8" w:space="0" w:color="auto"/>
            </w:tcBorders>
            <w:shd w:val="clear" w:color="auto" w:fill="auto"/>
            <w:noWrap/>
            <w:vAlign w:val="center"/>
          </w:tcPr>
          <w:p w14:paraId="4B497E0E"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1.119.458.000</w:t>
            </w:r>
          </w:p>
        </w:tc>
        <w:tc>
          <w:tcPr>
            <w:tcW w:w="632" w:type="pct"/>
            <w:tcBorders>
              <w:top w:val="single" w:sz="8" w:space="0" w:color="auto"/>
              <w:left w:val="nil"/>
              <w:bottom w:val="double" w:sz="4" w:space="0" w:color="auto"/>
              <w:right w:val="single" w:sz="8" w:space="0" w:color="auto"/>
            </w:tcBorders>
            <w:shd w:val="clear" w:color="auto" w:fill="auto"/>
            <w:noWrap/>
            <w:vAlign w:val="center"/>
          </w:tcPr>
          <w:p w14:paraId="5D75C80F"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281.907.405.110</w:t>
            </w:r>
          </w:p>
        </w:tc>
        <w:tc>
          <w:tcPr>
            <w:tcW w:w="199" w:type="pct"/>
            <w:tcBorders>
              <w:top w:val="single" w:sz="8" w:space="0" w:color="auto"/>
              <w:left w:val="nil"/>
              <w:bottom w:val="double" w:sz="4" w:space="0" w:color="auto"/>
              <w:right w:val="double" w:sz="4" w:space="0" w:color="auto"/>
            </w:tcBorders>
            <w:shd w:val="clear" w:color="auto" w:fill="F2F2F2" w:themeFill="background1" w:themeFillShade="F2"/>
            <w:noWrap/>
            <w:vAlign w:val="center"/>
          </w:tcPr>
          <w:p w14:paraId="0A88D3A6" w14:textId="77777777" w:rsidR="004265CA" w:rsidRPr="00C36472" w:rsidRDefault="004265CA" w:rsidP="002666ED">
            <w:pPr>
              <w:spacing w:before="60" w:after="60" w:line="240" w:lineRule="auto"/>
              <w:jc w:val="center"/>
              <w:rPr>
                <w:rFonts w:ascii="Arial" w:hAnsi="Arial" w:cs="Arial"/>
                <w:bCs/>
              </w:rPr>
            </w:pPr>
            <w:r w:rsidRPr="00C36472">
              <w:rPr>
                <w:rFonts w:ascii="Arial" w:hAnsi="Arial" w:cs="Arial"/>
                <w:bCs/>
              </w:rPr>
              <w:t>0,40</w:t>
            </w:r>
          </w:p>
        </w:tc>
      </w:tr>
      <w:tr w:rsidR="004265CA" w:rsidRPr="008A42A4" w14:paraId="4596BA95" w14:textId="77777777" w:rsidTr="00772F8E">
        <w:trPr>
          <w:trHeight w:val="308"/>
          <w:jc w:val="center"/>
        </w:trPr>
        <w:tc>
          <w:tcPr>
            <w:tcW w:w="253" w:type="pct"/>
            <w:tcBorders>
              <w:top w:val="single" w:sz="8" w:space="0" w:color="auto"/>
              <w:left w:val="double" w:sz="4" w:space="0" w:color="auto"/>
              <w:bottom w:val="single" w:sz="8" w:space="0" w:color="auto"/>
              <w:right w:val="single" w:sz="8" w:space="0" w:color="auto"/>
            </w:tcBorders>
            <w:noWrap/>
            <w:vAlign w:val="center"/>
          </w:tcPr>
          <w:p w14:paraId="43814930" w14:textId="77777777" w:rsidR="004265CA" w:rsidRPr="008A42A4" w:rsidRDefault="004265CA" w:rsidP="002666ED">
            <w:pPr>
              <w:spacing w:before="60" w:after="60" w:line="240" w:lineRule="auto"/>
              <w:jc w:val="center"/>
              <w:rPr>
                <w:rFonts w:ascii="Arial" w:hAnsi="Arial" w:cs="Arial"/>
                <w:b/>
                <w:bCs/>
              </w:rPr>
            </w:pPr>
            <w:r w:rsidRPr="008A42A4">
              <w:rPr>
                <w:rFonts w:ascii="Arial" w:hAnsi="Arial" w:cs="Arial"/>
                <w:b/>
                <w:bCs/>
              </w:rPr>
              <w:t>2011</w:t>
            </w:r>
          </w:p>
        </w:tc>
        <w:tc>
          <w:tcPr>
            <w:tcW w:w="506" w:type="pct"/>
            <w:tcBorders>
              <w:top w:val="single" w:sz="8" w:space="0" w:color="auto"/>
              <w:left w:val="nil"/>
              <w:bottom w:val="single" w:sz="8" w:space="0" w:color="auto"/>
              <w:right w:val="single" w:sz="8" w:space="0" w:color="auto"/>
            </w:tcBorders>
            <w:noWrap/>
            <w:vAlign w:val="center"/>
          </w:tcPr>
          <w:p w14:paraId="51E193B9"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362.616.000</w:t>
            </w:r>
          </w:p>
        </w:tc>
        <w:tc>
          <w:tcPr>
            <w:tcW w:w="471" w:type="pct"/>
            <w:tcBorders>
              <w:top w:val="single" w:sz="8" w:space="0" w:color="auto"/>
              <w:left w:val="nil"/>
              <w:bottom w:val="single" w:sz="8" w:space="0" w:color="auto"/>
              <w:right w:val="single" w:sz="8" w:space="0" w:color="auto"/>
            </w:tcBorders>
            <w:noWrap/>
            <w:vAlign w:val="center"/>
          </w:tcPr>
          <w:p w14:paraId="55ECFF84"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60.513.000</w:t>
            </w:r>
          </w:p>
        </w:tc>
        <w:tc>
          <w:tcPr>
            <w:tcW w:w="486" w:type="pct"/>
            <w:tcBorders>
              <w:top w:val="single" w:sz="8" w:space="0" w:color="auto"/>
              <w:left w:val="nil"/>
              <w:bottom w:val="single" w:sz="8" w:space="0" w:color="auto"/>
              <w:right w:val="single" w:sz="8" w:space="0" w:color="auto"/>
            </w:tcBorders>
            <w:noWrap/>
            <w:vAlign w:val="center"/>
          </w:tcPr>
          <w:p w14:paraId="00134698"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216.259.000</w:t>
            </w:r>
          </w:p>
        </w:tc>
        <w:tc>
          <w:tcPr>
            <w:tcW w:w="486" w:type="pct"/>
            <w:tcBorders>
              <w:top w:val="single" w:sz="8" w:space="0" w:color="auto"/>
              <w:left w:val="nil"/>
              <w:bottom w:val="single" w:sz="8" w:space="0" w:color="auto"/>
              <w:right w:val="single" w:sz="8" w:space="0" w:color="auto"/>
            </w:tcBorders>
            <w:noWrap/>
            <w:vAlign w:val="center"/>
          </w:tcPr>
          <w:p w14:paraId="7E87EE50"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515.111.000</w:t>
            </w:r>
          </w:p>
        </w:tc>
        <w:tc>
          <w:tcPr>
            <w:tcW w:w="486" w:type="pct"/>
            <w:tcBorders>
              <w:top w:val="single" w:sz="8" w:space="0" w:color="auto"/>
              <w:left w:val="nil"/>
              <w:bottom w:val="single" w:sz="8" w:space="0" w:color="auto"/>
              <w:right w:val="single" w:sz="8" w:space="0" w:color="auto"/>
            </w:tcBorders>
            <w:noWrap/>
            <w:vAlign w:val="center"/>
          </w:tcPr>
          <w:p w14:paraId="3FCE5CA3"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193.882.000</w:t>
            </w:r>
          </w:p>
        </w:tc>
        <w:tc>
          <w:tcPr>
            <w:tcW w:w="486" w:type="pct"/>
            <w:tcBorders>
              <w:top w:val="single" w:sz="8" w:space="0" w:color="auto"/>
              <w:left w:val="nil"/>
              <w:bottom w:val="single" w:sz="8" w:space="0" w:color="auto"/>
              <w:right w:val="single" w:sz="8" w:space="0" w:color="auto"/>
            </w:tcBorders>
            <w:noWrap/>
            <w:vAlign w:val="center"/>
          </w:tcPr>
          <w:p w14:paraId="6AC4BE24"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151.105.000</w:t>
            </w:r>
          </w:p>
        </w:tc>
        <w:tc>
          <w:tcPr>
            <w:tcW w:w="445" w:type="pct"/>
            <w:tcBorders>
              <w:top w:val="single" w:sz="8" w:space="0" w:color="auto"/>
              <w:left w:val="nil"/>
              <w:bottom w:val="single" w:sz="8" w:space="0" w:color="auto"/>
              <w:right w:val="single" w:sz="8" w:space="0" w:color="auto"/>
            </w:tcBorders>
            <w:noWrap/>
            <w:vAlign w:val="center"/>
          </w:tcPr>
          <w:p w14:paraId="18BF5E9F"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10.580.000</w:t>
            </w:r>
          </w:p>
        </w:tc>
        <w:tc>
          <w:tcPr>
            <w:tcW w:w="549" w:type="pct"/>
            <w:tcBorders>
              <w:top w:val="single" w:sz="8" w:space="0" w:color="auto"/>
              <w:left w:val="nil"/>
              <w:bottom w:val="single" w:sz="8" w:space="0" w:color="auto"/>
              <w:right w:val="single" w:sz="8" w:space="0" w:color="auto"/>
            </w:tcBorders>
            <w:noWrap/>
            <w:vAlign w:val="center"/>
          </w:tcPr>
          <w:p w14:paraId="009DB0B0"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1.510.066.000</w:t>
            </w:r>
          </w:p>
        </w:tc>
        <w:tc>
          <w:tcPr>
            <w:tcW w:w="632" w:type="pct"/>
            <w:tcBorders>
              <w:top w:val="single" w:sz="8" w:space="0" w:color="auto"/>
              <w:left w:val="nil"/>
              <w:bottom w:val="single" w:sz="8" w:space="0" w:color="auto"/>
              <w:right w:val="single" w:sz="8" w:space="0" w:color="auto"/>
            </w:tcBorders>
            <w:noWrap/>
            <w:vAlign w:val="center"/>
          </w:tcPr>
          <w:p w14:paraId="3C9008E2"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306.648.678.330</w:t>
            </w:r>
          </w:p>
        </w:tc>
        <w:tc>
          <w:tcPr>
            <w:tcW w:w="199" w:type="pct"/>
            <w:tcBorders>
              <w:top w:val="single" w:sz="8" w:space="0" w:color="auto"/>
              <w:left w:val="nil"/>
              <w:bottom w:val="single" w:sz="8" w:space="0" w:color="auto"/>
              <w:right w:val="double" w:sz="4" w:space="0" w:color="auto"/>
            </w:tcBorders>
            <w:shd w:val="clear" w:color="auto" w:fill="F2F2F2" w:themeFill="background1" w:themeFillShade="F2"/>
            <w:noWrap/>
            <w:vAlign w:val="center"/>
          </w:tcPr>
          <w:p w14:paraId="7CB1A1BD" w14:textId="77777777" w:rsidR="004265CA" w:rsidRPr="00C36472" w:rsidRDefault="004265CA" w:rsidP="002666ED">
            <w:pPr>
              <w:spacing w:before="60" w:after="60" w:line="240" w:lineRule="auto"/>
              <w:jc w:val="center"/>
              <w:rPr>
                <w:rFonts w:ascii="Arial" w:hAnsi="Arial" w:cs="Arial"/>
                <w:bCs/>
              </w:rPr>
            </w:pPr>
            <w:r w:rsidRPr="00C36472">
              <w:rPr>
                <w:rFonts w:ascii="Arial" w:hAnsi="Arial" w:cs="Arial"/>
                <w:bCs/>
              </w:rPr>
              <w:t>0,49</w:t>
            </w:r>
          </w:p>
        </w:tc>
      </w:tr>
      <w:tr w:rsidR="004265CA" w:rsidRPr="008A42A4" w14:paraId="22C98331" w14:textId="77777777" w:rsidTr="00772F8E">
        <w:trPr>
          <w:trHeight w:val="308"/>
          <w:jc w:val="center"/>
        </w:trPr>
        <w:tc>
          <w:tcPr>
            <w:tcW w:w="253" w:type="pct"/>
            <w:tcBorders>
              <w:top w:val="single" w:sz="8" w:space="0" w:color="auto"/>
              <w:left w:val="double" w:sz="4" w:space="0" w:color="auto"/>
              <w:bottom w:val="single" w:sz="8" w:space="0" w:color="auto"/>
              <w:right w:val="single" w:sz="8" w:space="0" w:color="auto"/>
            </w:tcBorders>
            <w:noWrap/>
            <w:vAlign w:val="center"/>
          </w:tcPr>
          <w:p w14:paraId="4280C7C3" w14:textId="77777777" w:rsidR="004265CA" w:rsidRPr="008A42A4" w:rsidRDefault="004265CA" w:rsidP="002666ED">
            <w:pPr>
              <w:spacing w:before="60" w:after="60" w:line="240" w:lineRule="auto"/>
              <w:jc w:val="center"/>
              <w:rPr>
                <w:rFonts w:ascii="Arial" w:hAnsi="Arial" w:cs="Arial"/>
                <w:b/>
                <w:bCs/>
              </w:rPr>
            </w:pPr>
            <w:r w:rsidRPr="008A42A4">
              <w:rPr>
                <w:rFonts w:ascii="Arial" w:hAnsi="Arial" w:cs="Arial"/>
                <w:b/>
                <w:bCs/>
              </w:rPr>
              <w:t>2012</w:t>
            </w:r>
          </w:p>
        </w:tc>
        <w:tc>
          <w:tcPr>
            <w:tcW w:w="506" w:type="pct"/>
            <w:tcBorders>
              <w:top w:val="single" w:sz="8" w:space="0" w:color="auto"/>
              <w:left w:val="nil"/>
              <w:bottom w:val="single" w:sz="8" w:space="0" w:color="auto"/>
              <w:right w:val="single" w:sz="8" w:space="0" w:color="auto"/>
            </w:tcBorders>
            <w:noWrap/>
            <w:vAlign w:val="center"/>
          </w:tcPr>
          <w:p w14:paraId="617C5150"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399.259.000</w:t>
            </w:r>
          </w:p>
        </w:tc>
        <w:tc>
          <w:tcPr>
            <w:tcW w:w="471" w:type="pct"/>
            <w:tcBorders>
              <w:top w:val="single" w:sz="8" w:space="0" w:color="auto"/>
              <w:left w:val="nil"/>
              <w:bottom w:val="single" w:sz="8" w:space="0" w:color="auto"/>
              <w:right w:val="single" w:sz="8" w:space="0" w:color="auto"/>
            </w:tcBorders>
            <w:noWrap/>
            <w:vAlign w:val="center"/>
          </w:tcPr>
          <w:p w14:paraId="79486338"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67.066.000</w:t>
            </w:r>
          </w:p>
        </w:tc>
        <w:tc>
          <w:tcPr>
            <w:tcW w:w="486" w:type="pct"/>
            <w:tcBorders>
              <w:top w:val="single" w:sz="8" w:space="0" w:color="auto"/>
              <w:left w:val="nil"/>
              <w:bottom w:val="single" w:sz="8" w:space="0" w:color="auto"/>
              <w:right w:val="single" w:sz="8" w:space="0" w:color="auto"/>
            </w:tcBorders>
            <w:noWrap/>
            <w:vAlign w:val="center"/>
          </w:tcPr>
          <w:p w14:paraId="69135088"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237.525.000</w:t>
            </w:r>
          </w:p>
        </w:tc>
        <w:tc>
          <w:tcPr>
            <w:tcW w:w="486" w:type="pct"/>
            <w:tcBorders>
              <w:top w:val="single" w:sz="8" w:space="0" w:color="auto"/>
              <w:left w:val="nil"/>
              <w:bottom w:val="single" w:sz="8" w:space="0" w:color="auto"/>
              <w:right w:val="single" w:sz="8" w:space="0" w:color="auto"/>
            </w:tcBorders>
            <w:noWrap/>
            <w:vAlign w:val="center"/>
          </w:tcPr>
          <w:p w14:paraId="25054E8B"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572.927.000</w:t>
            </w:r>
          </w:p>
        </w:tc>
        <w:tc>
          <w:tcPr>
            <w:tcW w:w="486" w:type="pct"/>
            <w:tcBorders>
              <w:top w:val="single" w:sz="8" w:space="0" w:color="auto"/>
              <w:left w:val="nil"/>
              <w:bottom w:val="single" w:sz="8" w:space="0" w:color="auto"/>
              <w:right w:val="single" w:sz="8" w:space="0" w:color="auto"/>
            </w:tcBorders>
            <w:noWrap/>
            <w:vAlign w:val="center"/>
          </w:tcPr>
          <w:p w14:paraId="57A2FBDE"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254.062.000</w:t>
            </w:r>
          </w:p>
        </w:tc>
        <w:tc>
          <w:tcPr>
            <w:tcW w:w="486" w:type="pct"/>
            <w:tcBorders>
              <w:top w:val="single" w:sz="8" w:space="0" w:color="auto"/>
              <w:left w:val="nil"/>
              <w:bottom w:val="single" w:sz="8" w:space="0" w:color="auto"/>
              <w:right w:val="single" w:sz="8" w:space="0" w:color="auto"/>
            </w:tcBorders>
            <w:noWrap/>
            <w:vAlign w:val="center"/>
          </w:tcPr>
          <w:p w14:paraId="22A55788"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163.237.000</w:t>
            </w:r>
          </w:p>
        </w:tc>
        <w:tc>
          <w:tcPr>
            <w:tcW w:w="445" w:type="pct"/>
            <w:tcBorders>
              <w:top w:val="single" w:sz="8" w:space="0" w:color="auto"/>
              <w:left w:val="nil"/>
              <w:bottom w:val="single" w:sz="8" w:space="0" w:color="auto"/>
              <w:right w:val="single" w:sz="8" w:space="0" w:color="auto"/>
            </w:tcBorders>
            <w:noWrap/>
            <w:vAlign w:val="center"/>
          </w:tcPr>
          <w:p w14:paraId="3C1BB4C1"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11.000.000</w:t>
            </w:r>
          </w:p>
        </w:tc>
        <w:tc>
          <w:tcPr>
            <w:tcW w:w="549" w:type="pct"/>
            <w:tcBorders>
              <w:top w:val="single" w:sz="8" w:space="0" w:color="auto"/>
              <w:left w:val="nil"/>
              <w:bottom w:val="single" w:sz="8" w:space="0" w:color="auto"/>
              <w:right w:val="single" w:sz="8" w:space="0" w:color="auto"/>
            </w:tcBorders>
            <w:noWrap/>
            <w:vAlign w:val="center"/>
          </w:tcPr>
          <w:p w14:paraId="0DF21A5F"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1.705.076.000</w:t>
            </w:r>
          </w:p>
        </w:tc>
        <w:tc>
          <w:tcPr>
            <w:tcW w:w="632" w:type="pct"/>
            <w:tcBorders>
              <w:top w:val="single" w:sz="8" w:space="0" w:color="auto"/>
              <w:left w:val="nil"/>
              <w:bottom w:val="single" w:sz="8" w:space="0" w:color="auto"/>
              <w:right w:val="single" w:sz="8" w:space="0" w:color="auto"/>
            </w:tcBorders>
            <w:noWrap/>
            <w:vAlign w:val="center"/>
          </w:tcPr>
          <w:p w14:paraId="1BEA6237"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344.512.858.921</w:t>
            </w:r>
          </w:p>
        </w:tc>
        <w:tc>
          <w:tcPr>
            <w:tcW w:w="199" w:type="pct"/>
            <w:tcBorders>
              <w:top w:val="single" w:sz="8" w:space="0" w:color="auto"/>
              <w:left w:val="nil"/>
              <w:bottom w:val="single" w:sz="8" w:space="0" w:color="auto"/>
              <w:right w:val="double" w:sz="4" w:space="0" w:color="auto"/>
            </w:tcBorders>
            <w:shd w:val="clear" w:color="auto" w:fill="F2F2F2" w:themeFill="background1" w:themeFillShade="F2"/>
            <w:noWrap/>
            <w:vAlign w:val="center"/>
          </w:tcPr>
          <w:p w14:paraId="09C69833" w14:textId="77777777" w:rsidR="004265CA" w:rsidRPr="00C36472" w:rsidRDefault="004265CA" w:rsidP="002666ED">
            <w:pPr>
              <w:spacing w:before="60" w:after="60" w:line="240" w:lineRule="auto"/>
              <w:jc w:val="center"/>
              <w:rPr>
                <w:rFonts w:ascii="Arial" w:hAnsi="Arial" w:cs="Arial"/>
                <w:bCs/>
              </w:rPr>
            </w:pPr>
            <w:r w:rsidRPr="00C36472">
              <w:rPr>
                <w:rFonts w:ascii="Arial" w:hAnsi="Arial" w:cs="Arial"/>
                <w:bCs/>
              </w:rPr>
              <w:t>0,49</w:t>
            </w:r>
          </w:p>
        </w:tc>
      </w:tr>
      <w:tr w:rsidR="004265CA" w:rsidRPr="008A42A4" w14:paraId="7EB046B5" w14:textId="77777777" w:rsidTr="00772F8E">
        <w:trPr>
          <w:trHeight w:val="308"/>
          <w:jc w:val="center"/>
        </w:trPr>
        <w:tc>
          <w:tcPr>
            <w:tcW w:w="253" w:type="pct"/>
            <w:tcBorders>
              <w:top w:val="single" w:sz="8" w:space="0" w:color="auto"/>
              <w:left w:val="double" w:sz="4" w:space="0" w:color="auto"/>
              <w:bottom w:val="double" w:sz="4" w:space="0" w:color="auto"/>
              <w:right w:val="single" w:sz="8" w:space="0" w:color="auto"/>
            </w:tcBorders>
            <w:shd w:val="clear" w:color="auto" w:fill="auto"/>
            <w:noWrap/>
            <w:vAlign w:val="center"/>
          </w:tcPr>
          <w:p w14:paraId="27BABE27" w14:textId="77777777" w:rsidR="004265CA" w:rsidRPr="008A42A4" w:rsidRDefault="004265CA" w:rsidP="002666ED">
            <w:pPr>
              <w:spacing w:before="60" w:after="60" w:line="240" w:lineRule="auto"/>
              <w:jc w:val="center"/>
              <w:rPr>
                <w:rFonts w:ascii="Arial" w:hAnsi="Arial" w:cs="Arial"/>
                <w:b/>
                <w:bCs/>
              </w:rPr>
            </w:pPr>
            <w:r w:rsidRPr="008A42A4">
              <w:rPr>
                <w:rFonts w:ascii="Arial" w:hAnsi="Arial" w:cs="Arial"/>
                <w:b/>
                <w:bCs/>
              </w:rPr>
              <w:t>2013</w:t>
            </w:r>
          </w:p>
        </w:tc>
        <w:tc>
          <w:tcPr>
            <w:tcW w:w="506" w:type="pct"/>
            <w:tcBorders>
              <w:top w:val="single" w:sz="8" w:space="0" w:color="auto"/>
              <w:left w:val="nil"/>
              <w:bottom w:val="double" w:sz="4" w:space="0" w:color="auto"/>
              <w:right w:val="single" w:sz="8" w:space="0" w:color="auto"/>
            </w:tcBorders>
            <w:shd w:val="clear" w:color="auto" w:fill="auto"/>
            <w:noWrap/>
            <w:vAlign w:val="center"/>
          </w:tcPr>
          <w:p w14:paraId="421D9F5B"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496.701.000</w:t>
            </w:r>
          </w:p>
        </w:tc>
        <w:tc>
          <w:tcPr>
            <w:tcW w:w="471" w:type="pct"/>
            <w:tcBorders>
              <w:top w:val="single" w:sz="8" w:space="0" w:color="auto"/>
              <w:left w:val="nil"/>
              <w:bottom w:val="double" w:sz="4" w:space="0" w:color="auto"/>
              <w:right w:val="single" w:sz="8" w:space="0" w:color="auto"/>
            </w:tcBorders>
            <w:shd w:val="clear" w:color="auto" w:fill="auto"/>
            <w:noWrap/>
            <w:vAlign w:val="center"/>
          </w:tcPr>
          <w:p w14:paraId="057740F3"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81.442.000</w:t>
            </w:r>
          </w:p>
        </w:tc>
        <w:tc>
          <w:tcPr>
            <w:tcW w:w="486" w:type="pct"/>
            <w:tcBorders>
              <w:top w:val="single" w:sz="8" w:space="0" w:color="auto"/>
              <w:left w:val="nil"/>
              <w:bottom w:val="double" w:sz="4" w:space="0" w:color="auto"/>
              <w:right w:val="single" w:sz="8" w:space="0" w:color="auto"/>
            </w:tcBorders>
            <w:shd w:val="clear" w:color="auto" w:fill="auto"/>
            <w:noWrap/>
            <w:vAlign w:val="center"/>
          </w:tcPr>
          <w:p w14:paraId="4B036A6A"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267.104.000</w:t>
            </w:r>
          </w:p>
        </w:tc>
        <w:tc>
          <w:tcPr>
            <w:tcW w:w="486" w:type="pct"/>
            <w:tcBorders>
              <w:top w:val="single" w:sz="8" w:space="0" w:color="auto"/>
              <w:left w:val="nil"/>
              <w:bottom w:val="double" w:sz="4" w:space="0" w:color="auto"/>
              <w:right w:val="single" w:sz="8" w:space="0" w:color="auto"/>
            </w:tcBorders>
            <w:shd w:val="clear" w:color="auto" w:fill="auto"/>
            <w:noWrap/>
            <w:vAlign w:val="center"/>
          </w:tcPr>
          <w:p w14:paraId="5D1650ED"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525.374.000</w:t>
            </w:r>
          </w:p>
        </w:tc>
        <w:tc>
          <w:tcPr>
            <w:tcW w:w="486" w:type="pct"/>
            <w:tcBorders>
              <w:top w:val="single" w:sz="8" w:space="0" w:color="auto"/>
              <w:left w:val="nil"/>
              <w:bottom w:val="double" w:sz="4" w:space="0" w:color="auto"/>
              <w:right w:val="single" w:sz="8" w:space="0" w:color="auto"/>
            </w:tcBorders>
            <w:shd w:val="clear" w:color="auto" w:fill="auto"/>
            <w:noWrap/>
            <w:vAlign w:val="center"/>
          </w:tcPr>
          <w:p w14:paraId="3C2B8DEE"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295.000.000</w:t>
            </w:r>
          </w:p>
        </w:tc>
        <w:tc>
          <w:tcPr>
            <w:tcW w:w="486" w:type="pct"/>
            <w:tcBorders>
              <w:top w:val="single" w:sz="8" w:space="0" w:color="auto"/>
              <w:left w:val="nil"/>
              <w:bottom w:val="double" w:sz="4" w:space="0" w:color="auto"/>
              <w:right w:val="single" w:sz="8" w:space="0" w:color="auto"/>
            </w:tcBorders>
            <w:shd w:val="clear" w:color="auto" w:fill="auto"/>
            <w:noWrap/>
            <w:vAlign w:val="center"/>
          </w:tcPr>
          <w:p w14:paraId="6DF0CAA2"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173.113.000</w:t>
            </w:r>
          </w:p>
        </w:tc>
        <w:tc>
          <w:tcPr>
            <w:tcW w:w="445" w:type="pct"/>
            <w:tcBorders>
              <w:top w:val="single" w:sz="8" w:space="0" w:color="auto"/>
              <w:left w:val="nil"/>
              <w:bottom w:val="double" w:sz="4" w:space="0" w:color="auto"/>
              <w:right w:val="single" w:sz="8" w:space="0" w:color="auto"/>
            </w:tcBorders>
            <w:shd w:val="clear" w:color="auto" w:fill="auto"/>
            <w:noWrap/>
            <w:vAlign w:val="center"/>
          </w:tcPr>
          <w:p w14:paraId="499AADA0"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13.000.000</w:t>
            </w:r>
          </w:p>
        </w:tc>
        <w:tc>
          <w:tcPr>
            <w:tcW w:w="549" w:type="pct"/>
            <w:tcBorders>
              <w:top w:val="single" w:sz="8" w:space="0" w:color="auto"/>
              <w:left w:val="nil"/>
              <w:bottom w:val="double" w:sz="4" w:space="0" w:color="auto"/>
              <w:right w:val="single" w:sz="8" w:space="0" w:color="auto"/>
            </w:tcBorders>
            <w:shd w:val="clear" w:color="auto" w:fill="auto"/>
            <w:noWrap/>
            <w:vAlign w:val="center"/>
          </w:tcPr>
          <w:p w14:paraId="4E03A7DE"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1.851.734.000</w:t>
            </w:r>
          </w:p>
        </w:tc>
        <w:tc>
          <w:tcPr>
            <w:tcW w:w="632" w:type="pct"/>
            <w:tcBorders>
              <w:top w:val="single" w:sz="8" w:space="0" w:color="auto"/>
              <w:left w:val="nil"/>
              <w:bottom w:val="double" w:sz="4" w:space="0" w:color="auto"/>
              <w:right w:val="single" w:sz="8" w:space="0" w:color="auto"/>
            </w:tcBorders>
            <w:shd w:val="clear" w:color="auto" w:fill="auto"/>
            <w:noWrap/>
            <w:vAlign w:val="center"/>
          </w:tcPr>
          <w:p w14:paraId="7D4BDA31" w14:textId="77777777" w:rsidR="004265CA" w:rsidRPr="008A42A4" w:rsidRDefault="004265CA" w:rsidP="002666ED">
            <w:pPr>
              <w:spacing w:before="60" w:after="60" w:line="240" w:lineRule="auto"/>
              <w:jc w:val="right"/>
              <w:rPr>
                <w:rFonts w:ascii="Arial" w:hAnsi="Arial" w:cs="Arial"/>
                <w:bCs/>
              </w:rPr>
            </w:pPr>
            <w:r w:rsidRPr="008A42A4">
              <w:rPr>
                <w:rFonts w:ascii="Arial" w:hAnsi="Arial" w:cs="Arial"/>
                <w:bCs/>
              </w:rPr>
              <w:t>396.705.004.350</w:t>
            </w:r>
          </w:p>
        </w:tc>
        <w:tc>
          <w:tcPr>
            <w:tcW w:w="199" w:type="pct"/>
            <w:tcBorders>
              <w:top w:val="single" w:sz="8" w:space="0" w:color="auto"/>
              <w:left w:val="nil"/>
              <w:bottom w:val="double" w:sz="4" w:space="0" w:color="auto"/>
              <w:right w:val="double" w:sz="4" w:space="0" w:color="auto"/>
            </w:tcBorders>
            <w:shd w:val="clear" w:color="auto" w:fill="F2F2F2" w:themeFill="background1" w:themeFillShade="F2"/>
            <w:noWrap/>
            <w:vAlign w:val="center"/>
          </w:tcPr>
          <w:p w14:paraId="61FE953E" w14:textId="77777777" w:rsidR="004265CA" w:rsidRPr="00C36472" w:rsidRDefault="004265CA" w:rsidP="002666ED">
            <w:pPr>
              <w:spacing w:before="60" w:after="60" w:line="240" w:lineRule="auto"/>
              <w:jc w:val="center"/>
              <w:rPr>
                <w:rFonts w:ascii="Arial" w:hAnsi="Arial" w:cs="Arial"/>
                <w:bCs/>
              </w:rPr>
            </w:pPr>
            <w:r w:rsidRPr="00C36472">
              <w:rPr>
                <w:rFonts w:ascii="Arial" w:hAnsi="Arial" w:cs="Arial"/>
                <w:bCs/>
              </w:rPr>
              <w:t>0,47</w:t>
            </w:r>
          </w:p>
        </w:tc>
      </w:tr>
      <w:tr w:rsidR="004265CA" w:rsidRPr="008A42A4" w14:paraId="3AE259C2" w14:textId="77777777" w:rsidTr="00AD51E7">
        <w:trPr>
          <w:trHeight w:val="308"/>
          <w:jc w:val="center"/>
        </w:trPr>
        <w:tc>
          <w:tcPr>
            <w:tcW w:w="253" w:type="pct"/>
            <w:tcBorders>
              <w:top w:val="single" w:sz="8" w:space="0" w:color="auto"/>
              <w:left w:val="double" w:sz="4" w:space="0" w:color="auto"/>
              <w:bottom w:val="single" w:sz="8" w:space="0" w:color="auto"/>
              <w:right w:val="single" w:sz="8" w:space="0" w:color="auto"/>
            </w:tcBorders>
            <w:shd w:val="clear" w:color="auto" w:fill="F2F2F2" w:themeFill="background1" w:themeFillShade="F2"/>
            <w:noWrap/>
            <w:vAlign w:val="center"/>
          </w:tcPr>
          <w:p w14:paraId="4B959021" w14:textId="77777777" w:rsidR="004265CA" w:rsidRPr="00C36472" w:rsidRDefault="004265CA" w:rsidP="002666ED">
            <w:pPr>
              <w:spacing w:before="60" w:after="60" w:line="240" w:lineRule="auto"/>
              <w:jc w:val="center"/>
              <w:rPr>
                <w:rFonts w:ascii="Arial" w:hAnsi="Arial" w:cs="Arial"/>
                <w:b/>
                <w:bCs/>
              </w:rPr>
            </w:pPr>
            <w:r w:rsidRPr="00C36472">
              <w:rPr>
                <w:rFonts w:ascii="Arial" w:hAnsi="Arial" w:cs="Arial"/>
                <w:b/>
                <w:bCs/>
              </w:rPr>
              <w:t>2014</w:t>
            </w:r>
          </w:p>
        </w:tc>
        <w:tc>
          <w:tcPr>
            <w:tcW w:w="506" w:type="pct"/>
            <w:tcBorders>
              <w:top w:val="single" w:sz="8" w:space="0" w:color="auto"/>
              <w:left w:val="nil"/>
              <w:bottom w:val="single" w:sz="8" w:space="0" w:color="auto"/>
              <w:right w:val="single" w:sz="8" w:space="0" w:color="auto"/>
            </w:tcBorders>
            <w:shd w:val="clear" w:color="auto" w:fill="F2F2F2" w:themeFill="background1" w:themeFillShade="F2"/>
            <w:noWrap/>
            <w:vAlign w:val="center"/>
          </w:tcPr>
          <w:p w14:paraId="43C71DED" w14:textId="77777777" w:rsidR="004265CA" w:rsidRPr="00AD51E7" w:rsidRDefault="004265CA" w:rsidP="002666ED">
            <w:pPr>
              <w:spacing w:before="60" w:after="60" w:line="240" w:lineRule="auto"/>
              <w:jc w:val="right"/>
              <w:rPr>
                <w:rFonts w:ascii="Arial" w:hAnsi="Arial" w:cs="Arial"/>
                <w:bCs/>
              </w:rPr>
            </w:pPr>
            <w:r w:rsidRPr="00AD51E7">
              <w:rPr>
                <w:rFonts w:ascii="Arial" w:hAnsi="Arial" w:cs="Arial"/>
                <w:bCs/>
              </w:rPr>
              <w:t>542.179.000</w:t>
            </w:r>
          </w:p>
        </w:tc>
        <w:tc>
          <w:tcPr>
            <w:tcW w:w="471" w:type="pct"/>
            <w:tcBorders>
              <w:top w:val="single" w:sz="8" w:space="0" w:color="auto"/>
              <w:left w:val="nil"/>
              <w:bottom w:val="single" w:sz="8" w:space="0" w:color="auto"/>
              <w:right w:val="single" w:sz="8" w:space="0" w:color="auto"/>
            </w:tcBorders>
            <w:shd w:val="clear" w:color="auto" w:fill="F2F2F2" w:themeFill="background1" w:themeFillShade="F2"/>
            <w:noWrap/>
            <w:vAlign w:val="center"/>
          </w:tcPr>
          <w:p w14:paraId="48D3E211" w14:textId="77777777" w:rsidR="004265CA" w:rsidRPr="00AD51E7" w:rsidRDefault="004265CA" w:rsidP="002666ED">
            <w:pPr>
              <w:spacing w:before="60" w:after="60" w:line="240" w:lineRule="auto"/>
              <w:jc w:val="right"/>
              <w:rPr>
                <w:rFonts w:ascii="Arial" w:hAnsi="Arial" w:cs="Arial"/>
                <w:bCs/>
              </w:rPr>
            </w:pPr>
            <w:r w:rsidRPr="00AD51E7">
              <w:rPr>
                <w:rFonts w:ascii="Arial" w:hAnsi="Arial" w:cs="Arial"/>
                <w:bCs/>
              </w:rPr>
              <w:t>89.827.000</w:t>
            </w:r>
          </w:p>
        </w:tc>
        <w:tc>
          <w:tcPr>
            <w:tcW w:w="486" w:type="pct"/>
            <w:tcBorders>
              <w:top w:val="single" w:sz="8" w:space="0" w:color="auto"/>
              <w:left w:val="nil"/>
              <w:bottom w:val="single" w:sz="8" w:space="0" w:color="auto"/>
              <w:right w:val="single" w:sz="8" w:space="0" w:color="auto"/>
            </w:tcBorders>
            <w:shd w:val="clear" w:color="auto" w:fill="F2F2F2" w:themeFill="background1" w:themeFillShade="F2"/>
            <w:noWrap/>
            <w:vAlign w:val="center"/>
          </w:tcPr>
          <w:p w14:paraId="03947F45" w14:textId="77777777" w:rsidR="004265CA" w:rsidRPr="00AD51E7" w:rsidRDefault="004265CA" w:rsidP="002666ED">
            <w:pPr>
              <w:spacing w:before="60" w:after="60" w:line="240" w:lineRule="auto"/>
              <w:jc w:val="right"/>
              <w:rPr>
                <w:rFonts w:ascii="Arial" w:hAnsi="Arial" w:cs="Arial"/>
                <w:bCs/>
              </w:rPr>
            </w:pPr>
            <w:r w:rsidRPr="00AD51E7">
              <w:rPr>
                <w:rFonts w:ascii="Arial" w:hAnsi="Arial" w:cs="Arial"/>
                <w:bCs/>
              </w:rPr>
              <w:t>275.114.000</w:t>
            </w:r>
          </w:p>
        </w:tc>
        <w:tc>
          <w:tcPr>
            <w:tcW w:w="486" w:type="pct"/>
            <w:tcBorders>
              <w:top w:val="single" w:sz="8" w:space="0" w:color="auto"/>
              <w:left w:val="nil"/>
              <w:bottom w:val="single" w:sz="8" w:space="0" w:color="auto"/>
              <w:right w:val="single" w:sz="8" w:space="0" w:color="auto"/>
            </w:tcBorders>
            <w:shd w:val="clear" w:color="auto" w:fill="F2F2F2" w:themeFill="background1" w:themeFillShade="F2"/>
            <w:noWrap/>
            <w:vAlign w:val="center"/>
          </w:tcPr>
          <w:p w14:paraId="72E32C6A" w14:textId="77777777" w:rsidR="004265CA" w:rsidRPr="00AD51E7" w:rsidRDefault="004265CA" w:rsidP="002666ED">
            <w:pPr>
              <w:spacing w:before="60" w:after="60" w:line="240" w:lineRule="auto"/>
              <w:jc w:val="right"/>
              <w:rPr>
                <w:rFonts w:ascii="Arial" w:hAnsi="Arial" w:cs="Arial"/>
                <w:bCs/>
              </w:rPr>
            </w:pPr>
            <w:r w:rsidRPr="00AD51E7">
              <w:rPr>
                <w:rFonts w:ascii="Arial" w:hAnsi="Arial" w:cs="Arial"/>
                <w:bCs/>
              </w:rPr>
              <w:t>544.279.000</w:t>
            </w:r>
          </w:p>
        </w:tc>
        <w:tc>
          <w:tcPr>
            <w:tcW w:w="486" w:type="pct"/>
            <w:tcBorders>
              <w:top w:val="single" w:sz="8" w:space="0" w:color="auto"/>
              <w:left w:val="nil"/>
              <w:bottom w:val="single" w:sz="8" w:space="0" w:color="auto"/>
              <w:right w:val="single" w:sz="8" w:space="0" w:color="auto"/>
            </w:tcBorders>
            <w:shd w:val="clear" w:color="auto" w:fill="F2F2F2" w:themeFill="background1" w:themeFillShade="F2"/>
            <w:noWrap/>
            <w:vAlign w:val="center"/>
          </w:tcPr>
          <w:p w14:paraId="102BE11C" w14:textId="77777777" w:rsidR="004265CA" w:rsidRPr="00AD51E7" w:rsidRDefault="004265CA" w:rsidP="002666ED">
            <w:pPr>
              <w:spacing w:before="60" w:after="60" w:line="240" w:lineRule="auto"/>
              <w:jc w:val="right"/>
              <w:rPr>
                <w:rFonts w:ascii="Arial" w:hAnsi="Arial" w:cs="Arial"/>
                <w:bCs/>
              </w:rPr>
            </w:pPr>
            <w:r w:rsidRPr="00AD51E7">
              <w:rPr>
                <w:rFonts w:ascii="Arial" w:hAnsi="Arial" w:cs="Arial"/>
                <w:bCs/>
              </w:rPr>
              <w:t>320.000.000</w:t>
            </w:r>
          </w:p>
        </w:tc>
        <w:tc>
          <w:tcPr>
            <w:tcW w:w="486" w:type="pct"/>
            <w:tcBorders>
              <w:top w:val="single" w:sz="8" w:space="0" w:color="auto"/>
              <w:left w:val="nil"/>
              <w:bottom w:val="single" w:sz="8" w:space="0" w:color="auto"/>
              <w:right w:val="single" w:sz="8" w:space="0" w:color="auto"/>
            </w:tcBorders>
            <w:shd w:val="clear" w:color="auto" w:fill="F2F2F2" w:themeFill="background1" w:themeFillShade="F2"/>
            <w:noWrap/>
            <w:vAlign w:val="center"/>
          </w:tcPr>
          <w:p w14:paraId="7E67B9B9" w14:textId="77777777" w:rsidR="004265CA" w:rsidRPr="00AD51E7" w:rsidRDefault="004265CA" w:rsidP="002666ED">
            <w:pPr>
              <w:spacing w:before="60" w:after="60" w:line="240" w:lineRule="auto"/>
              <w:jc w:val="right"/>
              <w:rPr>
                <w:rFonts w:ascii="Arial" w:hAnsi="Arial" w:cs="Arial"/>
                <w:bCs/>
              </w:rPr>
            </w:pPr>
            <w:r w:rsidRPr="00AD51E7">
              <w:rPr>
                <w:rFonts w:ascii="Arial" w:hAnsi="Arial" w:cs="Arial"/>
                <w:bCs/>
              </w:rPr>
              <w:t>189.610.000</w:t>
            </w:r>
          </w:p>
        </w:tc>
        <w:tc>
          <w:tcPr>
            <w:tcW w:w="445" w:type="pct"/>
            <w:tcBorders>
              <w:top w:val="single" w:sz="8" w:space="0" w:color="auto"/>
              <w:left w:val="nil"/>
              <w:bottom w:val="single" w:sz="8" w:space="0" w:color="auto"/>
              <w:right w:val="single" w:sz="8" w:space="0" w:color="auto"/>
            </w:tcBorders>
            <w:shd w:val="clear" w:color="auto" w:fill="F2F2F2" w:themeFill="background1" w:themeFillShade="F2"/>
            <w:noWrap/>
            <w:vAlign w:val="center"/>
          </w:tcPr>
          <w:p w14:paraId="6C4CE424" w14:textId="77777777" w:rsidR="004265CA" w:rsidRPr="00AD51E7" w:rsidRDefault="004265CA" w:rsidP="002666ED">
            <w:pPr>
              <w:spacing w:before="60" w:after="60" w:line="240" w:lineRule="auto"/>
              <w:jc w:val="right"/>
              <w:rPr>
                <w:rFonts w:ascii="Arial" w:hAnsi="Arial" w:cs="Arial"/>
                <w:bCs/>
              </w:rPr>
            </w:pPr>
            <w:r w:rsidRPr="00AD51E7">
              <w:rPr>
                <w:rFonts w:ascii="Arial" w:hAnsi="Arial" w:cs="Arial"/>
                <w:bCs/>
              </w:rPr>
              <w:t>13.780.000</w:t>
            </w:r>
          </w:p>
        </w:tc>
        <w:tc>
          <w:tcPr>
            <w:tcW w:w="549" w:type="pct"/>
            <w:tcBorders>
              <w:top w:val="single" w:sz="8" w:space="0" w:color="auto"/>
              <w:left w:val="nil"/>
              <w:bottom w:val="single" w:sz="8" w:space="0" w:color="auto"/>
              <w:right w:val="single" w:sz="8" w:space="0" w:color="auto"/>
            </w:tcBorders>
            <w:shd w:val="clear" w:color="auto" w:fill="F2F2F2" w:themeFill="background1" w:themeFillShade="F2"/>
            <w:noWrap/>
            <w:vAlign w:val="center"/>
          </w:tcPr>
          <w:p w14:paraId="5CD93588" w14:textId="77777777" w:rsidR="004265CA" w:rsidRPr="00AD51E7" w:rsidRDefault="004265CA" w:rsidP="002666ED">
            <w:pPr>
              <w:spacing w:before="60" w:after="60" w:line="240" w:lineRule="auto"/>
              <w:jc w:val="right"/>
              <w:rPr>
                <w:rFonts w:ascii="Arial" w:hAnsi="Arial" w:cs="Arial"/>
                <w:bCs/>
              </w:rPr>
            </w:pPr>
            <w:r w:rsidRPr="00AD51E7">
              <w:rPr>
                <w:rFonts w:ascii="Arial" w:hAnsi="Arial" w:cs="Arial"/>
                <w:bCs/>
              </w:rPr>
              <w:t>1.974.789.000</w:t>
            </w:r>
          </w:p>
        </w:tc>
        <w:tc>
          <w:tcPr>
            <w:tcW w:w="632" w:type="pct"/>
            <w:tcBorders>
              <w:top w:val="single" w:sz="8" w:space="0" w:color="auto"/>
              <w:left w:val="nil"/>
              <w:bottom w:val="single" w:sz="8" w:space="0" w:color="auto"/>
              <w:right w:val="single" w:sz="8" w:space="0" w:color="auto"/>
            </w:tcBorders>
            <w:shd w:val="clear" w:color="auto" w:fill="F2F2F2" w:themeFill="background1" w:themeFillShade="F2"/>
            <w:noWrap/>
            <w:vAlign w:val="center"/>
          </w:tcPr>
          <w:p w14:paraId="13E7975F" w14:textId="77777777" w:rsidR="004265CA" w:rsidRPr="00AD51E7" w:rsidRDefault="004265CA" w:rsidP="002666ED">
            <w:pPr>
              <w:spacing w:before="60" w:after="60" w:line="240" w:lineRule="auto"/>
              <w:jc w:val="right"/>
              <w:rPr>
                <w:rFonts w:ascii="Arial" w:hAnsi="Arial" w:cs="Arial"/>
                <w:bCs/>
              </w:rPr>
            </w:pPr>
            <w:r w:rsidRPr="00AD51E7">
              <w:rPr>
                <w:rFonts w:ascii="Arial" w:hAnsi="Arial" w:cs="Arial"/>
                <w:bCs/>
              </w:rPr>
              <w:t>428.396.493.000</w:t>
            </w:r>
          </w:p>
        </w:tc>
        <w:tc>
          <w:tcPr>
            <w:tcW w:w="199" w:type="pct"/>
            <w:tcBorders>
              <w:top w:val="single" w:sz="8" w:space="0" w:color="auto"/>
              <w:left w:val="nil"/>
              <w:bottom w:val="single" w:sz="8" w:space="0" w:color="auto"/>
              <w:right w:val="double" w:sz="4" w:space="0" w:color="auto"/>
            </w:tcBorders>
            <w:shd w:val="clear" w:color="auto" w:fill="F2F2F2" w:themeFill="background1" w:themeFillShade="F2"/>
            <w:noWrap/>
            <w:vAlign w:val="center"/>
          </w:tcPr>
          <w:p w14:paraId="36A6DFBE" w14:textId="77777777" w:rsidR="004265CA" w:rsidRPr="00AD51E7" w:rsidRDefault="004265CA" w:rsidP="002666ED">
            <w:pPr>
              <w:spacing w:before="60" w:after="60" w:line="240" w:lineRule="auto"/>
              <w:jc w:val="center"/>
              <w:rPr>
                <w:rFonts w:ascii="Arial" w:hAnsi="Arial" w:cs="Arial"/>
                <w:bCs/>
              </w:rPr>
            </w:pPr>
            <w:r w:rsidRPr="00AD51E7">
              <w:rPr>
                <w:rFonts w:ascii="Arial" w:hAnsi="Arial" w:cs="Arial"/>
                <w:bCs/>
              </w:rPr>
              <w:t>0,46</w:t>
            </w:r>
          </w:p>
        </w:tc>
      </w:tr>
      <w:tr w:rsidR="00AD51E7" w:rsidRPr="008A42A4" w14:paraId="2C4E2F2C" w14:textId="77777777" w:rsidTr="00772F8E">
        <w:trPr>
          <w:trHeight w:val="308"/>
          <w:jc w:val="center"/>
        </w:trPr>
        <w:tc>
          <w:tcPr>
            <w:tcW w:w="253" w:type="pct"/>
            <w:tcBorders>
              <w:top w:val="single" w:sz="8" w:space="0" w:color="auto"/>
              <w:left w:val="double" w:sz="4" w:space="0" w:color="auto"/>
              <w:bottom w:val="double" w:sz="4" w:space="0" w:color="auto"/>
              <w:right w:val="single" w:sz="8" w:space="0" w:color="auto"/>
            </w:tcBorders>
            <w:shd w:val="clear" w:color="auto" w:fill="F2F2F2" w:themeFill="background1" w:themeFillShade="F2"/>
            <w:noWrap/>
            <w:vAlign w:val="center"/>
          </w:tcPr>
          <w:p w14:paraId="5BCAFAEC" w14:textId="4E747AEF" w:rsidR="00AD51E7" w:rsidRPr="00C36472" w:rsidRDefault="00AD51E7" w:rsidP="002666ED">
            <w:pPr>
              <w:spacing w:before="60" w:after="60" w:line="240" w:lineRule="auto"/>
              <w:jc w:val="center"/>
              <w:rPr>
                <w:rFonts w:ascii="Arial" w:hAnsi="Arial" w:cs="Arial"/>
                <w:b/>
                <w:bCs/>
              </w:rPr>
            </w:pPr>
            <w:r w:rsidRPr="00C36472">
              <w:rPr>
                <w:rFonts w:ascii="Arial" w:hAnsi="Arial" w:cs="Arial"/>
                <w:b/>
                <w:bCs/>
              </w:rPr>
              <w:t>2015</w:t>
            </w:r>
          </w:p>
        </w:tc>
        <w:tc>
          <w:tcPr>
            <w:tcW w:w="506" w:type="pct"/>
            <w:tcBorders>
              <w:top w:val="single" w:sz="8" w:space="0" w:color="auto"/>
              <w:left w:val="nil"/>
              <w:bottom w:val="double" w:sz="4" w:space="0" w:color="auto"/>
              <w:right w:val="single" w:sz="8" w:space="0" w:color="auto"/>
            </w:tcBorders>
            <w:shd w:val="clear" w:color="auto" w:fill="F2F2F2" w:themeFill="background1" w:themeFillShade="F2"/>
            <w:noWrap/>
            <w:vAlign w:val="center"/>
          </w:tcPr>
          <w:p w14:paraId="15092274" w14:textId="659CF565" w:rsidR="00AD51E7" w:rsidRPr="00C36472" w:rsidRDefault="00AD51E7" w:rsidP="002666ED">
            <w:pPr>
              <w:spacing w:before="60" w:after="60" w:line="240" w:lineRule="auto"/>
              <w:jc w:val="right"/>
              <w:rPr>
                <w:rFonts w:ascii="Arial" w:hAnsi="Arial" w:cs="Arial"/>
                <w:bCs/>
              </w:rPr>
            </w:pPr>
            <w:r w:rsidRPr="00C36472">
              <w:rPr>
                <w:rFonts w:ascii="Arial" w:hAnsi="Arial" w:cs="Arial"/>
                <w:bCs/>
              </w:rPr>
              <w:t>595.489.000</w:t>
            </w:r>
          </w:p>
        </w:tc>
        <w:tc>
          <w:tcPr>
            <w:tcW w:w="471" w:type="pct"/>
            <w:tcBorders>
              <w:top w:val="single" w:sz="8" w:space="0" w:color="auto"/>
              <w:left w:val="nil"/>
              <w:bottom w:val="double" w:sz="4" w:space="0" w:color="auto"/>
              <w:right w:val="single" w:sz="8" w:space="0" w:color="auto"/>
            </w:tcBorders>
            <w:shd w:val="clear" w:color="auto" w:fill="F2F2F2" w:themeFill="background1" w:themeFillShade="F2"/>
            <w:noWrap/>
            <w:vAlign w:val="center"/>
          </w:tcPr>
          <w:p w14:paraId="1A7B7324" w14:textId="517F03F9" w:rsidR="00AD51E7" w:rsidRPr="00C36472" w:rsidRDefault="00AD51E7" w:rsidP="002666ED">
            <w:pPr>
              <w:spacing w:before="60" w:after="60" w:line="240" w:lineRule="auto"/>
              <w:jc w:val="right"/>
              <w:rPr>
                <w:rFonts w:ascii="Arial" w:hAnsi="Arial" w:cs="Arial"/>
                <w:bCs/>
              </w:rPr>
            </w:pPr>
            <w:r w:rsidRPr="00C36472">
              <w:rPr>
                <w:rFonts w:ascii="Arial" w:hAnsi="Arial" w:cs="Arial"/>
                <w:bCs/>
              </w:rPr>
              <w:t>99.590.000</w:t>
            </w:r>
          </w:p>
        </w:tc>
        <w:tc>
          <w:tcPr>
            <w:tcW w:w="486" w:type="pct"/>
            <w:tcBorders>
              <w:top w:val="single" w:sz="8" w:space="0" w:color="auto"/>
              <w:left w:val="nil"/>
              <w:bottom w:val="double" w:sz="4" w:space="0" w:color="auto"/>
              <w:right w:val="single" w:sz="8" w:space="0" w:color="auto"/>
            </w:tcBorders>
            <w:shd w:val="clear" w:color="auto" w:fill="F2F2F2" w:themeFill="background1" w:themeFillShade="F2"/>
            <w:noWrap/>
            <w:vAlign w:val="center"/>
          </w:tcPr>
          <w:p w14:paraId="0CFCEBFF" w14:textId="10C850F6" w:rsidR="00AD51E7" w:rsidRPr="00C36472" w:rsidRDefault="00AD51E7" w:rsidP="002666ED">
            <w:pPr>
              <w:spacing w:before="60" w:after="60" w:line="240" w:lineRule="auto"/>
              <w:jc w:val="right"/>
              <w:rPr>
                <w:rFonts w:ascii="Arial" w:hAnsi="Arial" w:cs="Arial"/>
                <w:bCs/>
              </w:rPr>
            </w:pPr>
            <w:r w:rsidRPr="00C36472">
              <w:rPr>
                <w:rFonts w:ascii="Arial" w:hAnsi="Arial" w:cs="Arial"/>
                <w:bCs/>
              </w:rPr>
              <w:t>312.634.000</w:t>
            </w:r>
          </w:p>
        </w:tc>
        <w:tc>
          <w:tcPr>
            <w:tcW w:w="486" w:type="pct"/>
            <w:tcBorders>
              <w:top w:val="single" w:sz="8" w:space="0" w:color="auto"/>
              <w:left w:val="nil"/>
              <w:bottom w:val="double" w:sz="4" w:space="0" w:color="auto"/>
              <w:right w:val="single" w:sz="8" w:space="0" w:color="auto"/>
            </w:tcBorders>
            <w:shd w:val="clear" w:color="auto" w:fill="F2F2F2" w:themeFill="background1" w:themeFillShade="F2"/>
            <w:noWrap/>
            <w:vAlign w:val="center"/>
          </w:tcPr>
          <w:p w14:paraId="5DF646CA" w14:textId="6FD69740" w:rsidR="00AD51E7" w:rsidRPr="00C36472" w:rsidRDefault="00AD51E7" w:rsidP="002666ED">
            <w:pPr>
              <w:spacing w:before="60" w:after="60" w:line="240" w:lineRule="auto"/>
              <w:jc w:val="right"/>
              <w:rPr>
                <w:rFonts w:ascii="Arial" w:hAnsi="Arial" w:cs="Arial"/>
                <w:bCs/>
              </w:rPr>
            </w:pPr>
            <w:r w:rsidRPr="00C36472">
              <w:rPr>
                <w:rFonts w:ascii="Arial" w:hAnsi="Arial" w:cs="Arial"/>
                <w:bCs/>
              </w:rPr>
              <w:t>670.549.000</w:t>
            </w:r>
          </w:p>
        </w:tc>
        <w:tc>
          <w:tcPr>
            <w:tcW w:w="486" w:type="pct"/>
            <w:tcBorders>
              <w:top w:val="single" w:sz="8" w:space="0" w:color="auto"/>
              <w:left w:val="nil"/>
              <w:bottom w:val="double" w:sz="4" w:space="0" w:color="auto"/>
              <w:right w:val="single" w:sz="8" w:space="0" w:color="auto"/>
            </w:tcBorders>
            <w:shd w:val="clear" w:color="auto" w:fill="F2F2F2" w:themeFill="background1" w:themeFillShade="F2"/>
            <w:noWrap/>
            <w:vAlign w:val="center"/>
          </w:tcPr>
          <w:p w14:paraId="4C069337" w14:textId="167560B2" w:rsidR="00AD51E7" w:rsidRPr="00C36472" w:rsidRDefault="00AD51E7" w:rsidP="002666ED">
            <w:pPr>
              <w:spacing w:before="60" w:after="60" w:line="240" w:lineRule="auto"/>
              <w:jc w:val="right"/>
              <w:rPr>
                <w:rFonts w:ascii="Arial" w:hAnsi="Arial" w:cs="Arial"/>
                <w:bCs/>
              </w:rPr>
            </w:pPr>
            <w:r w:rsidRPr="00C36472">
              <w:rPr>
                <w:rFonts w:ascii="Arial" w:hAnsi="Arial" w:cs="Arial"/>
                <w:bCs/>
              </w:rPr>
              <w:t>391.500.000</w:t>
            </w:r>
          </w:p>
        </w:tc>
        <w:tc>
          <w:tcPr>
            <w:tcW w:w="486" w:type="pct"/>
            <w:tcBorders>
              <w:top w:val="single" w:sz="8" w:space="0" w:color="auto"/>
              <w:left w:val="nil"/>
              <w:bottom w:val="double" w:sz="4" w:space="0" w:color="auto"/>
              <w:right w:val="single" w:sz="8" w:space="0" w:color="auto"/>
            </w:tcBorders>
            <w:shd w:val="clear" w:color="auto" w:fill="F2F2F2" w:themeFill="background1" w:themeFillShade="F2"/>
            <w:noWrap/>
            <w:vAlign w:val="center"/>
          </w:tcPr>
          <w:p w14:paraId="334A8B09" w14:textId="300B5C77" w:rsidR="00AD51E7" w:rsidRPr="00C36472" w:rsidRDefault="00AD51E7" w:rsidP="002666ED">
            <w:pPr>
              <w:spacing w:before="60" w:after="60" w:line="240" w:lineRule="auto"/>
              <w:jc w:val="right"/>
              <w:rPr>
                <w:rFonts w:ascii="Arial" w:hAnsi="Arial" w:cs="Arial"/>
                <w:bCs/>
              </w:rPr>
            </w:pPr>
            <w:r w:rsidRPr="00C36472">
              <w:rPr>
                <w:rFonts w:ascii="Arial" w:hAnsi="Arial" w:cs="Arial"/>
                <w:bCs/>
              </w:rPr>
              <w:t>203.168.000</w:t>
            </w:r>
          </w:p>
        </w:tc>
        <w:tc>
          <w:tcPr>
            <w:tcW w:w="445" w:type="pct"/>
            <w:tcBorders>
              <w:top w:val="single" w:sz="8" w:space="0" w:color="auto"/>
              <w:left w:val="nil"/>
              <w:bottom w:val="double" w:sz="4" w:space="0" w:color="auto"/>
              <w:right w:val="single" w:sz="8" w:space="0" w:color="auto"/>
            </w:tcBorders>
            <w:shd w:val="clear" w:color="auto" w:fill="F2F2F2" w:themeFill="background1" w:themeFillShade="F2"/>
            <w:noWrap/>
            <w:vAlign w:val="center"/>
          </w:tcPr>
          <w:p w14:paraId="4DC49AE1" w14:textId="3EE705DD" w:rsidR="00AD51E7" w:rsidRPr="00C36472" w:rsidRDefault="00AD51E7" w:rsidP="002666ED">
            <w:pPr>
              <w:spacing w:before="60" w:after="60" w:line="240" w:lineRule="auto"/>
              <w:jc w:val="right"/>
              <w:rPr>
                <w:rFonts w:ascii="Arial" w:hAnsi="Arial" w:cs="Arial"/>
                <w:bCs/>
              </w:rPr>
            </w:pPr>
            <w:r w:rsidRPr="00C36472">
              <w:rPr>
                <w:rFonts w:ascii="Arial" w:hAnsi="Arial" w:cs="Arial"/>
                <w:bCs/>
              </w:rPr>
              <w:t>24.606.000</w:t>
            </w:r>
          </w:p>
        </w:tc>
        <w:tc>
          <w:tcPr>
            <w:tcW w:w="549" w:type="pct"/>
            <w:tcBorders>
              <w:top w:val="single" w:sz="8" w:space="0" w:color="auto"/>
              <w:left w:val="nil"/>
              <w:bottom w:val="double" w:sz="4" w:space="0" w:color="auto"/>
              <w:right w:val="single" w:sz="8" w:space="0" w:color="auto"/>
            </w:tcBorders>
            <w:shd w:val="clear" w:color="auto" w:fill="F2F2F2" w:themeFill="background1" w:themeFillShade="F2"/>
            <w:noWrap/>
            <w:vAlign w:val="center"/>
          </w:tcPr>
          <w:p w14:paraId="0A7695F0" w14:textId="3FD8D7CF" w:rsidR="00AD51E7" w:rsidRPr="00C36472" w:rsidRDefault="00AD51E7" w:rsidP="002666ED">
            <w:pPr>
              <w:spacing w:before="60" w:after="60" w:line="240" w:lineRule="auto"/>
              <w:jc w:val="right"/>
              <w:rPr>
                <w:rFonts w:ascii="Arial" w:hAnsi="Arial" w:cs="Arial"/>
                <w:bCs/>
              </w:rPr>
            </w:pPr>
            <w:r w:rsidRPr="00C36472">
              <w:rPr>
                <w:rFonts w:ascii="Arial" w:hAnsi="Arial" w:cs="Arial"/>
                <w:bCs/>
              </w:rPr>
              <w:t>2.297.536.000</w:t>
            </w:r>
          </w:p>
        </w:tc>
        <w:tc>
          <w:tcPr>
            <w:tcW w:w="632" w:type="pct"/>
            <w:tcBorders>
              <w:top w:val="single" w:sz="8" w:space="0" w:color="auto"/>
              <w:left w:val="nil"/>
              <w:bottom w:val="double" w:sz="4" w:space="0" w:color="auto"/>
              <w:right w:val="single" w:sz="8" w:space="0" w:color="auto"/>
            </w:tcBorders>
            <w:shd w:val="clear" w:color="auto" w:fill="F2F2F2" w:themeFill="background1" w:themeFillShade="F2"/>
            <w:noWrap/>
            <w:vAlign w:val="center"/>
          </w:tcPr>
          <w:p w14:paraId="0262D6C2" w14:textId="7CDC08F2" w:rsidR="00AD51E7" w:rsidRPr="00C36472" w:rsidRDefault="00AD51E7" w:rsidP="002666ED">
            <w:pPr>
              <w:spacing w:before="60" w:after="60" w:line="240" w:lineRule="auto"/>
              <w:jc w:val="right"/>
              <w:rPr>
                <w:rFonts w:ascii="Arial" w:hAnsi="Arial" w:cs="Arial"/>
                <w:bCs/>
              </w:rPr>
            </w:pPr>
            <w:r w:rsidRPr="00C36472">
              <w:rPr>
                <w:rFonts w:ascii="Arial" w:hAnsi="Arial" w:cs="Arial"/>
                <w:bCs/>
              </w:rPr>
              <w:t>464.163.399.000</w:t>
            </w:r>
          </w:p>
        </w:tc>
        <w:tc>
          <w:tcPr>
            <w:tcW w:w="199" w:type="pct"/>
            <w:tcBorders>
              <w:top w:val="single" w:sz="8" w:space="0" w:color="auto"/>
              <w:left w:val="nil"/>
              <w:bottom w:val="double" w:sz="4" w:space="0" w:color="auto"/>
              <w:right w:val="double" w:sz="4" w:space="0" w:color="auto"/>
            </w:tcBorders>
            <w:shd w:val="clear" w:color="auto" w:fill="F2F2F2" w:themeFill="background1" w:themeFillShade="F2"/>
            <w:noWrap/>
            <w:vAlign w:val="center"/>
          </w:tcPr>
          <w:p w14:paraId="24D5774B" w14:textId="20502992" w:rsidR="00AD51E7" w:rsidRPr="00C36472" w:rsidRDefault="00AD51E7" w:rsidP="002666ED">
            <w:pPr>
              <w:spacing w:before="60" w:after="60" w:line="240" w:lineRule="auto"/>
              <w:jc w:val="center"/>
              <w:rPr>
                <w:rFonts w:ascii="Arial" w:hAnsi="Arial" w:cs="Arial"/>
                <w:bCs/>
              </w:rPr>
            </w:pPr>
            <w:r w:rsidRPr="00C36472">
              <w:rPr>
                <w:rFonts w:ascii="Arial" w:hAnsi="Arial" w:cs="Arial"/>
                <w:bCs/>
              </w:rPr>
              <w:t>0,49</w:t>
            </w:r>
          </w:p>
        </w:tc>
      </w:tr>
    </w:tbl>
    <w:p w14:paraId="5E9D3572" w14:textId="40343CCA" w:rsidR="00772F8E" w:rsidRDefault="00772F8E" w:rsidP="004265CA">
      <w:pPr>
        <w:spacing w:before="120" w:after="120"/>
        <w:jc w:val="both"/>
        <w:rPr>
          <w:rFonts w:ascii="Arial" w:hAnsi="Arial" w:cs="Arial"/>
        </w:rPr>
      </w:pPr>
    </w:p>
    <w:p w14:paraId="2F0CED65" w14:textId="77777777" w:rsidR="00772F8E" w:rsidRDefault="00772F8E">
      <w:pPr>
        <w:rPr>
          <w:rFonts w:ascii="Arial" w:hAnsi="Arial" w:cs="Arial"/>
        </w:rPr>
      </w:pPr>
      <w:r>
        <w:rPr>
          <w:rFonts w:ascii="Arial" w:hAnsi="Arial" w:cs="Arial"/>
        </w:rPr>
        <w:br w:type="page"/>
      </w:r>
    </w:p>
    <w:p w14:paraId="444C5A62" w14:textId="77777777" w:rsidR="004265CA" w:rsidRPr="008A42A4" w:rsidRDefault="004265CA" w:rsidP="004265CA">
      <w:pPr>
        <w:spacing w:before="120" w:after="120"/>
        <w:jc w:val="both"/>
        <w:rPr>
          <w:rFonts w:ascii="Arial" w:hAnsi="Arial" w:cs="Arial"/>
          <w:sz w:val="24"/>
          <w:szCs w:val="24"/>
        </w:rPr>
      </w:pPr>
    </w:p>
    <w:p w14:paraId="5D30F80D" w14:textId="3BFD7385" w:rsidR="004265CA" w:rsidRPr="008A42A4" w:rsidRDefault="004265CA" w:rsidP="00DF3A64">
      <w:pPr>
        <w:spacing w:before="120" w:after="120"/>
        <w:jc w:val="both"/>
        <w:rPr>
          <w:rFonts w:ascii="Arial" w:hAnsi="Arial" w:cs="Arial"/>
          <w:b/>
          <w:sz w:val="24"/>
          <w:szCs w:val="24"/>
        </w:rPr>
      </w:pPr>
      <w:r w:rsidRPr="008A42A4">
        <w:rPr>
          <w:rFonts w:ascii="Arial" w:hAnsi="Arial" w:cs="Arial"/>
          <w:b/>
          <w:sz w:val="24"/>
          <w:szCs w:val="24"/>
        </w:rPr>
        <w:t xml:space="preserve">Tablo </w:t>
      </w:r>
      <w:r w:rsidR="00204382" w:rsidRPr="008A42A4">
        <w:rPr>
          <w:rFonts w:ascii="Arial" w:hAnsi="Arial" w:cs="Arial"/>
          <w:b/>
          <w:sz w:val="24"/>
          <w:szCs w:val="24"/>
        </w:rPr>
        <w:t>8:</w:t>
      </w:r>
      <w:r w:rsidRPr="008A42A4">
        <w:rPr>
          <w:sz w:val="24"/>
          <w:szCs w:val="24"/>
        </w:rPr>
        <w:t xml:space="preserve"> </w:t>
      </w:r>
      <w:r w:rsidRPr="008A42A4">
        <w:rPr>
          <w:rFonts w:ascii="Arial" w:hAnsi="Arial" w:cs="Arial"/>
          <w:sz w:val="24"/>
          <w:szCs w:val="24"/>
        </w:rPr>
        <w:t>Bakanlık 2013 Y</w:t>
      </w:r>
      <w:r w:rsidR="00000E15">
        <w:rPr>
          <w:rFonts w:ascii="Arial" w:hAnsi="Arial" w:cs="Arial"/>
          <w:sz w:val="24"/>
          <w:szCs w:val="24"/>
        </w:rPr>
        <w:t xml:space="preserve">ılı Bütçesi ile 2014-2015 </w:t>
      </w:r>
      <w:r w:rsidRPr="008A42A4">
        <w:rPr>
          <w:rFonts w:ascii="Arial" w:hAnsi="Arial" w:cs="Arial"/>
          <w:sz w:val="24"/>
          <w:szCs w:val="24"/>
        </w:rPr>
        <w:t>Yılı Bütçeleri Karşılaştırılması</w:t>
      </w:r>
    </w:p>
    <w:tbl>
      <w:tblPr>
        <w:tblW w:w="0" w:type="auto"/>
        <w:jc w:val="cente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CellMar>
          <w:left w:w="70" w:type="dxa"/>
          <w:right w:w="70" w:type="dxa"/>
        </w:tblCellMar>
        <w:tblLook w:val="0000" w:firstRow="0" w:lastRow="0" w:firstColumn="0" w:lastColumn="0" w:noHBand="0" w:noVBand="0"/>
      </w:tblPr>
      <w:tblGrid>
        <w:gridCol w:w="1652"/>
        <w:gridCol w:w="3208"/>
        <w:gridCol w:w="2195"/>
        <w:gridCol w:w="949"/>
        <w:gridCol w:w="2386"/>
        <w:gridCol w:w="949"/>
        <w:gridCol w:w="2280"/>
        <w:gridCol w:w="949"/>
      </w:tblGrid>
      <w:tr w:rsidR="008E4FC5" w:rsidRPr="008A42A4" w14:paraId="0622D2CF" w14:textId="77777777" w:rsidTr="008E4FC5">
        <w:trPr>
          <w:trHeight w:val="533"/>
          <w:jc w:val="center"/>
        </w:trPr>
        <w:tc>
          <w:tcPr>
            <w:tcW w:w="0" w:type="auto"/>
            <w:shd w:val="clear" w:color="auto" w:fill="F2F2F2" w:themeFill="background1" w:themeFillShade="F2"/>
            <w:vAlign w:val="center"/>
          </w:tcPr>
          <w:p w14:paraId="7D27108A" w14:textId="77777777" w:rsidR="008E4FC5" w:rsidRPr="008A42A4" w:rsidRDefault="008E4FC5" w:rsidP="002666ED">
            <w:pPr>
              <w:spacing w:before="120" w:after="120" w:line="240" w:lineRule="auto"/>
              <w:jc w:val="center"/>
              <w:rPr>
                <w:rFonts w:ascii="Arial" w:hAnsi="Arial" w:cs="Arial"/>
                <w:b/>
                <w:bCs/>
                <w:sz w:val="24"/>
                <w:szCs w:val="24"/>
              </w:rPr>
            </w:pPr>
            <w:r w:rsidRPr="008A42A4">
              <w:rPr>
                <w:rFonts w:ascii="Arial" w:hAnsi="Arial" w:cs="Arial"/>
                <w:b/>
                <w:bCs/>
                <w:sz w:val="24"/>
                <w:szCs w:val="24"/>
              </w:rPr>
              <w:t>EKONOMİK KOD</w:t>
            </w:r>
          </w:p>
        </w:tc>
        <w:tc>
          <w:tcPr>
            <w:tcW w:w="0" w:type="auto"/>
            <w:shd w:val="clear" w:color="auto" w:fill="F2F2F2" w:themeFill="background1" w:themeFillShade="F2"/>
            <w:vAlign w:val="center"/>
          </w:tcPr>
          <w:p w14:paraId="5EB283F4" w14:textId="77777777" w:rsidR="008E4FC5" w:rsidRPr="008A42A4" w:rsidRDefault="008E4FC5" w:rsidP="002666ED">
            <w:pPr>
              <w:spacing w:before="120" w:after="120" w:line="240" w:lineRule="auto"/>
              <w:jc w:val="center"/>
              <w:rPr>
                <w:rFonts w:ascii="Arial" w:hAnsi="Arial" w:cs="Arial"/>
                <w:b/>
                <w:bCs/>
                <w:sz w:val="24"/>
                <w:szCs w:val="24"/>
              </w:rPr>
            </w:pPr>
            <w:r w:rsidRPr="008A42A4">
              <w:rPr>
                <w:rFonts w:ascii="Arial" w:hAnsi="Arial" w:cs="Arial"/>
                <w:b/>
                <w:bCs/>
                <w:sz w:val="24"/>
                <w:szCs w:val="24"/>
              </w:rPr>
              <w:t>AÇIKLAMALAR</w:t>
            </w:r>
          </w:p>
        </w:tc>
        <w:tc>
          <w:tcPr>
            <w:tcW w:w="0" w:type="auto"/>
            <w:shd w:val="clear" w:color="auto" w:fill="F2F2F2" w:themeFill="background1" w:themeFillShade="F2"/>
            <w:vAlign w:val="center"/>
          </w:tcPr>
          <w:p w14:paraId="017D1138" w14:textId="77777777" w:rsidR="008E4FC5" w:rsidRPr="008A42A4" w:rsidRDefault="008E4FC5" w:rsidP="002666ED">
            <w:pPr>
              <w:spacing w:before="120" w:after="120" w:line="240" w:lineRule="auto"/>
              <w:jc w:val="center"/>
              <w:rPr>
                <w:rFonts w:ascii="Arial" w:hAnsi="Arial" w:cs="Arial"/>
                <w:b/>
                <w:bCs/>
                <w:sz w:val="24"/>
                <w:szCs w:val="24"/>
              </w:rPr>
            </w:pPr>
            <w:r w:rsidRPr="008A42A4">
              <w:rPr>
                <w:rFonts w:ascii="Arial" w:hAnsi="Arial" w:cs="Arial"/>
                <w:b/>
                <w:bCs/>
                <w:sz w:val="24"/>
                <w:szCs w:val="24"/>
              </w:rPr>
              <w:t>2013 BÜTÇESİ                (TL)</w:t>
            </w:r>
          </w:p>
        </w:tc>
        <w:tc>
          <w:tcPr>
            <w:tcW w:w="0" w:type="auto"/>
            <w:shd w:val="clear" w:color="auto" w:fill="F2F2F2" w:themeFill="background1" w:themeFillShade="F2"/>
            <w:vAlign w:val="center"/>
          </w:tcPr>
          <w:p w14:paraId="360A4233" w14:textId="77777777" w:rsidR="008E4FC5" w:rsidRPr="008A42A4" w:rsidRDefault="008E4FC5" w:rsidP="002666ED">
            <w:pPr>
              <w:spacing w:before="120" w:after="120" w:line="240" w:lineRule="auto"/>
              <w:jc w:val="center"/>
              <w:rPr>
                <w:rFonts w:ascii="Arial" w:hAnsi="Arial" w:cs="Arial"/>
                <w:b/>
                <w:bCs/>
                <w:sz w:val="24"/>
                <w:szCs w:val="24"/>
              </w:rPr>
            </w:pPr>
            <w:r w:rsidRPr="008A42A4">
              <w:rPr>
                <w:rFonts w:ascii="Arial" w:hAnsi="Arial" w:cs="Arial"/>
                <w:b/>
                <w:bCs/>
                <w:sz w:val="24"/>
                <w:szCs w:val="24"/>
              </w:rPr>
              <w:t>% ARTIŞ</w:t>
            </w:r>
          </w:p>
        </w:tc>
        <w:tc>
          <w:tcPr>
            <w:tcW w:w="0" w:type="auto"/>
            <w:shd w:val="clear" w:color="auto" w:fill="F2F2F2" w:themeFill="background1" w:themeFillShade="F2"/>
            <w:vAlign w:val="center"/>
          </w:tcPr>
          <w:p w14:paraId="429A627D" w14:textId="77777777" w:rsidR="008E4FC5" w:rsidRPr="008A42A4" w:rsidRDefault="008E4FC5" w:rsidP="002666ED">
            <w:pPr>
              <w:spacing w:before="120" w:after="120" w:line="240" w:lineRule="auto"/>
              <w:jc w:val="center"/>
              <w:rPr>
                <w:rFonts w:ascii="Arial" w:hAnsi="Arial" w:cs="Arial"/>
                <w:b/>
                <w:bCs/>
                <w:sz w:val="24"/>
                <w:szCs w:val="24"/>
              </w:rPr>
            </w:pPr>
            <w:r w:rsidRPr="008A42A4">
              <w:rPr>
                <w:rFonts w:ascii="Arial" w:hAnsi="Arial" w:cs="Arial"/>
                <w:b/>
                <w:bCs/>
                <w:sz w:val="24"/>
                <w:szCs w:val="24"/>
              </w:rPr>
              <w:t>2014 BÜTÇESİ                         (TL)</w:t>
            </w:r>
          </w:p>
        </w:tc>
        <w:tc>
          <w:tcPr>
            <w:tcW w:w="0" w:type="auto"/>
            <w:shd w:val="clear" w:color="auto" w:fill="F2F2F2" w:themeFill="background1" w:themeFillShade="F2"/>
            <w:vAlign w:val="center"/>
          </w:tcPr>
          <w:p w14:paraId="37C1310C" w14:textId="77777777" w:rsidR="008E4FC5" w:rsidRPr="008A42A4" w:rsidRDefault="008E4FC5" w:rsidP="002666ED">
            <w:pPr>
              <w:spacing w:before="120" w:after="120" w:line="240" w:lineRule="auto"/>
              <w:jc w:val="center"/>
              <w:rPr>
                <w:rFonts w:ascii="Arial" w:hAnsi="Arial" w:cs="Arial"/>
                <w:b/>
                <w:bCs/>
                <w:sz w:val="24"/>
                <w:szCs w:val="24"/>
              </w:rPr>
            </w:pPr>
            <w:r w:rsidRPr="008A42A4">
              <w:rPr>
                <w:rFonts w:ascii="Arial" w:hAnsi="Arial" w:cs="Arial"/>
                <w:b/>
                <w:bCs/>
                <w:sz w:val="24"/>
                <w:szCs w:val="24"/>
              </w:rPr>
              <w:t>% ARTIŞ</w:t>
            </w:r>
          </w:p>
        </w:tc>
        <w:tc>
          <w:tcPr>
            <w:tcW w:w="0" w:type="auto"/>
            <w:shd w:val="clear" w:color="auto" w:fill="F2F2F2" w:themeFill="background1" w:themeFillShade="F2"/>
            <w:vAlign w:val="center"/>
          </w:tcPr>
          <w:p w14:paraId="098378D2" w14:textId="77777777" w:rsidR="008E4FC5" w:rsidRPr="008A42A4" w:rsidRDefault="008E4FC5" w:rsidP="002666ED">
            <w:pPr>
              <w:spacing w:before="120" w:after="120" w:line="240" w:lineRule="auto"/>
              <w:jc w:val="center"/>
              <w:rPr>
                <w:rFonts w:ascii="Arial" w:hAnsi="Arial" w:cs="Arial"/>
                <w:b/>
                <w:bCs/>
                <w:sz w:val="24"/>
                <w:szCs w:val="24"/>
              </w:rPr>
            </w:pPr>
            <w:r w:rsidRPr="008A42A4">
              <w:rPr>
                <w:rFonts w:ascii="Arial" w:hAnsi="Arial" w:cs="Arial"/>
                <w:b/>
                <w:bCs/>
                <w:sz w:val="24"/>
                <w:szCs w:val="24"/>
              </w:rPr>
              <w:t>2015 BÜTÇESİ                    (TL)</w:t>
            </w:r>
          </w:p>
        </w:tc>
        <w:tc>
          <w:tcPr>
            <w:tcW w:w="0" w:type="auto"/>
            <w:shd w:val="clear" w:color="auto" w:fill="F2F2F2" w:themeFill="background1" w:themeFillShade="F2"/>
            <w:vAlign w:val="center"/>
          </w:tcPr>
          <w:p w14:paraId="13BED381" w14:textId="77777777" w:rsidR="008E4FC5" w:rsidRPr="008A42A4" w:rsidRDefault="008E4FC5" w:rsidP="002666ED">
            <w:pPr>
              <w:spacing w:before="120" w:after="120" w:line="240" w:lineRule="auto"/>
              <w:jc w:val="center"/>
              <w:rPr>
                <w:rFonts w:ascii="Arial" w:hAnsi="Arial" w:cs="Arial"/>
                <w:b/>
                <w:bCs/>
                <w:sz w:val="24"/>
                <w:szCs w:val="24"/>
              </w:rPr>
            </w:pPr>
            <w:r w:rsidRPr="008A42A4">
              <w:rPr>
                <w:rFonts w:ascii="Arial" w:hAnsi="Arial" w:cs="Arial"/>
                <w:b/>
                <w:bCs/>
                <w:sz w:val="24"/>
                <w:szCs w:val="24"/>
              </w:rPr>
              <w:t>% ARTIŞ</w:t>
            </w:r>
          </w:p>
        </w:tc>
      </w:tr>
      <w:tr w:rsidR="008E4FC5" w:rsidRPr="008A42A4" w14:paraId="3D883F72" w14:textId="77777777" w:rsidTr="008E4FC5">
        <w:trPr>
          <w:trHeight w:val="295"/>
          <w:jc w:val="center"/>
        </w:trPr>
        <w:tc>
          <w:tcPr>
            <w:tcW w:w="0" w:type="auto"/>
            <w:noWrap/>
            <w:vAlign w:val="center"/>
          </w:tcPr>
          <w:p w14:paraId="00FDF903" w14:textId="77777777" w:rsidR="008E4FC5" w:rsidRPr="008A42A4" w:rsidRDefault="008E4FC5"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01</w:t>
            </w:r>
          </w:p>
        </w:tc>
        <w:tc>
          <w:tcPr>
            <w:tcW w:w="0" w:type="auto"/>
            <w:noWrap/>
            <w:vAlign w:val="center"/>
          </w:tcPr>
          <w:p w14:paraId="2A46A934"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PERSONEL GİDERLERİ</w:t>
            </w:r>
          </w:p>
        </w:tc>
        <w:tc>
          <w:tcPr>
            <w:tcW w:w="0" w:type="auto"/>
            <w:vAlign w:val="center"/>
          </w:tcPr>
          <w:p w14:paraId="73D603CF"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496.701.000</w:t>
            </w:r>
          </w:p>
        </w:tc>
        <w:tc>
          <w:tcPr>
            <w:tcW w:w="0" w:type="auto"/>
            <w:noWrap/>
            <w:vAlign w:val="center"/>
          </w:tcPr>
          <w:p w14:paraId="745D1252"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9,2</w:t>
            </w:r>
          </w:p>
        </w:tc>
        <w:tc>
          <w:tcPr>
            <w:tcW w:w="0" w:type="auto"/>
            <w:vAlign w:val="center"/>
          </w:tcPr>
          <w:p w14:paraId="3194CE73"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542.179.000</w:t>
            </w:r>
          </w:p>
        </w:tc>
        <w:tc>
          <w:tcPr>
            <w:tcW w:w="0" w:type="auto"/>
            <w:noWrap/>
            <w:vAlign w:val="center"/>
          </w:tcPr>
          <w:p w14:paraId="34C0D297"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7,8</w:t>
            </w:r>
          </w:p>
        </w:tc>
        <w:tc>
          <w:tcPr>
            <w:tcW w:w="0" w:type="auto"/>
            <w:vAlign w:val="center"/>
          </w:tcPr>
          <w:p w14:paraId="645BC943" w14:textId="24AA2997" w:rsidR="008E4FC5" w:rsidRPr="008A42A4" w:rsidRDefault="008E4FC5" w:rsidP="002666ED">
            <w:pPr>
              <w:spacing w:before="60" w:after="60" w:line="240" w:lineRule="auto"/>
              <w:jc w:val="center"/>
              <w:rPr>
                <w:rFonts w:ascii="Arial" w:hAnsi="Arial" w:cs="Arial"/>
                <w:bCs/>
                <w:sz w:val="24"/>
                <w:szCs w:val="24"/>
              </w:rPr>
            </w:pPr>
            <w:r>
              <w:rPr>
                <w:rFonts w:ascii="Arial" w:hAnsi="Arial" w:cs="Arial"/>
                <w:bCs/>
                <w:sz w:val="24"/>
                <w:szCs w:val="24"/>
              </w:rPr>
              <w:t>595.489.000</w:t>
            </w:r>
          </w:p>
        </w:tc>
        <w:tc>
          <w:tcPr>
            <w:tcW w:w="0" w:type="auto"/>
            <w:vAlign w:val="center"/>
          </w:tcPr>
          <w:p w14:paraId="30450A73" w14:textId="4183FB8D" w:rsidR="008E4FC5" w:rsidRPr="008A42A4" w:rsidRDefault="008E4FC5" w:rsidP="002666ED">
            <w:pPr>
              <w:spacing w:before="60" w:after="60" w:line="240" w:lineRule="auto"/>
              <w:jc w:val="center"/>
              <w:rPr>
                <w:rFonts w:ascii="Arial" w:hAnsi="Arial" w:cs="Arial"/>
                <w:bCs/>
                <w:sz w:val="24"/>
                <w:szCs w:val="24"/>
              </w:rPr>
            </w:pPr>
            <w:r>
              <w:rPr>
                <w:rFonts w:ascii="Arial" w:hAnsi="Arial" w:cs="Arial"/>
                <w:bCs/>
                <w:sz w:val="24"/>
                <w:szCs w:val="24"/>
              </w:rPr>
              <w:t>9,8</w:t>
            </w:r>
          </w:p>
        </w:tc>
      </w:tr>
      <w:tr w:rsidR="008E4FC5" w:rsidRPr="008A42A4" w14:paraId="3D9D35F6" w14:textId="77777777" w:rsidTr="008E4FC5">
        <w:trPr>
          <w:trHeight w:val="295"/>
          <w:jc w:val="center"/>
        </w:trPr>
        <w:tc>
          <w:tcPr>
            <w:tcW w:w="0" w:type="auto"/>
            <w:noWrap/>
            <w:vAlign w:val="center"/>
          </w:tcPr>
          <w:p w14:paraId="2EF6D387" w14:textId="77777777" w:rsidR="008E4FC5" w:rsidRPr="008A42A4" w:rsidRDefault="008E4FC5"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02</w:t>
            </w:r>
          </w:p>
        </w:tc>
        <w:tc>
          <w:tcPr>
            <w:tcW w:w="0" w:type="auto"/>
            <w:noWrap/>
            <w:vAlign w:val="center"/>
          </w:tcPr>
          <w:p w14:paraId="4E1DB716"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SOSYAL GÜVENLİK KUR.</w:t>
            </w:r>
          </w:p>
        </w:tc>
        <w:tc>
          <w:tcPr>
            <w:tcW w:w="0" w:type="auto"/>
            <w:vAlign w:val="center"/>
          </w:tcPr>
          <w:p w14:paraId="6505A70C"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81.442.000</w:t>
            </w:r>
          </w:p>
        </w:tc>
        <w:tc>
          <w:tcPr>
            <w:tcW w:w="0" w:type="auto"/>
            <w:noWrap/>
            <w:vAlign w:val="center"/>
          </w:tcPr>
          <w:p w14:paraId="24E67252"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10,3</w:t>
            </w:r>
          </w:p>
        </w:tc>
        <w:tc>
          <w:tcPr>
            <w:tcW w:w="0" w:type="auto"/>
            <w:vAlign w:val="center"/>
          </w:tcPr>
          <w:p w14:paraId="37BC6A0A"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89.827.000</w:t>
            </w:r>
          </w:p>
        </w:tc>
        <w:tc>
          <w:tcPr>
            <w:tcW w:w="0" w:type="auto"/>
            <w:noWrap/>
            <w:vAlign w:val="center"/>
          </w:tcPr>
          <w:p w14:paraId="523CC897"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7,8</w:t>
            </w:r>
          </w:p>
        </w:tc>
        <w:tc>
          <w:tcPr>
            <w:tcW w:w="0" w:type="auto"/>
            <w:vAlign w:val="center"/>
          </w:tcPr>
          <w:p w14:paraId="00E82339" w14:textId="2F0A4ADE" w:rsidR="008E4FC5" w:rsidRPr="008A42A4" w:rsidRDefault="008E4FC5" w:rsidP="002666ED">
            <w:pPr>
              <w:spacing w:before="60" w:after="60" w:line="240" w:lineRule="auto"/>
              <w:jc w:val="center"/>
              <w:rPr>
                <w:rFonts w:ascii="Arial" w:hAnsi="Arial" w:cs="Arial"/>
                <w:bCs/>
                <w:sz w:val="24"/>
                <w:szCs w:val="24"/>
              </w:rPr>
            </w:pPr>
            <w:r>
              <w:rPr>
                <w:rFonts w:ascii="Arial" w:hAnsi="Arial" w:cs="Arial"/>
                <w:bCs/>
                <w:sz w:val="24"/>
                <w:szCs w:val="24"/>
              </w:rPr>
              <w:t>99.590.000</w:t>
            </w:r>
          </w:p>
        </w:tc>
        <w:tc>
          <w:tcPr>
            <w:tcW w:w="0" w:type="auto"/>
            <w:vAlign w:val="center"/>
          </w:tcPr>
          <w:p w14:paraId="649BF76E" w14:textId="7F563A9E" w:rsidR="008E4FC5" w:rsidRPr="008A42A4" w:rsidRDefault="008E4FC5" w:rsidP="002666ED">
            <w:pPr>
              <w:spacing w:before="60" w:after="60" w:line="240" w:lineRule="auto"/>
              <w:jc w:val="center"/>
              <w:rPr>
                <w:rFonts w:ascii="Arial" w:hAnsi="Arial" w:cs="Arial"/>
                <w:bCs/>
                <w:sz w:val="24"/>
                <w:szCs w:val="24"/>
              </w:rPr>
            </w:pPr>
            <w:r>
              <w:rPr>
                <w:rFonts w:ascii="Arial" w:hAnsi="Arial" w:cs="Arial"/>
                <w:bCs/>
                <w:sz w:val="24"/>
                <w:szCs w:val="24"/>
              </w:rPr>
              <w:t>10,9</w:t>
            </w:r>
          </w:p>
        </w:tc>
      </w:tr>
      <w:tr w:rsidR="008E4FC5" w:rsidRPr="008A42A4" w14:paraId="5EC0B0F4" w14:textId="77777777" w:rsidTr="008E4FC5">
        <w:trPr>
          <w:trHeight w:val="295"/>
          <w:jc w:val="center"/>
        </w:trPr>
        <w:tc>
          <w:tcPr>
            <w:tcW w:w="0" w:type="auto"/>
            <w:noWrap/>
            <w:vAlign w:val="center"/>
          </w:tcPr>
          <w:p w14:paraId="532BEFD0" w14:textId="77777777" w:rsidR="008E4FC5" w:rsidRPr="008A42A4" w:rsidRDefault="008E4FC5"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03</w:t>
            </w:r>
          </w:p>
        </w:tc>
        <w:tc>
          <w:tcPr>
            <w:tcW w:w="0" w:type="auto"/>
            <w:noWrap/>
            <w:vAlign w:val="center"/>
          </w:tcPr>
          <w:p w14:paraId="579BE969"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MAL VE HİZMET ALIM GİD.</w:t>
            </w:r>
          </w:p>
        </w:tc>
        <w:tc>
          <w:tcPr>
            <w:tcW w:w="0" w:type="auto"/>
            <w:vAlign w:val="center"/>
          </w:tcPr>
          <w:p w14:paraId="13563BBC"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267.104.000</w:t>
            </w:r>
          </w:p>
        </w:tc>
        <w:tc>
          <w:tcPr>
            <w:tcW w:w="0" w:type="auto"/>
            <w:noWrap/>
            <w:vAlign w:val="center"/>
          </w:tcPr>
          <w:p w14:paraId="6E3E65EC"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3,0</w:t>
            </w:r>
          </w:p>
        </w:tc>
        <w:tc>
          <w:tcPr>
            <w:tcW w:w="0" w:type="auto"/>
            <w:vAlign w:val="center"/>
          </w:tcPr>
          <w:p w14:paraId="6AD90BA3"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275.114.000</w:t>
            </w:r>
          </w:p>
        </w:tc>
        <w:tc>
          <w:tcPr>
            <w:tcW w:w="0" w:type="auto"/>
            <w:noWrap/>
            <w:vAlign w:val="center"/>
          </w:tcPr>
          <w:p w14:paraId="23A064A0"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2,5</w:t>
            </w:r>
          </w:p>
        </w:tc>
        <w:tc>
          <w:tcPr>
            <w:tcW w:w="0" w:type="auto"/>
            <w:vAlign w:val="center"/>
          </w:tcPr>
          <w:p w14:paraId="5B412411" w14:textId="38E6E54A" w:rsidR="008E4FC5" w:rsidRPr="008A42A4" w:rsidRDefault="008E4FC5" w:rsidP="002666ED">
            <w:pPr>
              <w:spacing w:before="60" w:after="60" w:line="240" w:lineRule="auto"/>
              <w:jc w:val="center"/>
              <w:rPr>
                <w:rFonts w:ascii="Arial" w:hAnsi="Arial" w:cs="Arial"/>
                <w:bCs/>
                <w:sz w:val="24"/>
                <w:szCs w:val="24"/>
              </w:rPr>
            </w:pPr>
            <w:r>
              <w:rPr>
                <w:rFonts w:ascii="Arial" w:hAnsi="Arial" w:cs="Arial"/>
                <w:bCs/>
                <w:sz w:val="24"/>
                <w:szCs w:val="24"/>
              </w:rPr>
              <w:t>312.634.000</w:t>
            </w:r>
          </w:p>
        </w:tc>
        <w:tc>
          <w:tcPr>
            <w:tcW w:w="0" w:type="auto"/>
            <w:vAlign w:val="center"/>
          </w:tcPr>
          <w:p w14:paraId="6D118720" w14:textId="2A13BCE8" w:rsidR="008E4FC5" w:rsidRPr="008A42A4" w:rsidRDefault="008E4FC5" w:rsidP="002666ED">
            <w:pPr>
              <w:spacing w:before="60" w:after="60" w:line="240" w:lineRule="auto"/>
              <w:jc w:val="center"/>
              <w:rPr>
                <w:rFonts w:ascii="Arial" w:hAnsi="Arial" w:cs="Arial"/>
                <w:bCs/>
                <w:sz w:val="24"/>
                <w:szCs w:val="24"/>
              </w:rPr>
            </w:pPr>
            <w:r>
              <w:rPr>
                <w:rFonts w:ascii="Arial" w:hAnsi="Arial" w:cs="Arial"/>
                <w:bCs/>
                <w:sz w:val="24"/>
                <w:szCs w:val="24"/>
              </w:rPr>
              <w:t>13,6</w:t>
            </w:r>
          </w:p>
        </w:tc>
      </w:tr>
      <w:tr w:rsidR="008E4FC5" w:rsidRPr="008A42A4" w14:paraId="0FD5460A" w14:textId="77777777" w:rsidTr="008E4FC5">
        <w:trPr>
          <w:trHeight w:val="295"/>
          <w:jc w:val="center"/>
        </w:trPr>
        <w:tc>
          <w:tcPr>
            <w:tcW w:w="0" w:type="auto"/>
            <w:noWrap/>
            <w:vAlign w:val="center"/>
          </w:tcPr>
          <w:p w14:paraId="21517109" w14:textId="77777777" w:rsidR="008E4FC5" w:rsidRPr="008A42A4" w:rsidRDefault="008E4FC5"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05</w:t>
            </w:r>
          </w:p>
        </w:tc>
        <w:tc>
          <w:tcPr>
            <w:tcW w:w="0" w:type="auto"/>
            <w:noWrap/>
            <w:vAlign w:val="center"/>
          </w:tcPr>
          <w:p w14:paraId="4C6A2B6E"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CARİ TRANSFERLER</w:t>
            </w:r>
          </w:p>
        </w:tc>
        <w:tc>
          <w:tcPr>
            <w:tcW w:w="0" w:type="auto"/>
            <w:vAlign w:val="center"/>
          </w:tcPr>
          <w:p w14:paraId="2010E78A"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525.374.000</w:t>
            </w:r>
          </w:p>
        </w:tc>
        <w:tc>
          <w:tcPr>
            <w:tcW w:w="0" w:type="auto"/>
            <w:noWrap/>
            <w:vAlign w:val="center"/>
          </w:tcPr>
          <w:p w14:paraId="438F6509"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3,6</w:t>
            </w:r>
          </w:p>
        </w:tc>
        <w:tc>
          <w:tcPr>
            <w:tcW w:w="0" w:type="auto"/>
            <w:vAlign w:val="center"/>
          </w:tcPr>
          <w:p w14:paraId="6F23E42E"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544.279.000</w:t>
            </w:r>
          </w:p>
        </w:tc>
        <w:tc>
          <w:tcPr>
            <w:tcW w:w="0" w:type="auto"/>
            <w:noWrap/>
            <w:vAlign w:val="center"/>
          </w:tcPr>
          <w:p w14:paraId="4EF5B7B7"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5,6</w:t>
            </w:r>
          </w:p>
        </w:tc>
        <w:tc>
          <w:tcPr>
            <w:tcW w:w="0" w:type="auto"/>
            <w:vAlign w:val="center"/>
          </w:tcPr>
          <w:p w14:paraId="4395BCD3" w14:textId="0CF71C08" w:rsidR="008E4FC5" w:rsidRPr="008A42A4" w:rsidRDefault="008E4FC5" w:rsidP="002666ED">
            <w:pPr>
              <w:spacing w:before="60" w:after="60" w:line="240" w:lineRule="auto"/>
              <w:jc w:val="center"/>
              <w:rPr>
                <w:rFonts w:ascii="Arial" w:hAnsi="Arial" w:cs="Arial"/>
                <w:bCs/>
                <w:sz w:val="24"/>
                <w:szCs w:val="24"/>
              </w:rPr>
            </w:pPr>
            <w:r>
              <w:rPr>
                <w:rFonts w:ascii="Arial" w:hAnsi="Arial" w:cs="Arial"/>
                <w:bCs/>
                <w:sz w:val="24"/>
                <w:szCs w:val="24"/>
              </w:rPr>
              <w:t>670.549.000</w:t>
            </w:r>
          </w:p>
        </w:tc>
        <w:tc>
          <w:tcPr>
            <w:tcW w:w="0" w:type="auto"/>
            <w:vAlign w:val="center"/>
          </w:tcPr>
          <w:p w14:paraId="6279C038" w14:textId="5242CD59" w:rsidR="008E4FC5" w:rsidRPr="008A42A4" w:rsidRDefault="008E4FC5" w:rsidP="002666ED">
            <w:pPr>
              <w:spacing w:before="60" w:after="60" w:line="240" w:lineRule="auto"/>
              <w:jc w:val="center"/>
              <w:rPr>
                <w:rFonts w:ascii="Arial" w:hAnsi="Arial" w:cs="Arial"/>
                <w:bCs/>
                <w:sz w:val="24"/>
                <w:szCs w:val="24"/>
              </w:rPr>
            </w:pPr>
            <w:r>
              <w:rPr>
                <w:rFonts w:ascii="Arial" w:hAnsi="Arial" w:cs="Arial"/>
                <w:bCs/>
                <w:sz w:val="24"/>
                <w:szCs w:val="24"/>
              </w:rPr>
              <w:t>23,2</w:t>
            </w:r>
          </w:p>
        </w:tc>
      </w:tr>
      <w:tr w:rsidR="008E4FC5" w:rsidRPr="008A42A4" w14:paraId="2B572194" w14:textId="77777777" w:rsidTr="008E4FC5">
        <w:trPr>
          <w:trHeight w:val="295"/>
          <w:jc w:val="center"/>
        </w:trPr>
        <w:tc>
          <w:tcPr>
            <w:tcW w:w="0" w:type="auto"/>
            <w:noWrap/>
            <w:vAlign w:val="center"/>
          </w:tcPr>
          <w:p w14:paraId="03ECA682" w14:textId="77777777" w:rsidR="008E4FC5" w:rsidRPr="008A42A4" w:rsidRDefault="008E4FC5"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06</w:t>
            </w:r>
          </w:p>
        </w:tc>
        <w:tc>
          <w:tcPr>
            <w:tcW w:w="0" w:type="auto"/>
            <w:noWrap/>
            <w:vAlign w:val="center"/>
          </w:tcPr>
          <w:p w14:paraId="28BC7789"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SERMAYE GİDERLERİ</w:t>
            </w:r>
          </w:p>
        </w:tc>
        <w:tc>
          <w:tcPr>
            <w:tcW w:w="0" w:type="auto"/>
            <w:vAlign w:val="center"/>
          </w:tcPr>
          <w:p w14:paraId="61427FFC"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295.000.000</w:t>
            </w:r>
          </w:p>
        </w:tc>
        <w:tc>
          <w:tcPr>
            <w:tcW w:w="0" w:type="auto"/>
            <w:noWrap/>
            <w:vAlign w:val="center"/>
          </w:tcPr>
          <w:p w14:paraId="4F34CFBF"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8,5</w:t>
            </w:r>
          </w:p>
        </w:tc>
        <w:tc>
          <w:tcPr>
            <w:tcW w:w="0" w:type="auto"/>
            <w:vAlign w:val="center"/>
          </w:tcPr>
          <w:p w14:paraId="3812AD20"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320.000.000</w:t>
            </w:r>
          </w:p>
        </w:tc>
        <w:tc>
          <w:tcPr>
            <w:tcW w:w="0" w:type="auto"/>
            <w:noWrap/>
            <w:vAlign w:val="center"/>
          </w:tcPr>
          <w:p w14:paraId="3F887D31"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12,6</w:t>
            </w:r>
          </w:p>
        </w:tc>
        <w:tc>
          <w:tcPr>
            <w:tcW w:w="0" w:type="auto"/>
            <w:vAlign w:val="center"/>
          </w:tcPr>
          <w:p w14:paraId="72378F19" w14:textId="7EFB11B4" w:rsidR="008E4FC5" w:rsidRPr="008A42A4" w:rsidRDefault="008E4FC5" w:rsidP="002666ED">
            <w:pPr>
              <w:spacing w:before="60" w:after="60" w:line="240" w:lineRule="auto"/>
              <w:jc w:val="center"/>
              <w:rPr>
                <w:rFonts w:ascii="Arial" w:hAnsi="Arial" w:cs="Arial"/>
                <w:bCs/>
                <w:sz w:val="24"/>
                <w:szCs w:val="24"/>
              </w:rPr>
            </w:pPr>
            <w:r>
              <w:rPr>
                <w:rFonts w:ascii="Arial" w:hAnsi="Arial" w:cs="Arial"/>
                <w:bCs/>
                <w:sz w:val="24"/>
                <w:szCs w:val="24"/>
              </w:rPr>
              <w:t>391.500.000</w:t>
            </w:r>
          </w:p>
        </w:tc>
        <w:tc>
          <w:tcPr>
            <w:tcW w:w="0" w:type="auto"/>
            <w:vAlign w:val="center"/>
          </w:tcPr>
          <w:p w14:paraId="5879AB2A" w14:textId="67CCAA98" w:rsidR="008E4FC5" w:rsidRPr="008A42A4" w:rsidRDefault="008E4FC5" w:rsidP="002666ED">
            <w:pPr>
              <w:spacing w:before="60" w:after="60" w:line="240" w:lineRule="auto"/>
              <w:jc w:val="center"/>
              <w:rPr>
                <w:rFonts w:ascii="Arial" w:hAnsi="Arial" w:cs="Arial"/>
                <w:bCs/>
                <w:sz w:val="24"/>
                <w:szCs w:val="24"/>
              </w:rPr>
            </w:pPr>
            <w:r>
              <w:rPr>
                <w:rFonts w:ascii="Arial" w:hAnsi="Arial" w:cs="Arial"/>
                <w:bCs/>
                <w:sz w:val="24"/>
                <w:szCs w:val="24"/>
              </w:rPr>
              <w:t>22,3</w:t>
            </w:r>
          </w:p>
        </w:tc>
      </w:tr>
      <w:tr w:rsidR="008E4FC5" w:rsidRPr="008A42A4" w14:paraId="51655C43" w14:textId="77777777" w:rsidTr="008E4FC5">
        <w:trPr>
          <w:trHeight w:val="295"/>
          <w:jc w:val="center"/>
        </w:trPr>
        <w:tc>
          <w:tcPr>
            <w:tcW w:w="0" w:type="auto"/>
            <w:noWrap/>
            <w:vAlign w:val="center"/>
          </w:tcPr>
          <w:p w14:paraId="48AFFBC3" w14:textId="77777777" w:rsidR="008E4FC5" w:rsidRPr="008A42A4" w:rsidRDefault="008E4FC5"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07</w:t>
            </w:r>
          </w:p>
        </w:tc>
        <w:tc>
          <w:tcPr>
            <w:tcW w:w="0" w:type="auto"/>
            <w:noWrap/>
            <w:vAlign w:val="center"/>
          </w:tcPr>
          <w:p w14:paraId="225A4F3E"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SERMAYE TRANSFERLERİ</w:t>
            </w:r>
          </w:p>
        </w:tc>
        <w:tc>
          <w:tcPr>
            <w:tcW w:w="0" w:type="auto"/>
            <w:vAlign w:val="center"/>
          </w:tcPr>
          <w:p w14:paraId="7D9ECA79"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173.113.000</w:t>
            </w:r>
          </w:p>
        </w:tc>
        <w:tc>
          <w:tcPr>
            <w:tcW w:w="0" w:type="auto"/>
            <w:noWrap/>
            <w:vAlign w:val="center"/>
          </w:tcPr>
          <w:p w14:paraId="4FCA72B3"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9,5</w:t>
            </w:r>
          </w:p>
        </w:tc>
        <w:tc>
          <w:tcPr>
            <w:tcW w:w="0" w:type="auto"/>
            <w:vAlign w:val="center"/>
          </w:tcPr>
          <w:p w14:paraId="249F28B4"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189.610.000</w:t>
            </w:r>
          </w:p>
        </w:tc>
        <w:tc>
          <w:tcPr>
            <w:tcW w:w="0" w:type="auto"/>
            <w:noWrap/>
            <w:vAlign w:val="center"/>
          </w:tcPr>
          <w:p w14:paraId="08E9358B"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0,9</w:t>
            </w:r>
          </w:p>
        </w:tc>
        <w:tc>
          <w:tcPr>
            <w:tcW w:w="0" w:type="auto"/>
            <w:vAlign w:val="center"/>
          </w:tcPr>
          <w:p w14:paraId="75B7D927" w14:textId="00E32C71" w:rsidR="008E4FC5" w:rsidRPr="008A42A4" w:rsidRDefault="008E4FC5" w:rsidP="002666ED">
            <w:pPr>
              <w:spacing w:before="60" w:after="60" w:line="240" w:lineRule="auto"/>
              <w:jc w:val="center"/>
              <w:rPr>
                <w:rFonts w:ascii="Arial" w:hAnsi="Arial" w:cs="Arial"/>
                <w:bCs/>
                <w:sz w:val="24"/>
                <w:szCs w:val="24"/>
              </w:rPr>
            </w:pPr>
            <w:r>
              <w:rPr>
                <w:rFonts w:ascii="Arial" w:hAnsi="Arial" w:cs="Arial"/>
                <w:bCs/>
                <w:sz w:val="24"/>
                <w:szCs w:val="24"/>
              </w:rPr>
              <w:t>203.168.000</w:t>
            </w:r>
          </w:p>
        </w:tc>
        <w:tc>
          <w:tcPr>
            <w:tcW w:w="0" w:type="auto"/>
            <w:vAlign w:val="center"/>
          </w:tcPr>
          <w:p w14:paraId="2912AE32" w14:textId="2EA9907A" w:rsidR="008E4FC5" w:rsidRPr="008A42A4" w:rsidRDefault="008E4FC5" w:rsidP="002666ED">
            <w:pPr>
              <w:spacing w:before="60" w:after="60" w:line="240" w:lineRule="auto"/>
              <w:jc w:val="center"/>
              <w:rPr>
                <w:rFonts w:ascii="Arial" w:hAnsi="Arial" w:cs="Arial"/>
                <w:bCs/>
                <w:sz w:val="24"/>
                <w:szCs w:val="24"/>
              </w:rPr>
            </w:pPr>
            <w:r>
              <w:rPr>
                <w:rFonts w:ascii="Arial" w:hAnsi="Arial" w:cs="Arial"/>
                <w:bCs/>
                <w:sz w:val="24"/>
                <w:szCs w:val="24"/>
              </w:rPr>
              <w:t>7,2</w:t>
            </w:r>
          </w:p>
        </w:tc>
      </w:tr>
      <w:tr w:rsidR="008E4FC5" w:rsidRPr="008A42A4" w14:paraId="6BEFA2D5" w14:textId="77777777" w:rsidTr="008E4FC5">
        <w:trPr>
          <w:trHeight w:val="295"/>
          <w:jc w:val="center"/>
        </w:trPr>
        <w:tc>
          <w:tcPr>
            <w:tcW w:w="0" w:type="auto"/>
            <w:noWrap/>
            <w:vAlign w:val="center"/>
          </w:tcPr>
          <w:p w14:paraId="389148B0" w14:textId="77777777" w:rsidR="008E4FC5" w:rsidRPr="008A42A4" w:rsidRDefault="008E4FC5"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08</w:t>
            </w:r>
          </w:p>
        </w:tc>
        <w:tc>
          <w:tcPr>
            <w:tcW w:w="0" w:type="auto"/>
            <w:noWrap/>
            <w:vAlign w:val="center"/>
          </w:tcPr>
          <w:p w14:paraId="389E5351"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BORÇ VERME</w:t>
            </w:r>
          </w:p>
        </w:tc>
        <w:tc>
          <w:tcPr>
            <w:tcW w:w="0" w:type="auto"/>
            <w:vAlign w:val="center"/>
          </w:tcPr>
          <w:p w14:paraId="2CEF19ED"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13.000.000</w:t>
            </w:r>
          </w:p>
        </w:tc>
        <w:tc>
          <w:tcPr>
            <w:tcW w:w="0" w:type="auto"/>
            <w:noWrap/>
            <w:vAlign w:val="center"/>
          </w:tcPr>
          <w:p w14:paraId="6BC26838"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6,0</w:t>
            </w:r>
          </w:p>
        </w:tc>
        <w:tc>
          <w:tcPr>
            <w:tcW w:w="0" w:type="auto"/>
            <w:vAlign w:val="center"/>
          </w:tcPr>
          <w:p w14:paraId="1C25255B"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13.780.000</w:t>
            </w:r>
          </w:p>
        </w:tc>
        <w:tc>
          <w:tcPr>
            <w:tcW w:w="0" w:type="auto"/>
            <w:noWrap/>
            <w:vAlign w:val="center"/>
          </w:tcPr>
          <w:p w14:paraId="5816D505" w14:textId="77777777" w:rsidR="008E4FC5" w:rsidRPr="008A42A4" w:rsidRDefault="008E4FC5" w:rsidP="002666ED">
            <w:pPr>
              <w:spacing w:before="60" w:after="60" w:line="240" w:lineRule="auto"/>
              <w:jc w:val="center"/>
              <w:rPr>
                <w:rFonts w:ascii="Arial" w:hAnsi="Arial" w:cs="Arial"/>
                <w:bCs/>
                <w:sz w:val="24"/>
                <w:szCs w:val="24"/>
              </w:rPr>
            </w:pPr>
            <w:r w:rsidRPr="008A42A4">
              <w:rPr>
                <w:rFonts w:ascii="Arial" w:hAnsi="Arial" w:cs="Arial"/>
                <w:bCs/>
                <w:sz w:val="24"/>
                <w:szCs w:val="24"/>
              </w:rPr>
              <w:t>5,0</w:t>
            </w:r>
          </w:p>
        </w:tc>
        <w:tc>
          <w:tcPr>
            <w:tcW w:w="0" w:type="auto"/>
            <w:vAlign w:val="center"/>
          </w:tcPr>
          <w:p w14:paraId="7EF70D29" w14:textId="262C9CE1" w:rsidR="008E4FC5" w:rsidRPr="008A42A4" w:rsidRDefault="008E4FC5" w:rsidP="002666ED">
            <w:pPr>
              <w:spacing w:before="60" w:after="60" w:line="240" w:lineRule="auto"/>
              <w:jc w:val="center"/>
              <w:rPr>
                <w:rFonts w:ascii="Arial" w:hAnsi="Arial" w:cs="Arial"/>
                <w:bCs/>
                <w:sz w:val="24"/>
                <w:szCs w:val="24"/>
              </w:rPr>
            </w:pPr>
            <w:r>
              <w:rPr>
                <w:rFonts w:ascii="Arial" w:hAnsi="Arial" w:cs="Arial"/>
                <w:bCs/>
                <w:sz w:val="24"/>
                <w:szCs w:val="24"/>
              </w:rPr>
              <w:t>24.606.000</w:t>
            </w:r>
          </w:p>
        </w:tc>
        <w:tc>
          <w:tcPr>
            <w:tcW w:w="0" w:type="auto"/>
            <w:vAlign w:val="center"/>
          </w:tcPr>
          <w:p w14:paraId="66C0D0C2" w14:textId="3A18778E" w:rsidR="008E4FC5" w:rsidRPr="008A42A4" w:rsidRDefault="008E4FC5" w:rsidP="002666ED">
            <w:pPr>
              <w:spacing w:before="60" w:after="60" w:line="240" w:lineRule="auto"/>
              <w:jc w:val="center"/>
              <w:rPr>
                <w:rFonts w:ascii="Arial" w:hAnsi="Arial" w:cs="Arial"/>
                <w:bCs/>
                <w:sz w:val="24"/>
                <w:szCs w:val="24"/>
              </w:rPr>
            </w:pPr>
            <w:r>
              <w:rPr>
                <w:rFonts w:ascii="Arial" w:hAnsi="Arial" w:cs="Arial"/>
                <w:bCs/>
                <w:sz w:val="24"/>
                <w:szCs w:val="24"/>
              </w:rPr>
              <w:t>78,6</w:t>
            </w:r>
          </w:p>
        </w:tc>
      </w:tr>
      <w:tr w:rsidR="008E4FC5" w:rsidRPr="008A42A4" w14:paraId="7A4357F7" w14:textId="77777777" w:rsidTr="008E4FC5">
        <w:trPr>
          <w:trHeight w:val="295"/>
          <w:jc w:val="center"/>
        </w:trPr>
        <w:tc>
          <w:tcPr>
            <w:tcW w:w="0" w:type="auto"/>
            <w:shd w:val="clear" w:color="auto" w:fill="F2F2F2" w:themeFill="background1" w:themeFillShade="F2"/>
            <w:noWrap/>
            <w:vAlign w:val="center"/>
          </w:tcPr>
          <w:p w14:paraId="6346BFE3" w14:textId="77777777" w:rsidR="008E4FC5" w:rsidRPr="008A42A4" w:rsidRDefault="008E4FC5" w:rsidP="002666ED">
            <w:pPr>
              <w:spacing w:before="60" w:after="60" w:line="240" w:lineRule="auto"/>
              <w:jc w:val="center"/>
              <w:rPr>
                <w:rFonts w:ascii="Arial" w:hAnsi="Arial" w:cs="Arial"/>
                <w:b/>
                <w:bCs/>
                <w:sz w:val="24"/>
                <w:szCs w:val="24"/>
              </w:rPr>
            </w:pPr>
          </w:p>
        </w:tc>
        <w:tc>
          <w:tcPr>
            <w:tcW w:w="0" w:type="auto"/>
            <w:shd w:val="clear" w:color="auto" w:fill="F2F2F2" w:themeFill="background1" w:themeFillShade="F2"/>
            <w:noWrap/>
            <w:vAlign w:val="center"/>
          </w:tcPr>
          <w:p w14:paraId="2C3C40B5" w14:textId="77777777" w:rsidR="008E4FC5" w:rsidRPr="008A42A4" w:rsidRDefault="008E4FC5"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GENEL TOPLAM</w:t>
            </w:r>
          </w:p>
        </w:tc>
        <w:tc>
          <w:tcPr>
            <w:tcW w:w="0" w:type="auto"/>
            <w:shd w:val="clear" w:color="auto" w:fill="F2F2F2" w:themeFill="background1" w:themeFillShade="F2"/>
            <w:vAlign w:val="center"/>
          </w:tcPr>
          <w:p w14:paraId="1E8B200B" w14:textId="77777777" w:rsidR="008E4FC5" w:rsidRPr="008A42A4" w:rsidRDefault="008E4FC5"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1.851.734.000</w:t>
            </w:r>
          </w:p>
        </w:tc>
        <w:tc>
          <w:tcPr>
            <w:tcW w:w="0" w:type="auto"/>
            <w:shd w:val="clear" w:color="auto" w:fill="F2F2F2" w:themeFill="background1" w:themeFillShade="F2"/>
            <w:noWrap/>
            <w:vAlign w:val="center"/>
          </w:tcPr>
          <w:p w14:paraId="5A5919FD" w14:textId="77777777" w:rsidR="008E4FC5" w:rsidRPr="008A42A4" w:rsidRDefault="008E4FC5"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6,6</w:t>
            </w:r>
          </w:p>
        </w:tc>
        <w:tc>
          <w:tcPr>
            <w:tcW w:w="0" w:type="auto"/>
            <w:shd w:val="clear" w:color="auto" w:fill="F2F2F2" w:themeFill="background1" w:themeFillShade="F2"/>
            <w:vAlign w:val="center"/>
          </w:tcPr>
          <w:p w14:paraId="2746F081" w14:textId="77777777" w:rsidR="008E4FC5" w:rsidRPr="008A42A4" w:rsidRDefault="008E4FC5"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1.974.789.000</w:t>
            </w:r>
          </w:p>
        </w:tc>
        <w:tc>
          <w:tcPr>
            <w:tcW w:w="0" w:type="auto"/>
            <w:shd w:val="clear" w:color="auto" w:fill="F2F2F2" w:themeFill="background1" w:themeFillShade="F2"/>
            <w:noWrap/>
            <w:vAlign w:val="center"/>
          </w:tcPr>
          <w:p w14:paraId="6785466C" w14:textId="77777777" w:rsidR="008E4FC5" w:rsidRPr="008A42A4" w:rsidRDefault="008E4FC5"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6,5</w:t>
            </w:r>
          </w:p>
        </w:tc>
        <w:tc>
          <w:tcPr>
            <w:tcW w:w="0" w:type="auto"/>
            <w:shd w:val="clear" w:color="auto" w:fill="F2F2F2" w:themeFill="background1" w:themeFillShade="F2"/>
            <w:vAlign w:val="center"/>
          </w:tcPr>
          <w:p w14:paraId="7EEB9AF6" w14:textId="5CCA126A" w:rsidR="008E4FC5" w:rsidRPr="008A42A4" w:rsidRDefault="008E4FC5" w:rsidP="002666ED">
            <w:pPr>
              <w:spacing w:before="60" w:after="60" w:line="240" w:lineRule="auto"/>
              <w:jc w:val="center"/>
              <w:rPr>
                <w:rFonts w:ascii="Arial" w:hAnsi="Arial" w:cs="Arial"/>
                <w:b/>
                <w:bCs/>
                <w:sz w:val="24"/>
                <w:szCs w:val="24"/>
              </w:rPr>
            </w:pPr>
            <w:r>
              <w:rPr>
                <w:rFonts w:ascii="Arial" w:hAnsi="Arial" w:cs="Arial"/>
                <w:b/>
                <w:bCs/>
                <w:sz w:val="24"/>
                <w:szCs w:val="24"/>
              </w:rPr>
              <w:t>2.297.536.000</w:t>
            </w:r>
          </w:p>
        </w:tc>
        <w:tc>
          <w:tcPr>
            <w:tcW w:w="0" w:type="auto"/>
            <w:shd w:val="clear" w:color="auto" w:fill="F2F2F2" w:themeFill="background1" w:themeFillShade="F2"/>
            <w:vAlign w:val="center"/>
          </w:tcPr>
          <w:p w14:paraId="2FA4C7A1" w14:textId="4E1AA04C" w:rsidR="008E4FC5" w:rsidRPr="008A42A4" w:rsidRDefault="008E4FC5" w:rsidP="002666ED">
            <w:pPr>
              <w:spacing w:before="60" w:after="60" w:line="240" w:lineRule="auto"/>
              <w:jc w:val="center"/>
              <w:rPr>
                <w:rFonts w:ascii="Arial" w:hAnsi="Arial" w:cs="Arial"/>
                <w:b/>
                <w:bCs/>
                <w:sz w:val="24"/>
                <w:szCs w:val="24"/>
              </w:rPr>
            </w:pPr>
            <w:r>
              <w:rPr>
                <w:rFonts w:ascii="Arial" w:hAnsi="Arial" w:cs="Arial"/>
                <w:b/>
                <w:bCs/>
                <w:sz w:val="24"/>
                <w:szCs w:val="24"/>
              </w:rPr>
              <w:t>16,3</w:t>
            </w:r>
          </w:p>
        </w:tc>
      </w:tr>
    </w:tbl>
    <w:p w14:paraId="3AA8EA08" w14:textId="77777777" w:rsidR="004265CA" w:rsidRDefault="004265CA" w:rsidP="00DF3A64">
      <w:pPr>
        <w:spacing w:before="120" w:after="120"/>
        <w:jc w:val="both"/>
        <w:rPr>
          <w:rFonts w:ascii="Arial" w:hAnsi="Arial" w:cs="Arial"/>
        </w:rPr>
      </w:pPr>
    </w:p>
    <w:p w14:paraId="6B235074" w14:textId="77777777" w:rsidR="00772F8E" w:rsidRDefault="00772F8E">
      <w:pPr>
        <w:rPr>
          <w:rFonts w:ascii="Arial" w:hAnsi="Arial" w:cs="Arial"/>
          <w:b/>
          <w:sz w:val="20"/>
          <w:szCs w:val="20"/>
        </w:rPr>
      </w:pPr>
      <w:r>
        <w:rPr>
          <w:rFonts w:ascii="Arial" w:hAnsi="Arial" w:cs="Arial"/>
          <w:b/>
          <w:sz w:val="20"/>
          <w:szCs w:val="20"/>
        </w:rPr>
        <w:br w:type="page"/>
      </w:r>
      <w:bookmarkStart w:id="32" w:name="_GoBack"/>
      <w:bookmarkEnd w:id="32"/>
    </w:p>
    <w:p w14:paraId="76639809" w14:textId="1DFC17A1" w:rsidR="004265CA" w:rsidRPr="008A42A4" w:rsidRDefault="004265CA" w:rsidP="003D65B9">
      <w:pPr>
        <w:spacing w:before="120" w:after="120" w:line="240" w:lineRule="auto"/>
        <w:rPr>
          <w:rFonts w:ascii="Arial" w:hAnsi="Arial" w:cs="Arial"/>
          <w:b/>
          <w:sz w:val="24"/>
          <w:szCs w:val="24"/>
        </w:rPr>
      </w:pPr>
      <w:r w:rsidRPr="008A42A4">
        <w:rPr>
          <w:rFonts w:ascii="Arial" w:hAnsi="Arial" w:cs="Arial"/>
          <w:b/>
          <w:sz w:val="24"/>
          <w:szCs w:val="24"/>
        </w:rPr>
        <w:lastRenderedPageBreak/>
        <w:t xml:space="preserve">Tablo </w:t>
      </w:r>
      <w:r w:rsidR="00772F8E" w:rsidRPr="008A42A4">
        <w:rPr>
          <w:rFonts w:ascii="Arial" w:hAnsi="Arial" w:cs="Arial"/>
          <w:b/>
          <w:sz w:val="24"/>
          <w:szCs w:val="24"/>
        </w:rPr>
        <w:t xml:space="preserve">9: </w:t>
      </w:r>
      <w:r w:rsidRPr="008A42A4">
        <w:rPr>
          <w:sz w:val="24"/>
          <w:szCs w:val="24"/>
        </w:rPr>
        <w:t xml:space="preserve"> </w:t>
      </w:r>
      <w:r w:rsidRPr="008A42A4">
        <w:rPr>
          <w:rFonts w:ascii="Arial" w:hAnsi="Arial" w:cs="Arial"/>
          <w:sz w:val="24"/>
          <w:szCs w:val="24"/>
        </w:rPr>
        <w:t>Bakanlık Bütçesinin Yıllar İtibariyle Genel Bütçe İçindeki Aldığı Payı</w:t>
      </w:r>
    </w:p>
    <w:tbl>
      <w:tblPr>
        <w:tblW w:w="5000" w:type="pct"/>
        <w:jc w:val="cente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CellMar>
          <w:left w:w="70" w:type="dxa"/>
          <w:right w:w="70" w:type="dxa"/>
        </w:tblCellMar>
        <w:tblLook w:val="0000" w:firstRow="0" w:lastRow="0" w:firstColumn="0" w:lastColumn="0" w:noHBand="0" w:noVBand="0"/>
      </w:tblPr>
      <w:tblGrid>
        <w:gridCol w:w="2310"/>
        <w:gridCol w:w="2640"/>
        <w:gridCol w:w="2171"/>
        <w:gridCol w:w="2500"/>
        <w:gridCol w:w="3272"/>
        <w:gridCol w:w="1675"/>
      </w:tblGrid>
      <w:tr w:rsidR="004265CA" w:rsidRPr="008A42A4" w14:paraId="30752890" w14:textId="77777777" w:rsidTr="00772F8E">
        <w:trPr>
          <w:trHeight w:val="397"/>
          <w:jc w:val="center"/>
        </w:trPr>
        <w:tc>
          <w:tcPr>
            <w:tcW w:w="793" w:type="pct"/>
            <w:shd w:val="clear" w:color="auto" w:fill="F2F2F2" w:themeFill="background1" w:themeFillShade="F2"/>
            <w:noWrap/>
            <w:vAlign w:val="center"/>
          </w:tcPr>
          <w:p w14:paraId="65CC8914" w14:textId="77777777" w:rsidR="004265CA" w:rsidRPr="008A42A4" w:rsidRDefault="004265CA"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 xml:space="preserve">YILI </w:t>
            </w:r>
          </w:p>
        </w:tc>
        <w:tc>
          <w:tcPr>
            <w:tcW w:w="906" w:type="pct"/>
            <w:shd w:val="clear" w:color="auto" w:fill="F2F2F2" w:themeFill="background1" w:themeFillShade="F2"/>
            <w:noWrap/>
            <w:vAlign w:val="center"/>
          </w:tcPr>
          <w:p w14:paraId="72B3AF2F" w14:textId="77777777" w:rsidR="004265CA" w:rsidRPr="008A42A4" w:rsidRDefault="004265CA"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KÜLTÜR</w:t>
            </w:r>
          </w:p>
        </w:tc>
        <w:tc>
          <w:tcPr>
            <w:tcW w:w="745" w:type="pct"/>
            <w:shd w:val="clear" w:color="auto" w:fill="F2F2F2" w:themeFill="background1" w:themeFillShade="F2"/>
            <w:noWrap/>
            <w:vAlign w:val="center"/>
          </w:tcPr>
          <w:p w14:paraId="7254A5FE" w14:textId="77777777" w:rsidR="004265CA" w:rsidRPr="008A42A4" w:rsidRDefault="004265CA"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TURİZM</w:t>
            </w:r>
          </w:p>
        </w:tc>
        <w:tc>
          <w:tcPr>
            <w:tcW w:w="858" w:type="pct"/>
            <w:shd w:val="clear" w:color="auto" w:fill="F2F2F2" w:themeFill="background1" w:themeFillShade="F2"/>
            <w:noWrap/>
            <w:vAlign w:val="center"/>
          </w:tcPr>
          <w:p w14:paraId="3470EE25" w14:textId="77777777" w:rsidR="004265CA" w:rsidRPr="008A42A4" w:rsidRDefault="004265CA"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BÜTÇE TOPLAMI</w:t>
            </w:r>
          </w:p>
        </w:tc>
        <w:tc>
          <w:tcPr>
            <w:tcW w:w="1123" w:type="pct"/>
            <w:shd w:val="clear" w:color="auto" w:fill="F2F2F2" w:themeFill="background1" w:themeFillShade="F2"/>
            <w:noWrap/>
            <w:vAlign w:val="center"/>
          </w:tcPr>
          <w:p w14:paraId="6B6CD86E" w14:textId="77777777" w:rsidR="004265CA" w:rsidRPr="008A42A4" w:rsidRDefault="004265CA"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GENEL BÜTÇE</w:t>
            </w:r>
          </w:p>
        </w:tc>
        <w:tc>
          <w:tcPr>
            <w:tcW w:w="575" w:type="pct"/>
            <w:shd w:val="clear" w:color="auto" w:fill="F2F2F2" w:themeFill="background1" w:themeFillShade="F2"/>
            <w:noWrap/>
            <w:vAlign w:val="center"/>
          </w:tcPr>
          <w:p w14:paraId="49B7EFBE" w14:textId="77777777" w:rsidR="004265CA" w:rsidRPr="008A42A4" w:rsidRDefault="004265CA" w:rsidP="002666ED">
            <w:pPr>
              <w:spacing w:before="60" w:after="60" w:line="240" w:lineRule="auto"/>
              <w:jc w:val="center"/>
              <w:rPr>
                <w:rFonts w:ascii="Arial" w:hAnsi="Arial" w:cs="Arial"/>
                <w:b/>
                <w:bCs/>
                <w:sz w:val="24"/>
                <w:szCs w:val="24"/>
              </w:rPr>
            </w:pPr>
            <w:r w:rsidRPr="008A42A4">
              <w:rPr>
                <w:rFonts w:ascii="Arial" w:hAnsi="Arial" w:cs="Arial"/>
                <w:b/>
                <w:bCs/>
                <w:sz w:val="24"/>
                <w:szCs w:val="24"/>
              </w:rPr>
              <w:t>PAY%</w:t>
            </w:r>
          </w:p>
        </w:tc>
      </w:tr>
      <w:tr w:rsidR="004265CA" w:rsidRPr="008A42A4" w14:paraId="5BEFCCC4" w14:textId="77777777" w:rsidTr="00772F8E">
        <w:trPr>
          <w:trHeight w:val="397"/>
          <w:jc w:val="center"/>
        </w:trPr>
        <w:tc>
          <w:tcPr>
            <w:tcW w:w="793" w:type="pct"/>
            <w:noWrap/>
            <w:vAlign w:val="center"/>
          </w:tcPr>
          <w:p w14:paraId="19A1DC4E"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2002</w:t>
            </w:r>
          </w:p>
        </w:tc>
        <w:tc>
          <w:tcPr>
            <w:tcW w:w="906" w:type="pct"/>
            <w:noWrap/>
            <w:vAlign w:val="center"/>
          </w:tcPr>
          <w:p w14:paraId="718D5474"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278.000.000</w:t>
            </w:r>
          </w:p>
        </w:tc>
        <w:tc>
          <w:tcPr>
            <w:tcW w:w="745" w:type="pct"/>
            <w:noWrap/>
            <w:vAlign w:val="center"/>
          </w:tcPr>
          <w:p w14:paraId="55EDE837"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165.778.000</w:t>
            </w:r>
          </w:p>
        </w:tc>
        <w:tc>
          <w:tcPr>
            <w:tcW w:w="858" w:type="pct"/>
            <w:noWrap/>
            <w:vAlign w:val="center"/>
          </w:tcPr>
          <w:p w14:paraId="22F26C69"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443.778.000</w:t>
            </w:r>
          </w:p>
        </w:tc>
        <w:tc>
          <w:tcPr>
            <w:tcW w:w="1123" w:type="pct"/>
            <w:noWrap/>
            <w:vAlign w:val="center"/>
          </w:tcPr>
          <w:p w14:paraId="4935B73C"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97.831.000.000</w:t>
            </w:r>
          </w:p>
        </w:tc>
        <w:tc>
          <w:tcPr>
            <w:tcW w:w="575" w:type="pct"/>
            <w:noWrap/>
            <w:vAlign w:val="center"/>
          </w:tcPr>
          <w:p w14:paraId="2CC35064"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0,45</w:t>
            </w:r>
          </w:p>
        </w:tc>
      </w:tr>
      <w:tr w:rsidR="004265CA" w:rsidRPr="008A42A4" w14:paraId="7F6356FF" w14:textId="77777777" w:rsidTr="00772F8E">
        <w:trPr>
          <w:trHeight w:val="397"/>
          <w:jc w:val="center"/>
        </w:trPr>
        <w:tc>
          <w:tcPr>
            <w:tcW w:w="793" w:type="pct"/>
            <w:noWrap/>
            <w:vAlign w:val="center"/>
          </w:tcPr>
          <w:p w14:paraId="198F5D23"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2003</w:t>
            </w:r>
          </w:p>
        </w:tc>
        <w:tc>
          <w:tcPr>
            <w:tcW w:w="906" w:type="pct"/>
            <w:noWrap/>
            <w:vAlign w:val="center"/>
          </w:tcPr>
          <w:p w14:paraId="2BF4CAB4"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349.327.000</w:t>
            </w:r>
          </w:p>
        </w:tc>
        <w:tc>
          <w:tcPr>
            <w:tcW w:w="745" w:type="pct"/>
            <w:noWrap/>
            <w:vAlign w:val="center"/>
          </w:tcPr>
          <w:p w14:paraId="69111DB3"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190.130.000</w:t>
            </w:r>
          </w:p>
        </w:tc>
        <w:tc>
          <w:tcPr>
            <w:tcW w:w="858" w:type="pct"/>
            <w:noWrap/>
            <w:vAlign w:val="center"/>
          </w:tcPr>
          <w:p w14:paraId="50AD52B7"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539.457.000</w:t>
            </w:r>
          </w:p>
        </w:tc>
        <w:tc>
          <w:tcPr>
            <w:tcW w:w="1123" w:type="pct"/>
            <w:noWrap/>
            <w:vAlign w:val="center"/>
          </w:tcPr>
          <w:p w14:paraId="244B0588"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146.805.170.000</w:t>
            </w:r>
          </w:p>
        </w:tc>
        <w:tc>
          <w:tcPr>
            <w:tcW w:w="575" w:type="pct"/>
            <w:noWrap/>
            <w:vAlign w:val="center"/>
          </w:tcPr>
          <w:p w14:paraId="6D1FFE15"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0,37</w:t>
            </w:r>
          </w:p>
        </w:tc>
      </w:tr>
      <w:tr w:rsidR="004265CA" w:rsidRPr="008A42A4" w14:paraId="4353FB51" w14:textId="77777777" w:rsidTr="00772F8E">
        <w:trPr>
          <w:trHeight w:val="397"/>
          <w:jc w:val="center"/>
        </w:trPr>
        <w:tc>
          <w:tcPr>
            <w:tcW w:w="793" w:type="pct"/>
            <w:shd w:val="clear" w:color="auto" w:fill="auto"/>
            <w:noWrap/>
            <w:vAlign w:val="center"/>
          </w:tcPr>
          <w:p w14:paraId="210D8015"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2004</w:t>
            </w:r>
          </w:p>
        </w:tc>
        <w:tc>
          <w:tcPr>
            <w:tcW w:w="906" w:type="pct"/>
            <w:shd w:val="clear" w:color="auto" w:fill="auto"/>
            <w:noWrap/>
            <w:vAlign w:val="center"/>
          </w:tcPr>
          <w:p w14:paraId="1DF75A75"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745" w:type="pct"/>
            <w:shd w:val="clear" w:color="auto" w:fill="auto"/>
            <w:noWrap/>
            <w:vAlign w:val="center"/>
          </w:tcPr>
          <w:p w14:paraId="3555F027"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858" w:type="pct"/>
            <w:shd w:val="clear" w:color="auto" w:fill="auto"/>
            <w:noWrap/>
            <w:vAlign w:val="center"/>
          </w:tcPr>
          <w:p w14:paraId="3CEAE41B"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587.925.000</w:t>
            </w:r>
          </w:p>
        </w:tc>
        <w:tc>
          <w:tcPr>
            <w:tcW w:w="1123" w:type="pct"/>
            <w:shd w:val="clear" w:color="auto" w:fill="auto"/>
            <w:noWrap/>
            <w:vAlign w:val="center"/>
          </w:tcPr>
          <w:p w14:paraId="1A3DB4C8"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149.858.129.000</w:t>
            </w:r>
          </w:p>
        </w:tc>
        <w:tc>
          <w:tcPr>
            <w:tcW w:w="575" w:type="pct"/>
            <w:shd w:val="clear" w:color="auto" w:fill="auto"/>
            <w:noWrap/>
            <w:vAlign w:val="center"/>
          </w:tcPr>
          <w:p w14:paraId="4C4D0F62"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0,39</w:t>
            </w:r>
          </w:p>
        </w:tc>
      </w:tr>
      <w:tr w:rsidR="004265CA" w:rsidRPr="008A42A4" w14:paraId="364F9FD4" w14:textId="77777777" w:rsidTr="00772F8E">
        <w:trPr>
          <w:trHeight w:val="397"/>
          <w:jc w:val="center"/>
        </w:trPr>
        <w:tc>
          <w:tcPr>
            <w:tcW w:w="793" w:type="pct"/>
            <w:shd w:val="clear" w:color="auto" w:fill="auto"/>
            <w:noWrap/>
            <w:vAlign w:val="center"/>
          </w:tcPr>
          <w:p w14:paraId="07DD2EAB"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2005</w:t>
            </w:r>
          </w:p>
        </w:tc>
        <w:tc>
          <w:tcPr>
            <w:tcW w:w="906" w:type="pct"/>
            <w:shd w:val="clear" w:color="auto" w:fill="auto"/>
            <w:noWrap/>
            <w:vAlign w:val="center"/>
          </w:tcPr>
          <w:p w14:paraId="4B53FA3C"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745" w:type="pct"/>
            <w:shd w:val="clear" w:color="auto" w:fill="auto"/>
            <w:noWrap/>
            <w:vAlign w:val="center"/>
          </w:tcPr>
          <w:p w14:paraId="6FB3BEC3"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858" w:type="pct"/>
            <w:shd w:val="clear" w:color="auto" w:fill="auto"/>
            <w:noWrap/>
            <w:vAlign w:val="center"/>
          </w:tcPr>
          <w:p w14:paraId="5DAA3F6A"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646.392.000</w:t>
            </w:r>
          </w:p>
        </w:tc>
        <w:tc>
          <w:tcPr>
            <w:tcW w:w="1123" w:type="pct"/>
            <w:shd w:val="clear" w:color="auto" w:fill="auto"/>
            <w:noWrap/>
            <w:vAlign w:val="center"/>
          </w:tcPr>
          <w:p w14:paraId="674FBA05"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153.928.792.910</w:t>
            </w:r>
          </w:p>
        </w:tc>
        <w:tc>
          <w:tcPr>
            <w:tcW w:w="575" w:type="pct"/>
            <w:shd w:val="clear" w:color="auto" w:fill="auto"/>
            <w:noWrap/>
            <w:vAlign w:val="center"/>
          </w:tcPr>
          <w:p w14:paraId="78A03CF6"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0,42</w:t>
            </w:r>
          </w:p>
        </w:tc>
      </w:tr>
      <w:tr w:rsidR="004265CA" w:rsidRPr="008A42A4" w14:paraId="6BEC1488" w14:textId="77777777" w:rsidTr="00772F8E">
        <w:trPr>
          <w:trHeight w:val="397"/>
          <w:jc w:val="center"/>
        </w:trPr>
        <w:tc>
          <w:tcPr>
            <w:tcW w:w="793" w:type="pct"/>
            <w:shd w:val="clear" w:color="auto" w:fill="auto"/>
            <w:noWrap/>
            <w:vAlign w:val="center"/>
          </w:tcPr>
          <w:p w14:paraId="27B3689A"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2006</w:t>
            </w:r>
          </w:p>
        </w:tc>
        <w:tc>
          <w:tcPr>
            <w:tcW w:w="906" w:type="pct"/>
            <w:shd w:val="clear" w:color="auto" w:fill="auto"/>
            <w:noWrap/>
            <w:vAlign w:val="center"/>
          </w:tcPr>
          <w:p w14:paraId="28C09498"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745" w:type="pct"/>
            <w:shd w:val="clear" w:color="auto" w:fill="auto"/>
            <w:noWrap/>
            <w:vAlign w:val="center"/>
          </w:tcPr>
          <w:p w14:paraId="7F114AFB"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858" w:type="pct"/>
            <w:shd w:val="clear" w:color="auto" w:fill="auto"/>
            <w:noWrap/>
            <w:vAlign w:val="center"/>
          </w:tcPr>
          <w:p w14:paraId="55766F20"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712.381.000</w:t>
            </w:r>
          </w:p>
        </w:tc>
        <w:tc>
          <w:tcPr>
            <w:tcW w:w="1123" w:type="pct"/>
            <w:shd w:val="clear" w:color="auto" w:fill="auto"/>
            <w:noWrap/>
            <w:vAlign w:val="center"/>
          </w:tcPr>
          <w:p w14:paraId="3B9206B3"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170.156.782.052</w:t>
            </w:r>
          </w:p>
        </w:tc>
        <w:tc>
          <w:tcPr>
            <w:tcW w:w="575" w:type="pct"/>
            <w:shd w:val="clear" w:color="auto" w:fill="auto"/>
            <w:noWrap/>
            <w:vAlign w:val="center"/>
          </w:tcPr>
          <w:p w14:paraId="6C17E654"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0,42</w:t>
            </w:r>
          </w:p>
        </w:tc>
      </w:tr>
      <w:tr w:rsidR="004265CA" w:rsidRPr="008A42A4" w14:paraId="442B7E10" w14:textId="77777777" w:rsidTr="00772F8E">
        <w:trPr>
          <w:trHeight w:val="397"/>
          <w:jc w:val="center"/>
        </w:trPr>
        <w:tc>
          <w:tcPr>
            <w:tcW w:w="793" w:type="pct"/>
            <w:shd w:val="clear" w:color="auto" w:fill="auto"/>
            <w:noWrap/>
            <w:vAlign w:val="center"/>
          </w:tcPr>
          <w:p w14:paraId="5ADC9486"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2007</w:t>
            </w:r>
          </w:p>
        </w:tc>
        <w:tc>
          <w:tcPr>
            <w:tcW w:w="906" w:type="pct"/>
            <w:shd w:val="clear" w:color="auto" w:fill="auto"/>
            <w:noWrap/>
            <w:vAlign w:val="center"/>
          </w:tcPr>
          <w:p w14:paraId="5B3AC0E7"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745" w:type="pct"/>
            <w:shd w:val="clear" w:color="auto" w:fill="auto"/>
            <w:noWrap/>
            <w:vAlign w:val="center"/>
          </w:tcPr>
          <w:p w14:paraId="78075128"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858" w:type="pct"/>
            <w:shd w:val="clear" w:color="auto" w:fill="auto"/>
            <w:noWrap/>
            <w:vAlign w:val="center"/>
          </w:tcPr>
          <w:p w14:paraId="4BC1534E"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816.378.000</w:t>
            </w:r>
          </w:p>
        </w:tc>
        <w:tc>
          <w:tcPr>
            <w:tcW w:w="1123" w:type="pct"/>
            <w:shd w:val="clear" w:color="auto" w:fill="auto"/>
            <w:noWrap/>
            <w:vAlign w:val="center"/>
          </w:tcPr>
          <w:p w14:paraId="52A5C734"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200.902.066.401</w:t>
            </w:r>
          </w:p>
        </w:tc>
        <w:tc>
          <w:tcPr>
            <w:tcW w:w="575" w:type="pct"/>
            <w:shd w:val="clear" w:color="auto" w:fill="auto"/>
            <w:noWrap/>
            <w:vAlign w:val="center"/>
          </w:tcPr>
          <w:p w14:paraId="3CD7F700"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0,41</w:t>
            </w:r>
          </w:p>
        </w:tc>
      </w:tr>
      <w:tr w:rsidR="004265CA" w:rsidRPr="008A42A4" w14:paraId="1C54636C" w14:textId="77777777" w:rsidTr="00772F8E">
        <w:trPr>
          <w:trHeight w:val="397"/>
          <w:jc w:val="center"/>
        </w:trPr>
        <w:tc>
          <w:tcPr>
            <w:tcW w:w="793" w:type="pct"/>
            <w:shd w:val="clear" w:color="auto" w:fill="auto"/>
            <w:noWrap/>
            <w:vAlign w:val="center"/>
          </w:tcPr>
          <w:p w14:paraId="538FF517"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2008</w:t>
            </w:r>
          </w:p>
        </w:tc>
        <w:tc>
          <w:tcPr>
            <w:tcW w:w="906" w:type="pct"/>
            <w:shd w:val="clear" w:color="auto" w:fill="auto"/>
            <w:noWrap/>
            <w:vAlign w:val="center"/>
          </w:tcPr>
          <w:p w14:paraId="54BA65EB"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745" w:type="pct"/>
            <w:shd w:val="clear" w:color="auto" w:fill="auto"/>
            <w:noWrap/>
            <w:vAlign w:val="center"/>
          </w:tcPr>
          <w:p w14:paraId="0DE4DE29"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858" w:type="pct"/>
            <w:shd w:val="clear" w:color="auto" w:fill="auto"/>
            <w:noWrap/>
            <w:vAlign w:val="center"/>
          </w:tcPr>
          <w:p w14:paraId="202B930E"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826.586.000</w:t>
            </w:r>
          </w:p>
        </w:tc>
        <w:tc>
          <w:tcPr>
            <w:tcW w:w="1123" w:type="pct"/>
            <w:shd w:val="clear" w:color="auto" w:fill="auto"/>
            <w:noWrap/>
            <w:vAlign w:val="center"/>
          </w:tcPr>
          <w:p w14:paraId="42B5307D"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218.284.732.372</w:t>
            </w:r>
          </w:p>
        </w:tc>
        <w:tc>
          <w:tcPr>
            <w:tcW w:w="575" w:type="pct"/>
            <w:shd w:val="clear" w:color="auto" w:fill="auto"/>
            <w:noWrap/>
            <w:vAlign w:val="center"/>
          </w:tcPr>
          <w:p w14:paraId="3C12124A"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0,38</w:t>
            </w:r>
          </w:p>
        </w:tc>
      </w:tr>
      <w:tr w:rsidR="004265CA" w:rsidRPr="008A42A4" w14:paraId="0C324280" w14:textId="77777777" w:rsidTr="00772F8E">
        <w:trPr>
          <w:trHeight w:val="397"/>
          <w:jc w:val="center"/>
        </w:trPr>
        <w:tc>
          <w:tcPr>
            <w:tcW w:w="793" w:type="pct"/>
            <w:shd w:val="clear" w:color="auto" w:fill="auto"/>
            <w:noWrap/>
            <w:vAlign w:val="center"/>
          </w:tcPr>
          <w:p w14:paraId="6C76E519"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2009</w:t>
            </w:r>
          </w:p>
        </w:tc>
        <w:tc>
          <w:tcPr>
            <w:tcW w:w="906" w:type="pct"/>
            <w:shd w:val="clear" w:color="auto" w:fill="auto"/>
            <w:noWrap/>
            <w:vAlign w:val="center"/>
          </w:tcPr>
          <w:p w14:paraId="283FD922"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745" w:type="pct"/>
            <w:shd w:val="clear" w:color="auto" w:fill="auto"/>
            <w:noWrap/>
            <w:vAlign w:val="center"/>
          </w:tcPr>
          <w:p w14:paraId="3479BA27"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858" w:type="pct"/>
            <w:shd w:val="clear" w:color="auto" w:fill="auto"/>
            <w:noWrap/>
            <w:vAlign w:val="center"/>
          </w:tcPr>
          <w:p w14:paraId="3CE74AFA"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1.021.346.000</w:t>
            </w:r>
          </w:p>
        </w:tc>
        <w:tc>
          <w:tcPr>
            <w:tcW w:w="1123" w:type="pct"/>
            <w:shd w:val="clear" w:color="auto" w:fill="auto"/>
            <w:noWrap/>
            <w:vAlign w:val="center"/>
          </w:tcPr>
          <w:p w14:paraId="10342660"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257.742.143.488</w:t>
            </w:r>
          </w:p>
        </w:tc>
        <w:tc>
          <w:tcPr>
            <w:tcW w:w="575" w:type="pct"/>
            <w:shd w:val="clear" w:color="auto" w:fill="auto"/>
            <w:noWrap/>
            <w:vAlign w:val="center"/>
          </w:tcPr>
          <w:p w14:paraId="3BB0E447"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0,40</w:t>
            </w:r>
          </w:p>
        </w:tc>
      </w:tr>
      <w:tr w:rsidR="004265CA" w:rsidRPr="008A42A4" w14:paraId="70844298" w14:textId="77777777" w:rsidTr="00772F8E">
        <w:trPr>
          <w:trHeight w:val="397"/>
          <w:jc w:val="center"/>
        </w:trPr>
        <w:tc>
          <w:tcPr>
            <w:tcW w:w="793" w:type="pct"/>
            <w:shd w:val="clear" w:color="auto" w:fill="auto"/>
            <w:noWrap/>
            <w:vAlign w:val="center"/>
          </w:tcPr>
          <w:p w14:paraId="7F2DDFA5"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2010</w:t>
            </w:r>
          </w:p>
        </w:tc>
        <w:tc>
          <w:tcPr>
            <w:tcW w:w="906" w:type="pct"/>
            <w:shd w:val="clear" w:color="auto" w:fill="auto"/>
            <w:noWrap/>
            <w:vAlign w:val="center"/>
          </w:tcPr>
          <w:p w14:paraId="1DE9B128"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745" w:type="pct"/>
            <w:shd w:val="clear" w:color="auto" w:fill="auto"/>
            <w:noWrap/>
            <w:vAlign w:val="center"/>
          </w:tcPr>
          <w:p w14:paraId="293E1AE2"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858" w:type="pct"/>
            <w:shd w:val="clear" w:color="auto" w:fill="auto"/>
            <w:noWrap/>
            <w:vAlign w:val="center"/>
          </w:tcPr>
          <w:p w14:paraId="4E9A114A"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1.119.458.000</w:t>
            </w:r>
          </w:p>
        </w:tc>
        <w:tc>
          <w:tcPr>
            <w:tcW w:w="1123" w:type="pct"/>
            <w:shd w:val="clear" w:color="auto" w:fill="auto"/>
            <w:noWrap/>
            <w:vAlign w:val="center"/>
          </w:tcPr>
          <w:p w14:paraId="07961EC6"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281.907.405.110</w:t>
            </w:r>
          </w:p>
        </w:tc>
        <w:tc>
          <w:tcPr>
            <w:tcW w:w="575" w:type="pct"/>
            <w:shd w:val="clear" w:color="auto" w:fill="auto"/>
            <w:noWrap/>
            <w:vAlign w:val="center"/>
          </w:tcPr>
          <w:p w14:paraId="25275212"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0,40</w:t>
            </w:r>
          </w:p>
        </w:tc>
      </w:tr>
      <w:tr w:rsidR="004265CA" w:rsidRPr="008A42A4" w14:paraId="719849AB" w14:textId="77777777" w:rsidTr="00772F8E">
        <w:trPr>
          <w:trHeight w:val="397"/>
          <w:jc w:val="center"/>
        </w:trPr>
        <w:tc>
          <w:tcPr>
            <w:tcW w:w="793" w:type="pct"/>
            <w:shd w:val="clear" w:color="auto" w:fill="auto"/>
            <w:noWrap/>
            <w:vAlign w:val="center"/>
          </w:tcPr>
          <w:p w14:paraId="1CFBBB0E"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2011</w:t>
            </w:r>
          </w:p>
        </w:tc>
        <w:tc>
          <w:tcPr>
            <w:tcW w:w="906" w:type="pct"/>
            <w:shd w:val="clear" w:color="auto" w:fill="auto"/>
            <w:noWrap/>
            <w:vAlign w:val="center"/>
          </w:tcPr>
          <w:p w14:paraId="0043C8E7"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745" w:type="pct"/>
            <w:shd w:val="clear" w:color="auto" w:fill="auto"/>
            <w:noWrap/>
            <w:vAlign w:val="center"/>
          </w:tcPr>
          <w:p w14:paraId="437EFDF7"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858" w:type="pct"/>
            <w:shd w:val="clear" w:color="auto" w:fill="auto"/>
            <w:noWrap/>
            <w:vAlign w:val="center"/>
          </w:tcPr>
          <w:p w14:paraId="79E1C179"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1.510.066.000</w:t>
            </w:r>
          </w:p>
        </w:tc>
        <w:tc>
          <w:tcPr>
            <w:tcW w:w="1123" w:type="pct"/>
            <w:shd w:val="clear" w:color="auto" w:fill="auto"/>
            <w:noWrap/>
            <w:vAlign w:val="center"/>
          </w:tcPr>
          <w:p w14:paraId="64C837E4"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306.648.678.330</w:t>
            </w:r>
          </w:p>
        </w:tc>
        <w:tc>
          <w:tcPr>
            <w:tcW w:w="575" w:type="pct"/>
            <w:shd w:val="clear" w:color="auto" w:fill="auto"/>
            <w:noWrap/>
            <w:vAlign w:val="center"/>
          </w:tcPr>
          <w:p w14:paraId="7015061C"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0,49</w:t>
            </w:r>
          </w:p>
        </w:tc>
      </w:tr>
      <w:tr w:rsidR="004265CA" w:rsidRPr="008A42A4" w14:paraId="38AA03BA" w14:textId="77777777" w:rsidTr="00772F8E">
        <w:trPr>
          <w:trHeight w:val="397"/>
          <w:jc w:val="center"/>
        </w:trPr>
        <w:tc>
          <w:tcPr>
            <w:tcW w:w="793" w:type="pct"/>
            <w:shd w:val="clear" w:color="auto" w:fill="auto"/>
            <w:noWrap/>
            <w:vAlign w:val="center"/>
          </w:tcPr>
          <w:p w14:paraId="7A4F1BBB"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2012</w:t>
            </w:r>
          </w:p>
        </w:tc>
        <w:tc>
          <w:tcPr>
            <w:tcW w:w="906" w:type="pct"/>
            <w:shd w:val="clear" w:color="auto" w:fill="auto"/>
            <w:noWrap/>
            <w:vAlign w:val="center"/>
          </w:tcPr>
          <w:p w14:paraId="47E7C374"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745" w:type="pct"/>
            <w:shd w:val="clear" w:color="auto" w:fill="auto"/>
            <w:noWrap/>
            <w:vAlign w:val="center"/>
          </w:tcPr>
          <w:p w14:paraId="21420FFC"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858" w:type="pct"/>
            <w:shd w:val="clear" w:color="auto" w:fill="auto"/>
            <w:noWrap/>
            <w:vAlign w:val="center"/>
          </w:tcPr>
          <w:p w14:paraId="7E6BFE06"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1.705.076.000</w:t>
            </w:r>
          </w:p>
        </w:tc>
        <w:tc>
          <w:tcPr>
            <w:tcW w:w="1123" w:type="pct"/>
            <w:shd w:val="clear" w:color="auto" w:fill="auto"/>
            <w:noWrap/>
            <w:vAlign w:val="center"/>
          </w:tcPr>
          <w:p w14:paraId="0FFD3753"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344.512.858.921</w:t>
            </w:r>
          </w:p>
        </w:tc>
        <w:tc>
          <w:tcPr>
            <w:tcW w:w="575" w:type="pct"/>
            <w:shd w:val="clear" w:color="auto" w:fill="auto"/>
            <w:noWrap/>
            <w:vAlign w:val="center"/>
          </w:tcPr>
          <w:p w14:paraId="00402A79"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0,49</w:t>
            </w:r>
          </w:p>
        </w:tc>
      </w:tr>
      <w:tr w:rsidR="004265CA" w:rsidRPr="008A42A4" w14:paraId="2B36E1C6" w14:textId="77777777" w:rsidTr="00772F8E">
        <w:trPr>
          <w:trHeight w:val="397"/>
          <w:jc w:val="center"/>
        </w:trPr>
        <w:tc>
          <w:tcPr>
            <w:tcW w:w="793" w:type="pct"/>
            <w:shd w:val="clear" w:color="auto" w:fill="auto"/>
            <w:noWrap/>
            <w:vAlign w:val="center"/>
          </w:tcPr>
          <w:p w14:paraId="6D5DD102"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2013</w:t>
            </w:r>
          </w:p>
        </w:tc>
        <w:tc>
          <w:tcPr>
            <w:tcW w:w="906" w:type="pct"/>
            <w:shd w:val="clear" w:color="auto" w:fill="auto"/>
            <w:noWrap/>
            <w:vAlign w:val="center"/>
          </w:tcPr>
          <w:p w14:paraId="43282B2B"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745" w:type="pct"/>
            <w:shd w:val="clear" w:color="auto" w:fill="auto"/>
            <w:noWrap/>
            <w:vAlign w:val="center"/>
          </w:tcPr>
          <w:p w14:paraId="770CEA9B"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w:t>
            </w:r>
          </w:p>
        </w:tc>
        <w:tc>
          <w:tcPr>
            <w:tcW w:w="858" w:type="pct"/>
            <w:shd w:val="clear" w:color="auto" w:fill="auto"/>
            <w:noWrap/>
            <w:vAlign w:val="center"/>
          </w:tcPr>
          <w:p w14:paraId="45914248"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1.851.734.000</w:t>
            </w:r>
          </w:p>
        </w:tc>
        <w:tc>
          <w:tcPr>
            <w:tcW w:w="1123" w:type="pct"/>
            <w:shd w:val="clear" w:color="auto" w:fill="auto"/>
            <w:noWrap/>
            <w:vAlign w:val="center"/>
          </w:tcPr>
          <w:p w14:paraId="70A8954D"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396.705.004.350</w:t>
            </w:r>
          </w:p>
        </w:tc>
        <w:tc>
          <w:tcPr>
            <w:tcW w:w="575" w:type="pct"/>
            <w:shd w:val="clear" w:color="auto" w:fill="auto"/>
            <w:noWrap/>
            <w:vAlign w:val="center"/>
          </w:tcPr>
          <w:p w14:paraId="0E74A050" w14:textId="77777777" w:rsidR="004265CA" w:rsidRPr="008A42A4" w:rsidRDefault="004265CA" w:rsidP="002666ED">
            <w:pPr>
              <w:spacing w:before="60" w:after="60" w:line="240" w:lineRule="auto"/>
              <w:jc w:val="center"/>
              <w:rPr>
                <w:rFonts w:ascii="Arial" w:hAnsi="Arial" w:cs="Arial"/>
                <w:bCs/>
                <w:sz w:val="24"/>
                <w:szCs w:val="24"/>
              </w:rPr>
            </w:pPr>
            <w:r w:rsidRPr="008A42A4">
              <w:rPr>
                <w:rFonts w:ascii="Arial" w:hAnsi="Arial" w:cs="Arial"/>
                <w:bCs/>
                <w:sz w:val="24"/>
                <w:szCs w:val="24"/>
              </w:rPr>
              <w:t>0,47</w:t>
            </w:r>
          </w:p>
        </w:tc>
      </w:tr>
      <w:tr w:rsidR="004265CA" w:rsidRPr="008A42A4" w14:paraId="25801269" w14:textId="77777777" w:rsidTr="00772F8E">
        <w:trPr>
          <w:trHeight w:val="397"/>
          <w:jc w:val="center"/>
        </w:trPr>
        <w:tc>
          <w:tcPr>
            <w:tcW w:w="793" w:type="pct"/>
            <w:shd w:val="clear" w:color="auto" w:fill="F2F2F2" w:themeFill="background1" w:themeFillShade="F2"/>
            <w:noWrap/>
            <w:vAlign w:val="center"/>
          </w:tcPr>
          <w:p w14:paraId="7380320F" w14:textId="77777777" w:rsidR="004265CA" w:rsidRPr="000845B4" w:rsidRDefault="004265CA" w:rsidP="002666ED">
            <w:pPr>
              <w:spacing w:before="60" w:after="60" w:line="240" w:lineRule="auto"/>
              <w:jc w:val="center"/>
              <w:rPr>
                <w:rFonts w:ascii="Arial" w:hAnsi="Arial" w:cs="Arial"/>
                <w:bCs/>
                <w:sz w:val="24"/>
                <w:szCs w:val="24"/>
              </w:rPr>
            </w:pPr>
            <w:r w:rsidRPr="000845B4">
              <w:rPr>
                <w:rFonts w:ascii="Arial" w:hAnsi="Arial" w:cs="Arial"/>
                <w:bCs/>
                <w:sz w:val="24"/>
                <w:szCs w:val="24"/>
              </w:rPr>
              <w:t>2014</w:t>
            </w:r>
          </w:p>
        </w:tc>
        <w:tc>
          <w:tcPr>
            <w:tcW w:w="906" w:type="pct"/>
            <w:shd w:val="clear" w:color="auto" w:fill="F2F2F2" w:themeFill="background1" w:themeFillShade="F2"/>
            <w:noWrap/>
            <w:vAlign w:val="center"/>
          </w:tcPr>
          <w:p w14:paraId="180D4E15" w14:textId="77777777" w:rsidR="004265CA" w:rsidRPr="000845B4" w:rsidRDefault="004265CA" w:rsidP="002666ED">
            <w:pPr>
              <w:spacing w:before="60" w:after="60" w:line="240" w:lineRule="auto"/>
              <w:jc w:val="center"/>
              <w:rPr>
                <w:rFonts w:ascii="Arial" w:hAnsi="Arial" w:cs="Arial"/>
                <w:bCs/>
                <w:sz w:val="24"/>
                <w:szCs w:val="24"/>
              </w:rPr>
            </w:pPr>
            <w:r w:rsidRPr="000845B4">
              <w:rPr>
                <w:rFonts w:ascii="Arial" w:hAnsi="Arial" w:cs="Arial"/>
                <w:bCs/>
                <w:sz w:val="24"/>
                <w:szCs w:val="24"/>
              </w:rPr>
              <w:t>0</w:t>
            </w:r>
          </w:p>
        </w:tc>
        <w:tc>
          <w:tcPr>
            <w:tcW w:w="745" w:type="pct"/>
            <w:shd w:val="clear" w:color="auto" w:fill="F2F2F2" w:themeFill="background1" w:themeFillShade="F2"/>
            <w:noWrap/>
            <w:vAlign w:val="center"/>
          </w:tcPr>
          <w:p w14:paraId="51792D02" w14:textId="77777777" w:rsidR="004265CA" w:rsidRPr="000845B4" w:rsidRDefault="004265CA" w:rsidP="002666ED">
            <w:pPr>
              <w:spacing w:before="60" w:after="60" w:line="240" w:lineRule="auto"/>
              <w:jc w:val="center"/>
              <w:rPr>
                <w:rFonts w:ascii="Arial" w:hAnsi="Arial" w:cs="Arial"/>
                <w:bCs/>
                <w:sz w:val="24"/>
                <w:szCs w:val="24"/>
              </w:rPr>
            </w:pPr>
            <w:r w:rsidRPr="000845B4">
              <w:rPr>
                <w:rFonts w:ascii="Arial" w:hAnsi="Arial" w:cs="Arial"/>
                <w:bCs/>
                <w:sz w:val="24"/>
                <w:szCs w:val="24"/>
              </w:rPr>
              <w:t>0</w:t>
            </w:r>
          </w:p>
        </w:tc>
        <w:tc>
          <w:tcPr>
            <w:tcW w:w="858" w:type="pct"/>
            <w:shd w:val="clear" w:color="auto" w:fill="F2F2F2" w:themeFill="background1" w:themeFillShade="F2"/>
            <w:noWrap/>
            <w:vAlign w:val="center"/>
          </w:tcPr>
          <w:p w14:paraId="30C0741A" w14:textId="77777777" w:rsidR="004265CA" w:rsidRPr="000845B4" w:rsidRDefault="004265CA" w:rsidP="002666ED">
            <w:pPr>
              <w:spacing w:before="60" w:after="60" w:line="240" w:lineRule="auto"/>
              <w:jc w:val="center"/>
              <w:rPr>
                <w:rFonts w:ascii="Arial" w:hAnsi="Arial" w:cs="Arial"/>
                <w:bCs/>
                <w:sz w:val="24"/>
                <w:szCs w:val="24"/>
              </w:rPr>
            </w:pPr>
            <w:r w:rsidRPr="000845B4">
              <w:rPr>
                <w:rFonts w:ascii="Arial" w:hAnsi="Arial" w:cs="Arial"/>
                <w:bCs/>
                <w:sz w:val="24"/>
                <w:szCs w:val="24"/>
              </w:rPr>
              <w:t>1.974.789.000</w:t>
            </w:r>
          </w:p>
        </w:tc>
        <w:tc>
          <w:tcPr>
            <w:tcW w:w="1123" w:type="pct"/>
            <w:shd w:val="clear" w:color="auto" w:fill="F2F2F2" w:themeFill="background1" w:themeFillShade="F2"/>
            <w:noWrap/>
            <w:vAlign w:val="center"/>
          </w:tcPr>
          <w:p w14:paraId="6232E322" w14:textId="77777777" w:rsidR="004265CA" w:rsidRPr="000845B4" w:rsidRDefault="004265CA" w:rsidP="002666ED">
            <w:pPr>
              <w:spacing w:before="60" w:after="60" w:line="240" w:lineRule="auto"/>
              <w:jc w:val="center"/>
              <w:rPr>
                <w:rFonts w:ascii="Arial" w:hAnsi="Arial" w:cs="Arial"/>
                <w:bCs/>
                <w:sz w:val="24"/>
                <w:szCs w:val="24"/>
              </w:rPr>
            </w:pPr>
            <w:r w:rsidRPr="000845B4">
              <w:rPr>
                <w:rFonts w:ascii="Arial" w:hAnsi="Arial" w:cs="Arial"/>
                <w:bCs/>
                <w:sz w:val="24"/>
                <w:szCs w:val="24"/>
              </w:rPr>
              <w:t>428.396.493.000</w:t>
            </w:r>
          </w:p>
        </w:tc>
        <w:tc>
          <w:tcPr>
            <w:tcW w:w="575" w:type="pct"/>
            <w:shd w:val="clear" w:color="auto" w:fill="F2F2F2" w:themeFill="background1" w:themeFillShade="F2"/>
            <w:noWrap/>
            <w:vAlign w:val="center"/>
          </w:tcPr>
          <w:p w14:paraId="55407973" w14:textId="77777777" w:rsidR="004265CA" w:rsidRPr="000845B4" w:rsidRDefault="004265CA" w:rsidP="002666ED">
            <w:pPr>
              <w:spacing w:before="60" w:after="60" w:line="240" w:lineRule="auto"/>
              <w:jc w:val="center"/>
              <w:rPr>
                <w:rFonts w:ascii="Arial" w:hAnsi="Arial" w:cs="Arial"/>
                <w:bCs/>
                <w:sz w:val="24"/>
                <w:szCs w:val="24"/>
              </w:rPr>
            </w:pPr>
            <w:r w:rsidRPr="000845B4">
              <w:rPr>
                <w:rFonts w:ascii="Arial" w:hAnsi="Arial" w:cs="Arial"/>
                <w:bCs/>
                <w:sz w:val="24"/>
                <w:szCs w:val="24"/>
              </w:rPr>
              <w:t>0,46</w:t>
            </w:r>
          </w:p>
        </w:tc>
      </w:tr>
      <w:tr w:rsidR="00C841DC" w:rsidRPr="008A42A4" w14:paraId="585A8D70" w14:textId="77777777" w:rsidTr="00772F8E">
        <w:trPr>
          <w:trHeight w:val="397"/>
          <w:jc w:val="center"/>
        </w:trPr>
        <w:tc>
          <w:tcPr>
            <w:tcW w:w="793" w:type="pct"/>
            <w:shd w:val="clear" w:color="auto" w:fill="F2F2F2" w:themeFill="background1" w:themeFillShade="F2"/>
            <w:noWrap/>
            <w:vAlign w:val="center"/>
          </w:tcPr>
          <w:p w14:paraId="5412AE12" w14:textId="24F0D948" w:rsidR="00C841DC" w:rsidRPr="000845B4" w:rsidRDefault="00C841DC" w:rsidP="002666ED">
            <w:pPr>
              <w:spacing w:before="60" w:after="60" w:line="240" w:lineRule="auto"/>
              <w:jc w:val="center"/>
              <w:rPr>
                <w:rFonts w:ascii="Arial" w:hAnsi="Arial" w:cs="Arial"/>
                <w:bCs/>
                <w:sz w:val="24"/>
                <w:szCs w:val="24"/>
              </w:rPr>
            </w:pPr>
            <w:r w:rsidRPr="000845B4">
              <w:rPr>
                <w:rFonts w:ascii="Arial" w:hAnsi="Arial" w:cs="Arial"/>
                <w:bCs/>
                <w:sz w:val="24"/>
                <w:szCs w:val="24"/>
              </w:rPr>
              <w:t>2015</w:t>
            </w:r>
          </w:p>
        </w:tc>
        <w:tc>
          <w:tcPr>
            <w:tcW w:w="906" w:type="pct"/>
            <w:shd w:val="clear" w:color="auto" w:fill="F2F2F2" w:themeFill="background1" w:themeFillShade="F2"/>
            <w:noWrap/>
            <w:vAlign w:val="center"/>
          </w:tcPr>
          <w:p w14:paraId="6BACC513" w14:textId="46CC5F98" w:rsidR="00C841DC" w:rsidRPr="000845B4" w:rsidRDefault="00C841DC" w:rsidP="002666ED">
            <w:pPr>
              <w:spacing w:before="60" w:after="60" w:line="240" w:lineRule="auto"/>
              <w:jc w:val="center"/>
              <w:rPr>
                <w:rFonts w:ascii="Arial" w:hAnsi="Arial" w:cs="Arial"/>
                <w:bCs/>
                <w:sz w:val="24"/>
                <w:szCs w:val="24"/>
              </w:rPr>
            </w:pPr>
            <w:r w:rsidRPr="000845B4">
              <w:rPr>
                <w:rFonts w:ascii="Arial" w:hAnsi="Arial" w:cs="Arial"/>
                <w:bCs/>
                <w:sz w:val="24"/>
                <w:szCs w:val="24"/>
              </w:rPr>
              <w:t>0</w:t>
            </w:r>
          </w:p>
        </w:tc>
        <w:tc>
          <w:tcPr>
            <w:tcW w:w="745" w:type="pct"/>
            <w:shd w:val="clear" w:color="auto" w:fill="F2F2F2" w:themeFill="background1" w:themeFillShade="F2"/>
            <w:noWrap/>
            <w:vAlign w:val="center"/>
          </w:tcPr>
          <w:p w14:paraId="5E115041" w14:textId="297C2C27" w:rsidR="00C841DC" w:rsidRPr="000845B4" w:rsidRDefault="00C841DC" w:rsidP="002666ED">
            <w:pPr>
              <w:spacing w:before="60" w:after="60" w:line="240" w:lineRule="auto"/>
              <w:jc w:val="center"/>
              <w:rPr>
                <w:rFonts w:ascii="Arial" w:hAnsi="Arial" w:cs="Arial"/>
                <w:bCs/>
                <w:sz w:val="24"/>
                <w:szCs w:val="24"/>
              </w:rPr>
            </w:pPr>
            <w:r w:rsidRPr="000845B4">
              <w:rPr>
                <w:rFonts w:ascii="Arial" w:hAnsi="Arial" w:cs="Arial"/>
                <w:bCs/>
                <w:sz w:val="24"/>
                <w:szCs w:val="24"/>
              </w:rPr>
              <w:t>0</w:t>
            </w:r>
          </w:p>
        </w:tc>
        <w:tc>
          <w:tcPr>
            <w:tcW w:w="858" w:type="pct"/>
            <w:shd w:val="clear" w:color="auto" w:fill="F2F2F2" w:themeFill="background1" w:themeFillShade="F2"/>
            <w:noWrap/>
            <w:vAlign w:val="center"/>
          </w:tcPr>
          <w:p w14:paraId="5940AC19" w14:textId="52F37264" w:rsidR="00C841DC" w:rsidRPr="000845B4" w:rsidRDefault="000845B4" w:rsidP="002666ED">
            <w:pPr>
              <w:spacing w:before="60" w:after="60" w:line="240" w:lineRule="auto"/>
              <w:jc w:val="center"/>
              <w:rPr>
                <w:rFonts w:ascii="Arial" w:hAnsi="Arial" w:cs="Arial"/>
                <w:bCs/>
                <w:sz w:val="24"/>
                <w:szCs w:val="24"/>
              </w:rPr>
            </w:pPr>
            <w:r w:rsidRPr="000845B4">
              <w:rPr>
                <w:rFonts w:ascii="Arial" w:hAnsi="Arial" w:cs="Arial"/>
                <w:bCs/>
                <w:sz w:val="24"/>
                <w:szCs w:val="24"/>
              </w:rPr>
              <w:t>2.297.536.000</w:t>
            </w:r>
          </w:p>
        </w:tc>
        <w:tc>
          <w:tcPr>
            <w:tcW w:w="1123" w:type="pct"/>
            <w:shd w:val="clear" w:color="auto" w:fill="F2F2F2" w:themeFill="background1" w:themeFillShade="F2"/>
            <w:noWrap/>
            <w:vAlign w:val="center"/>
          </w:tcPr>
          <w:p w14:paraId="211716CC" w14:textId="60783F0B" w:rsidR="00C841DC" w:rsidRPr="000845B4" w:rsidRDefault="000845B4" w:rsidP="002666ED">
            <w:pPr>
              <w:spacing w:before="60" w:after="60" w:line="240" w:lineRule="auto"/>
              <w:jc w:val="center"/>
              <w:rPr>
                <w:rFonts w:ascii="Arial" w:hAnsi="Arial" w:cs="Arial"/>
                <w:bCs/>
                <w:sz w:val="24"/>
                <w:szCs w:val="24"/>
              </w:rPr>
            </w:pPr>
            <w:r w:rsidRPr="000845B4">
              <w:rPr>
                <w:rFonts w:ascii="Arial" w:hAnsi="Arial" w:cs="Arial"/>
                <w:bCs/>
                <w:sz w:val="24"/>
                <w:szCs w:val="24"/>
              </w:rPr>
              <w:t>464.163.399.000</w:t>
            </w:r>
          </w:p>
        </w:tc>
        <w:tc>
          <w:tcPr>
            <w:tcW w:w="575" w:type="pct"/>
            <w:shd w:val="clear" w:color="auto" w:fill="F2F2F2" w:themeFill="background1" w:themeFillShade="F2"/>
            <w:noWrap/>
            <w:vAlign w:val="center"/>
          </w:tcPr>
          <w:p w14:paraId="0DD2502D" w14:textId="0017653D" w:rsidR="00C841DC" w:rsidRPr="000845B4" w:rsidRDefault="000845B4" w:rsidP="002666ED">
            <w:pPr>
              <w:spacing w:before="60" w:after="60" w:line="240" w:lineRule="auto"/>
              <w:jc w:val="center"/>
              <w:rPr>
                <w:rFonts w:ascii="Arial" w:hAnsi="Arial" w:cs="Arial"/>
                <w:bCs/>
                <w:sz w:val="24"/>
                <w:szCs w:val="24"/>
              </w:rPr>
            </w:pPr>
            <w:r>
              <w:rPr>
                <w:rFonts w:ascii="Arial" w:hAnsi="Arial" w:cs="Arial"/>
                <w:bCs/>
                <w:sz w:val="24"/>
                <w:szCs w:val="24"/>
              </w:rPr>
              <w:t>0,49</w:t>
            </w:r>
          </w:p>
        </w:tc>
      </w:tr>
    </w:tbl>
    <w:p w14:paraId="3D4F139F" w14:textId="77777777" w:rsidR="004265CA" w:rsidRPr="005E1920" w:rsidRDefault="004265CA" w:rsidP="004265CA">
      <w:pPr>
        <w:spacing w:before="120" w:after="120" w:line="360" w:lineRule="auto"/>
        <w:jc w:val="center"/>
        <w:rPr>
          <w:rFonts w:ascii="Arial" w:hAnsi="Arial" w:cs="Arial"/>
          <w:b/>
          <w:sz w:val="24"/>
          <w:szCs w:val="24"/>
        </w:rPr>
      </w:pPr>
    </w:p>
    <w:p w14:paraId="6C2F2DCF" w14:textId="77777777" w:rsidR="009974BD" w:rsidRDefault="009974BD">
      <w:pPr>
        <w:rPr>
          <w:rFonts w:ascii="Arial" w:hAnsi="Arial" w:cs="Arial"/>
          <w:b/>
          <w:sz w:val="20"/>
          <w:szCs w:val="20"/>
        </w:rPr>
      </w:pPr>
      <w:r>
        <w:rPr>
          <w:rFonts w:ascii="Arial" w:hAnsi="Arial" w:cs="Arial"/>
          <w:b/>
          <w:sz w:val="20"/>
          <w:szCs w:val="20"/>
        </w:rPr>
        <w:br w:type="page"/>
      </w:r>
    </w:p>
    <w:p w14:paraId="606954BE" w14:textId="5092492C" w:rsidR="00AD6D75" w:rsidRDefault="004265CA" w:rsidP="00161066">
      <w:pPr>
        <w:spacing w:after="0" w:line="240" w:lineRule="auto"/>
        <w:rPr>
          <w:rFonts w:ascii="Arial" w:hAnsi="Arial" w:cs="Arial"/>
          <w:sz w:val="24"/>
          <w:szCs w:val="24"/>
        </w:rPr>
      </w:pPr>
      <w:r w:rsidRPr="00774863">
        <w:rPr>
          <w:rFonts w:ascii="Arial" w:hAnsi="Arial" w:cs="Arial"/>
          <w:b/>
        </w:rPr>
        <w:lastRenderedPageBreak/>
        <w:t xml:space="preserve">Tablo </w:t>
      </w:r>
      <w:r w:rsidR="00772F8E" w:rsidRPr="00774863">
        <w:rPr>
          <w:rFonts w:ascii="Arial" w:hAnsi="Arial" w:cs="Arial"/>
          <w:b/>
        </w:rPr>
        <w:t>10</w:t>
      </w:r>
      <w:r w:rsidR="00772F8E" w:rsidRPr="00161066">
        <w:rPr>
          <w:rFonts w:ascii="Arial" w:hAnsi="Arial" w:cs="Arial"/>
          <w:b/>
        </w:rPr>
        <w:t>:</w:t>
      </w:r>
      <w:r w:rsidRPr="00161066">
        <w:rPr>
          <w:rFonts w:ascii="Arial" w:hAnsi="Arial" w:cs="Arial"/>
          <w:b/>
        </w:rPr>
        <w:t xml:space="preserve"> </w:t>
      </w:r>
      <w:r w:rsidR="005A18E0">
        <w:rPr>
          <w:rFonts w:ascii="Arial" w:hAnsi="Arial" w:cs="Arial"/>
          <w:sz w:val="24"/>
          <w:szCs w:val="24"/>
        </w:rPr>
        <w:t>Bakanlık 2015</w:t>
      </w:r>
      <w:r w:rsidRPr="00161066">
        <w:rPr>
          <w:rFonts w:ascii="Arial" w:hAnsi="Arial" w:cs="Arial"/>
          <w:sz w:val="24"/>
          <w:szCs w:val="24"/>
        </w:rPr>
        <w:t xml:space="preserve"> Yılı Bütçesi</w:t>
      </w:r>
    </w:p>
    <w:tbl>
      <w:tblPr>
        <w:tblW w:w="5000" w:type="pct"/>
        <w:tblCellMar>
          <w:left w:w="70" w:type="dxa"/>
          <w:right w:w="70" w:type="dxa"/>
        </w:tblCellMar>
        <w:tblLook w:val="04A0" w:firstRow="1" w:lastRow="0" w:firstColumn="1" w:lastColumn="0" w:noHBand="0" w:noVBand="1"/>
      </w:tblPr>
      <w:tblGrid>
        <w:gridCol w:w="1285"/>
        <w:gridCol w:w="1763"/>
        <w:gridCol w:w="1281"/>
        <w:gridCol w:w="1519"/>
        <w:gridCol w:w="1398"/>
        <w:gridCol w:w="1607"/>
        <w:gridCol w:w="1398"/>
        <w:gridCol w:w="1447"/>
        <w:gridCol w:w="1273"/>
        <w:gridCol w:w="1597"/>
      </w:tblGrid>
      <w:tr w:rsidR="00AD6D75" w:rsidRPr="00AD6D75" w14:paraId="44A20624" w14:textId="77777777" w:rsidTr="00AD6D75">
        <w:trPr>
          <w:trHeight w:val="270"/>
        </w:trPr>
        <w:tc>
          <w:tcPr>
            <w:tcW w:w="350" w:type="pct"/>
            <w:vMerge w:val="restart"/>
            <w:tcBorders>
              <w:top w:val="single" w:sz="8" w:space="0" w:color="auto"/>
              <w:left w:val="single" w:sz="8" w:space="0" w:color="auto"/>
              <w:bottom w:val="single" w:sz="8" w:space="0" w:color="000000"/>
              <w:right w:val="single" w:sz="8" w:space="0" w:color="auto"/>
            </w:tcBorders>
            <w:shd w:val="clear" w:color="000000" w:fill="99CCFF"/>
            <w:vAlign w:val="bottom"/>
            <w:hideMark/>
          </w:tcPr>
          <w:p w14:paraId="369D2A3C" w14:textId="77777777" w:rsidR="00AD6D75" w:rsidRPr="007A2B42" w:rsidRDefault="00AD6D75" w:rsidP="00CF19AE">
            <w:pPr>
              <w:spacing w:after="0" w:line="240" w:lineRule="auto"/>
              <w:jc w:val="center"/>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KURUMSAL KOD</w:t>
            </w:r>
          </w:p>
        </w:tc>
        <w:tc>
          <w:tcPr>
            <w:tcW w:w="630" w:type="pct"/>
            <w:vMerge w:val="restart"/>
            <w:tcBorders>
              <w:top w:val="single" w:sz="8" w:space="0" w:color="auto"/>
              <w:left w:val="single" w:sz="8" w:space="0" w:color="auto"/>
              <w:bottom w:val="single" w:sz="8" w:space="0" w:color="000000"/>
              <w:right w:val="single" w:sz="8" w:space="0" w:color="auto"/>
            </w:tcBorders>
            <w:shd w:val="clear" w:color="000000" w:fill="99CCFF"/>
            <w:noWrap/>
            <w:vAlign w:val="bottom"/>
            <w:hideMark/>
          </w:tcPr>
          <w:p w14:paraId="466A0B40" w14:textId="77777777" w:rsidR="00AD6D75" w:rsidRPr="007A2B42" w:rsidRDefault="00AD6D75" w:rsidP="00CF19AE">
            <w:pPr>
              <w:spacing w:after="0" w:line="240" w:lineRule="auto"/>
              <w:jc w:val="center"/>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BİRİM</w:t>
            </w:r>
          </w:p>
        </w:tc>
        <w:tc>
          <w:tcPr>
            <w:tcW w:w="477" w:type="pct"/>
            <w:tcBorders>
              <w:top w:val="single" w:sz="8" w:space="0" w:color="auto"/>
              <w:left w:val="nil"/>
              <w:bottom w:val="single" w:sz="8" w:space="0" w:color="auto"/>
              <w:right w:val="single" w:sz="8" w:space="0" w:color="auto"/>
            </w:tcBorders>
            <w:shd w:val="clear" w:color="000000" w:fill="99CCFF"/>
            <w:noWrap/>
            <w:vAlign w:val="bottom"/>
            <w:hideMark/>
          </w:tcPr>
          <w:p w14:paraId="6D3E6CB7" w14:textId="77777777" w:rsidR="00AD6D75" w:rsidRPr="007A2B42" w:rsidRDefault="00AD6D75" w:rsidP="00CF19AE">
            <w:pPr>
              <w:spacing w:after="0" w:line="240" w:lineRule="auto"/>
              <w:jc w:val="center"/>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1</w:t>
            </w:r>
          </w:p>
        </w:tc>
        <w:tc>
          <w:tcPr>
            <w:tcW w:w="434" w:type="pct"/>
            <w:tcBorders>
              <w:top w:val="single" w:sz="8" w:space="0" w:color="auto"/>
              <w:left w:val="nil"/>
              <w:bottom w:val="single" w:sz="8" w:space="0" w:color="auto"/>
              <w:right w:val="single" w:sz="8" w:space="0" w:color="auto"/>
            </w:tcBorders>
            <w:shd w:val="clear" w:color="000000" w:fill="99CCFF"/>
            <w:noWrap/>
            <w:vAlign w:val="bottom"/>
            <w:hideMark/>
          </w:tcPr>
          <w:p w14:paraId="0EDD99DA" w14:textId="77777777" w:rsidR="00AD6D75" w:rsidRPr="007A2B42" w:rsidRDefault="00AD6D75" w:rsidP="00CF19AE">
            <w:pPr>
              <w:spacing w:after="0" w:line="240" w:lineRule="auto"/>
              <w:jc w:val="center"/>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2</w:t>
            </w:r>
          </w:p>
        </w:tc>
        <w:tc>
          <w:tcPr>
            <w:tcW w:w="511" w:type="pct"/>
            <w:tcBorders>
              <w:top w:val="single" w:sz="8" w:space="0" w:color="auto"/>
              <w:left w:val="nil"/>
              <w:bottom w:val="single" w:sz="8" w:space="0" w:color="auto"/>
              <w:right w:val="single" w:sz="8" w:space="0" w:color="auto"/>
            </w:tcBorders>
            <w:shd w:val="clear" w:color="000000" w:fill="99CCFF"/>
            <w:noWrap/>
            <w:vAlign w:val="bottom"/>
            <w:hideMark/>
          </w:tcPr>
          <w:p w14:paraId="6663ECED" w14:textId="77777777" w:rsidR="00AD6D75" w:rsidRPr="007A2B42" w:rsidRDefault="00AD6D75" w:rsidP="00CF19AE">
            <w:pPr>
              <w:spacing w:after="0" w:line="240" w:lineRule="auto"/>
              <w:jc w:val="center"/>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3</w:t>
            </w:r>
          </w:p>
        </w:tc>
        <w:tc>
          <w:tcPr>
            <w:tcW w:w="511" w:type="pct"/>
            <w:tcBorders>
              <w:top w:val="single" w:sz="8" w:space="0" w:color="auto"/>
              <w:left w:val="nil"/>
              <w:bottom w:val="single" w:sz="8" w:space="0" w:color="auto"/>
              <w:right w:val="single" w:sz="8" w:space="0" w:color="auto"/>
            </w:tcBorders>
            <w:shd w:val="clear" w:color="000000" w:fill="99CCFF"/>
            <w:noWrap/>
            <w:vAlign w:val="bottom"/>
            <w:hideMark/>
          </w:tcPr>
          <w:p w14:paraId="22852ACC" w14:textId="77777777" w:rsidR="00AD6D75" w:rsidRPr="007A2B42" w:rsidRDefault="00AD6D75" w:rsidP="00CF19AE">
            <w:pPr>
              <w:spacing w:after="0" w:line="240" w:lineRule="auto"/>
              <w:jc w:val="center"/>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5</w:t>
            </w:r>
          </w:p>
        </w:tc>
        <w:tc>
          <w:tcPr>
            <w:tcW w:w="511" w:type="pct"/>
            <w:tcBorders>
              <w:top w:val="single" w:sz="8" w:space="0" w:color="auto"/>
              <w:left w:val="nil"/>
              <w:bottom w:val="single" w:sz="8" w:space="0" w:color="auto"/>
              <w:right w:val="single" w:sz="8" w:space="0" w:color="auto"/>
            </w:tcBorders>
            <w:shd w:val="clear" w:color="000000" w:fill="99CCFF"/>
            <w:noWrap/>
            <w:vAlign w:val="bottom"/>
            <w:hideMark/>
          </w:tcPr>
          <w:p w14:paraId="69C7A0C2" w14:textId="77777777" w:rsidR="00AD6D75" w:rsidRPr="007A2B42" w:rsidRDefault="00AD6D75" w:rsidP="00CF19AE">
            <w:pPr>
              <w:spacing w:after="0" w:line="240" w:lineRule="auto"/>
              <w:jc w:val="center"/>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6</w:t>
            </w:r>
          </w:p>
        </w:tc>
        <w:tc>
          <w:tcPr>
            <w:tcW w:w="528" w:type="pct"/>
            <w:tcBorders>
              <w:top w:val="single" w:sz="8" w:space="0" w:color="auto"/>
              <w:left w:val="nil"/>
              <w:bottom w:val="single" w:sz="8" w:space="0" w:color="auto"/>
              <w:right w:val="single" w:sz="8" w:space="0" w:color="auto"/>
            </w:tcBorders>
            <w:shd w:val="clear" w:color="000000" w:fill="99CCFF"/>
            <w:noWrap/>
            <w:vAlign w:val="bottom"/>
            <w:hideMark/>
          </w:tcPr>
          <w:p w14:paraId="2A6F2BB6" w14:textId="77777777" w:rsidR="00AD6D75" w:rsidRPr="007A2B42" w:rsidRDefault="00AD6D75" w:rsidP="00CF19AE">
            <w:pPr>
              <w:spacing w:after="0" w:line="240" w:lineRule="auto"/>
              <w:jc w:val="center"/>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7</w:t>
            </w:r>
          </w:p>
        </w:tc>
        <w:tc>
          <w:tcPr>
            <w:tcW w:w="468" w:type="pct"/>
            <w:tcBorders>
              <w:top w:val="single" w:sz="8" w:space="0" w:color="auto"/>
              <w:left w:val="nil"/>
              <w:bottom w:val="single" w:sz="8" w:space="0" w:color="auto"/>
              <w:right w:val="single" w:sz="8" w:space="0" w:color="auto"/>
            </w:tcBorders>
            <w:shd w:val="clear" w:color="000000" w:fill="99CCFF"/>
            <w:noWrap/>
            <w:vAlign w:val="bottom"/>
            <w:hideMark/>
          </w:tcPr>
          <w:p w14:paraId="05ECBAEA" w14:textId="77777777" w:rsidR="00AD6D75" w:rsidRPr="007A2B42" w:rsidRDefault="00AD6D75" w:rsidP="00CF19AE">
            <w:pPr>
              <w:spacing w:after="0" w:line="240" w:lineRule="auto"/>
              <w:jc w:val="center"/>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8</w:t>
            </w:r>
          </w:p>
        </w:tc>
        <w:tc>
          <w:tcPr>
            <w:tcW w:w="579" w:type="pct"/>
            <w:vMerge w:val="restart"/>
            <w:tcBorders>
              <w:top w:val="single" w:sz="8" w:space="0" w:color="auto"/>
              <w:left w:val="single" w:sz="8" w:space="0" w:color="auto"/>
              <w:bottom w:val="single" w:sz="8" w:space="0" w:color="000000"/>
              <w:right w:val="single" w:sz="8" w:space="0" w:color="auto"/>
            </w:tcBorders>
            <w:shd w:val="clear" w:color="000000" w:fill="99CCFF"/>
            <w:vAlign w:val="bottom"/>
            <w:hideMark/>
          </w:tcPr>
          <w:p w14:paraId="65CB55A8" w14:textId="77777777" w:rsidR="00AD6D75" w:rsidRPr="007A2B42" w:rsidRDefault="00AD6D75" w:rsidP="00CF19AE">
            <w:pPr>
              <w:spacing w:after="0" w:line="240" w:lineRule="auto"/>
              <w:jc w:val="center"/>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TOPLAM</w:t>
            </w:r>
          </w:p>
        </w:tc>
      </w:tr>
      <w:tr w:rsidR="00AD6D75" w:rsidRPr="00AD6D75" w14:paraId="6C6507E9" w14:textId="77777777" w:rsidTr="00AD6D75">
        <w:trPr>
          <w:trHeight w:val="405"/>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16D27370" w14:textId="77777777" w:rsidR="00AD6D75" w:rsidRPr="007A2B42" w:rsidRDefault="00AD6D75" w:rsidP="00CF19AE">
            <w:pPr>
              <w:spacing w:after="0" w:line="240" w:lineRule="auto"/>
              <w:rPr>
                <w:rFonts w:ascii="Arial" w:eastAsia="Times New Roman" w:hAnsi="Arial" w:cs="Arial"/>
                <w:b/>
                <w:bCs/>
                <w:color w:val="000000"/>
                <w:sz w:val="20"/>
                <w:szCs w:val="20"/>
                <w:lang w:eastAsia="tr-TR"/>
              </w:rPr>
            </w:pPr>
          </w:p>
        </w:tc>
        <w:tc>
          <w:tcPr>
            <w:tcW w:w="630" w:type="pct"/>
            <w:vMerge/>
            <w:tcBorders>
              <w:top w:val="single" w:sz="8" w:space="0" w:color="auto"/>
              <w:left w:val="single" w:sz="8" w:space="0" w:color="auto"/>
              <w:bottom w:val="single" w:sz="8" w:space="0" w:color="000000"/>
              <w:right w:val="single" w:sz="8" w:space="0" w:color="auto"/>
            </w:tcBorders>
            <w:vAlign w:val="center"/>
            <w:hideMark/>
          </w:tcPr>
          <w:p w14:paraId="22A359CB" w14:textId="77777777" w:rsidR="00AD6D75" w:rsidRPr="007A2B42" w:rsidRDefault="00AD6D75" w:rsidP="00CF19AE">
            <w:pPr>
              <w:spacing w:after="0" w:line="240" w:lineRule="auto"/>
              <w:rPr>
                <w:rFonts w:ascii="Arial" w:eastAsia="Times New Roman" w:hAnsi="Arial" w:cs="Arial"/>
                <w:b/>
                <w:bCs/>
                <w:color w:val="000000"/>
                <w:sz w:val="20"/>
                <w:szCs w:val="20"/>
                <w:lang w:eastAsia="tr-TR"/>
              </w:rPr>
            </w:pPr>
          </w:p>
        </w:tc>
        <w:tc>
          <w:tcPr>
            <w:tcW w:w="477" w:type="pct"/>
            <w:tcBorders>
              <w:top w:val="nil"/>
              <w:left w:val="nil"/>
              <w:bottom w:val="single" w:sz="8" w:space="0" w:color="auto"/>
              <w:right w:val="single" w:sz="8" w:space="0" w:color="auto"/>
            </w:tcBorders>
            <w:shd w:val="clear" w:color="000000" w:fill="99CCFF"/>
            <w:vAlign w:val="bottom"/>
            <w:hideMark/>
          </w:tcPr>
          <w:p w14:paraId="6FB88CDF" w14:textId="77777777" w:rsidR="00AD6D75" w:rsidRPr="007A2B42" w:rsidRDefault="00AD6D75" w:rsidP="00CF19AE">
            <w:pPr>
              <w:spacing w:after="0" w:line="240" w:lineRule="auto"/>
              <w:jc w:val="center"/>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PERSONEL GİDERLERİ</w:t>
            </w:r>
          </w:p>
        </w:tc>
        <w:tc>
          <w:tcPr>
            <w:tcW w:w="434" w:type="pct"/>
            <w:tcBorders>
              <w:top w:val="nil"/>
              <w:left w:val="nil"/>
              <w:bottom w:val="single" w:sz="8" w:space="0" w:color="auto"/>
              <w:right w:val="single" w:sz="8" w:space="0" w:color="auto"/>
            </w:tcBorders>
            <w:shd w:val="clear" w:color="000000" w:fill="99CCFF"/>
            <w:vAlign w:val="bottom"/>
            <w:hideMark/>
          </w:tcPr>
          <w:p w14:paraId="160135D5" w14:textId="77777777" w:rsidR="00AD6D75" w:rsidRPr="007A2B42" w:rsidRDefault="00AD6D75" w:rsidP="00CF19AE">
            <w:pPr>
              <w:spacing w:after="0" w:line="240" w:lineRule="auto"/>
              <w:jc w:val="center"/>
              <w:rPr>
                <w:rFonts w:ascii="Arial" w:eastAsia="Times New Roman" w:hAnsi="Arial" w:cs="Arial"/>
                <w:color w:val="000000"/>
                <w:sz w:val="20"/>
                <w:szCs w:val="20"/>
                <w:lang w:eastAsia="tr-TR"/>
              </w:rPr>
            </w:pPr>
            <w:proofErr w:type="gramStart"/>
            <w:r w:rsidRPr="007A2B42">
              <w:rPr>
                <w:rFonts w:ascii="Arial" w:eastAsia="Times New Roman" w:hAnsi="Arial" w:cs="Arial"/>
                <w:color w:val="000000"/>
                <w:sz w:val="20"/>
                <w:szCs w:val="20"/>
                <w:lang w:eastAsia="tr-TR"/>
              </w:rPr>
              <w:t>SOS.GÜV</w:t>
            </w:r>
            <w:proofErr w:type="gramEnd"/>
            <w:r w:rsidRPr="007A2B42">
              <w:rPr>
                <w:rFonts w:ascii="Arial" w:eastAsia="Times New Roman" w:hAnsi="Arial" w:cs="Arial"/>
                <w:color w:val="000000"/>
                <w:sz w:val="20"/>
                <w:szCs w:val="20"/>
                <w:lang w:eastAsia="tr-TR"/>
              </w:rPr>
              <w:t>.GİD.</w:t>
            </w:r>
          </w:p>
        </w:tc>
        <w:tc>
          <w:tcPr>
            <w:tcW w:w="511" w:type="pct"/>
            <w:tcBorders>
              <w:top w:val="nil"/>
              <w:left w:val="nil"/>
              <w:bottom w:val="single" w:sz="8" w:space="0" w:color="auto"/>
              <w:right w:val="single" w:sz="8" w:space="0" w:color="auto"/>
            </w:tcBorders>
            <w:shd w:val="clear" w:color="000000" w:fill="99CCFF"/>
            <w:vAlign w:val="bottom"/>
            <w:hideMark/>
          </w:tcPr>
          <w:p w14:paraId="477AF8BB" w14:textId="77777777" w:rsidR="00AD6D75" w:rsidRPr="007A2B42" w:rsidRDefault="00AD6D75" w:rsidP="00CF19AE">
            <w:pPr>
              <w:spacing w:after="0" w:line="240" w:lineRule="auto"/>
              <w:jc w:val="center"/>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MAL VE HİZM. ALIM.</w:t>
            </w:r>
          </w:p>
        </w:tc>
        <w:tc>
          <w:tcPr>
            <w:tcW w:w="511" w:type="pct"/>
            <w:tcBorders>
              <w:top w:val="nil"/>
              <w:left w:val="nil"/>
              <w:bottom w:val="single" w:sz="8" w:space="0" w:color="auto"/>
              <w:right w:val="single" w:sz="8" w:space="0" w:color="auto"/>
            </w:tcBorders>
            <w:shd w:val="clear" w:color="000000" w:fill="99CCFF"/>
            <w:vAlign w:val="bottom"/>
            <w:hideMark/>
          </w:tcPr>
          <w:p w14:paraId="53A4FB4B" w14:textId="77777777" w:rsidR="00AD6D75" w:rsidRPr="007A2B42" w:rsidRDefault="00AD6D75" w:rsidP="00CF19AE">
            <w:pPr>
              <w:spacing w:after="0" w:line="240" w:lineRule="auto"/>
              <w:jc w:val="center"/>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CARİ TRANSFERLER</w:t>
            </w:r>
          </w:p>
        </w:tc>
        <w:tc>
          <w:tcPr>
            <w:tcW w:w="511" w:type="pct"/>
            <w:tcBorders>
              <w:top w:val="nil"/>
              <w:left w:val="nil"/>
              <w:bottom w:val="single" w:sz="8" w:space="0" w:color="auto"/>
              <w:right w:val="single" w:sz="8" w:space="0" w:color="auto"/>
            </w:tcBorders>
            <w:shd w:val="clear" w:color="000000" w:fill="99CCFF"/>
            <w:vAlign w:val="bottom"/>
            <w:hideMark/>
          </w:tcPr>
          <w:p w14:paraId="7B495285" w14:textId="77777777" w:rsidR="00AD6D75" w:rsidRPr="007A2B42" w:rsidRDefault="00AD6D75" w:rsidP="00CF19AE">
            <w:pPr>
              <w:spacing w:after="0" w:line="240" w:lineRule="auto"/>
              <w:jc w:val="center"/>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SERMAYE GİDERLERİ</w:t>
            </w:r>
          </w:p>
        </w:tc>
        <w:tc>
          <w:tcPr>
            <w:tcW w:w="528" w:type="pct"/>
            <w:tcBorders>
              <w:top w:val="nil"/>
              <w:left w:val="nil"/>
              <w:bottom w:val="single" w:sz="8" w:space="0" w:color="auto"/>
              <w:right w:val="single" w:sz="8" w:space="0" w:color="auto"/>
            </w:tcBorders>
            <w:shd w:val="clear" w:color="000000" w:fill="99CCFF"/>
            <w:vAlign w:val="bottom"/>
            <w:hideMark/>
          </w:tcPr>
          <w:p w14:paraId="46EFB632" w14:textId="77777777" w:rsidR="00AD6D75" w:rsidRPr="007A2B42" w:rsidRDefault="00AD6D75" w:rsidP="00CF19AE">
            <w:pPr>
              <w:spacing w:after="0" w:line="240" w:lineRule="auto"/>
              <w:jc w:val="center"/>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SERMAYE TRANS.</w:t>
            </w:r>
          </w:p>
        </w:tc>
        <w:tc>
          <w:tcPr>
            <w:tcW w:w="468" w:type="pct"/>
            <w:tcBorders>
              <w:top w:val="nil"/>
              <w:left w:val="nil"/>
              <w:bottom w:val="single" w:sz="8" w:space="0" w:color="auto"/>
              <w:right w:val="single" w:sz="8" w:space="0" w:color="auto"/>
            </w:tcBorders>
            <w:shd w:val="clear" w:color="000000" w:fill="99CCFF"/>
            <w:vAlign w:val="bottom"/>
            <w:hideMark/>
          </w:tcPr>
          <w:p w14:paraId="752D7BFF" w14:textId="77777777" w:rsidR="00AD6D75" w:rsidRPr="007A2B42" w:rsidRDefault="00AD6D75" w:rsidP="00CF19AE">
            <w:pPr>
              <w:spacing w:after="0" w:line="240" w:lineRule="auto"/>
              <w:jc w:val="center"/>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BORÇ VERME</w:t>
            </w:r>
          </w:p>
        </w:tc>
        <w:tc>
          <w:tcPr>
            <w:tcW w:w="579" w:type="pct"/>
            <w:vMerge/>
            <w:tcBorders>
              <w:top w:val="single" w:sz="8" w:space="0" w:color="auto"/>
              <w:left w:val="single" w:sz="8" w:space="0" w:color="auto"/>
              <w:bottom w:val="single" w:sz="8" w:space="0" w:color="000000"/>
              <w:right w:val="single" w:sz="8" w:space="0" w:color="auto"/>
            </w:tcBorders>
            <w:vAlign w:val="center"/>
            <w:hideMark/>
          </w:tcPr>
          <w:p w14:paraId="6CFACBB0" w14:textId="77777777" w:rsidR="00AD6D75" w:rsidRPr="007A2B42" w:rsidRDefault="00AD6D75" w:rsidP="00CF19AE">
            <w:pPr>
              <w:spacing w:after="0" w:line="240" w:lineRule="auto"/>
              <w:rPr>
                <w:rFonts w:ascii="Arial" w:eastAsia="Times New Roman" w:hAnsi="Arial" w:cs="Arial"/>
                <w:b/>
                <w:bCs/>
                <w:color w:val="000000"/>
                <w:sz w:val="20"/>
                <w:szCs w:val="20"/>
                <w:lang w:eastAsia="tr-TR"/>
              </w:rPr>
            </w:pPr>
          </w:p>
        </w:tc>
      </w:tr>
      <w:tr w:rsidR="00AD6D75" w:rsidRPr="00AD6D75" w14:paraId="12AB7F68"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7AED61EA"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21.00.00.02</w:t>
            </w:r>
          </w:p>
        </w:tc>
        <w:tc>
          <w:tcPr>
            <w:tcW w:w="630" w:type="pct"/>
            <w:tcBorders>
              <w:top w:val="nil"/>
              <w:left w:val="nil"/>
              <w:bottom w:val="single" w:sz="8" w:space="0" w:color="auto"/>
              <w:right w:val="single" w:sz="8" w:space="0" w:color="auto"/>
            </w:tcBorders>
            <w:shd w:val="clear" w:color="000000" w:fill="CCCCFF"/>
            <w:vAlign w:val="bottom"/>
            <w:hideMark/>
          </w:tcPr>
          <w:p w14:paraId="7FD239FA"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xml:space="preserve">ÖZEL KALEM MÜDÜRLÜĞÜ </w:t>
            </w:r>
          </w:p>
        </w:tc>
        <w:tc>
          <w:tcPr>
            <w:tcW w:w="477" w:type="pct"/>
            <w:tcBorders>
              <w:top w:val="nil"/>
              <w:left w:val="nil"/>
              <w:bottom w:val="single" w:sz="8" w:space="0" w:color="auto"/>
              <w:right w:val="single" w:sz="8" w:space="0" w:color="auto"/>
            </w:tcBorders>
            <w:shd w:val="clear" w:color="000000" w:fill="CCCCFF"/>
            <w:noWrap/>
            <w:vAlign w:val="bottom"/>
            <w:hideMark/>
          </w:tcPr>
          <w:p w14:paraId="3F072248"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5.705.000</w:t>
            </w:r>
          </w:p>
        </w:tc>
        <w:tc>
          <w:tcPr>
            <w:tcW w:w="434" w:type="pct"/>
            <w:tcBorders>
              <w:top w:val="nil"/>
              <w:left w:val="nil"/>
              <w:bottom w:val="single" w:sz="8" w:space="0" w:color="auto"/>
              <w:right w:val="single" w:sz="8" w:space="0" w:color="auto"/>
            </w:tcBorders>
            <w:shd w:val="clear" w:color="000000" w:fill="CCCCFF"/>
            <w:noWrap/>
            <w:vAlign w:val="bottom"/>
            <w:hideMark/>
          </w:tcPr>
          <w:p w14:paraId="0FBB04BE"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775.000</w:t>
            </w:r>
          </w:p>
        </w:tc>
        <w:tc>
          <w:tcPr>
            <w:tcW w:w="511" w:type="pct"/>
            <w:tcBorders>
              <w:top w:val="nil"/>
              <w:left w:val="nil"/>
              <w:bottom w:val="single" w:sz="8" w:space="0" w:color="auto"/>
              <w:right w:val="single" w:sz="8" w:space="0" w:color="auto"/>
            </w:tcBorders>
            <w:shd w:val="clear" w:color="000000" w:fill="CCCCFF"/>
            <w:noWrap/>
            <w:vAlign w:val="bottom"/>
            <w:hideMark/>
          </w:tcPr>
          <w:p w14:paraId="14B1A5AC"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1.456.000</w:t>
            </w:r>
          </w:p>
        </w:tc>
        <w:tc>
          <w:tcPr>
            <w:tcW w:w="511" w:type="pct"/>
            <w:tcBorders>
              <w:top w:val="nil"/>
              <w:left w:val="nil"/>
              <w:bottom w:val="single" w:sz="8" w:space="0" w:color="auto"/>
              <w:right w:val="single" w:sz="8" w:space="0" w:color="auto"/>
            </w:tcBorders>
            <w:shd w:val="clear" w:color="000000" w:fill="CCCCFF"/>
            <w:noWrap/>
            <w:vAlign w:val="bottom"/>
            <w:hideMark/>
          </w:tcPr>
          <w:p w14:paraId="7E2D773F"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11" w:type="pct"/>
            <w:tcBorders>
              <w:top w:val="nil"/>
              <w:left w:val="nil"/>
              <w:bottom w:val="single" w:sz="8" w:space="0" w:color="auto"/>
              <w:right w:val="single" w:sz="8" w:space="0" w:color="auto"/>
            </w:tcBorders>
            <w:shd w:val="clear" w:color="000000" w:fill="CCCCFF"/>
            <w:noWrap/>
            <w:vAlign w:val="bottom"/>
            <w:hideMark/>
          </w:tcPr>
          <w:p w14:paraId="31449BD5"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68.000</w:t>
            </w:r>
          </w:p>
        </w:tc>
        <w:tc>
          <w:tcPr>
            <w:tcW w:w="528" w:type="pct"/>
            <w:tcBorders>
              <w:top w:val="nil"/>
              <w:left w:val="nil"/>
              <w:bottom w:val="single" w:sz="8" w:space="0" w:color="auto"/>
              <w:right w:val="single" w:sz="8" w:space="0" w:color="auto"/>
            </w:tcBorders>
            <w:shd w:val="clear" w:color="000000" w:fill="CCCCFF"/>
            <w:noWrap/>
            <w:vAlign w:val="bottom"/>
            <w:hideMark/>
          </w:tcPr>
          <w:p w14:paraId="301AFC18"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000000" w:fill="CCCCFF"/>
            <w:noWrap/>
            <w:vAlign w:val="bottom"/>
            <w:hideMark/>
          </w:tcPr>
          <w:p w14:paraId="1645E3A9"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123B940D"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8.004.000</w:t>
            </w:r>
          </w:p>
        </w:tc>
      </w:tr>
      <w:tr w:rsidR="00AD6D75" w:rsidRPr="00AD6D75" w14:paraId="06E56A83"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58437399"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21.00.00.20</w:t>
            </w:r>
          </w:p>
        </w:tc>
        <w:tc>
          <w:tcPr>
            <w:tcW w:w="630" w:type="pct"/>
            <w:tcBorders>
              <w:top w:val="nil"/>
              <w:left w:val="nil"/>
              <w:bottom w:val="single" w:sz="8" w:space="0" w:color="auto"/>
              <w:right w:val="single" w:sz="8" w:space="0" w:color="auto"/>
            </w:tcBorders>
            <w:shd w:val="clear" w:color="auto" w:fill="auto"/>
            <w:vAlign w:val="bottom"/>
            <w:hideMark/>
          </w:tcPr>
          <w:p w14:paraId="2EB6A4FA"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xml:space="preserve">TEFTİŞ KURULU BŞK. </w:t>
            </w:r>
          </w:p>
        </w:tc>
        <w:tc>
          <w:tcPr>
            <w:tcW w:w="477" w:type="pct"/>
            <w:tcBorders>
              <w:top w:val="nil"/>
              <w:left w:val="nil"/>
              <w:bottom w:val="single" w:sz="8" w:space="0" w:color="auto"/>
              <w:right w:val="single" w:sz="8" w:space="0" w:color="auto"/>
            </w:tcBorders>
            <w:shd w:val="clear" w:color="auto" w:fill="auto"/>
            <w:noWrap/>
            <w:vAlign w:val="bottom"/>
            <w:hideMark/>
          </w:tcPr>
          <w:p w14:paraId="2FE3CFFB"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4.714.000</w:t>
            </w:r>
          </w:p>
        </w:tc>
        <w:tc>
          <w:tcPr>
            <w:tcW w:w="434" w:type="pct"/>
            <w:tcBorders>
              <w:top w:val="nil"/>
              <w:left w:val="nil"/>
              <w:bottom w:val="single" w:sz="8" w:space="0" w:color="auto"/>
              <w:right w:val="single" w:sz="8" w:space="0" w:color="auto"/>
            </w:tcBorders>
            <w:shd w:val="clear" w:color="auto" w:fill="auto"/>
            <w:noWrap/>
            <w:vAlign w:val="bottom"/>
            <w:hideMark/>
          </w:tcPr>
          <w:p w14:paraId="51AE9CC2"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629.000</w:t>
            </w:r>
          </w:p>
        </w:tc>
        <w:tc>
          <w:tcPr>
            <w:tcW w:w="511" w:type="pct"/>
            <w:tcBorders>
              <w:top w:val="nil"/>
              <w:left w:val="nil"/>
              <w:bottom w:val="single" w:sz="8" w:space="0" w:color="auto"/>
              <w:right w:val="single" w:sz="8" w:space="0" w:color="auto"/>
            </w:tcBorders>
            <w:shd w:val="clear" w:color="auto" w:fill="auto"/>
            <w:noWrap/>
            <w:vAlign w:val="bottom"/>
            <w:hideMark/>
          </w:tcPr>
          <w:p w14:paraId="32C0B0BE"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622.000</w:t>
            </w:r>
          </w:p>
        </w:tc>
        <w:tc>
          <w:tcPr>
            <w:tcW w:w="511" w:type="pct"/>
            <w:tcBorders>
              <w:top w:val="nil"/>
              <w:left w:val="nil"/>
              <w:bottom w:val="single" w:sz="8" w:space="0" w:color="auto"/>
              <w:right w:val="single" w:sz="8" w:space="0" w:color="auto"/>
            </w:tcBorders>
            <w:shd w:val="clear" w:color="auto" w:fill="auto"/>
            <w:noWrap/>
            <w:vAlign w:val="bottom"/>
            <w:hideMark/>
          </w:tcPr>
          <w:p w14:paraId="254942F0"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11" w:type="pct"/>
            <w:tcBorders>
              <w:top w:val="nil"/>
              <w:left w:val="nil"/>
              <w:bottom w:val="single" w:sz="8" w:space="0" w:color="auto"/>
              <w:right w:val="single" w:sz="8" w:space="0" w:color="auto"/>
            </w:tcBorders>
            <w:shd w:val="clear" w:color="auto" w:fill="auto"/>
            <w:noWrap/>
            <w:vAlign w:val="bottom"/>
            <w:hideMark/>
          </w:tcPr>
          <w:p w14:paraId="0699C9D5"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55.000</w:t>
            </w:r>
          </w:p>
        </w:tc>
        <w:tc>
          <w:tcPr>
            <w:tcW w:w="528" w:type="pct"/>
            <w:tcBorders>
              <w:top w:val="nil"/>
              <w:left w:val="nil"/>
              <w:bottom w:val="single" w:sz="8" w:space="0" w:color="auto"/>
              <w:right w:val="single" w:sz="8" w:space="0" w:color="auto"/>
            </w:tcBorders>
            <w:shd w:val="clear" w:color="auto" w:fill="auto"/>
            <w:noWrap/>
            <w:vAlign w:val="bottom"/>
            <w:hideMark/>
          </w:tcPr>
          <w:p w14:paraId="54E09F48"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auto" w:fill="auto"/>
            <w:noWrap/>
            <w:vAlign w:val="bottom"/>
            <w:hideMark/>
          </w:tcPr>
          <w:p w14:paraId="484B821E" w14:textId="77777777" w:rsidR="00AD6D75" w:rsidRPr="007A2B42" w:rsidRDefault="00AD6D75" w:rsidP="00CF19AE">
            <w:pPr>
              <w:spacing w:after="0" w:line="240" w:lineRule="auto"/>
              <w:jc w:val="right"/>
              <w:rPr>
                <w:rFonts w:ascii="Arial" w:eastAsia="Times New Roman" w:hAnsi="Arial" w:cs="Arial"/>
                <w:sz w:val="20"/>
                <w:szCs w:val="20"/>
                <w:lang w:eastAsia="tr-TR"/>
              </w:rPr>
            </w:pPr>
            <w:r w:rsidRPr="007A2B42">
              <w:rPr>
                <w:rFonts w:ascii="Arial" w:eastAsia="Times New Roman" w:hAnsi="Arial" w:cs="Arial"/>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13CBA77F"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6.020.000</w:t>
            </w:r>
          </w:p>
        </w:tc>
      </w:tr>
      <w:tr w:rsidR="00AD6D75" w:rsidRPr="00AD6D75" w14:paraId="7302038A"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2A33DFFC"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21.01.00.04</w:t>
            </w:r>
          </w:p>
        </w:tc>
        <w:tc>
          <w:tcPr>
            <w:tcW w:w="630" w:type="pct"/>
            <w:tcBorders>
              <w:top w:val="nil"/>
              <w:left w:val="nil"/>
              <w:bottom w:val="single" w:sz="8" w:space="0" w:color="auto"/>
              <w:right w:val="single" w:sz="8" w:space="0" w:color="auto"/>
            </w:tcBorders>
            <w:shd w:val="clear" w:color="000000" w:fill="CCCCFF"/>
            <w:vAlign w:val="bottom"/>
            <w:hideMark/>
          </w:tcPr>
          <w:p w14:paraId="23248976"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İDARİ VE MALİ İŞLER DAİ. BŞK.</w:t>
            </w:r>
          </w:p>
        </w:tc>
        <w:tc>
          <w:tcPr>
            <w:tcW w:w="477" w:type="pct"/>
            <w:tcBorders>
              <w:top w:val="nil"/>
              <w:left w:val="nil"/>
              <w:bottom w:val="single" w:sz="8" w:space="0" w:color="auto"/>
              <w:right w:val="single" w:sz="8" w:space="0" w:color="auto"/>
            </w:tcBorders>
            <w:shd w:val="clear" w:color="000000" w:fill="CCCCFF"/>
            <w:noWrap/>
            <w:vAlign w:val="bottom"/>
            <w:hideMark/>
          </w:tcPr>
          <w:p w14:paraId="4BBA2F36"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7.215.000</w:t>
            </w:r>
          </w:p>
        </w:tc>
        <w:tc>
          <w:tcPr>
            <w:tcW w:w="434" w:type="pct"/>
            <w:tcBorders>
              <w:top w:val="nil"/>
              <w:left w:val="nil"/>
              <w:bottom w:val="single" w:sz="8" w:space="0" w:color="auto"/>
              <w:right w:val="single" w:sz="8" w:space="0" w:color="auto"/>
            </w:tcBorders>
            <w:shd w:val="clear" w:color="000000" w:fill="CCCCFF"/>
            <w:noWrap/>
            <w:vAlign w:val="bottom"/>
            <w:hideMark/>
          </w:tcPr>
          <w:p w14:paraId="40B1FF10"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1.868.000</w:t>
            </w:r>
          </w:p>
        </w:tc>
        <w:tc>
          <w:tcPr>
            <w:tcW w:w="511" w:type="pct"/>
            <w:tcBorders>
              <w:top w:val="nil"/>
              <w:left w:val="nil"/>
              <w:bottom w:val="single" w:sz="8" w:space="0" w:color="auto"/>
              <w:right w:val="single" w:sz="8" w:space="0" w:color="auto"/>
            </w:tcBorders>
            <w:shd w:val="clear" w:color="000000" w:fill="CCCCFF"/>
            <w:noWrap/>
            <w:vAlign w:val="bottom"/>
            <w:hideMark/>
          </w:tcPr>
          <w:p w14:paraId="0792D77E"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25.276.000</w:t>
            </w:r>
          </w:p>
        </w:tc>
        <w:tc>
          <w:tcPr>
            <w:tcW w:w="511" w:type="pct"/>
            <w:tcBorders>
              <w:top w:val="nil"/>
              <w:left w:val="nil"/>
              <w:bottom w:val="single" w:sz="8" w:space="0" w:color="auto"/>
              <w:right w:val="single" w:sz="8" w:space="0" w:color="auto"/>
            </w:tcBorders>
            <w:shd w:val="clear" w:color="000000" w:fill="CCCCFF"/>
            <w:noWrap/>
            <w:vAlign w:val="bottom"/>
            <w:hideMark/>
          </w:tcPr>
          <w:p w14:paraId="2761A59C"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3.400.000</w:t>
            </w:r>
          </w:p>
        </w:tc>
        <w:tc>
          <w:tcPr>
            <w:tcW w:w="511" w:type="pct"/>
            <w:tcBorders>
              <w:top w:val="nil"/>
              <w:left w:val="nil"/>
              <w:bottom w:val="single" w:sz="8" w:space="0" w:color="auto"/>
              <w:right w:val="single" w:sz="8" w:space="0" w:color="auto"/>
            </w:tcBorders>
            <w:shd w:val="clear" w:color="000000" w:fill="CCCCFF"/>
            <w:noWrap/>
            <w:vAlign w:val="bottom"/>
            <w:hideMark/>
          </w:tcPr>
          <w:p w14:paraId="681B2B49"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3.377.000</w:t>
            </w:r>
          </w:p>
        </w:tc>
        <w:tc>
          <w:tcPr>
            <w:tcW w:w="528" w:type="pct"/>
            <w:tcBorders>
              <w:top w:val="nil"/>
              <w:left w:val="nil"/>
              <w:bottom w:val="single" w:sz="8" w:space="0" w:color="auto"/>
              <w:right w:val="single" w:sz="8" w:space="0" w:color="auto"/>
            </w:tcBorders>
            <w:shd w:val="clear" w:color="000000" w:fill="CCCCFF"/>
            <w:noWrap/>
            <w:vAlign w:val="bottom"/>
            <w:hideMark/>
          </w:tcPr>
          <w:p w14:paraId="755872A6"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000000" w:fill="CCCCFF"/>
            <w:noWrap/>
            <w:vAlign w:val="bottom"/>
            <w:hideMark/>
          </w:tcPr>
          <w:p w14:paraId="5D33300E"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0FC77C8E"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41.136.000</w:t>
            </w:r>
          </w:p>
        </w:tc>
      </w:tr>
      <w:tr w:rsidR="00AD6D75" w:rsidRPr="00AD6D75" w14:paraId="089B9F87"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2F4EA890"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21.01.00.05</w:t>
            </w:r>
          </w:p>
        </w:tc>
        <w:tc>
          <w:tcPr>
            <w:tcW w:w="630" w:type="pct"/>
            <w:tcBorders>
              <w:top w:val="nil"/>
              <w:left w:val="nil"/>
              <w:bottom w:val="single" w:sz="8" w:space="0" w:color="auto"/>
              <w:right w:val="single" w:sz="8" w:space="0" w:color="auto"/>
            </w:tcBorders>
            <w:shd w:val="clear" w:color="auto" w:fill="auto"/>
            <w:vAlign w:val="bottom"/>
            <w:hideMark/>
          </w:tcPr>
          <w:p w14:paraId="77A577A6"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PERSONEL DAİRESİ BŞK.</w:t>
            </w:r>
          </w:p>
        </w:tc>
        <w:tc>
          <w:tcPr>
            <w:tcW w:w="477" w:type="pct"/>
            <w:tcBorders>
              <w:top w:val="nil"/>
              <w:left w:val="nil"/>
              <w:bottom w:val="single" w:sz="8" w:space="0" w:color="auto"/>
              <w:right w:val="single" w:sz="8" w:space="0" w:color="auto"/>
            </w:tcBorders>
            <w:shd w:val="clear" w:color="auto" w:fill="auto"/>
            <w:noWrap/>
            <w:vAlign w:val="bottom"/>
            <w:hideMark/>
          </w:tcPr>
          <w:p w14:paraId="21EC0541"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2.758.000</w:t>
            </w:r>
          </w:p>
        </w:tc>
        <w:tc>
          <w:tcPr>
            <w:tcW w:w="434" w:type="pct"/>
            <w:tcBorders>
              <w:top w:val="nil"/>
              <w:left w:val="nil"/>
              <w:bottom w:val="single" w:sz="8" w:space="0" w:color="auto"/>
              <w:right w:val="single" w:sz="8" w:space="0" w:color="auto"/>
            </w:tcBorders>
            <w:shd w:val="clear" w:color="auto" w:fill="auto"/>
            <w:noWrap/>
            <w:vAlign w:val="bottom"/>
            <w:hideMark/>
          </w:tcPr>
          <w:p w14:paraId="7692624E"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718.000</w:t>
            </w:r>
          </w:p>
        </w:tc>
        <w:tc>
          <w:tcPr>
            <w:tcW w:w="511" w:type="pct"/>
            <w:tcBorders>
              <w:top w:val="nil"/>
              <w:left w:val="nil"/>
              <w:bottom w:val="single" w:sz="8" w:space="0" w:color="auto"/>
              <w:right w:val="single" w:sz="8" w:space="0" w:color="auto"/>
            </w:tcBorders>
            <w:shd w:val="clear" w:color="auto" w:fill="auto"/>
            <w:noWrap/>
            <w:vAlign w:val="bottom"/>
            <w:hideMark/>
          </w:tcPr>
          <w:p w14:paraId="68D2466A"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252.000</w:t>
            </w:r>
          </w:p>
        </w:tc>
        <w:tc>
          <w:tcPr>
            <w:tcW w:w="511" w:type="pct"/>
            <w:tcBorders>
              <w:top w:val="nil"/>
              <w:left w:val="nil"/>
              <w:bottom w:val="single" w:sz="8" w:space="0" w:color="auto"/>
              <w:right w:val="single" w:sz="8" w:space="0" w:color="auto"/>
            </w:tcBorders>
            <w:shd w:val="clear" w:color="auto" w:fill="auto"/>
            <w:noWrap/>
            <w:vAlign w:val="bottom"/>
            <w:hideMark/>
          </w:tcPr>
          <w:p w14:paraId="65E448EA"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11" w:type="pct"/>
            <w:tcBorders>
              <w:top w:val="nil"/>
              <w:left w:val="nil"/>
              <w:bottom w:val="single" w:sz="8" w:space="0" w:color="auto"/>
              <w:right w:val="single" w:sz="8" w:space="0" w:color="auto"/>
            </w:tcBorders>
            <w:shd w:val="clear" w:color="auto" w:fill="auto"/>
            <w:noWrap/>
            <w:vAlign w:val="bottom"/>
            <w:hideMark/>
          </w:tcPr>
          <w:p w14:paraId="01CE353E"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50.000</w:t>
            </w:r>
          </w:p>
        </w:tc>
        <w:tc>
          <w:tcPr>
            <w:tcW w:w="528" w:type="pct"/>
            <w:tcBorders>
              <w:top w:val="nil"/>
              <w:left w:val="nil"/>
              <w:bottom w:val="single" w:sz="8" w:space="0" w:color="auto"/>
              <w:right w:val="single" w:sz="8" w:space="0" w:color="auto"/>
            </w:tcBorders>
            <w:shd w:val="clear" w:color="auto" w:fill="auto"/>
            <w:noWrap/>
            <w:vAlign w:val="bottom"/>
            <w:hideMark/>
          </w:tcPr>
          <w:p w14:paraId="5EDD4524"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auto" w:fill="auto"/>
            <w:noWrap/>
            <w:vAlign w:val="bottom"/>
            <w:hideMark/>
          </w:tcPr>
          <w:p w14:paraId="69B26A11"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7C9C05E8"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3.778.000</w:t>
            </w:r>
          </w:p>
        </w:tc>
      </w:tr>
      <w:tr w:rsidR="00AD6D75" w:rsidRPr="00AD6D75" w14:paraId="2C1D4BCB"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5543B677"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21.01.00.23</w:t>
            </w:r>
          </w:p>
        </w:tc>
        <w:tc>
          <w:tcPr>
            <w:tcW w:w="630" w:type="pct"/>
            <w:tcBorders>
              <w:top w:val="nil"/>
              <w:left w:val="nil"/>
              <w:bottom w:val="single" w:sz="8" w:space="0" w:color="auto"/>
              <w:right w:val="single" w:sz="8" w:space="0" w:color="auto"/>
            </w:tcBorders>
            <w:shd w:val="clear" w:color="000000" w:fill="CCCCFF"/>
            <w:vAlign w:val="bottom"/>
            <w:hideMark/>
          </w:tcPr>
          <w:p w14:paraId="21BBC474"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STRATEJİ GELİŞTİRME BŞK.</w:t>
            </w:r>
          </w:p>
        </w:tc>
        <w:tc>
          <w:tcPr>
            <w:tcW w:w="477" w:type="pct"/>
            <w:tcBorders>
              <w:top w:val="nil"/>
              <w:left w:val="nil"/>
              <w:bottom w:val="single" w:sz="8" w:space="0" w:color="auto"/>
              <w:right w:val="single" w:sz="8" w:space="0" w:color="auto"/>
            </w:tcBorders>
            <w:shd w:val="clear" w:color="000000" w:fill="CCCCFF"/>
            <w:noWrap/>
            <w:vAlign w:val="bottom"/>
            <w:hideMark/>
          </w:tcPr>
          <w:p w14:paraId="3B6C6C15"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7.655.000</w:t>
            </w:r>
          </w:p>
        </w:tc>
        <w:tc>
          <w:tcPr>
            <w:tcW w:w="434" w:type="pct"/>
            <w:tcBorders>
              <w:top w:val="nil"/>
              <w:left w:val="nil"/>
              <w:bottom w:val="single" w:sz="8" w:space="0" w:color="auto"/>
              <w:right w:val="single" w:sz="8" w:space="0" w:color="auto"/>
            </w:tcBorders>
            <w:shd w:val="clear" w:color="000000" w:fill="CCCCFF"/>
            <w:noWrap/>
            <w:vAlign w:val="bottom"/>
            <w:hideMark/>
          </w:tcPr>
          <w:p w14:paraId="497B4895"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1.093.000</w:t>
            </w:r>
          </w:p>
        </w:tc>
        <w:tc>
          <w:tcPr>
            <w:tcW w:w="511" w:type="pct"/>
            <w:tcBorders>
              <w:top w:val="nil"/>
              <w:left w:val="nil"/>
              <w:bottom w:val="single" w:sz="8" w:space="0" w:color="auto"/>
              <w:right w:val="single" w:sz="8" w:space="0" w:color="auto"/>
            </w:tcBorders>
            <w:shd w:val="clear" w:color="000000" w:fill="CCCCFF"/>
            <w:noWrap/>
            <w:vAlign w:val="bottom"/>
            <w:hideMark/>
          </w:tcPr>
          <w:p w14:paraId="199C45A3"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787.000</w:t>
            </w:r>
          </w:p>
        </w:tc>
        <w:tc>
          <w:tcPr>
            <w:tcW w:w="511" w:type="pct"/>
            <w:tcBorders>
              <w:top w:val="nil"/>
              <w:left w:val="nil"/>
              <w:bottom w:val="single" w:sz="8" w:space="0" w:color="auto"/>
              <w:right w:val="single" w:sz="8" w:space="0" w:color="auto"/>
            </w:tcBorders>
            <w:shd w:val="clear" w:color="000000" w:fill="CCCCFF"/>
            <w:noWrap/>
            <w:vAlign w:val="bottom"/>
            <w:hideMark/>
          </w:tcPr>
          <w:p w14:paraId="1B2838F6"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124.532.000</w:t>
            </w:r>
          </w:p>
        </w:tc>
        <w:tc>
          <w:tcPr>
            <w:tcW w:w="511" w:type="pct"/>
            <w:tcBorders>
              <w:top w:val="nil"/>
              <w:left w:val="nil"/>
              <w:bottom w:val="single" w:sz="8" w:space="0" w:color="auto"/>
              <w:right w:val="single" w:sz="8" w:space="0" w:color="auto"/>
            </w:tcBorders>
            <w:shd w:val="clear" w:color="000000" w:fill="CCCCFF"/>
            <w:noWrap/>
            <w:vAlign w:val="bottom"/>
            <w:hideMark/>
          </w:tcPr>
          <w:p w14:paraId="711DF86D"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8.554.000</w:t>
            </w:r>
          </w:p>
        </w:tc>
        <w:tc>
          <w:tcPr>
            <w:tcW w:w="528" w:type="pct"/>
            <w:tcBorders>
              <w:top w:val="nil"/>
              <w:left w:val="nil"/>
              <w:bottom w:val="single" w:sz="8" w:space="0" w:color="auto"/>
              <w:right w:val="single" w:sz="8" w:space="0" w:color="auto"/>
            </w:tcBorders>
            <w:shd w:val="clear" w:color="000000" w:fill="CCCCFF"/>
            <w:noWrap/>
            <w:vAlign w:val="bottom"/>
            <w:hideMark/>
          </w:tcPr>
          <w:p w14:paraId="25D05D3E" w14:textId="77777777" w:rsidR="00AD6D75" w:rsidRPr="007A2B42" w:rsidRDefault="00AD6D75" w:rsidP="00CF19AE">
            <w:pPr>
              <w:spacing w:after="0" w:line="240" w:lineRule="auto"/>
              <w:jc w:val="right"/>
              <w:rPr>
                <w:rFonts w:ascii="Arial" w:eastAsia="Times New Roman" w:hAnsi="Arial" w:cs="Arial"/>
                <w:sz w:val="20"/>
                <w:szCs w:val="20"/>
                <w:lang w:eastAsia="tr-TR"/>
              </w:rPr>
            </w:pPr>
            <w:r w:rsidRPr="007A2B42">
              <w:rPr>
                <w:rFonts w:ascii="Arial" w:eastAsia="Times New Roman" w:hAnsi="Arial" w:cs="Arial"/>
                <w:sz w:val="20"/>
                <w:szCs w:val="20"/>
                <w:lang w:eastAsia="tr-TR"/>
              </w:rPr>
              <w:t>6.000.000</w:t>
            </w:r>
          </w:p>
        </w:tc>
        <w:tc>
          <w:tcPr>
            <w:tcW w:w="468" w:type="pct"/>
            <w:tcBorders>
              <w:top w:val="nil"/>
              <w:left w:val="nil"/>
              <w:bottom w:val="single" w:sz="8" w:space="0" w:color="auto"/>
              <w:right w:val="single" w:sz="8" w:space="0" w:color="auto"/>
            </w:tcBorders>
            <w:shd w:val="clear" w:color="000000" w:fill="CCCCFF"/>
            <w:noWrap/>
            <w:vAlign w:val="bottom"/>
            <w:hideMark/>
          </w:tcPr>
          <w:p w14:paraId="4595DFBA"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21B4B1FF"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148.621.000</w:t>
            </w:r>
          </w:p>
        </w:tc>
      </w:tr>
      <w:tr w:rsidR="00AD6D75" w:rsidRPr="00AD6D75" w14:paraId="4EC0B2E8"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7AF18183"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21.01.00.24</w:t>
            </w:r>
          </w:p>
        </w:tc>
        <w:tc>
          <w:tcPr>
            <w:tcW w:w="630" w:type="pct"/>
            <w:tcBorders>
              <w:top w:val="nil"/>
              <w:left w:val="nil"/>
              <w:bottom w:val="single" w:sz="8" w:space="0" w:color="auto"/>
              <w:right w:val="single" w:sz="8" w:space="0" w:color="auto"/>
            </w:tcBorders>
            <w:shd w:val="clear" w:color="auto" w:fill="auto"/>
            <w:vAlign w:val="bottom"/>
            <w:hideMark/>
          </w:tcPr>
          <w:p w14:paraId="1E026578"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xml:space="preserve">HUKUK MÜŞAVİRLİĞİ </w:t>
            </w:r>
          </w:p>
        </w:tc>
        <w:tc>
          <w:tcPr>
            <w:tcW w:w="477" w:type="pct"/>
            <w:tcBorders>
              <w:top w:val="nil"/>
              <w:left w:val="nil"/>
              <w:bottom w:val="single" w:sz="8" w:space="0" w:color="auto"/>
              <w:right w:val="single" w:sz="8" w:space="0" w:color="auto"/>
            </w:tcBorders>
            <w:shd w:val="clear" w:color="auto" w:fill="auto"/>
            <w:noWrap/>
            <w:vAlign w:val="bottom"/>
            <w:hideMark/>
          </w:tcPr>
          <w:p w14:paraId="5CFB6F34"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1.648.000</w:t>
            </w:r>
          </w:p>
        </w:tc>
        <w:tc>
          <w:tcPr>
            <w:tcW w:w="434" w:type="pct"/>
            <w:tcBorders>
              <w:top w:val="nil"/>
              <w:left w:val="nil"/>
              <w:bottom w:val="single" w:sz="8" w:space="0" w:color="auto"/>
              <w:right w:val="single" w:sz="8" w:space="0" w:color="auto"/>
            </w:tcBorders>
            <w:shd w:val="clear" w:color="auto" w:fill="auto"/>
            <w:noWrap/>
            <w:vAlign w:val="bottom"/>
            <w:hideMark/>
          </w:tcPr>
          <w:p w14:paraId="34E60A17"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299.000</w:t>
            </w:r>
          </w:p>
        </w:tc>
        <w:tc>
          <w:tcPr>
            <w:tcW w:w="511" w:type="pct"/>
            <w:tcBorders>
              <w:top w:val="nil"/>
              <w:left w:val="nil"/>
              <w:bottom w:val="single" w:sz="8" w:space="0" w:color="auto"/>
              <w:right w:val="single" w:sz="8" w:space="0" w:color="auto"/>
            </w:tcBorders>
            <w:shd w:val="clear" w:color="auto" w:fill="auto"/>
            <w:noWrap/>
            <w:vAlign w:val="bottom"/>
            <w:hideMark/>
          </w:tcPr>
          <w:p w14:paraId="781DD2EB"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577.000</w:t>
            </w:r>
          </w:p>
        </w:tc>
        <w:tc>
          <w:tcPr>
            <w:tcW w:w="511" w:type="pct"/>
            <w:tcBorders>
              <w:top w:val="nil"/>
              <w:left w:val="nil"/>
              <w:bottom w:val="single" w:sz="8" w:space="0" w:color="auto"/>
              <w:right w:val="single" w:sz="8" w:space="0" w:color="auto"/>
            </w:tcBorders>
            <w:shd w:val="clear" w:color="auto" w:fill="auto"/>
            <w:noWrap/>
            <w:vAlign w:val="bottom"/>
            <w:hideMark/>
          </w:tcPr>
          <w:p w14:paraId="2B3174EA"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11" w:type="pct"/>
            <w:tcBorders>
              <w:top w:val="nil"/>
              <w:left w:val="nil"/>
              <w:bottom w:val="single" w:sz="8" w:space="0" w:color="auto"/>
              <w:right w:val="single" w:sz="8" w:space="0" w:color="auto"/>
            </w:tcBorders>
            <w:shd w:val="clear" w:color="auto" w:fill="auto"/>
            <w:noWrap/>
            <w:vAlign w:val="bottom"/>
            <w:hideMark/>
          </w:tcPr>
          <w:p w14:paraId="235EEBEF"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28" w:type="pct"/>
            <w:tcBorders>
              <w:top w:val="nil"/>
              <w:left w:val="nil"/>
              <w:bottom w:val="single" w:sz="8" w:space="0" w:color="auto"/>
              <w:right w:val="single" w:sz="8" w:space="0" w:color="auto"/>
            </w:tcBorders>
            <w:shd w:val="clear" w:color="auto" w:fill="auto"/>
            <w:noWrap/>
            <w:vAlign w:val="bottom"/>
            <w:hideMark/>
          </w:tcPr>
          <w:p w14:paraId="0B8DE8C6"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auto" w:fill="auto"/>
            <w:noWrap/>
            <w:vAlign w:val="bottom"/>
            <w:hideMark/>
          </w:tcPr>
          <w:p w14:paraId="5E27A934"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32930F5A"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2.524.000</w:t>
            </w:r>
          </w:p>
        </w:tc>
      </w:tr>
      <w:tr w:rsidR="00AD6D75" w:rsidRPr="00AD6D75" w14:paraId="3BDB8B3A"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519C457F"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21.01.00.62</w:t>
            </w:r>
          </w:p>
        </w:tc>
        <w:tc>
          <w:tcPr>
            <w:tcW w:w="630" w:type="pct"/>
            <w:tcBorders>
              <w:top w:val="nil"/>
              <w:left w:val="nil"/>
              <w:bottom w:val="single" w:sz="8" w:space="0" w:color="auto"/>
              <w:right w:val="single" w:sz="8" w:space="0" w:color="auto"/>
            </w:tcBorders>
            <w:shd w:val="clear" w:color="000000" w:fill="CCCCFF"/>
            <w:vAlign w:val="bottom"/>
            <w:hideMark/>
          </w:tcPr>
          <w:p w14:paraId="73230375"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xml:space="preserve">İL KÜLTÜR VE TURİZM MÜDÜRLÜKLERİ </w:t>
            </w:r>
          </w:p>
        </w:tc>
        <w:tc>
          <w:tcPr>
            <w:tcW w:w="477" w:type="pct"/>
            <w:tcBorders>
              <w:top w:val="nil"/>
              <w:left w:val="nil"/>
              <w:bottom w:val="single" w:sz="8" w:space="0" w:color="auto"/>
              <w:right w:val="single" w:sz="8" w:space="0" w:color="auto"/>
            </w:tcBorders>
            <w:shd w:val="clear" w:color="000000" w:fill="CCCCFF"/>
            <w:noWrap/>
            <w:vAlign w:val="bottom"/>
            <w:hideMark/>
          </w:tcPr>
          <w:p w14:paraId="2148960B"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99.727.000</w:t>
            </w:r>
          </w:p>
        </w:tc>
        <w:tc>
          <w:tcPr>
            <w:tcW w:w="434" w:type="pct"/>
            <w:tcBorders>
              <w:top w:val="nil"/>
              <w:left w:val="nil"/>
              <w:bottom w:val="single" w:sz="8" w:space="0" w:color="auto"/>
              <w:right w:val="single" w:sz="8" w:space="0" w:color="auto"/>
            </w:tcBorders>
            <w:shd w:val="clear" w:color="000000" w:fill="CCCCFF"/>
            <w:noWrap/>
            <w:vAlign w:val="bottom"/>
            <w:hideMark/>
          </w:tcPr>
          <w:p w14:paraId="78B0E51B"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17.679.000</w:t>
            </w:r>
          </w:p>
        </w:tc>
        <w:tc>
          <w:tcPr>
            <w:tcW w:w="511" w:type="pct"/>
            <w:tcBorders>
              <w:top w:val="nil"/>
              <w:left w:val="nil"/>
              <w:bottom w:val="single" w:sz="8" w:space="0" w:color="auto"/>
              <w:right w:val="single" w:sz="8" w:space="0" w:color="auto"/>
            </w:tcBorders>
            <w:shd w:val="clear" w:color="000000" w:fill="CCCCFF"/>
            <w:noWrap/>
            <w:vAlign w:val="bottom"/>
            <w:hideMark/>
          </w:tcPr>
          <w:p w14:paraId="35523718"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8.866.000</w:t>
            </w:r>
          </w:p>
        </w:tc>
        <w:tc>
          <w:tcPr>
            <w:tcW w:w="511" w:type="pct"/>
            <w:tcBorders>
              <w:top w:val="nil"/>
              <w:left w:val="nil"/>
              <w:bottom w:val="single" w:sz="8" w:space="0" w:color="auto"/>
              <w:right w:val="single" w:sz="8" w:space="0" w:color="auto"/>
            </w:tcBorders>
            <w:shd w:val="clear" w:color="000000" w:fill="CCCCFF"/>
            <w:noWrap/>
            <w:vAlign w:val="bottom"/>
            <w:hideMark/>
          </w:tcPr>
          <w:p w14:paraId="2E1857FB"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11" w:type="pct"/>
            <w:tcBorders>
              <w:top w:val="nil"/>
              <w:left w:val="nil"/>
              <w:bottom w:val="single" w:sz="8" w:space="0" w:color="auto"/>
              <w:right w:val="single" w:sz="8" w:space="0" w:color="auto"/>
            </w:tcBorders>
            <w:shd w:val="clear" w:color="000000" w:fill="CCCCFF"/>
            <w:noWrap/>
            <w:vAlign w:val="bottom"/>
            <w:hideMark/>
          </w:tcPr>
          <w:p w14:paraId="76F3FDDD"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1.650.000</w:t>
            </w:r>
          </w:p>
        </w:tc>
        <w:tc>
          <w:tcPr>
            <w:tcW w:w="528" w:type="pct"/>
            <w:tcBorders>
              <w:top w:val="nil"/>
              <w:left w:val="nil"/>
              <w:bottom w:val="single" w:sz="8" w:space="0" w:color="auto"/>
              <w:right w:val="single" w:sz="8" w:space="0" w:color="auto"/>
            </w:tcBorders>
            <w:shd w:val="clear" w:color="000000" w:fill="CCCCFF"/>
            <w:noWrap/>
            <w:vAlign w:val="bottom"/>
            <w:hideMark/>
          </w:tcPr>
          <w:p w14:paraId="095F04A5"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000000" w:fill="CCCCFF"/>
            <w:noWrap/>
            <w:vAlign w:val="bottom"/>
            <w:hideMark/>
          </w:tcPr>
          <w:p w14:paraId="1D41DD13"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02CADF0C"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127.922.000</w:t>
            </w:r>
          </w:p>
        </w:tc>
      </w:tr>
      <w:tr w:rsidR="00AD6D75" w:rsidRPr="00AD6D75" w14:paraId="621EB4B0"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70790EEE"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21.01.30.00</w:t>
            </w:r>
          </w:p>
        </w:tc>
        <w:tc>
          <w:tcPr>
            <w:tcW w:w="630" w:type="pct"/>
            <w:tcBorders>
              <w:top w:val="nil"/>
              <w:left w:val="nil"/>
              <w:bottom w:val="single" w:sz="8" w:space="0" w:color="auto"/>
              <w:right w:val="single" w:sz="8" w:space="0" w:color="auto"/>
            </w:tcBorders>
            <w:shd w:val="clear" w:color="auto" w:fill="auto"/>
            <w:vAlign w:val="bottom"/>
            <w:hideMark/>
          </w:tcPr>
          <w:p w14:paraId="6F3EAFA7"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xml:space="preserve">GÜZEL SANATLAR GEN. MÜD. </w:t>
            </w:r>
          </w:p>
        </w:tc>
        <w:tc>
          <w:tcPr>
            <w:tcW w:w="477" w:type="pct"/>
            <w:tcBorders>
              <w:top w:val="nil"/>
              <w:left w:val="nil"/>
              <w:bottom w:val="single" w:sz="8" w:space="0" w:color="auto"/>
              <w:right w:val="single" w:sz="8" w:space="0" w:color="auto"/>
            </w:tcBorders>
            <w:shd w:val="clear" w:color="auto" w:fill="auto"/>
            <w:noWrap/>
            <w:vAlign w:val="bottom"/>
            <w:hideMark/>
          </w:tcPr>
          <w:p w14:paraId="52E588C9"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2.995.000</w:t>
            </w:r>
          </w:p>
        </w:tc>
        <w:tc>
          <w:tcPr>
            <w:tcW w:w="434" w:type="pct"/>
            <w:tcBorders>
              <w:top w:val="nil"/>
              <w:left w:val="nil"/>
              <w:bottom w:val="single" w:sz="8" w:space="0" w:color="auto"/>
              <w:right w:val="single" w:sz="8" w:space="0" w:color="auto"/>
            </w:tcBorders>
            <w:shd w:val="clear" w:color="auto" w:fill="auto"/>
            <w:noWrap/>
            <w:vAlign w:val="bottom"/>
            <w:hideMark/>
          </w:tcPr>
          <w:p w14:paraId="4ABD6F3F"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576.000</w:t>
            </w:r>
          </w:p>
        </w:tc>
        <w:tc>
          <w:tcPr>
            <w:tcW w:w="511" w:type="pct"/>
            <w:tcBorders>
              <w:top w:val="nil"/>
              <w:left w:val="nil"/>
              <w:bottom w:val="single" w:sz="8" w:space="0" w:color="auto"/>
              <w:right w:val="single" w:sz="8" w:space="0" w:color="auto"/>
            </w:tcBorders>
            <w:shd w:val="clear" w:color="auto" w:fill="auto"/>
            <w:noWrap/>
            <w:vAlign w:val="bottom"/>
            <w:hideMark/>
          </w:tcPr>
          <w:p w14:paraId="606190C3"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1.689.000</w:t>
            </w:r>
          </w:p>
        </w:tc>
        <w:tc>
          <w:tcPr>
            <w:tcW w:w="511" w:type="pct"/>
            <w:tcBorders>
              <w:top w:val="nil"/>
              <w:left w:val="nil"/>
              <w:bottom w:val="single" w:sz="8" w:space="0" w:color="auto"/>
              <w:right w:val="single" w:sz="8" w:space="0" w:color="auto"/>
            </w:tcBorders>
            <w:shd w:val="clear" w:color="auto" w:fill="auto"/>
            <w:noWrap/>
            <w:vAlign w:val="bottom"/>
            <w:hideMark/>
          </w:tcPr>
          <w:p w14:paraId="19FB709E"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4.483.000</w:t>
            </w:r>
          </w:p>
        </w:tc>
        <w:tc>
          <w:tcPr>
            <w:tcW w:w="511" w:type="pct"/>
            <w:tcBorders>
              <w:top w:val="nil"/>
              <w:left w:val="nil"/>
              <w:bottom w:val="single" w:sz="8" w:space="0" w:color="auto"/>
              <w:right w:val="single" w:sz="8" w:space="0" w:color="auto"/>
            </w:tcBorders>
            <w:shd w:val="clear" w:color="auto" w:fill="auto"/>
            <w:noWrap/>
            <w:vAlign w:val="bottom"/>
            <w:hideMark/>
          </w:tcPr>
          <w:p w14:paraId="5E1C26D4"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772.000</w:t>
            </w:r>
          </w:p>
        </w:tc>
        <w:tc>
          <w:tcPr>
            <w:tcW w:w="528" w:type="pct"/>
            <w:tcBorders>
              <w:top w:val="nil"/>
              <w:left w:val="nil"/>
              <w:bottom w:val="single" w:sz="8" w:space="0" w:color="auto"/>
              <w:right w:val="single" w:sz="8" w:space="0" w:color="auto"/>
            </w:tcBorders>
            <w:shd w:val="clear" w:color="auto" w:fill="auto"/>
            <w:noWrap/>
            <w:vAlign w:val="bottom"/>
            <w:hideMark/>
          </w:tcPr>
          <w:p w14:paraId="790A6D27"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w:t>
            </w:r>
          </w:p>
        </w:tc>
        <w:tc>
          <w:tcPr>
            <w:tcW w:w="468" w:type="pct"/>
            <w:tcBorders>
              <w:top w:val="nil"/>
              <w:left w:val="nil"/>
              <w:bottom w:val="single" w:sz="8" w:space="0" w:color="auto"/>
              <w:right w:val="single" w:sz="8" w:space="0" w:color="auto"/>
            </w:tcBorders>
            <w:shd w:val="clear" w:color="auto" w:fill="auto"/>
            <w:noWrap/>
            <w:vAlign w:val="bottom"/>
            <w:hideMark/>
          </w:tcPr>
          <w:p w14:paraId="200A5EB7"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48E05B63"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10.515.000</w:t>
            </w:r>
          </w:p>
        </w:tc>
      </w:tr>
      <w:tr w:rsidR="00AD6D75" w:rsidRPr="00AD6D75" w14:paraId="508D464C"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4F06A7F7"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21.01.30.00</w:t>
            </w:r>
          </w:p>
        </w:tc>
        <w:tc>
          <w:tcPr>
            <w:tcW w:w="630" w:type="pct"/>
            <w:tcBorders>
              <w:top w:val="nil"/>
              <w:left w:val="nil"/>
              <w:bottom w:val="single" w:sz="8" w:space="0" w:color="auto"/>
              <w:right w:val="single" w:sz="8" w:space="0" w:color="auto"/>
            </w:tcBorders>
            <w:shd w:val="clear" w:color="000000" w:fill="CCCCFF"/>
            <w:vAlign w:val="bottom"/>
            <w:hideMark/>
          </w:tcPr>
          <w:p w14:paraId="4D669B60"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DEVLET TİYATROLARI GENEL MÜDÜRLÜĞÜ</w:t>
            </w:r>
          </w:p>
        </w:tc>
        <w:tc>
          <w:tcPr>
            <w:tcW w:w="477" w:type="pct"/>
            <w:tcBorders>
              <w:top w:val="nil"/>
              <w:left w:val="nil"/>
              <w:bottom w:val="single" w:sz="8" w:space="0" w:color="auto"/>
              <w:right w:val="single" w:sz="8" w:space="0" w:color="auto"/>
            </w:tcBorders>
            <w:shd w:val="clear" w:color="000000" w:fill="CCCCFF"/>
            <w:noWrap/>
            <w:vAlign w:val="bottom"/>
            <w:hideMark/>
          </w:tcPr>
          <w:p w14:paraId="74639A3F"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w:t>
            </w:r>
          </w:p>
        </w:tc>
        <w:tc>
          <w:tcPr>
            <w:tcW w:w="434" w:type="pct"/>
            <w:tcBorders>
              <w:top w:val="nil"/>
              <w:left w:val="nil"/>
              <w:bottom w:val="single" w:sz="8" w:space="0" w:color="auto"/>
              <w:right w:val="single" w:sz="8" w:space="0" w:color="auto"/>
            </w:tcBorders>
            <w:shd w:val="clear" w:color="000000" w:fill="CCCCFF"/>
            <w:noWrap/>
            <w:vAlign w:val="bottom"/>
            <w:hideMark/>
          </w:tcPr>
          <w:p w14:paraId="2C216411"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w:t>
            </w:r>
          </w:p>
        </w:tc>
        <w:tc>
          <w:tcPr>
            <w:tcW w:w="511" w:type="pct"/>
            <w:tcBorders>
              <w:top w:val="nil"/>
              <w:left w:val="nil"/>
              <w:bottom w:val="single" w:sz="8" w:space="0" w:color="auto"/>
              <w:right w:val="single" w:sz="8" w:space="0" w:color="auto"/>
            </w:tcBorders>
            <w:shd w:val="clear" w:color="000000" w:fill="CCCCFF"/>
            <w:noWrap/>
            <w:vAlign w:val="bottom"/>
            <w:hideMark/>
          </w:tcPr>
          <w:p w14:paraId="18089959"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w:t>
            </w:r>
          </w:p>
        </w:tc>
        <w:tc>
          <w:tcPr>
            <w:tcW w:w="511" w:type="pct"/>
            <w:tcBorders>
              <w:top w:val="nil"/>
              <w:left w:val="nil"/>
              <w:bottom w:val="single" w:sz="8" w:space="0" w:color="auto"/>
              <w:right w:val="single" w:sz="8" w:space="0" w:color="auto"/>
            </w:tcBorders>
            <w:shd w:val="clear" w:color="000000" w:fill="CCCCFF"/>
            <w:noWrap/>
            <w:vAlign w:val="bottom"/>
            <w:hideMark/>
          </w:tcPr>
          <w:p w14:paraId="1CEFB583"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182.379.000</w:t>
            </w:r>
          </w:p>
        </w:tc>
        <w:tc>
          <w:tcPr>
            <w:tcW w:w="511" w:type="pct"/>
            <w:tcBorders>
              <w:top w:val="nil"/>
              <w:left w:val="nil"/>
              <w:bottom w:val="single" w:sz="8" w:space="0" w:color="auto"/>
              <w:right w:val="single" w:sz="8" w:space="0" w:color="auto"/>
            </w:tcBorders>
            <w:shd w:val="clear" w:color="000000" w:fill="CCCCFF"/>
            <w:noWrap/>
            <w:vAlign w:val="bottom"/>
            <w:hideMark/>
          </w:tcPr>
          <w:p w14:paraId="331335B0"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w:t>
            </w:r>
          </w:p>
        </w:tc>
        <w:tc>
          <w:tcPr>
            <w:tcW w:w="528" w:type="pct"/>
            <w:tcBorders>
              <w:top w:val="nil"/>
              <w:left w:val="nil"/>
              <w:bottom w:val="single" w:sz="8" w:space="0" w:color="auto"/>
              <w:right w:val="single" w:sz="8" w:space="0" w:color="auto"/>
            </w:tcBorders>
            <w:shd w:val="clear" w:color="000000" w:fill="CCCCFF"/>
            <w:noWrap/>
            <w:vAlign w:val="bottom"/>
            <w:hideMark/>
          </w:tcPr>
          <w:p w14:paraId="02FF6547"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9.000.000</w:t>
            </w:r>
          </w:p>
        </w:tc>
        <w:tc>
          <w:tcPr>
            <w:tcW w:w="468" w:type="pct"/>
            <w:tcBorders>
              <w:top w:val="nil"/>
              <w:left w:val="nil"/>
              <w:bottom w:val="single" w:sz="8" w:space="0" w:color="auto"/>
              <w:right w:val="single" w:sz="8" w:space="0" w:color="auto"/>
            </w:tcBorders>
            <w:shd w:val="clear" w:color="000000" w:fill="CCCCFF"/>
            <w:noWrap/>
            <w:vAlign w:val="bottom"/>
            <w:hideMark/>
          </w:tcPr>
          <w:p w14:paraId="1ADCFB15"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2A992781"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191.379.000</w:t>
            </w:r>
          </w:p>
        </w:tc>
      </w:tr>
      <w:tr w:rsidR="00AD6D75" w:rsidRPr="00AD6D75" w14:paraId="375A241A"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56CEA18F"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21.01.30.00</w:t>
            </w:r>
          </w:p>
        </w:tc>
        <w:tc>
          <w:tcPr>
            <w:tcW w:w="630" w:type="pct"/>
            <w:tcBorders>
              <w:top w:val="nil"/>
              <w:left w:val="nil"/>
              <w:bottom w:val="single" w:sz="8" w:space="0" w:color="auto"/>
              <w:right w:val="single" w:sz="8" w:space="0" w:color="auto"/>
            </w:tcBorders>
            <w:shd w:val="clear" w:color="auto" w:fill="auto"/>
            <w:vAlign w:val="bottom"/>
            <w:hideMark/>
          </w:tcPr>
          <w:p w14:paraId="5018BD85"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DEVLET OPERA VE BALESİ GENEL MÜDÜRLÜĞÜ</w:t>
            </w:r>
          </w:p>
        </w:tc>
        <w:tc>
          <w:tcPr>
            <w:tcW w:w="477" w:type="pct"/>
            <w:tcBorders>
              <w:top w:val="nil"/>
              <w:left w:val="nil"/>
              <w:bottom w:val="single" w:sz="8" w:space="0" w:color="auto"/>
              <w:right w:val="single" w:sz="8" w:space="0" w:color="auto"/>
            </w:tcBorders>
            <w:shd w:val="clear" w:color="auto" w:fill="auto"/>
            <w:noWrap/>
            <w:vAlign w:val="bottom"/>
            <w:hideMark/>
          </w:tcPr>
          <w:p w14:paraId="602B7799"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w:t>
            </w:r>
          </w:p>
        </w:tc>
        <w:tc>
          <w:tcPr>
            <w:tcW w:w="434" w:type="pct"/>
            <w:tcBorders>
              <w:top w:val="nil"/>
              <w:left w:val="nil"/>
              <w:bottom w:val="single" w:sz="8" w:space="0" w:color="auto"/>
              <w:right w:val="single" w:sz="8" w:space="0" w:color="auto"/>
            </w:tcBorders>
            <w:shd w:val="clear" w:color="auto" w:fill="auto"/>
            <w:noWrap/>
            <w:vAlign w:val="bottom"/>
            <w:hideMark/>
          </w:tcPr>
          <w:p w14:paraId="7E981214"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w:t>
            </w:r>
          </w:p>
        </w:tc>
        <w:tc>
          <w:tcPr>
            <w:tcW w:w="511" w:type="pct"/>
            <w:tcBorders>
              <w:top w:val="nil"/>
              <w:left w:val="nil"/>
              <w:bottom w:val="single" w:sz="8" w:space="0" w:color="auto"/>
              <w:right w:val="single" w:sz="8" w:space="0" w:color="auto"/>
            </w:tcBorders>
            <w:shd w:val="clear" w:color="auto" w:fill="auto"/>
            <w:noWrap/>
            <w:vAlign w:val="bottom"/>
            <w:hideMark/>
          </w:tcPr>
          <w:p w14:paraId="2AFA7FE1"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w:t>
            </w:r>
          </w:p>
        </w:tc>
        <w:tc>
          <w:tcPr>
            <w:tcW w:w="511" w:type="pct"/>
            <w:tcBorders>
              <w:top w:val="nil"/>
              <w:left w:val="nil"/>
              <w:bottom w:val="single" w:sz="8" w:space="0" w:color="auto"/>
              <w:right w:val="single" w:sz="8" w:space="0" w:color="auto"/>
            </w:tcBorders>
            <w:shd w:val="clear" w:color="auto" w:fill="auto"/>
            <w:noWrap/>
            <w:vAlign w:val="bottom"/>
            <w:hideMark/>
          </w:tcPr>
          <w:p w14:paraId="6708A2E4"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228.311.000</w:t>
            </w:r>
          </w:p>
        </w:tc>
        <w:tc>
          <w:tcPr>
            <w:tcW w:w="511" w:type="pct"/>
            <w:tcBorders>
              <w:top w:val="nil"/>
              <w:left w:val="nil"/>
              <w:bottom w:val="single" w:sz="8" w:space="0" w:color="auto"/>
              <w:right w:val="single" w:sz="8" w:space="0" w:color="auto"/>
            </w:tcBorders>
            <w:shd w:val="clear" w:color="auto" w:fill="auto"/>
            <w:noWrap/>
            <w:vAlign w:val="bottom"/>
            <w:hideMark/>
          </w:tcPr>
          <w:p w14:paraId="515E01F5"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w:t>
            </w:r>
          </w:p>
        </w:tc>
        <w:tc>
          <w:tcPr>
            <w:tcW w:w="528" w:type="pct"/>
            <w:tcBorders>
              <w:top w:val="nil"/>
              <w:left w:val="nil"/>
              <w:bottom w:val="single" w:sz="8" w:space="0" w:color="auto"/>
              <w:right w:val="single" w:sz="8" w:space="0" w:color="auto"/>
            </w:tcBorders>
            <w:shd w:val="clear" w:color="auto" w:fill="auto"/>
            <w:noWrap/>
            <w:vAlign w:val="bottom"/>
            <w:hideMark/>
          </w:tcPr>
          <w:p w14:paraId="1E7DFAE2"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8.000.000</w:t>
            </w:r>
          </w:p>
        </w:tc>
        <w:tc>
          <w:tcPr>
            <w:tcW w:w="468" w:type="pct"/>
            <w:tcBorders>
              <w:top w:val="nil"/>
              <w:left w:val="nil"/>
              <w:bottom w:val="single" w:sz="8" w:space="0" w:color="auto"/>
              <w:right w:val="single" w:sz="8" w:space="0" w:color="auto"/>
            </w:tcBorders>
            <w:shd w:val="clear" w:color="auto" w:fill="auto"/>
            <w:noWrap/>
            <w:vAlign w:val="bottom"/>
            <w:hideMark/>
          </w:tcPr>
          <w:p w14:paraId="620E72A3"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5F50BC71"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236.311.000</w:t>
            </w:r>
          </w:p>
        </w:tc>
      </w:tr>
      <w:tr w:rsidR="00AD6D75" w:rsidRPr="00AD6D75" w14:paraId="0FFB9FA8"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1827C640"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21.01.30.62</w:t>
            </w:r>
          </w:p>
        </w:tc>
        <w:tc>
          <w:tcPr>
            <w:tcW w:w="630" w:type="pct"/>
            <w:tcBorders>
              <w:top w:val="nil"/>
              <w:left w:val="nil"/>
              <w:bottom w:val="single" w:sz="8" w:space="0" w:color="auto"/>
              <w:right w:val="single" w:sz="8" w:space="0" w:color="auto"/>
            </w:tcBorders>
            <w:shd w:val="clear" w:color="000000" w:fill="CCCCFF"/>
            <w:vAlign w:val="bottom"/>
            <w:hideMark/>
          </w:tcPr>
          <w:p w14:paraId="48ED3FB2"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xml:space="preserve">TAŞRA TEŞKİLATI </w:t>
            </w:r>
          </w:p>
        </w:tc>
        <w:tc>
          <w:tcPr>
            <w:tcW w:w="477" w:type="pct"/>
            <w:tcBorders>
              <w:top w:val="nil"/>
              <w:left w:val="nil"/>
              <w:bottom w:val="single" w:sz="8" w:space="0" w:color="auto"/>
              <w:right w:val="single" w:sz="8" w:space="0" w:color="auto"/>
            </w:tcBorders>
            <w:shd w:val="clear" w:color="000000" w:fill="CCCCFF"/>
            <w:noWrap/>
            <w:vAlign w:val="bottom"/>
            <w:hideMark/>
          </w:tcPr>
          <w:p w14:paraId="50B15D37" w14:textId="77777777" w:rsidR="00AD6D75" w:rsidRPr="007A2B42" w:rsidRDefault="00AD6D75" w:rsidP="00CF19AE">
            <w:pPr>
              <w:spacing w:after="0" w:line="240" w:lineRule="auto"/>
              <w:jc w:val="right"/>
              <w:rPr>
                <w:rFonts w:ascii="Arial" w:eastAsia="Times New Roman" w:hAnsi="Arial" w:cs="Arial"/>
                <w:sz w:val="20"/>
                <w:szCs w:val="20"/>
                <w:lang w:eastAsia="tr-TR"/>
              </w:rPr>
            </w:pPr>
            <w:r w:rsidRPr="007A2B42">
              <w:rPr>
                <w:rFonts w:ascii="Arial" w:eastAsia="Times New Roman" w:hAnsi="Arial" w:cs="Arial"/>
                <w:sz w:val="20"/>
                <w:szCs w:val="20"/>
                <w:lang w:eastAsia="tr-TR"/>
              </w:rPr>
              <w:t>120.569.000</w:t>
            </w:r>
          </w:p>
        </w:tc>
        <w:tc>
          <w:tcPr>
            <w:tcW w:w="434" w:type="pct"/>
            <w:tcBorders>
              <w:top w:val="nil"/>
              <w:left w:val="nil"/>
              <w:bottom w:val="single" w:sz="8" w:space="0" w:color="auto"/>
              <w:right w:val="single" w:sz="8" w:space="0" w:color="auto"/>
            </w:tcBorders>
            <w:shd w:val="clear" w:color="000000" w:fill="CCCCFF"/>
            <w:noWrap/>
            <w:vAlign w:val="bottom"/>
            <w:hideMark/>
          </w:tcPr>
          <w:p w14:paraId="3F51E0BF"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15.259.000</w:t>
            </w:r>
          </w:p>
        </w:tc>
        <w:tc>
          <w:tcPr>
            <w:tcW w:w="511" w:type="pct"/>
            <w:tcBorders>
              <w:top w:val="nil"/>
              <w:left w:val="nil"/>
              <w:bottom w:val="single" w:sz="8" w:space="0" w:color="auto"/>
              <w:right w:val="single" w:sz="8" w:space="0" w:color="auto"/>
            </w:tcBorders>
            <w:shd w:val="clear" w:color="000000" w:fill="CCCCFF"/>
            <w:noWrap/>
            <w:vAlign w:val="bottom"/>
            <w:hideMark/>
          </w:tcPr>
          <w:p w14:paraId="4327CA17"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15.536.000</w:t>
            </w:r>
          </w:p>
        </w:tc>
        <w:tc>
          <w:tcPr>
            <w:tcW w:w="511" w:type="pct"/>
            <w:tcBorders>
              <w:top w:val="nil"/>
              <w:left w:val="nil"/>
              <w:bottom w:val="single" w:sz="8" w:space="0" w:color="auto"/>
              <w:right w:val="single" w:sz="8" w:space="0" w:color="auto"/>
            </w:tcBorders>
            <w:shd w:val="clear" w:color="000000" w:fill="CCCCFF"/>
            <w:noWrap/>
            <w:vAlign w:val="bottom"/>
            <w:hideMark/>
          </w:tcPr>
          <w:p w14:paraId="6880B1DD" w14:textId="77777777" w:rsidR="00AD6D75" w:rsidRPr="007A2B42" w:rsidRDefault="00AD6D75" w:rsidP="00CF19AE">
            <w:pPr>
              <w:spacing w:after="0" w:line="240" w:lineRule="auto"/>
              <w:jc w:val="right"/>
              <w:rPr>
                <w:rFonts w:ascii="Arial" w:eastAsia="Times New Roman" w:hAnsi="Arial" w:cs="Arial"/>
                <w:sz w:val="20"/>
                <w:szCs w:val="20"/>
                <w:lang w:eastAsia="tr-TR"/>
              </w:rPr>
            </w:pPr>
            <w:r w:rsidRPr="007A2B42">
              <w:rPr>
                <w:rFonts w:ascii="Arial" w:eastAsia="Times New Roman" w:hAnsi="Arial" w:cs="Arial"/>
                <w:sz w:val="20"/>
                <w:szCs w:val="20"/>
                <w:lang w:eastAsia="tr-TR"/>
              </w:rPr>
              <w:t> </w:t>
            </w:r>
          </w:p>
        </w:tc>
        <w:tc>
          <w:tcPr>
            <w:tcW w:w="511" w:type="pct"/>
            <w:tcBorders>
              <w:top w:val="nil"/>
              <w:left w:val="nil"/>
              <w:bottom w:val="single" w:sz="8" w:space="0" w:color="auto"/>
              <w:right w:val="single" w:sz="8" w:space="0" w:color="auto"/>
            </w:tcBorders>
            <w:shd w:val="clear" w:color="000000" w:fill="CCCCFF"/>
            <w:noWrap/>
            <w:vAlign w:val="bottom"/>
            <w:hideMark/>
          </w:tcPr>
          <w:p w14:paraId="2C345F80"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2.728.000</w:t>
            </w:r>
          </w:p>
        </w:tc>
        <w:tc>
          <w:tcPr>
            <w:tcW w:w="528" w:type="pct"/>
            <w:tcBorders>
              <w:top w:val="nil"/>
              <w:left w:val="nil"/>
              <w:bottom w:val="single" w:sz="8" w:space="0" w:color="auto"/>
              <w:right w:val="single" w:sz="8" w:space="0" w:color="auto"/>
            </w:tcBorders>
            <w:shd w:val="clear" w:color="000000" w:fill="CCCCFF"/>
            <w:noWrap/>
            <w:vAlign w:val="bottom"/>
            <w:hideMark/>
          </w:tcPr>
          <w:p w14:paraId="704080C6"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000000" w:fill="CCCCFF"/>
            <w:noWrap/>
            <w:vAlign w:val="bottom"/>
            <w:hideMark/>
          </w:tcPr>
          <w:p w14:paraId="75990C82"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0B81DCAD"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154.092.000</w:t>
            </w:r>
          </w:p>
        </w:tc>
      </w:tr>
      <w:tr w:rsidR="00AD6D75" w:rsidRPr="00AD6D75" w14:paraId="7C7D8833"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4328BC75"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21.01.31.00</w:t>
            </w:r>
          </w:p>
        </w:tc>
        <w:tc>
          <w:tcPr>
            <w:tcW w:w="630" w:type="pct"/>
            <w:tcBorders>
              <w:top w:val="nil"/>
              <w:left w:val="nil"/>
              <w:bottom w:val="single" w:sz="8" w:space="0" w:color="auto"/>
              <w:right w:val="single" w:sz="8" w:space="0" w:color="auto"/>
            </w:tcBorders>
            <w:shd w:val="clear" w:color="auto" w:fill="auto"/>
            <w:vAlign w:val="bottom"/>
            <w:hideMark/>
          </w:tcPr>
          <w:p w14:paraId="0CD2B8D6"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xml:space="preserve">KÜLTÜR VARLIKLARI VE MÜZELER GEN. MÜD.  </w:t>
            </w:r>
          </w:p>
        </w:tc>
        <w:tc>
          <w:tcPr>
            <w:tcW w:w="477" w:type="pct"/>
            <w:tcBorders>
              <w:top w:val="nil"/>
              <w:left w:val="nil"/>
              <w:bottom w:val="single" w:sz="8" w:space="0" w:color="auto"/>
              <w:right w:val="single" w:sz="8" w:space="0" w:color="auto"/>
            </w:tcBorders>
            <w:shd w:val="clear" w:color="auto" w:fill="auto"/>
            <w:noWrap/>
            <w:vAlign w:val="bottom"/>
            <w:hideMark/>
          </w:tcPr>
          <w:p w14:paraId="0B09A58A"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20.133.000</w:t>
            </w:r>
          </w:p>
        </w:tc>
        <w:tc>
          <w:tcPr>
            <w:tcW w:w="434" w:type="pct"/>
            <w:tcBorders>
              <w:top w:val="nil"/>
              <w:left w:val="nil"/>
              <w:bottom w:val="single" w:sz="8" w:space="0" w:color="auto"/>
              <w:right w:val="single" w:sz="8" w:space="0" w:color="auto"/>
            </w:tcBorders>
            <w:shd w:val="clear" w:color="auto" w:fill="auto"/>
            <w:noWrap/>
            <w:vAlign w:val="bottom"/>
            <w:hideMark/>
          </w:tcPr>
          <w:p w14:paraId="0C2050AA"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2.951.000</w:t>
            </w:r>
          </w:p>
        </w:tc>
        <w:tc>
          <w:tcPr>
            <w:tcW w:w="511" w:type="pct"/>
            <w:tcBorders>
              <w:top w:val="nil"/>
              <w:left w:val="nil"/>
              <w:bottom w:val="single" w:sz="8" w:space="0" w:color="auto"/>
              <w:right w:val="single" w:sz="8" w:space="0" w:color="auto"/>
            </w:tcBorders>
            <w:shd w:val="clear" w:color="auto" w:fill="auto"/>
            <w:noWrap/>
            <w:vAlign w:val="bottom"/>
            <w:hideMark/>
          </w:tcPr>
          <w:p w14:paraId="4EC33FB5"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4.199.000</w:t>
            </w:r>
          </w:p>
        </w:tc>
        <w:tc>
          <w:tcPr>
            <w:tcW w:w="511" w:type="pct"/>
            <w:tcBorders>
              <w:top w:val="nil"/>
              <w:left w:val="nil"/>
              <w:bottom w:val="single" w:sz="8" w:space="0" w:color="auto"/>
              <w:right w:val="single" w:sz="8" w:space="0" w:color="auto"/>
            </w:tcBorders>
            <w:shd w:val="clear" w:color="auto" w:fill="auto"/>
            <w:noWrap/>
            <w:vAlign w:val="bottom"/>
            <w:hideMark/>
          </w:tcPr>
          <w:p w14:paraId="336FD434" w14:textId="77777777" w:rsidR="00AD6D75" w:rsidRPr="007A2B42" w:rsidRDefault="00AD6D75" w:rsidP="00CF19AE">
            <w:pPr>
              <w:spacing w:after="0" w:line="240" w:lineRule="auto"/>
              <w:jc w:val="right"/>
              <w:rPr>
                <w:rFonts w:ascii="Arial" w:eastAsia="Times New Roman" w:hAnsi="Arial" w:cs="Arial"/>
                <w:sz w:val="20"/>
                <w:szCs w:val="20"/>
                <w:lang w:eastAsia="tr-TR"/>
              </w:rPr>
            </w:pPr>
            <w:r w:rsidRPr="007A2B42">
              <w:rPr>
                <w:rFonts w:ascii="Arial" w:eastAsia="Times New Roman" w:hAnsi="Arial" w:cs="Arial"/>
                <w:sz w:val="20"/>
                <w:szCs w:val="20"/>
                <w:lang w:eastAsia="tr-TR"/>
              </w:rPr>
              <w:t>846.000</w:t>
            </w:r>
          </w:p>
        </w:tc>
        <w:tc>
          <w:tcPr>
            <w:tcW w:w="511" w:type="pct"/>
            <w:tcBorders>
              <w:top w:val="nil"/>
              <w:left w:val="nil"/>
              <w:bottom w:val="single" w:sz="8" w:space="0" w:color="auto"/>
              <w:right w:val="single" w:sz="8" w:space="0" w:color="auto"/>
            </w:tcBorders>
            <w:shd w:val="clear" w:color="auto" w:fill="auto"/>
            <w:noWrap/>
            <w:vAlign w:val="bottom"/>
            <w:hideMark/>
          </w:tcPr>
          <w:p w14:paraId="642C9360"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57.770.000</w:t>
            </w:r>
          </w:p>
        </w:tc>
        <w:tc>
          <w:tcPr>
            <w:tcW w:w="528" w:type="pct"/>
            <w:tcBorders>
              <w:top w:val="nil"/>
              <w:left w:val="nil"/>
              <w:bottom w:val="single" w:sz="8" w:space="0" w:color="auto"/>
              <w:right w:val="single" w:sz="8" w:space="0" w:color="auto"/>
            </w:tcBorders>
            <w:shd w:val="clear" w:color="auto" w:fill="auto"/>
            <w:noWrap/>
            <w:vAlign w:val="bottom"/>
            <w:hideMark/>
          </w:tcPr>
          <w:p w14:paraId="1D1EA477"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15.168.000</w:t>
            </w:r>
          </w:p>
        </w:tc>
        <w:tc>
          <w:tcPr>
            <w:tcW w:w="468" w:type="pct"/>
            <w:tcBorders>
              <w:top w:val="nil"/>
              <w:left w:val="nil"/>
              <w:bottom w:val="single" w:sz="8" w:space="0" w:color="auto"/>
              <w:right w:val="single" w:sz="8" w:space="0" w:color="auto"/>
            </w:tcBorders>
            <w:shd w:val="clear" w:color="auto" w:fill="auto"/>
            <w:noWrap/>
            <w:vAlign w:val="bottom"/>
            <w:hideMark/>
          </w:tcPr>
          <w:p w14:paraId="3B9833DC"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590A5576"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101.067.000</w:t>
            </w:r>
          </w:p>
        </w:tc>
      </w:tr>
      <w:tr w:rsidR="00AD6D75" w:rsidRPr="00AD6D75" w14:paraId="742CF3E9"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76DF01C9"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21.01.31.62</w:t>
            </w:r>
          </w:p>
        </w:tc>
        <w:tc>
          <w:tcPr>
            <w:tcW w:w="630" w:type="pct"/>
            <w:tcBorders>
              <w:top w:val="nil"/>
              <w:left w:val="nil"/>
              <w:bottom w:val="single" w:sz="8" w:space="0" w:color="auto"/>
              <w:right w:val="single" w:sz="8" w:space="0" w:color="auto"/>
            </w:tcBorders>
            <w:shd w:val="clear" w:color="000000" w:fill="CCCCFF"/>
            <w:vAlign w:val="bottom"/>
            <w:hideMark/>
          </w:tcPr>
          <w:p w14:paraId="6454868F"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xml:space="preserve">TAŞRA </w:t>
            </w:r>
            <w:r w:rsidRPr="007A2B42">
              <w:rPr>
                <w:rFonts w:ascii="Arial" w:eastAsia="Times New Roman" w:hAnsi="Arial" w:cs="Arial"/>
                <w:color w:val="000000"/>
                <w:sz w:val="20"/>
                <w:szCs w:val="20"/>
                <w:lang w:eastAsia="tr-TR"/>
              </w:rPr>
              <w:lastRenderedPageBreak/>
              <w:t xml:space="preserve">TEŞKİLATI </w:t>
            </w:r>
          </w:p>
        </w:tc>
        <w:tc>
          <w:tcPr>
            <w:tcW w:w="477" w:type="pct"/>
            <w:tcBorders>
              <w:top w:val="nil"/>
              <w:left w:val="nil"/>
              <w:bottom w:val="single" w:sz="8" w:space="0" w:color="auto"/>
              <w:right w:val="single" w:sz="8" w:space="0" w:color="auto"/>
            </w:tcBorders>
            <w:shd w:val="clear" w:color="000000" w:fill="CCCCFF"/>
            <w:noWrap/>
            <w:vAlign w:val="bottom"/>
            <w:hideMark/>
          </w:tcPr>
          <w:p w14:paraId="19BB169C"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lastRenderedPageBreak/>
              <w:t>136.361.000</w:t>
            </w:r>
          </w:p>
        </w:tc>
        <w:tc>
          <w:tcPr>
            <w:tcW w:w="434" w:type="pct"/>
            <w:tcBorders>
              <w:top w:val="nil"/>
              <w:left w:val="nil"/>
              <w:bottom w:val="single" w:sz="8" w:space="0" w:color="auto"/>
              <w:right w:val="single" w:sz="8" w:space="0" w:color="auto"/>
            </w:tcBorders>
            <w:shd w:val="clear" w:color="000000" w:fill="CCCCFF"/>
            <w:noWrap/>
            <w:vAlign w:val="bottom"/>
            <w:hideMark/>
          </w:tcPr>
          <w:p w14:paraId="395F1F69"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24.059.000</w:t>
            </w:r>
          </w:p>
        </w:tc>
        <w:tc>
          <w:tcPr>
            <w:tcW w:w="511" w:type="pct"/>
            <w:tcBorders>
              <w:top w:val="nil"/>
              <w:left w:val="nil"/>
              <w:bottom w:val="single" w:sz="8" w:space="0" w:color="auto"/>
              <w:right w:val="single" w:sz="8" w:space="0" w:color="auto"/>
            </w:tcBorders>
            <w:shd w:val="clear" w:color="000000" w:fill="CCCCFF"/>
            <w:noWrap/>
            <w:vAlign w:val="bottom"/>
            <w:hideMark/>
          </w:tcPr>
          <w:p w14:paraId="1144D697"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27.022.000</w:t>
            </w:r>
          </w:p>
        </w:tc>
        <w:tc>
          <w:tcPr>
            <w:tcW w:w="511" w:type="pct"/>
            <w:tcBorders>
              <w:top w:val="nil"/>
              <w:left w:val="nil"/>
              <w:bottom w:val="single" w:sz="8" w:space="0" w:color="auto"/>
              <w:right w:val="single" w:sz="8" w:space="0" w:color="auto"/>
            </w:tcBorders>
            <w:shd w:val="clear" w:color="000000" w:fill="CCCCFF"/>
            <w:noWrap/>
            <w:vAlign w:val="bottom"/>
            <w:hideMark/>
          </w:tcPr>
          <w:p w14:paraId="18E9115C" w14:textId="77777777" w:rsidR="00AD6D75" w:rsidRPr="007A2B42" w:rsidRDefault="00AD6D75" w:rsidP="00CF19AE">
            <w:pPr>
              <w:spacing w:after="0" w:line="240" w:lineRule="auto"/>
              <w:jc w:val="right"/>
              <w:rPr>
                <w:rFonts w:ascii="Arial" w:eastAsia="Times New Roman" w:hAnsi="Arial" w:cs="Arial"/>
                <w:sz w:val="20"/>
                <w:szCs w:val="20"/>
                <w:lang w:eastAsia="tr-TR"/>
              </w:rPr>
            </w:pPr>
            <w:r w:rsidRPr="007A2B42">
              <w:rPr>
                <w:rFonts w:ascii="Arial" w:eastAsia="Times New Roman" w:hAnsi="Arial" w:cs="Arial"/>
                <w:sz w:val="20"/>
                <w:szCs w:val="20"/>
                <w:lang w:eastAsia="tr-TR"/>
              </w:rPr>
              <w:t> </w:t>
            </w:r>
          </w:p>
        </w:tc>
        <w:tc>
          <w:tcPr>
            <w:tcW w:w="511" w:type="pct"/>
            <w:tcBorders>
              <w:top w:val="nil"/>
              <w:left w:val="nil"/>
              <w:bottom w:val="single" w:sz="8" w:space="0" w:color="auto"/>
              <w:right w:val="single" w:sz="8" w:space="0" w:color="auto"/>
            </w:tcBorders>
            <w:shd w:val="clear" w:color="000000" w:fill="CCCCFF"/>
            <w:noWrap/>
            <w:vAlign w:val="bottom"/>
            <w:hideMark/>
          </w:tcPr>
          <w:p w14:paraId="404BBA3B"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119.230.000</w:t>
            </w:r>
          </w:p>
        </w:tc>
        <w:tc>
          <w:tcPr>
            <w:tcW w:w="528" w:type="pct"/>
            <w:tcBorders>
              <w:top w:val="nil"/>
              <w:left w:val="nil"/>
              <w:bottom w:val="single" w:sz="8" w:space="0" w:color="auto"/>
              <w:right w:val="single" w:sz="8" w:space="0" w:color="auto"/>
            </w:tcBorders>
            <w:shd w:val="clear" w:color="000000" w:fill="CCCCFF"/>
            <w:noWrap/>
            <w:vAlign w:val="bottom"/>
            <w:hideMark/>
          </w:tcPr>
          <w:p w14:paraId="34345209"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000000" w:fill="CCCCFF"/>
            <w:noWrap/>
            <w:vAlign w:val="bottom"/>
            <w:hideMark/>
          </w:tcPr>
          <w:p w14:paraId="563BECA0"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53F1894B"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306.672.000</w:t>
            </w:r>
          </w:p>
        </w:tc>
      </w:tr>
      <w:tr w:rsidR="00AD6D75" w:rsidRPr="00AD6D75" w14:paraId="0F6E4D39"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7B962089"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lastRenderedPageBreak/>
              <w:t>21.01.32.00</w:t>
            </w:r>
          </w:p>
        </w:tc>
        <w:tc>
          <w:tcPr>
            <w:tcW w:w="630" w:type="pct"/>
            <w:tcBorders>
              <w:top w:val="nil"/>
              <w:left w:val="nil"/>
              <w:bottom w:val="single" w:sz="8" w:space="0" w:color="auto"/>
              <w:right w:val="single" w:sz="8" w:space="0" w:color="auto"/>
            </w:tcBorders>
            <w:shd w:val="clear" w:color="auto" w:fill="auto"/>
            <w:vAlign w:val="bottom"/>
            <w:hideMark/>
          </w:tcPr>
          <w:p w14:paraId="496B2161"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xml:space="preserve">KÜTÜPHANELER VE YAYIMLAR GEN. MÜD. </w:t>
            </w:r>
          </w:p>
        </w:tc>
        <w:tc>
          <w:tcPr>
            <w:tcW w:w="477" w:type="pct"/>
            <w:tcBorders>
              <w:top w:val="nil"/>
              <w:left w:val="nil"/>
              <w:bottom w:val="single" w:sz="8" w:space="0" w:color="auto"/>
              <w:right w:val="single" w:sz="8" w:space="0" w:color="auto"/>
            </w:tcBorders>
            <w:shd w:val="clear" w:color="auto" w:fill="auto"/>
            <w:noWrap/>
            <w:vAlign w:val="bottom"/>
            <w:hideMark/>
          </w:tcPr>
          <w:p w14:paraId="2DEC5896"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5.483.000</w:t>
            </w:r>
          </w:p>
        </w:tc>
        <w:tc>
          <w:tcPr>
            <w:tcW w:w="434" w:type="pct"/>
            <w:tcBorders>
              <w:top w:val="nil"/>
              <w:left w:val="nil"/>
              <w:bottom w:val="single" w:sz="8" w:space="0" w:color="auto"/>
              <w:right w:val="single" w:sz="8" w:space="0" w:color="auto"/>
            </w:tcBorders>
            <w:shd w:val="clear" w:color="auto" w:fill="auto"/>
            <w:noWrap/>
            <w:vAlign w:val="bottom"/>
            <w:hideMark/>
          </w:tcPr>
          <w:p w14:paraId="5F0F3DDE"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941.000</w:t>
            </w:r>
          </w:p>
        </w:tc>
        <w:tc>
          <w:tcPr>
            <w:tcW w:w="511" w:type="pct"/>
            <w:tcBorders>
              <w:top w:val="nil"/>
              <w:left w:val="nil"/>
              <w:bottom w:val="single" w:sz="8" w:space="0" w:color="auto"/>
              <w:right w:val="single" w:sz="8" w:space="0" w:color="auto"/>
            </w:tcBorders>
            <w:shd w:val="clear" w:color="auto" w:fill="auto"/>
            <w:noWrap/>
            <w:vAlign w:val="bottom"/>
            <w:hideMark/>
          </w:tcPr>
          <w:p w14:paraId="66C56382"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3.628.000</w:t>
            </w:r>
          </w:p>
        </w:tc>
        <w:tc>
          <w:tcPr>
            <w:tcW w:w="511" w:type="pct"/>
            <w:tcBorders>
              <w:top w:val="nil"/>
              <w:left w:val="nil"/>
              <w:bottom w:val="single" w:sz="8" w:space="0" w:color="auto"/>
              <w:right w:val="single" w:sz="8" w:space="0" w:color="auto"/>
            </w:tcBorders>
            <w:shd w:val="clear" w:color="auto" w:fill="auto"/>
            <w:noWrap/>
            <w:vAlign w:val="bottom"/>
            <w:hideMark/>
          </w:tcPr>
          <w:p w14:paraId="3D8767B7"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3.392.000</w:t>
            </w:r>
          </w:p>
        </w:tc>
        <w:tc>
          <w:tcPr>
            <w:tcW w:w="511" w:type="pct"/>
            <w:tcBorders>
              <w:top w:val="nil"/>
              <w:left w:val="nil"/>
              <w:bottom w:val="single" w:sz="8" w:space="0" w:color="auto"/>
              <w:right w:val="single" w:sz="8" w:space="0" w:color="auto"/>
            </w:tcBorders>
            <w:shd w:val="clear" w:color="auto" w:fill="auto"/>
            <w:noWrap/>
            <w:vAlign w:val="bottom"/>
            <w:hideMark/>
          </w:tcPr>
          <w:p w14:paraId="0EA2AA21"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21.385.000</w:t>
            </w:r>
          </w:p>
        </w:tc>
        <w:tc>
          <w:tcPr>
            <w:tcW w:w="528" w:type="pct"/>
            <w:tcBorders>
              <w:top w:val="nil"/>
              <w:left w:val="nil"/>
              <w:bottom w:val="single" w:sz="8" w:space="0" w:color="auto"/>
              <w:right w:val="single" w:sz="8" w:space="0" w:color="auto"/>
            </w:tcBorders>
            <w:shd w:val="clear" w:color="auto" w:fill="auto"/>
            <w:noWrap/>
            <w:vAlign w:val="bottom"/>
            <w:hideMark/>
          </w:tcPr>
          <w:p w14:paraId="116574E1"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auto" w:fill="auto"/>
            <w:noWrap/>
            <w:vAlign w:val="bottom"/>
            <w:hideMark/>
          </w:tcPr>
          <w:p w14:paraId="7C419AC0"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7BDAAEBC"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34.829.000</w:t>
            </w:r>
          </w:p>
        </w:tc>
      </w:tr>
      <w:tr w:rsidR="00AD6D75" w:rsidRPr="00AD6D75" w14:paraId="23FCB2C1" w14:textId="77777777" w:rsidTr="00AD6D75">
        <w:trPr>
          <w:trHeight w:val="55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15953EFA"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21.01.32.00</w:t>
            </w:r>
          </w:p>
        </w:tc>
        <w:tc>
          <w:tcPr>
            <w:tcW w:w="630" w:type="pct"/>
            <w:tcBorders>
              <w:top w:val="nil"/>
              <w:left w:val="nil"/>
              <w:bottom w:val="single" w:sz="8" w:space="0" w:color="auto"/>
              <w:right w:val="single" w:sz="8" w:space="0" w:color="auto"/>
            </w:tcBorders>
            <w:shd w:val="clear" w:color="000000" w:fill="CCCCFF"/>
            <w:vAlign w:val="bottom"/>
            <w:hideMark/>
          </w:tcPr>
          <w:p w14:paraId="199DCA4D"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TÜRKİYE YAZMA ESERLER KURUMU BAŞKANLIĞI</w:t>
            </w:r>
          </w:p>
        </w:tc>
        <w:tc>
          <w:tcPr>
            <w:tcW w:w="477" w:type="pct"/>
            <w:tcBorders>
              <w:top w:val="nil"/>
              <w:left w:val="nil"/>
              <w:bottom w:val="single" w:sz="8" w:space="0" w:color="auto"/>
              <w:right w:val="single" w:sz="8" w:space="0" w:color="auto"/>
            </w:tcBorders>
            <w:shd w:val="clear" w:color="000000" w:fill="CCCCFF"/>
            <w:noWrap/>
            <w:vAlign w:val="bottom"/>
            <w:hideMark/>
          </w:tcPr>
          <w:p w14:paraId="55669867"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w:t>
            </w:r>
          </w:p>
        </w:tc>
        <w:tc>
          <w:tcPr>
            <w:tcW w:w="434" w:type="pct"/>
            <w:tcBorders>
              <w:top w:val="nil"/>
              <w:left w:val="nil"/>
              <w:bottom w:val="single" w:sz="8" w:space="0" w:color="auto"/>
              <w:right w:val="single" w:sz="8" w:space="0" w:color="auto"/>
            </w:tcBorders>
            <w:shd w:val="clear" w:color="000000" w:fill="CCCCFF"/>
            <w:noWrap/>
            <w:vAlign w:val="bottom"/>
            <w:hideMark/>
          </w:tcPr>
          <w:p w14:paraId="5BF19C9B"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w:t>
            </w:r>
          </w:p>
        </w:tc>
        <w:tc>
          <w:tcPr>
            <w:tcW w:w="511" w:type="pct"/>
            <w:tcBorders>
              <w:top w:val="nil"/>
              <w:left w:val="nil"/>
              <w:bottom w:val="single" w:sz="8" w:space="0" w:color="auto"/>
              <w:right w:val="single" w:sz="8" w:space="0" w:color="auto"/>
            </w:tcBorders>
            <w:shd w:val="clear" w:color="000000" w:fill="CCCCFF"/>
            <w:noWrap/>
            <w:vAlign w:val="bottom"/>
            <w:hideMark/>
          </w:tcPr>
          <w:p w14:paraId="5F11C371"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w:t>
            </w:r>
          </w:p>
        </w:tc>
        <w:tc>
          <w:tcPr>
            <w:tcW w:w="511" w:type="pct"/>
            <w:tcBorders>
              <w:top w:val="nil"/>
              <w:left w:val="nil"/>
              <w:bottom w:val="single" w:sz="8" w:space="0" w:color="auto"/>
              <w:right w:val="single" w:sz="8" w:space="0" w:color="auto"/>
            </w:tcBorders>
            <w:shd w:val="clear" w:color="000000" w:fill="CCCCFF"/>
            <w:noWrap/>
            <w:vAlign w:val="bottom"/>
            <w:hideMark/>
          </w:tcPr>
          <w:p w14:paraId="4783BDC9"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13.755.000</w:t>
            </w:r>
          </w:p>
        </w:tc>
        <w:tc>
          <w:tcPr>
            <w:tcW w:w="511" w:type="pct"/>
            <w:tcBorders>
              <w:top w:val="nil"/>
              <w:left w:val="nil"/>
              <w:bottom w:val="single" w:sz="8" w:space="0" w:color="auto"/>
              <w:right w:val="single" w:sz="8" w:space="0" w:color="auto"/>
            </w:tcBorders>
            <w:shd w:val="clear" w:color="000000" w:fill="CCCCFF"/>
            <w:noWrap/>
            <w:vAlign w:val="bottom"/>
            <w:hideMark/>
          </w:tcPr>
          <w:p w14:paraId="2414ABE7"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w:t>
            </w:r>
          </w:p>
        </w:tc>
        <w:tc>
          <w:tcPr>
            <w:tcW w:w="528" w:type="pct"/>
            <w:tcBorders>
              <w:top w:val="nil"/>
              <w:left w:val="nil"/>
              <w:bottom w:val="single" w:sz="8" w:space="0" w:color="auto"/>
              <w:right w:val="single" w:sz="8" w:space="0" w:color="auto"/>
            </w:tcBorders>
            <w:shd w:val="clear" w:color="000000" w:fill="CCCCFF"/>
            <w:noWrap/>
            <w:vAlign w:val="bottom"/>
            <w:hideMark/>
          </w:tcPr>
          <w:p w14:paraId="48137544" w14:textId="77777777" w:rsidR="00AD6D75" w:rsidRPr="007A2B42" w:rsidRDefault="00AD6D75" w:rsidP="00CF19AE">
            <w:pPr>
              <w:spacing w:after="0" w:line="240" w:lineRule="auto"/>
              <w:jc w:val="right"/>
              <w:rPr>
                <w:rFonts w:ascii="Arial" w:eastAsia="Times New Roman" w:hAnsi="Arial" w:cs="Arial"/>
                <w:sz w:val="20"/>
                <w:szCs w:val="20"/>
                <w:lang w:eastAsia="tr-TR"/>
              </w:rPr>
            </w:pPr>
            <w:r w:rsidRPr="007A2B42">
              <w:rPr>
                <w:rFonts w:ascii="Arial" w:eastAsia="Times New Roman" w:hAnsi="Arial" w:cs="Arial"/>
                <w:sz w:val="20"/>
                <w:szCs w:val="20"/>
                <w:lang w:eastAsia="tr-TR"/>
              </w:rPr>
              <w:t>13.000.000</w:t>
            </w:r>
          </w:p>
        </w:tc>
        <w:tc>
          <w:tcPr>
            <w:tcW w:w="468" w:type="pct"/>
            <w:tcBorders>
              <w:top w:val="nil"/>
              <w:left w:val="nil"/>
              <w:bottom w:val="single" w:sz="8" w:space="0" w:color="auto"/>
              <w:right w:val="single" w:sz="8" w:space="0" w:color="auto"/>
            </w:tcBorders>
            <w:shd w:val="clear" w:color="000000" w:fill="CCCCFF"/>
            <w:noWrap/>
            <w:vAlign w:val="bottom"/>
            <w:hideMark/>
          </w:tcPr>
          <w:p w14:paraId="2D867BF5"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1B4E4012"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26.755.000</w:t>
            </w:r>
          </w:p>
        </w:tc>
      </w:tr>
      <w:tr w:rsidR="00AD6D75" w:rsidRPr="00AD6D75" w14:paraId="5ADB5DDD"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30626324"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21.01.32.62</w:t>
            </w:r>
          </w:p>
        </w:tc>
        <w:tc>
          <w:tcPr>
            <w:tcW w:w="630" w:type="pct"/>
            <w:tcBorders>
              <w:top w:val="nil"/>
              <w:left w:val="nil"/>
              <w:bottom w:val="single" w:sz="8" w:space="0" w:color="auto"/>
              <w:right w:val="single" w:sz="8" w:space="0" w:color="auto"/>
            </w:tcBorders>
            <w:shd w:val="clear" w:color="auto" w:fill="auto"/>
            <w:vAlign w:val="bottom"/>
            <w:hideMark/>
          </w:tcPr>
          <w:p w14:paraId="49822B6D"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xml:space="preserve">TAŞRA TEŞKİLATI </w:t>
            </w:r>
          </w:p>
        </w:tc>
        <w:tc>
          <w:tcPr>
            <w:tcW w:w="477" w:type="pct"/>
            <w:tcBorders>
              <w:top w:val="nil"/>
              <w:left w:val="nil"/>
              <w:bottom w:val="single" w:sz="8" w:space="0" w:color="auto"/>
              <w:right w:val="single" w:sz="8" w:space="0" w:color="auto"/>
            </w:tcBorders>
            <w:shd w:val="clear" w:color="auto" w:fill="auto"/>
            <w:noWrap/>
            <w:vAlign w:val="bottom"/>
            <w:hideMark/>
          </w:tcPr>
          <w:p w14:paraId="21C8DC27"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99.860.000</w:t>
            </w:r>
          </w:p>
        </w:tc>
        <w:tc>
          <w:tcPr>
            <w:tcW w:w="434" w:type="pct"/>
            <w:tcBorders>
              <w:top w:val="nil"/>
              <w:left w:val="nil"/>
              <w:bottom w:val="single" w:sz="8" w:space="0" w:color="auto"/>
              <w:right w:val="single" w:sz="8" w:space="0" w:color="auto"/>
            </w:tcBorders>
            <w:shd w:val="clear" w:color="auto" w:fill="auto"/>
            <w:noWrap/>
            <w:vAlign w:val="bottom"/>
            <w:hideMark/>
          </w:tcPr>
          <w:p w14:paraId="31B278B2"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19.348.000</w:t>
            </w:r>
          </w:p>
        </w:tc>
        <w:tc>
          <w:tcPr>
            <w:tcW w:w="511" w:type="pct"/>
            <w:tcBorders>
              <w:top w:val="nil"/>
              <w:left w:val="nil"/>
              <w:bottom w:val="single" w:sz="8" w:space="0" w:color="auto"/>
              <w:right w:val="single" w:sz="8" w:space="0" w:color="auto"/>
            </w:tcBorders>
            <w:shd w:val="clear" w:color="auto" w:fill="auto"/>
            <w:noWrap/>
            <w:vAlign w:val="bottom"/>
            <w:hideMark/>
          </w:tcPr>
          <w:p w14:paraId="26CD04CE"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19.649.000</w:t>
            </w:r>
          </w:p>
        </w:tc>
        <w:tc>
          <w:tcPr>
            <w:tcW w:w="511" w:type="pct"/>
            <w:tcBorders>
              <w:top w:val="nil"/>
              <w:left w:val="nil"/>
              <w:bottom w:val="single" w:sz="8" w:space="0" w:color="auto"/>
              <w:right w:val="single" w:sz="8" w:space="0" w:color="auto"/>
            </w:tcBorders>
            <w:shd w:val="clear" w:color="auto" w:fill="auto"/>
            <w:noWrap/>
            <w:vAlign w:val="bottom"/>
            <w:hideMark/>
          </w:tcPr>
          <w:p w14:paraId="223E18E5"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11" w:type="pct"/>
            <w:tcBorders>
              <w:top w:val="nil"/>
              <w:left w:val="nil"/>
              <w:bottom w:val="single" w:sz="8" w:space="0" w:color="auto"/>
              <w:right w:val="single" w:sz="8" w:space="0" w:color="auto"/>
            </w:tcBorders>
            <w:shd w:val="clear" w:color="auto" w:fill="auto"/>
            <w:noWrap/>
            <w:vAlign w:val="bottom"/>
            <w:hideMark/>
          </w:tcPr>
          <w:p w14:paraId="434DDCA9"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33.615.000</w:t>
            </w:r>
          </w:p>
        </w:tc>
        <w:tc>
          <w:tcPr>
            <w:tcW w:w="528" w:type="pct"/>
            <w:tcBorders>
              <w:top w:val="nil"/>
              <w:left w:val="nil"/>
              <w:bottom w:val="single" w:sz="8" w:space="0" w:color="auto"/>
              <w:right w:val="single" w:sz="8" w:space="0" w:color="auto"/>
            </w:tcBorders>
            <w:shd w:val="clear" w:color="auto" w:fill="auto"/>
            <w:noWrap/>
            <w:vAlign w:val="bottom"/>
            <w:hideMark/>
          </w:tcPr>
          <w:p w14:paraId="1D172693"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auto" w:fill="auto"/>
            <w:noWrap/>
            <w:vAlign w:val="bottom"/>
            <w:hideMark/>
          </w:tcPr>
          <w:p w14:paraId="1C2F8D74"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67524985"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172.472.000</w:t>
            </w:r>
          </w:p>
        </w:tc>
      </w:tr>
      <w:tr w:rsidR="00AD6D75" w:rsidRPr="00AD6D75" w14:paraId="78F5B4CE"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2CACCC5D"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21.01.33.00</w:t>
            </w:r>
          </w:p>
        </w:tc>
        <w:tc>
          <w:tcPr>
            <w:tcW w:w="630" w:type="pct"/>
            <w:tcBorders>
              <w:top w:val="nil"/>
              <w:left w:val="nil"/>
              <w:bottom w:val="single" w:sz="8" w:space="0" w:color="auto"/>
              <w:right w:val="single" w:sz="8" w:space="0" w:color="auto"/>
            </w:tcBorders>
            <w:shd w:val="clear" w:color="000000" w:fill="CCCCFF"/>
            <w:vAlign w:val="bottom"/>
            <w:hideMark/>
          </w:tcPr>
          <w:p w14:paraId="7C28E6E5" w14:textId="77777777" w:rsidR="00AD6D75" w:rsidRPr="007A2B42" w:rsidRDefault="00AD6D75" w:rsidP="00CF19AE">
            <w:pPr>
              <w:spacing w:after="0" w:line="240" w:lineRule="auto"/>
              <w:rPr>
                <w:rFonts w:ascii="Arial" w:eastAsia="Times New Roman" w:hAnsi="Arial" w:cs="Arial"/>
                <w:color w:val="000000"/>
                <w:sz w:val="20"/>
                <w:szCs w:val="20"/>
                <w:lang w:eastAsia="tr-TR"/>
              </w:rPr>
            </w:pPr>
            <w:proofErr w:type="gramStart"/>
            <w:r w:rsidRPr="007A2B42">
              <w:rPr>
                <w:rFonts w:ascii="Arial" w:eastAsia="Times New Roman" w:hAnsi="Arial" w:cs="Arial"/>
                <w:color w:val="000000"/>
                <w:sz w:val="20"/>
                <w:szCs w:val="20"/>
                <w:lang w:eastAsia="tr-TR"/>
              </w:rPr>
              <w:t xml:space="preserve">TELİF HAKLARI GEN. </w:t>
            </w:r>
            <w:proofErr w:type="gramEnd"/>
            <w:r w:rsidRPr="007A2B42">
              <w:rPr>
                <w:rFonts w:ascii="Arial" w:eastAsia="Times New Roman" w:hAnsi="Arial" w:cs="Arial"/>
                <w:color w:val="000000"/>
                <w:sz w:val="20"/>
                <w:szCs w:val="20"/>
                <w:lang w:eastAsia="tr-TR"/>
              </w:rPr>
              <w:t>MÜD.</w:t>
            </w:r>
          </w:p>
        </w:tc>
        <w:tc>
          <w:tcPr>
            <w:tcW w:w="477" w:type="pct"/>
            <w:tcBorders>
              <w:top w:val="nil"/>
              <w:left w:val="nil"/>
              <w:bottom w:val="single" w:sz="8" w:space="0" w:color="auto"/>
              <w:right w:val="single" w:sz="8" w:space="0" w:color="auto"/>
            </w:tcBorders>
            <w:shd w:val="clear" w:color="000000" w:fill="CCCCFF"/>
            <w:noWrap/>
            <w:vAlign w:val="bottom"/>
            <w:hideMark/>
          </w:tcPr>
          <w:p w14:paraId="482EDA99"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4.803.000</w:t>
            </w:r>
          </w:p>
        </w:tc>
        <w:tc>
          <w:tcPr>
            <w:tcW w:w="434" w:type="pct"/>
            <w:tcBorders>
              <w:top w:val="nil"/>
              <w:left w:val="nil"/>
              <w:bottom w:val="single" w:sz="8" w:space="0" w:color="auto"/>
              <w:right w:val="single" w:sz="8" w:space="0" w:color="auto"/>
            </w:tcBorders>
            <w:shd w:val="clear" w:color="000000" w:fill="CCCCFF"/>
            <w:noWrap/>
            <w:vAlign w:val="bottom"/>
            <w:hideMark/>
          </w:tcPr>
          <w:p w14:paraId="4884FFB7"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659.000</w:t>
            </w:r>
          </w:p>
        </w:tc>
        <w:tc>
          <w:tcPr>
            <w:tcW w:w="511" w:type="pct"/>
            <w:tcBorders>
              <w:top w:val="nil"/>
              <w:left w:val="nil"/>
              <w:bottom w:val="single" w:sz="8" w:space="0" w:color="auto"/>
              <w:right w:val="single" w:sz="8" w:space="0" w:color="auto"/>
            </w:tcBorders>
            <w:shd w:val="clear" w:color="000000" w:fill="CCCCFF"/>
            <w:noWrap/>
            <w:vAlign w:val="bottom"/>
            <w:hideMark/>
          </w:tcPr>
          <w:p w14:paraId="3152EB0B"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4.455.000</w:t>
            </w:r>
          </w:p>
        </w:tc>
        <w:tc>
          <w:tcPr>
            <w:tcW w:w="511" w:type="pct"/>
            <w:tcBorders>
              <w:top w:val="nil"/>
              <w:left w:val="nil"/>
              <w:bottom w:val="single" w:sz="8" w:space="0" w:color="auto"/>
              <w:right w:val="single" w:sz="8" w:space="0" w:color="auto"/>
            </w:tcBorders>
            <w:shd w:val="clear" w:color="000000" w:fill="CCCCFF"/>
            <w:noWrap/>
            <w:vAlign w:val="bottom"/>
            <w:hideMark/>
          </w:tcPr>
          <w:p w14:paraId="550FDD7C"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578.000</w:t>
            </w:r>
          </w:p>
        </w:tc>
        <w:tc>
          <w:tcPr>
            <w:tcW w:w="511" w:type="pct"/>
            <w:tcBorders>
              <w:top w:val="nil"/>
              <w:left w:val="nil"/>
              <w:bottom w:val="single" w:sz="8" w:space="0" w:color="auto"/>
              <w:right w:val="single" w:sz="8" w:space="0" w:color="auto"/>
            </w:tcBorders>
            <w:shd w:val="clear" w:color="000000" w:fill="CCCCFF"/>
            <w:noWrap/>
            <w:vAlign w:val="bottom"/>
            <w:hideMark/>
          </w:tcPr>
          <w:p w14:paraId="5CB0CBBE"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70.000</w:t>
            </w:r>
          </w:p>
        </w:tc>
        <w:tc>
          <w:tcPr>
            <w:tcW w:w="528" w:type="pct"/>
            <w:tcBorders>
              <w:top w:val="nil"/>
              <w:left w:val="nil"/>
              <w:bottom w:val="single" w:sz="8" w:space="0" w:color="auto"/>
              <w:right w:val="single" w:sz="8" w:space="0" w:color="auto"/>
            </w:tcBorders>
            <w:shd w:val="clear" w:color="000000" w:fill="CCCCFF"/>
            <w:noWrap/>
            <w:vAlign w:val="bottom"/>
            <w:hideMark/>
          </w:tcPr>
          <w:p w14:paraId="05850EDF"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000000" w:fill="CCCCFF"/>
            <w:noWrap/>
            <w:vAlign w:val="bottom"/>
            <w:hideMark/>
          </w:tcPr>
          <w:p w14:paraId="5C982221"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536230C4"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10.565.000</w:t>
            </w:r>
          </w:p>
        </w:tc>
      </w:tr>
      <w:tr w:rsidR="00AD6D75" w:rsidRPr="00AD6D75" w14:paraId="5A700E61"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0526285E"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21.01.34.00</w:t>
            </w:r>
          </w:p>
        </w:tc>
        <w:tc>
          <w:tcPr>
            <w:tcW w:w="630" w:type="pct"/>
            <w:tcBorders>
              <w:top w:val="nil"/>
              <w:left w:val="nil"/>
              <w:bottom w:val="single" w:sz="8" w:space="0" w:color="auto"/>
              <w:right w:val="single" w:sz="8" w:space="0" w:color="auto"/>
            </w:tcBorders>
            <w:shd w:val="clear" w:color="auto" w:fill="auto"/>
            <w:vAlign w:val="bottom"/>
            <w:hideMark/>
          </w:tcPr>
          <w:p w14:paraId="23E7566C"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YATIRIM VE İŞLETMELER GEN. MÜD.</w:t>
            </w:r>
          </w:p>
        </w:tc>
        <w:tc>
          <w:tcPr>
            <w:tcW w:w="477" w:type="pct"/>
            <w:tcBorders>
              <w:top w:val="nil"/>
              <w:left w:val="nil"/>
              <w:bottom w:val="single" w:sz="8" w:space="0" w:color="auto"/>
              <w:right w:val="single" w:sz="8" w:space="0" w:color="auto"/>
            </w:tcBorders>
            <w:shd w:val="clear" w:color="auto" w:fill="auto"/>
            <w:noWrap/>
            <w:vAlign w:val="bottom"/>
            <w:hideMark/>
          </w:tcPr>
          <w:p w14:paraId="7CEB3084"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21.194.000</w:t>
            </w:r>
          </w:p>
        </w:tc>
        <w:tc>
          <w:tcPr>
            <w:tcW w:w="434" w:type="pct"/>
            <w:tcBorders>
              <w:top w:val="nil"/>
              <w:left w:val="nil"/>
              <w:bottom w:val="single" w:sz="8" w:space="0" w:color="auto"/>
              <w:right w:val="single" w:sz="8" w:space="0" w:color="auto"/>
            </w:tcBorders>
            <w:shd w:val="clear" w:color="auto" w:fill="auto"/>
            <w:noWrap/>
            <w:vAlign w:val="bottom"/>
            <w:hideMark/>
          </w:tcPr>
          <w:p w14:paraId="65B13C80"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3.775.000</w:t>
            </w:r>
          </w:p>
        </w:tc>
        <w:tc>
          <w:tcPr>
            <w:tcW w:w="511" w:type="pct"/>
            <w:tcBorders>
              <w:top w:val="nil"/>
              <w:left w:val="nil"/>
              <w:bottom w:val="single" w:sz="8" w:space="0" w:color="auto"/>
              <w:right w:val="single" w:sz="8" w:space="0" w:color="auto"/>
            </w:tcBorders>
            <w:shd w:val="clear" w:color="auto" w:fill="auto"/>
            <w:noWrap/>
            <w:vAlign w:val="bottom"/>
            <w:hideMark/>
          </w:tcPr>
          <w:p w14:paraId="5B6AE0C7"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2.591.000</w:t>
            </w:r>
          </w:p>
        </w:tc>
        <w:tc>
          <w:tcPr>
            <w:tcW w:w="511" w:type="pct"/>
            <w:tcBorders>
              <w:top w:val="nil"/>
              <w:left w:val="nil"/>
              <w:bottom w:val="single" w:sz="8" w:space="0" w:color="auto"/>
              <w:right w:val="single" w:sz="8" w:space="0" w:color="auto"/>
            </w:tcBorders>
            <w:shd w:val="clear" w:color="auto" w:fill="auto"/>
            <w:noWrap/>
            <w:vAlign w:val="bottom"/>
            <w:hideMark/>
          </w:tcPr>
          <w:p w14:paraId="2E3E09D0"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64.645.000</w:t>
            </w:r>
          </w:p>
        </w:tc>
        <w:tc>
          <w:tcPr>
            <w:tcW w:w="511" w:type="pct"/>
            <w:tcBorders>
              <w:top w:val="nil"/>
              <w:left w:val="nil"/>
              <w:bottom w:val="single" w:sz="8" w:space="0" w:color="auto"/>
              <w:right w:val="single" w:sz="8" w:space="0" w:color="auto"/>
            </w:tcBorders>
            <w:shd w:val="clear" w:color="auto" w:fill="auto"/>
            <w:noWrap/>
            <w:vAlign w:val="bottom"/>
            <w:hideMark/>
          </w:tcPr>
          <w:p w14:paraId="1D0B2A09"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129.933.000</w:t>
            </w:r>
          </w:p>
        </w:tc>
        <w:tc>
          <w:tcPr>
            <w:tcW w:w="528" w:type="pct"/>
            <w:tcBorders>
              <w:top w:val="nil"/>
              <w:left w:val="nil"/>
              <w:bottom w:val="single" w:sz="8" w:space="0" w:color="auto"/>
              <w:right w:val="single" w:sz="8" w:space="0" w:color="auto"/>
            </w:tcBorders>
            <w:shd w:val="clear" w:color="auto" w:fill="auto"/>
            <w:noWrap/>
            <w:vAlign w:val="bottom"/>
            <w:hideMark/>
          </w:tcPr>
          <w:p w14:paraId="50585AF5"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151.604.000</w:t>
            </w:r>
          </w:p>
        </w:tc>
        <w:tc>
          <w:tcPr>
            <w:tcW w:w="468" w:type="pct"/>
            <w:tcBorders>
              <w:top w:val="nil"/>
              <w:left w:val="nil"/>
              <w:bottom w:val="single" w:sz="8" w:space="0" w:color="auto"/>
              <w:right w:val="single" w:sz="8" w:space="0" w:color="auto"/>
            </w:tcBorders>
            <w:shd w:val="clear" w:color="auto" w:fill="auto"/>
            <w:noWrap/>
            <w:vAlign w:val="bottom"/>
            <w:hideMark/>
          </w:tcPr>
          <w:p w14:paraId="68A651FA"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4FA3D004"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373.742.000</w:t>
            </w:r>
          </w:p>
        </w:tc>
      </w:tr>
      <w:tr w:rsidR="00AD6D75" w:rsidRPr="00AD6D75" w14:paraId="44940884"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17E492C8"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21.01.34.62</w:t>
            </w:r>
          </w:p>
        </w:tc>
        <w:tc>
          <w:tcPr>
            <w:tcW w:w="630" w:type="pct"/>
            <w:tcBorders>
              <w:top w:val="nil"/>
              <w:left w:val="nil"/>
              <w:bottom w:val="single" w:sz="8" w:space="0" w:color="auto"/>
              <w:right w:val="single" w:sz="8" w:space="0" w:color="auto"/>
            </w:tcBorders>
            <w:shd w:val="clear" w:color="000000" w:fill="CCCCFF"/>
            <w:vAlign w:val="bottom"/>
            <w:hideMark/>
          </w:tcPr>
          <w:p w14:paraId="36DFB994"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xml:space="preserve">TAŞRA TEŞKİLATI </w:t>
            </w:r>
          </w:p>
        </w:tc>
        <w:tc>
          <w:tcPr>
            <w:tcW w:w="477" w:type="pct"/>
            <w:tcBorders>
              <w:top w:val="nil"/>
              <w:left w:val="nil"/>
              <w:bottom w:val="single" w:sz="8" w:space="0" w:color="auto"/>
              <w:right w:val="single" w:sz="8" w:space="0" w:color="auto"/>
            </w:tcBorders>
            <w:shd w:val="clear" w:color="000000" w:fill="CCCCFF"/>
            <w:noWrap/>
            <w:vAlign w:val="bottom"/>
            <w:hideMark/>
          </w:tcPr>
          <w:p w14:paraId="3FDF4213"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9.409.000</w:t>
            </w:r>
          </w:p>
        </w:tc>
        <w:tc>
          <w:tcPr>
            <w:tcW w:w="434" w:type="pct"/>
            <w:tcBorders>
              <w:top w:val="nil"/>
              <w:left w:val="nil"/>
              <w:bottom w:val="single" w:sz="8" w:space="0" w:color="auto"/>
              <w:right w:val="single" w:sz="8" w:space="0" w:color="auto"/>
            </w:tcBorders>
            <w:shd w:val="clear" w:color="000000" w:fill="CCCCFF"/>
            <w:noWrap/>
            <w:vAlign w:val="bottom"/>
            <w:hideMark/>
          </w:tcPr>
          <w:p w14:paraId="72F6AE89"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1.846.000</w:t>
            </w:r>
          </w:p>
        </w:tc>
        <w:tc>
          <w:tcPr>
            <w:tcW w:w="511" w:type="pct"/>
            <w:tcBorders>
              <w:top w:val="nil"/>
              <w:left w:val="nil"/>
              <w:bottom w:val="single" w:sz="8" w:space="0" w:color="auto"/>
              <w:right w:val="single" w:sz="8" w:space="0" w:color="auto"/>
            </w:tcBorders>
            <w:shd w:val="clear" w:color="000000" w:fill="CCCCFF"/>
            <w:noWrap/>
            <w:vAlign w:val="bottom"/>
            <w:hideMark/>
          </w:tcPr>
          <w:p w14:paraId="7C92C397"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12.052.000</w:t>
            </w:r>
          </w:p>
        </w:tc>
        <w:tc>
          <w:tcPr>
            <w:tcW w:w="511" w:type="pct"/>
            <w:tcBorders>
              <w:top w:val="nil"/>
              <w:left w:val="nil"/>
              <w:bottom w:val="single" w:sz="8" w:space="0" w:color="auto"/>
              <w:right w:val="single" w:sz="8" w:space="0" w:color="auto"/>
            </w:tcBorders>
            <w:shd w:val="clear" w:color="000000" w:fill="CCCCFF"/>
            <w:noWrap/>
            <w:vAlign w:val="bottom"/>
            <w:hideMark/>
          </w:tcPr>
          <w:p w14:paraId="2566616E"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11" w:type="pct"/>
            <w:tcBorders>
              <w:top w:val="nil"/>
              <w:left w:val="nil"/>
              <w:bottom w:val="single" w:sz="8" w:space="0" w:color="auto"/>
              <w:right w:val="single" w:sz="8" w:space="0" w:color="auto"/>
            </w:tcBorders>
            <w:shd w:val="clear" w:color="000000" w:fill="CCCCFF"/>
            <w:noWrap/>
            <w:vAlign w:val="bottom"/>
            <w:hideMark/>
          </w:tcPr>
          <w:p w14:paraId="63B49040"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28" w:type="pct"/>
            <w:tcBorders>
              <w:top w:val="nil"/>
              <w:left w:val="nil"/>
              <w:bottom w:val="single" w:sz="8" w:space="0" w:color="auto"/>
              <w:right w:val="single" w:sz="8" w:space="0" w:color="auto"/>
            </w:tcBorders>
            <w:shd w:val="clear" w:color="000000" w:fill="CCCCFF"/>
            <w:noWrap/>
            <w:vAlign w:val="bottom"/>
            <w:hideMark/>
          </w:tcPr>
          <w:p w14:paraId="210ED88B"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000000" w:fill="CCCCFF"/>
            <w:noWrap/>
            <w:vAlign w:val="bottom"/>
            <w:hideMark/>
          </w:tcPr>
          <w:p w14:paraId="5196188C"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06389AB7"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23.307.000</w:t>
            </w:r>
          </w:p>
        </w:tc>
      </w:tr>
      <w:tr w:rsidR="00AD6D75" w:rsidRPr="00AD6D75" w14:paraId="22C0AA96"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7E1785F8"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21.01.35.00</w:t>
            </w:r>
          </w:p>
        </w:tc>
        <w:tc>
          <w:tcPr>
            <w:tcW w:w="630" w:type="pct"/>
            <w:tcBorders>
              <w:top w:val="nil"/>
              <w:left w:val="nil"/>
              <w:bottom w:val="single" w:sz="8" w:space="0" w:color="auto"/>
              <w:right w:val="single" w:sz="8" w:space="0" w:color="auto"/>
            </w:tcBorders>
            <w:shd w:val="clear" w:color="auto" w:fill="auto"/>
            <w:vAlign w:val="bottom"/>
            <w:hideMark/>
          </w:tcPr>
          <w:p w14:paraId="677B6903"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ARAŞTIRMA VE EĞİTİM GEN. MÜD.</w:t>
            </w:r>
          </w:p>
        </w:tc>
        <w:tc>
          <w:tcPr>
            <w:tcW w:w="477" w:type="pct"/>
            <w:tcBorders>
              <w:top w:val="nil"/>
              <w:left w:val="nil"/>
              <w:bottom w:val="single" w:sz="8" w:space="0" w:color="auto"/>
              <w:right w:val="single" w:sz="8" w:space="0" w:color="auto"/>
            </w:tcBorders>
            <w:shd w:val="clear" w:color="auto" w:fill="auto"/>
            <w:noWrap/>
            <w:vAlign w:val="bottom"/>
            <w:hideMark/>
          </w:tcPr>
          <w:p w14:paraId="047883EA"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7.821.000</w:t>
            </w:r>
          </w:p>
        </w:tc>
        <w:tc>
          <w:tcPr>
            <w:tcW w:w="434" w:type="pct"/>
            <w:tcBorders>
              <w:top w:val="nil"/>
              <w:left w:val="nil"/>
              <w:bottom w:val="single" w:sz="8" w:space="0" w:color="auto"/>
              <w:right w:val="single" w:sz="8" w:space="0" w:color="auto"/>
            </w:tcBorders>
            <w:shd w:val="clear" w:color="auto" w:fill="auto"/>
            <w:noWrap/>
            <w:vAlign w:val="bottom"/>
            <w:hideMark/>
          </w:tcPr>
          <w:p w14:paraId="1E696A19"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1.410.000</w:t>
            </w:r>
          </w:p>
        </w:tc>
        <w:tc>
          <w:tcPr>
            <w:tcW w:w="511" w:type="pct"/>
            <w:tcBorders>
              <w:top w:val="nil"/>
              <w:left w:val="nil"/>
              <w:bottom w:val="single" w:sz="8" w:space="0" w:color="auto"/>
              <w:right w:val="single" w:sz="8" w:space="0" w:color="auto"/>
            </w:tcBorders>
            <w:shd w:val="clear" w:color="auto" w:fill="auto"/>
            <w:noWrap/>
            <w:vAlign w:val="bottom"/>
            <w:hideMark/>
          </w:tcPr>
          <w:p w14:paraId="4D17FC80"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1.519.000</w:t>
            </w:r>
          </w:p>
        </w:tc>
        <w:tc>
          <w:tcPr>
            <w:tcW w:w="511" w:type="pct"/>
            <w:tcBorders>
              <w:top w:val="nil"/>
              <w:left w:val="nil"/>
              <w:bottom w:val="single" w:sz="8" w:space="0" w:color="auto"/>
              <w:right w:val="single" w:sz="8" w:space="0" w:color="auto"/>
            </w:tcBorders>
            <w:shd w:val="clear" w:color="auto" w:fill="auto"/>
            <w:noWrap/>
            <w:vAlign w:val="bottom"/>
            <w:hideMark/>
          </w:tcPr>
          <w:p w14:paraId="2C3E95EA"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7.032.000</w:t>
            </w:r>
          </w:p>
        </w:tc>
        <w:tc>
          <w:tcPr>
            <w:tcW w:w="511" w:type="pct"/>
            <w:tcBorders>
              <w:top w:val="nil"/>
              <w:left w:val="nil"/>
              <w:bottom w:val="single" w:sz="8" w:space="0" w:color="auto"/>
              <w:right w:val="single" w:sz="8" w:space="0" w:color="auto"/>
            </w:tcBorders>
            <w:shd w:val="clear" w:color="auto" w:fill="auto"/>
            <w:noWrap/>
            <w:vAlign w:val="bottom"/>
            <w:hideMark/>
          </w:tcPr>
          <w:p w14:paraId="7809FC8F"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3.285.000</w:t>
            </w:r>
          </w:p>
        </w:tc>
        <w:tc>
          <w:tcPr>
            <w:tcW w:w="528" w:type="pct"/>
            <w:tcBorders>
              <w:top w:val="nil"/>
              <w:left w:val="nil"/>
              <w:bottom w:val="single" w:sz="8" w:space="0" w:color="auto"/>
              <w:right w:val="single" w:sz="8" w:space="0" w:color="auto"/>
            </w:tcBorders>
            <w:shd w:val="clear" w:color="auto" w:fill="auto"/>
            <w:noWrap/>
            <w:vAlign w:val="bottom"/>
            <w:hideMark/>
          </w:tcPr>
          <w:p w14:paraId="322AEFE3"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auto" w:fill="auto"/>
            <w:noWrap/>
            <w:vAlign w:val="bottom"/>
            <w:hideMark/>
          </w:tcPr>
          <w:p w14:paraId="3441AD8F"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56AC1579"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21.067.000</w:t>
            </w:r>
          </w:p>
        </w:tc>
      </w:tr>
      <w:tr w:rsidR="00AD6D75" w:rsidRPr="00AD6D75" w14:paraId="54405336"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545CF7FC"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21.01.36.00</w:t>
            </w:r>
          </w:p>
        </w:tc>
        <w:tc>
          <w:tcPr>
            <w:tcW w:w="630" w:type="pct"/>
            <w:tcBorders>
              <w:top w:val="nil"/>
              <w:left w:val="nil"/>
              <w:bottom w:val="single" w:sz="8" w:space="0" w:color="auto"/>
              <w:right w:val="single" w:sz="8" w:space="0" w:color="auto"/>
            </w:tcBorders>
            <w:shd w:val="clear" w:color="000000" w:fill="CCCCFF"/>
            <w:vAlign w:val="bottom"/>
            <w:hideMark/>
          </w:tcPr>
          <w:p w14:paraId="0DA260EE"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xml:space="preserve">TANITMA GENEL MÜD. </w:t>
            </w:r>
          </w:p>
        </w:tc>
        <w:tc>
          <w:tcPr>
            <w:tcW w:w="477" w:type="pct"/>
            <w:tcBorders>
              <w:top w:val="nil"/>
              <w:left w:val="nil"/>
              <w:bottom w:val="single" w:sz="8" w:space="0" w:color="auto"/>
              <w:right w:val="single" w:sz="8" w:space="0" w:color="auto"/>
            </w:tcBorders>
            <w:shd w:val="clear" w:color="000000" w:fill="CCCCFF"/>
            <w:noWrap/>
            <w:vAlign w:val="bottom"/>
            <w:hideMark/>
          </w:tcPr>
          <w:p w14:paraId="296D50E5"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8.988.000</w:t>
            </w:r>
          </w:p>
        </w:tc>
        <w:tc>
          <w:tcPr>
            <w:tcW w:w="434" w:type="pct"/>
            <w:tcBorders>
              <w:top w:val="nil"/>
              <w:left w:val="nil"/>
              <w:bottom w:val="single" w:sz="8" w:space="0" w:color="auto"/>
              <w:right w:val="single" w:sz="8" w:space="0" w:color="auto"/>
            </w:tcBorders>
            <w:shd w:val="clear" w:color="000000" w:fill="CCCCFF"/>
            <w:noWrap/>
            <w:vAlign w:val="bottom"/>
            <w:hideMark/>
          </w:tcPr>
          <w:p w14:paraId="61C53123"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1.573.000</w:t>
            </w:r>
          </w:p>
        </w:tc>
        <w:tc>
          <w:tcPr>
            <w:tcW w:w="511" w:type="pct"/>
            <w:tcBorders>
              <w:top w:val="nil"/>
              <w:left w:val="nil"/>
              <w:bottom w:val="single" w:sz="8" w:space="0" w:color="auto"/>
              <w:right w:val="single" w:sz="8" w:space="0" w:color="auto"/>
            </w:tcBorders>
            <w:shd w:val="clear" w:color="000000" w:fill="CCCCFF"/>
            <w:noWrap/>
            <w:vAlign w:val="bottom"/>
            <w:hideMark/>
          </w:tcPr>
          <w:p w14:paraId="64FB04A6"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9.230.000</w:t>
            </w:r>
          </w:p>
        </w:tc>
        <w:tc>
          <w:tcPr>
            <w:tcW w:w="511" w:type="pct"/>
            <w:tcBorders>
              <w:top w:val="nil"/>
              <w:left w:val="nil"/>
              <w:bottom w:val="single" w:sz="8" w:space="0" w:color="auto"/>
              <w:right w:val="single" w:sz="8" w:space="0" w:color="auto"/>
            </w:tcBorders>
            <w:shd w:val="clear" w:color="000000" w:fill="CCCCFF"/>
            <w:noWrap/>
            <w:vAlign w:val="bottom"/>
            <w:hideMark/>
          </w:tcPr>
          <w:p w14:paraId="0CEE3497"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407.000</w:t>
            </w:r>
          </w:p>
        </w:tc>
        <w:tc>
          <w:tcPr>
            <w:tcW w:w="511" w:type="pct"/>
            <w:tcBorders>
              <w:top w:val="nil"/>
              <w:left w:val="nil"/>
              <w:bottom w:val="single" w:sz="8" w:space="0" w:color="auto"/>
              <w:right w:val="single" w:sz="8" w:space="0" w:color="auto"/>
            </w:tcBorders>
            <w:shd w:val="clear" w:color="000000" w:fill="CCCCFF"/>
            <w:noWrap/>
            <w:vAlign w:val="bottom"/>
            <w:hideMark/>
          </w:tcPr>
          <w:p w14:paraId="296447FE"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160.000</w:t>
            </w:r>
          </w:p>
        </w:tc>
        <w:tc>
          <w:tcPr>
            <w:tcW w:w="528" w:type="pct"/>
            <w:tcBorders>
              <w:top w:val="nil"/>
              <w:left w:val="nil"/>
              <w:bottom w:val="single" w:sz="8" w:space="0" w:color="auto"/>
              <w:right w:val="single" w:sz="8" w:space="0" w:color="auto"/>
            </w:tcBorders>
            <w:shd w:val="clear" w:color="000000" w:fill="CCCCFF"/>
            <w:noWrap/>
            <w:vAlign w:val="bottom"/>
            <w:hideMark/>
          </w:tcPr>
          <w:p w14:paraId="072AAB87"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000000" w:fill="CCCCFF"/>
            <w:noWrap/>
            <w:vAlign w:val="bottom"/>
            <w:hideMark/>
          </w:tcPr>
          <w:p w14:paraId="0B02FBC4"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0C8137A4"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20.358.000</w:t>
            </w:r>
          </w:p>
        </w:tc>
      </w:tr>
      <w:tr w:rsidR="00AD6D75" w:rsidRPr="00AD6D75" w14:paraId="0332C32E"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42C52724"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21.01.36.62</w:t>
            </w:r>
          </w:p>
        </w:tc>
        <w:tc>
          <w:tcPr>
            <w:tcW w:w="630" w:type="pct"/>
            <w:tcBorders>
              <w:top w:val="nil"/>
              <w:left w:val="nil"/>
              <w:bottom w:val="single" w:sz="8" w:space="0" w:color="auto"/>
              <w:right w:val="single" w:sz="8" w:space="0" w:color="auto"/>
            </w:tcBorders>
            <w:shd w:val="clear" w:color="auto" w:fill="auto"/>
            <w:vAlign w:val="bottom"/>
            <w:hideMark/>
          </w:tcPr>
          <w:p w14:paraId="207B78D5"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xml:space="preserve">TAŞRA TEŞKİLATI </w:t>
            </w:r>
          </w:p>
        </w:tc>
        <w:tc>
          <w:tcPr>
            <w:tcW w:w="477" w:type="pct"/>
            <w:tcBorders>
              <w:top w:val="nil"/>
              <w:left w:val="nil"/>
              <w:bottom w:val="single" w:sz="8" w:space="0" w:color="auto"/>
              <w:right w:val="single" w:sz="8" w:space="0" w:color="auto"/>
            </w:tcBorders>
            <w:shd w:val="clear" w:color="auto" w:fill="auto"/>
            <w:noWrap/>
            <w:vAlign w:val="bottom"/>
            <w:hideMark/>
          </w:tcPr>
          <w:p w14:paraId="3BD7344F"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5.106.000</w:t>
            </w:r>
          </w:p>
        </w:tc>
        <w:tc>
          <w:tcPr>
            <w:tcW w:w="434" w:type="pct"/>
            <w:tcBorders>
              <w:top w:val="nil"/>
              <w:left w:val="nil"/>
              <w:bottom w:val="single" w:sz="8" w:space="0" w:color="auto"/>
              <w:right w:val="single" w:sz="8" w:space="0" w:color="auto"/>
            </w:tcBorders>
            <w:shd w:val="clear" w:color="auto" w:fill="auto"/>
            <w:noWrap/>
            <w:vAlign w:val="bottom"/>
            <w:hideMark/>
          </w:tcPr>
          <w:p w14:paraId="49FE85A1"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1.004.000</w:t>
            </w:r>
          </w:p>
        </w:tc>
        <w:tc>
          <w:tcPr>
            <w:tcW w:w="511" w:type="pct"/>
            <w:tcBorders>
              <w:top w:val="nil"/>
              <w:left w:val="nil"/>
              <w:bottom w:val="single" w:sz="8" w:space="0" w:color="auto"/>
              <w:right w:val="single" w:sz="8" w:space="0" w:color="auto"/>
            </w:tcBorders>
            <w:shd w:val="clear" w:color="auto" w:fill="auto"/>
            <w:noWrap/>
            <w:vAlign w:val="bottom"/>
            <w:hideMark/>
          </w:tcPr>
          <w:p w14:paraId="44593D8A"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674.000</w:t>
            </w:r>
          </w:p>
        </w:tc>
        <w:tc>
          <w:tcPr>
            <w:tcW w:w="511" w:type="pct"/>
            <w:tcBorders>
              <w:top w:val="nil"/>
              <w:left w:val="nil"/>
              <w:bottom w:val="single" w:sz="8" w:space="0" w:color="auto"/>
              <w:right w:val="single" w:sz="8" w:space="0" w:color="auto"/>
            </w:tcBorders>
            <w:shd w:val="clear" w:color="auto" w:fill="auto"/>
            <w:noWrap/>
            <w:vAlign w:val="bottom"/>
            <w:hideMark/>
          </w:tcPr>
          <w:p w14:paraId="2E9ABEFC"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11" w:type="pct"/>
            <w:tcBorders>
              <w:top w:val="nil"/>
              <w:left w:val="nil"/>
              <w:bottom w:val="single" w:sz="8" w:space="0" w:color="auto"/>
              <w:right w:val="single" w:sz="8" w:space="0" w:color="auto"/>
            </w:tcBorders>
            <w:shd w:val="clear" w:color="auto" w:fill="auto"/>
            <w:noWrap/>
            <w:vAlign w:val="bottom"/>
            <w:hideMark/>
          </w:tcPr>
          <w:p w14:paraId="019D99F3"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116.000</w:t>
            </w:r>
          </w:p>
        </w:tc>
        <w:tc>
          <w:tcPr>
            <w:tcW w:w="528" w:type="pct"/>
            <w:tcBorders>
              <w:top w:val="nil"/>
              <w:left w:val="nil"/>
              <w:bottom w:val="single" w:sz="8" w:space="0" w:color="auto"/>
              <w:right w:val="single" w:sz="8" w:space="0" w:color="auto"/>
            </w:tcBorders>
            <w:shd w:val="clear" w:color="auto" w:fill="auto"/>
            <w:noWrap/>
            <w:vAlign w:val="bottom"/>
            <w:hideMark/>
          </w:tcPr>
          <w:p w14:paraId="1627AEEF"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auto" w:fill="auto"/>
            <w:noWrap/>
            <w:vAlign w:val="bottom"/>
            <w:hideMark/>
          </w:tcPr>
          <w:p w14:paraId="0B6ECE63"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34F0567D"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6.900.000</w:t>
            </w:r>
          </w:p>
        </w:tc>
      </w:tr>
      <w:tr w:rsidR="00AD6D75" w:rsidRPr="00AD6D75" w14:paraId="7AA663F8"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4D767BA9"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21.01.36.63</w:t>
            </w:r>
          </w:p>
        </w:tc>
        <w:tc>
          <w:tcPr>
            <w:tcW w:w="630" w:type="pct"/>
            <w:tcBorders>
              <w:top w:val="nil"/>
              <w:left w:val="nil"/>
              <w:bottom w:val="single" w:sz="8" w:space="0" w:color="auto"/>
              <w:right w:val="single" w:sz="8" w:space="0" w:color="auto"/>
            </w:tcBorders>
            <w:shd w:val="clear" w:color="000000" w:fill="CCCCFF"/>
            <w:vAlign w:val="bottom"/>
            <w:hideMark/>
          </w:tcPr>
          <w:p w14:paraId="5572F094"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xml:space="preserve">YURT DIŞI TEŞKİLATI </w:t>
            </w:r>
          </w:p>
        </w:tc>
        <w:tc>
          <w:tcPr>
            <w:tcW w:w="477" w:type="pct"/>
            <w:tcBorders>
              <w:top w:val="nil"/>
              <w:left w:val="nil"/>
              <w:bottom w:val="single" w:sz="8" w:space="0" w:color="auto"/>
              <w:right w:val="single" w:sz="8" w:space="0" w:color="auto"/>
            </w:tcBorders>
            <w:shd w:val="clear" w:color="000000" w:fill="CCCCFF"/>
            <w:noWrap/>
            <w:vAlign w:val="bottom"/>
            <w:hideMark/>
          </w:tcPr>
          <w:p w14:paraId="35843F53"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9.127.000</w:t>
            </w:r>
          </w:p>
        </w:tc>
        <w:tc>
          <w:tcPr>
            <w:tcW w:w="434" w:type="pct"/>
            <w:tcBorders>
              <w:top w:val="nil"/>
              <w:left w:val="nil"/>
              <w:bottom w:val="single" w:sz="8" w:space="0" w:color="auto"/>
              <w:right w:val="single" w:sz="8" w:space="0" w:color="auto"/>
            </w:tcBorders>
            <w:shd w:val="clear" w:color="000000" w:fill="CCCCFF"/>
            <w:noWrap/>
            <w:vAlign w:val="bottom"/>
            <w:hideMark/>
          </w:tcPr>
          <w:p w14:paraId="2D7E19A9"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551.000</w:t>
            </w:r>
          </w:p>
        </w:tc>
        <w:tc>
          <w:tcPr>
            <w:tcW w:w="511" w:type="pct"/>
            <w:tcBorders>
              <w:top w:val="nil"/>
              <w:left w:val="nil"/>
              <w:bottom w:val="single" w:sz="8" w:space="0" w:color="auto"/>
              <w:right w:val="single" w:sz="8" w:space="0" w:color="auto"/>
            </w:tcBorders>
            <w:shd w:val="clear" w:color="000000" w:fill="CCCCFF"/>
            <w:noWrap/>
            <w:vAlign w:val="bottom"/>
            <w:hideMark/>
          </w:tcPr>
          <w:p w14:paraId="59AB3F4F"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160.492.000</w:t>
            </w:r>
          </w:p>
        </w:tc>
        <w:tc>
          <w:tcPr>
            <w:tcW w:w="511" w:type="pct"/>
            <w:tcBorders>
              <w:top w:val="nil"/>
              <w:left w:val="nil"/>
              <w:bottom w:val="single" w:sz="8" w:space="0" w:color="auto"/>
              <w:right w:val="single" w:sz="8" w:space="0" w:color="auto"/>
            </w:tcBorders>
            <w:shd w:val="clear" w:color="000000" w:fill="CCCCFF"/>
            <w:noWrap/>
            <w:vAlign w:val="bottom"/>
            <w:hideMark/>
          </w:tcPr>
          <w:p w14:paraId="19A8AE84"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11" w:type="pct"/>
            <w:tcBorders>
              <w:top w:val="nil"/>
              <w:left w:val="nil"/>
              <w:bottom w:val="single" w:sz="8" w:space="0" w:color="auto"/>
              <w:right w:val="single" w:sz="8" w:space="0" w:color="auto"/>
            </w:tcBorders>
            <w:shd w:val="clear" w:color="000000" w:fill="CCCCFF"/>
            <w:noWrap/>
            <w:vAlign w:val="bottom"/>
            <w:hideMark/>
          </w:tcPr>
          <w:p w14:paraId="773BB83F"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755.000</w:t>
            </w:r>
          </w:p>
        </w:tc>
        <w:tc>
          <w:tcPr>
            <w:tcW w:w="528" w:type="pct"/>
            <w:tcBorders>
              <w:top w:val="nil"/>
              <w:left w:val="nil"/>
              <w:bottom w:val="single" w:sz="8" w:space="0" w:color="auto"/>
              <w:right w:val="single" w:sz="8" w:space="0" w:color="auto"/>
            </w:tcBorders>
            <w:shd w:val="clear" w:color="000000" w:fill="CCCCFF"/>
            <w:noWrap/>
            <w:vAlign w:val="bottom"/>
            <w:hideMark/>
          </w:tcPr>
          <w:p w14:paraId="49182EDD"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000000" w:fill="CCCCFF"/>
            <w:noWrap/>
            <w:vAlign w:val="bottom"/>
            <w:hideMark/>
          </w:tcPr>
          <w:p w14:paraId="3FCAB65E"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5EC30512"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170.925.000</w:t>
            </w:r>
          </w:p>
        </w:tc>
      </w:tr>
      <w:tr w:rsidR="00AD6D75" w:rsidRPr="00AD6D75" w14:paraId="2C3A694B"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5C561887"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21.01.37.00</w:t>
            </w:r>
          </w:p>
        </w:tc>
        <w:tc>
          <w:tcPr>
            <w:tcW w:w="630" w:type="pct"/>
            <w:tcBorders>
              <w:top w:val="nil"/>
              <w:left w:val="nil"/>
              <w:bottom w:val="single" w:sz="8" w:space="0" w:color="auto"/>
              <w:right w:val="single" w:sz="8" w:space="0" w:color="auto"/>
            </w:tcBorders>
            <w:shd w:val="clear" w:color="auto" w:fill="auto"/>
            <w:vAlign w:val="bottom"/>
            <w:hideMark/>
          </w:tcPr>
          <w:p w14:paraId="6DF7E169"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MİLLİ KÜTÜPHANE BŞK.</w:t>
            </w:r>
          </w:p>
        </w:tc>
        <w:tc>
          <w:tcPr>
            <w:tcW w:w="477" w:type="pct"/>
            <w:tcBorders>
              <w:top w:val="nil"/>
              <w:left w:val="nil"/>
              <w:bottom w:val="single" w:sz="8" w:space="0" w:color="auto"/>
              <w:right w:val="single" w:sz="8" w:space="0" w:color="auto"/>
            </w:tcBorders>
            <w:shd w:val="clear" w:color="auto" w:fill="auto"/>
            <w:noWrap/>
            <w:vAlign w:val="bottom"/>
            <w:hideMark/>
          </w:tcPr>
          <w:p w14:paraId="598F6856"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5.223.000</w:t>
            </w:r>
          </w:p>
        </w:tc>
        <w:tc>
          <w:tcPr>
            <w:tcW w:w="434" w:type="pct"/>
            <w:tcBorders>
              <w:top w:val="nil"/>
              <w:left w:val="nil"/>
              <w:bottom w:val="single" w:sz="8" w:space="0" w:color="auto"/>
              <w:right w:val="single" w:sz="8" w:space="0" w:color="auto"/>
            </w:tcBorders>
            <w:shd w:val="clear" w:color="auto" w:fill="auto"/>
            <w:noWrap/>
            <w:vAlign w:val="bottom"/>
            <w:hideMark/>
          </w:tcPr>
          <w:p w14:paraId="6DA29A5C"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1.194.000</w:t>
            </w:r>
          </w:p>
        </w:tc>
        <w:tc>
          <w:tcPr>
            <w:tcW w:w="511" w:type="pct"/>
            <w:tcBorders>
              <w:top w:val="nil"/>
              <w:left w:val="nil"/>
              <w:bottom w:val="single" w:sz="8" w:space="0" w:color="auto"/>
              <w:right w:val="single" w:sz="8" w:space="0" w:color="auto"/>
            </w:tcBorders>
            <w:shd w:val="clear" w:color="auto" w:fill="auto"/>
            <w:noWrap/>
            <w:vAlign w:val="bottom"/>
            <w:hideMark/>
          </w:tcPr>
          <w:p w14:paraId="1208A393"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5.435.000</w:t>
            </w:r>
          </w:p>
        </w:tc>
        <w:tc>
          <w:tcPr>
            <w:tcW w:w="511" w:type="pct"/>
            <w:tcBorders>
              <w:top w:val="nil"/>
              <w:left w:val="nil"/>
              <w:bottom w:val="single" w:sz="8" w:space="0" w:color="auto"/>
              <w:right w:val="single" w:sz="8" w:space="0" w:color="auto"/>
            </w:tcBorders>
            <w:shd w:val="clear" w:color="auto" w:fill="auto"/>
            <w:noWrap/>
            <w:vAlign w:val="bottom"/>
            <w:hideMark/>
          </w:tcPr>
          <w:p w14:paraId="7078044F"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11" w:type="pct"/>
            <w:tcBorders>
              <w:top w:val="nil"/>
              <w:left w:val="nil"/>
              <w:bottom w:val="single" w:sz="8" w:space="0" w:color="auto"/>
              <w:right w:val="single" w:sz="8" w:space="0" w:color="auto"/>
            </w:tcBorders>
            <w:shd w:val="clear" w:color="auto" w:fill="auto"/>
            <w:noWrap/>
            <w:vAlign w:val="bottom"/>
            <w:hideMark/>
          </w:tcPr>
          <w:p w14:paraId="474A3699"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4.350.000</w:t>
            </w:r>
          </w:p>
        </w:tc>
        <w:tc>
          <w:tcPr>
            <w:tcW w:w="528" w:type="pct"/>
            <w:tcBorders>
              <w:top w:val="nil"/>
              <w:left w:val="nil"/>
              <w:bottom w:val="single" w:sz="8" w:space="0" w:color="auto"/>
              <w:right w:val="single" w:sz="8" w:space="0" w:color="auto"/>
            </w:tcBorders>
            <w:shd w:val="clear" w:color="auto" w:fill="auto"/>
            <w:noWrap/>
            <w:vAlign w:val="bottom"/>
            <w:hideMark/>
          </w:tcPr>
          <w:p w14:paraId="051D54A4"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auto" w:fill="auto"/>
            <w:noWrap/>
            <w:vAlign w:val="bottom"/>
            <w:hideMark/>
          </w:tcPr>
          <w:p w14:paraId="5144CEE0"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57C14329"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16.202.000</w:t>
            </w:r>
          </w:p>
        </w:tc>
      </w:tr>
      <w:tr w:rsidR="00AD6D75" w:rsidRPr="00AD6D75" w14:paraId="45879354"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57E61D37"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21.01.38.00</w:t>
            </w:r>
          </w:p>
        </w:tc>
        <w:tc>
          <w:tcPr>
            <w:tcW w:w="630" w:type="pct"/>
            <w:tcBorders>
              <w:top w:val="nil"/>
              <w:left w:val="nil"/>
              <w:bottom w:val="single" w:sz="8" w:space="0" w:color="auto"/>
              <w:right w:val="single" w:sz="8" w:space="0" w:color="auto"/>
            </w:tcBorders>
            <w:shd w:val="clear" w:color="000000" w:fill="CCCCFF"/>
            <w:vAlign w:val="bottom"/>
            <w:hideMark/>
          </w:tcPr>
          <w:p w14:paraId="31FB9EF3"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 xml:space="preserve">DIŞ İLİŞ. </w:t>
            </w:r>
            <w:proofErr w:type="gramStart"/>
            <w:r w:rsidRPr="007A2B42">
              <w:rPr>
                <w:rFonts w:ascii="Arial" w:eastAsia="Times New Roman" w:hAnsi="Arial" w:cs="Arial"/>
                <w:color w:val="000000"/>
                <w:sz w:val="20"/>
                <w:szCs w:val="20"/>
                <w:lang w:eastAsia="tr-TR"/>
              </w:rPr>
              <w:t xml:space="preserve">VE AVRUPA BİR. </w:t>
            </w:r>
            <w:proofErr w:type="gramEnd"/>
            <w:r w:rsidRPr="007A2B42">
              <w:rPr>
                <w:rFonts w:ascii="Arial" w:eastAsia="Times New Roman" w:hAnsi="Arial" w:cs="Arial"/>
                <w:color w:val="000000"/>
                <w:sz w:val="20"/>
                <w:szCs w:val="20"/>
                <w:lang w:eastAsia="tr-TR"/>
              </w:rPr>
              <w:t>KOOR. DAİ. BŞK.</w:t>
            </w:r>
          </w:p>
        </w:tc>
        <w:tc>
          <w:tcPr>
            <w:tcW w:w="477" w:type="pct"/>
            <w:tcBorders>
              <w:top w:val="nil"/>
              <w:left w:val="nil"/>
              <w:bottom w:val="single" w:sz="8" w:space="0" w:color="auto"/>
              <w:right w:val="single" w:sz="8" w:space="0" w:color="auto"/>
            </w:tcBorders>
            <w:shd w:val="clear" w:color="000000" w:fill="CCCCFF"/>
            <w:noWrap/>
            <w:vAlign w:val="bottom"/>
            <w:hideMark/>
          </w:tcPr>
          <w:p w14:paraId="1D0D8D32"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4.951.000</w:t>
            </w:r>
          </w:p>
        </w:tc>
        <w:tc>
          <w:tcPr>
            <w:tcW w:w="434" w:type="pct"/>
            <w:tcBorders>
              <w:top w:val="nil"/>
              <w:left w:val="nil"/>
              <w:bottom w:val="single" w:sz="8" w:space="0" w:color="auto"/>
              <w:right w:val="single" w:sz="8" w:space="0" w:color="auto"/>
            </w:tcBorders>
            <w:shd w:val="clear" w:color="000000" w:fill="CCCCFF"/>
            <w:noWrap/>
            <w:vAlign w:val="bottom"/>
            <w:hideMark/>
          </w:tcPr>
          <w:p w14:paraId="2BEE847E"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813.000</w:t>
            </w:r>
          </w:p>
        </w:tc>
        <w:tc>
          <w:tcPr>
            <w:tcW w:w="511" w:type="pct"/>
            <w:tcBorders>
              <w:top w:val="nil"/>
              <w:left w:val="nil"/>
              <w:bottom w:val="single" w:sz="8" w:space="0" w:color="auto"/>
              <w:right w:val="single" w:sz="8" w:space="0" w:color="auto"/>
            </w:tcBorders>
            <w:shd w:val="clear" w:color="000000" w:fill="CCCCFF"/>
            <w:noWrap/>
            <w:vAlign w:val="bottom"/>
            <w:hideMark/>
          </w:tcPr>
          <w:p w14:paraId="785D9AA1"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3.692.000</w:t>
            </w:r>
          </w:p>
        </w:tc>
        <w:tc>
          <w:tcPr>
            <w:tcW w:w="511" w:type="pct"/>
            <w:tcBorders>
              <w:top w:val="nil"/>
              <w:left w:val="nil"/>
              <w:bottom w:val="single" w:sz="8" w:space="0" w:color="auto"/>
              <w:right w:val="single" w:sz="8" w:space="0" w:color="auto"/>
            </w:tcBorders>
            <w:shd w:val="clear" w:color="000000" w:fill="CCCCFF"/>
            <w:noWrap/>
            <w:vAlign w:val="bottom"/>
            <w:hideMark/>
          </w:tcPr>
          <w:p w14:paraId="3A020FEB"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12.615.000</w:t>
            </w:r>
          </w:p>
        </w:tc>
        <w:tc>
          <w:tcPr>
            <w:tcW w:w="511" w:type="pct"/>
            <w:tcBorders>
              <w:top w:val="nil"/>
              <w:left w:val="nil"/>
              <w:bottom w:val="single" w:sz="8" w:space="0" w:color="auto"/>
              <w:right w:val="single" w:sz="8" w:space="0" w:color="auto"/>
            </w:tcBorders>
            <w:shd w:val="clear" w:color="000000" w:fill="CCCCFF"/>
            <w:noWrap/>
            <w:vAlign w:val="bottom"/>
            <w:hideMark/>
          </w:tcPr>
          <w:p w14:paraId="7C2986C1" w14:textId="77777777" w:rsidR="00AD6D75" w:rsidRPr="007A2B42" w:rsidRDefault="00AD6D75" w:rsidP="00CF19AE">
            <w:pPr>
              <w:spacing w:after="0" w:line="240" w:lineRule="auto"/>
              <w:jc w:val="right"/>
              <w:rPr>
                <w:rFonts w:ascii="Arial" w:eastAsia="Times New Roman" w:hAnsi="Arial" w:cs="Arial"/>
                <w:sz w:val="20"/>
                <w:szCs w:val="20"/>
                <w:lang w:eastAsia="tr-TR"/>
              </w:rPr>
            </w:pPr>
            <w:r w:rsidRPr="007A2B42">
              <w:rPr>
                <w:rFonts w:ascii="Arial" w:eastAsia="Times New Roman" w:hAnsi="Arial" w:cs="Arial"/>
                <w:sz w:val="20"/>
                <w:szCs w:val="20"/>
                <w:lang w:eastAsia="tr-TR"/>
              </w:rPr>
              <w:t> </w:t>
            </w:r>
          </w:p>
        </w:tc>
        <w:tc>
          <w:tcPr>
            <w:tcW w:w="528" w:type="pct"/>
            <w:tcBorders>
              <w:top w:val="nil"/>
              <w:left w:val="nil"/>
              <w:bottom w:val="single" w:sz="8" w:space="0" w:color="auto"/>
              <w:right w:val="single" w:sz="8" w:space="0" w:color="auto"/>
            </w:tcBorders>
            <w:shd w:val="clear" w:color="000000" w:fill="CCCCFF"/>
            <w:noWrap/>
            <w:vAlign w:val="bottom"/>
            <w:hideMark/>
          </w:tcPr>
          <w:p w14:paraId="602398E4" w14:textId="77777777" w:rsidR="00AD6D75" w:rsidRPr="007A2B42" w:rsidRDefault="00AD6D75" w:rsidP="00CF19AE">
            <w:pPr>
              <w:spacing w:after="0" w:line="240" w:lineRule="auto"/>
              <w:jc w:val="right"/>
              <w:rPr>
                <w:rFonts w:ascii="Arial" w:eastAsia="Times New Roman" w:hAnsi="Arial" w:cs="Arial"/>
                <w:sz w:val="20"/>
                <w:szCs w:val="20"/>
                <w:lang w:eastAsia="tr-TR"/>
              </w:rPr>
            </w:pPr>
            <w:r w:rsidRPr="007A2B42">
              <w:rPr>
                <w:rFonts w:ascii="Arial" w:eastAsia="Times New Roman" w:hAnsi="Arial" w:cs="Arial"/>
                <w:sz w:val="20"/>
                <w:szCs w:val="20"/>
                <w:lang w:eastAsia="tr-TR"/>
              </w:rPr>
              <w:t>396.000</w:t>
            </w:r>
          </w:p>
        </w:tc>
        <w:tc>
          <w:tcPr>
            <w:tcW w:w="468" w:type="pct"/>
            <w:tcBorders>
              <w:top w:val="nil"/>
              <w:left w:val="nil"/>
              <w:bottom w:val="single" w:sz="8" w:space="0" w:color="auto"/>
              <w:right w:val="single" w:sz="8" w:space="0" w:color="auto"/>
            </w:tcBorders>
            <w:shd w:val="clear" w:color="000000" w:fill="CCCCFF"/>
            <w:noWrap/>
            <w:vAlign w:val="bottom"/>
            <w:hideMark/>
          </w:tcPr>
          <w:p w14:paraId="50AD498E" w14:textId="77777777" w:rsidR="00AD6D75" w:rsidRPr="007A2B42" w:rsidRDefault="00AD6D75" w:rsidP="00CF19AE">
            <w:pPr>
              <w:spacing w:after="0" w:line="240" w:lineRule="auto"/>
              <w:jc w:val="right"/>
              <w:rPr>
                <w:rFonts w:ascii="Arial" w:eastAsia="Times New Roman" w:hAnsi="Arial" w:cs="Arial"/>
                <w:sz w:val="20"/>
                <w:szCs w:val="20"/>
                <w:lang w:eastAsia="tr-TR"/>
              </w:rPr>
            </w:pPr>
            <w:r w:rsidRPr="007A2B42">
              <w:rPr>
                <w:rFonts w:ascii="Arial" w:eastAsia="Times New Roman" w:hAnsi="Arial" w:cs="Arial"/>
                <w:sz w:val="20"/>
                <w:szCs w:val="20"/>
                <w:lang w:eastAsia="tr-TR"/>
              </w:rPr>
              <w:t> </w:t>
            </w:r>
          </w:p>
        </w:tc>
        <w:tc>
          <w:tcPr>
            <w:tcW w:w="579" w:type="pct"/>
            <w:tcBorders>
              <w:top w:val="nil"/>
              <w:left w:val="nil"/>
              <w:bottom w:val="single" w:sz="8" w:space="0" w:color="auto"/>
              <w:right w:val="single" w:sz="8" w:space="0" w:color="auto"/>
            </w:tcBorders>
            <w:shd w:val="clear" w:color="000000" w:fill="CCCCFF"/>
            <w:noWrap/>
            <w:vAlign w:val="bottom"/>
            <w:hideMark/>
          </w:tcPr>
          <w:p w14:paraId="22EBA78D"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22.467.000</w:t>
            </w:r>
          </w:p>
        </w:tc>
      </w:tr>
      <w:tr w:rsidR="00AD6D75" w:rsidRPr="00AD6D75" w14:paraId="59C73586" w14:textId="77777777" w:rsidTr="00AD6D75">
        <w:trPr>
          <w:trHeight w:val="405"/>
        </w:trPr>
        <w:tc>
          <w:tcPr>
            <w:tcW w:w="350" w:type="pct"/>
            <w:tcBorders>
              <w:top w:val="nil"/>
              <w:left w:val="single" w:sz="8" w:space="0" w:color="auto"/>
              <w:bottom w:val="single" w:sz="8" w:space="0" w:color="auto"/>
              <w:right w:val="single" w:sz="8" w:space="0" w:color="auto"/>
            </w:tcBorders>
            <w:shd w:val="clear" w:color="000000" w:fill="99CCFF"/>
            <w:noWrap/>
            <w:vAlign w:val="bottom"/>
            <w:hideMark/>
          </w:tcPr>
          <w:p w14:paraId="7D2BE5D0"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21.01.39.00</w:t>
            </w:r>
          </w:p>
        </w:tc>
        <w:tc>
          <w:tcPr>
            <w:tcW w:w="630" w:type="pct"/>
            <w:tcBorders>
              <w:top w:val="nil"/>
              <w:left w:val="nil"/>
              <w:bottom w:val="single" w:sz="8" w:space="0" w:color="auto"/>
              <w:right w:val="single" w:sz="8" w:space="0" w:color="auto"/>
            </w:tcBorders>
            <w:shd w:val="clear" w:color="000000" w:fill="FFFFFF"/>
            <w:vAlign w:val="bottom"/>
            <w:hideMark/>
          </w:tcPr>
          <w:p w14:paraId="181C56C6" w14:textId="77777777" w:rsidR="00AD6D75" w:rsidRPr="007A2B42" w:rsidRDefault="00AD6D75" w:rsidP="00CF19AE">
            <w:pPr>
              <w:spacing w:after="0" w:line="240" w:lineRule="auto"/>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SİNEMA GENEL MÜDÜRHLÜĞÜ</w:t>
            </w:r>
          </w:p>
        </w:tc>
        <w:tc>
          <w:tcPr>
            <w:tcW w:w="477" w:type="pct"/>
            <w:tcBorders>
              <w:top w:val="nil"/>
              <w:left w:val="nil"/>
              <w:bottom w:val="single" w:sz="8" w:space="0" w:color="auto"/>
              <w:right w:val="single" w:sz="8" w:space="0" w:color="auto"/>
            </w:tcBorders>
            <w:shd w:val="clear" w:color="000000" w:fill="FFFFFF"/>
            <w:noWrap/>
            <w:vAlign w:val="bottom"/>
            <w:hideMark/>
          </w:tcPr>
          <w:p w14:paraId="1239A74D"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4.044.000</w:t>
            </w:r>
          </w:p>
        </w:tc>
        <w:tc>
          <w:tcPr>
            <w:tcW w:w="434" w:type="pct"/>
            <w:tcBorders>
              <w:top w:val="nil"/>
              <w:left w:val="nil"/>
              <w:bottom w:val="single" w:sz="8" w:space="0" w:color="auto"/>
              <w:right w:val="single" w:sz="8" w:space="0" w:color="auto"/>
            </w:tcBorders>
            <w:shd w:val="clear" w:color="000000" w:fill="FFFFFF"/>
            <w:noWrap/>
            <w:vAlign w:val="bottom"/>
            <w:hideMark/>
          </w:tcPr>
          <w:p w14:paraId="48D3DF62"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570.000</w:t>
            </w:r>
          </w:p>
        </w:tc>
        <w:tc>
          <w:tcPr>
            <w:tcW w:w="511" w:type="pct"/>
            <w:tcBorders>
              <w:top w:val="nil"/>
              <w:left w:val="nil"/>
              <w:bottom w:val="single" w:sz="8" w:space="0" w:color="auto"/>
              <w:right w:val="single" w:sz="8" w:space="0" w:color="auto"/>
            </w:tcBorders>
            <w:shd w:val="clear" w:color="000000" w:fill="FFFFFF"/>
            <w:noWrap/>
            <w:vAlign w:val="bottom"/>
            <w:hideMark/>
          </w:tcPr>
          <w:p w14:paraId="032D851A"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2.935.000</w:t>
            </w:r>
          </w:p>
        </w:tc>
        <w:tc>
          <w:tcPr>
            <w:tcW w:w="511" w:type="pct"/>
            <w:tcBorders>
              <w:top w:val="nil"/>
              <w:left w:val="nil"/>
              <w:bottom w:val="single" w:sz="8" w:space="0" w:color="auto"/>
              <w:right w:val="single" w:sz="8" w:space="0" w:color="auto"/>
            </w:tcBorders>
            <w:shd w:val="clear" w:color="000000" w:fill="FFFFFF"/>
            <w:noWrap/>
            <w:vAlign w:val="bottom"/>
            <w:hideMark/>
          </w:tcPr>
          <w:p w14:paraId="0457E967"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24.174.000</w:t>
            </w:r>
          </w:p>
        </w:tc>
        <w:tc>
          <w:tcPr>
            <w:tcW w:w="511" w:type="pct"/>
            <w:tcBorders>
              <w:top w:val="nil"/>
              <w:left w:val="nil"/>
              <w:bottom w:val="single" w:sz="8" w:space="0" w:color="auto"/>
              <w:right w:val="single" w:sz="8" w:space="0" w:color="auto"/>
            </w:tcBorders>
            <w:shd w:val="clear" w:color="000000" w:fill="FFFFFF"/>
            <w:noWrap/>
            <w:vAlign w:val="bottom"/>
            <w:hideMark/>
          </w:tcPr>
          <w:p w14:paraId="3BA1B550"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3.577.000</w:t>
            </w:r>
          </w:p>
        </w:tc>
        <w:tc>
          <w:tcPr>
            <w:tcW w:w="528" w:type="pct"/>
            <w:tcBorders>
              <w:top w:val="nil"/>
              <w:left w:val="nil"/>
              <w:bottom w:val="single" w:sz="8" w:space="0" w:color="auto"/>
              <w:right w:val="single" w:sz="8" w:space="0" w:color="auto"/>
            </w:tcBorders>
            <w:shd w:val="clear" w:color="000000" w:fill="FFFFFF"/>
            <w:noWrap/>
            <w:vAlign w:val="bottom"/>
            <w:hideMark/>
          </w:tcPr>
          <w:p w14:paraId="45B5A4EF" w14:textId="77777777" w:rsidR="00AD6D75" w:rsidRPr="007A2B42" w:rsidRDefault="00AD6D75" w:rsidP="00CF19AE">
            <w:pPr>
              <w:spacing w:after="0" w:line="240" w:lineRule="auto"/>
              <w:jc w:val="right"/>
              <w:rPr>
                <w:rFonts w:ascii="Arial" w:eastAsia="Times New Roman" w:hAnsi="Arial" w:cs="Arial"/>
                <w:color w:val="FFFFFF"/>
                <w:sz w:val="20"/>
                <w:szCs w:val="20"/>
                <w:lang w:eastAsia="tr-TR"/>
              </w:rPr>
            </w:pPr>
            <w:r w:rsidRPr="007A2B42">
              <w:rPr>
                <w:rFonts w:ascii="Arial" w:eastAsia="Times New Roman" w:hAnsi="Arial" w:cs="Arial"/>
                <w:color w:val="FFFFFF"/>
                <w:sz w:val="20"/>
                <w:szCs w:val="20"/>
                <w:lang w:eastAsia="tr-TR"/>
              </w:rPr>
              <w:t> </w:t>
            </w:r>
          </w:p>
        </w:tc>
        <w:tc>
          <w:tcPr>
            <w:tcW w:w="468" w:type="pct"/>
            <w:tcBorders>
              <w:top w:val="nil"/>
              <w:left w:val="nil"/>
              <w:bottom w:val="single" w:sz="8" w:space="0" w:color="auto"/>
              <w:right w:val="single" w:sz="8" w:space="0" w:color="auto"/>
            </w:tcBorders>
            <w:shd w:val="clear" w:color="000000" w:fill="FFFFFF"/>
            <w:noWrap/>
            <w:vAlign w:val="bottom"/>
            <w:hideMark/>
          </w:tcPr>
          <w:p w14:paraId="64854614" w14:textId="77777777" w:rsidR="00AD6D75" w:rsidRPr="007A2B42" w:rsidRDefault="00AD6D75" w:rsidP="00CF19AE">
            <w:pPr>
              <w:spacing w:after="0" w:line="240" w:lineRule="auto"/>
              <w:jc w:val="right"/>
              <w:rPr>
                <w:rFonts w:ascii="Arial" w:eastAsia="Times New Roman" w:hAnsi="Arial" w:cs="Arial"/>
                <w:color w:val="000000"/>
                <w:sz w:val="20"/>
                <w:szCs w:val="20"/>
                <w:lang w:eastAsia="tr-TR"/>
              </w:rPr>
            </w:pPr>
            <w:r w:rsidRPr="007A2B42">
              <w:rPr>
                <w:rFonts w:ascii="Arial" w:eastAsia="Times New Roman" w:hAnsi="Arial" w:cs="Arial"/>
                <w:color w:val="000000"/>
                <w:sz w:val="20"/>
                <w:szCs w:val="20"/>
                <w:lang w:eastAsia="tr-TR"/>
              </w:rPr>
              <w:t>24.606.000</w:t>
            </w:r>
          </w:p>
        </w:tc>
        <w:tc>
          <w:tcPr>
            <w:tcW w:w="579" w:type="pct"/>
            <w:tcBorders>
              <w:top w:val="nil"/>
              <w:left w:val="nil"/>
              <w:bottom w:val="single" w:sz="8" w:space="0" w:color="auto"/>
              <w:right w:val="single" w:sz="8" w:space="0" w:color="auto"/>
            </w:tcBorders>
            <w:shd w:val="clear" w:color="000000" w:fill="CCCCFF"/>
            <w:noWrap/>
            <w:vAlign w:val="bottom"/>
            <w:hideMark/>
          </w:tcPr>
          <w:p w14:paraId="67DE64A0" w14:textId="77777777" w:rsidR="00AD6D75" w:rsidRPr="007A2B42" w:rsidRDefault="00AD6D75" w:rsidP="00CF19AE">
            <w:pPr>
              <w:spacing w:after="0" w:line="240" w:lineRule="auto"/>
              <w:jc w:val="right"/>
              <w:rPr>
                <w:rFonts w:ascii="Arial" w:eastAsia="Times New Roman" w:hAnsi="Arial" w:cs="Arial"/>
                <w:b/>
                <w:bCs/>
                <w:sz w:val="20"/>
                <w:szCs w:val="20"/>
                <w:lang w:eastAsia="tr-TR"/>
              </w:rPr>
            </w:pPr>
            <w:r w:rsidRPr="007A2B42">
              <w:rPr>
                <w:rFonts w:ascii="Arial" w:eastAsia="Times New Roman" w:hAnsi="Arial" w:cs="Arial"/>
                <w:b/>
                <w:bCs/>
                <w:sz w:val="20"/>
                <w:szCs w:val="20"/>
                <w:lang w:eastAsia="tr-TR"/>
              </w:rPr>
              <w:t>59.906.000</w:t>
            </w:r>
          </w:p>
        </w:tc>
      </w:tr>
      <w:tr w:rsidR="00AD6D75" w:rsidRPr="00AD6D75" w14:paraId="384CD269" w14:textId="77777777" w:rsidTr="00AD6D75">
        <w:trPr>
          <w:trHeight w:val="405"/>
        </w:trPr>
        <w:tc>
          <w:tcPr>
            <w:tcW w:w="980" w:type="pct"/>
            <w:gridSpan w:val="2"/>
            <w:tcBorders>
              <w:top w:val="single" w:sz="8" w:space="0" w:color="auto"/>
              <w:left w:val="single" w:sz="8" w:space="0" w:color="auto"/>
              <w:bottom w:val="single" w:sz="8" w:space="0" w:color="auto"/>
              <w:right w:val="single" w:sz="8" w:space="0" w:color="000000"/>
            </w:tcBorders>
            <w:shd w:val="clear" w:color="000000" w:fill="99CCFF"/>
            <w:noWrap/>
            <w:vAlign w:val="bottom"/>
            <w:hideMark/>
          </w:tcPr>
          <w:p w14:paraId="4A5D48FE" w14:textId="77777777" w:rsidR="00AD6D75" w:rsidRPr="007A2B42" w:rsidRDefault="00AD6D75" w:rsidP="00CF19AE">
            <w:pPr>
              <w:spacing w:after="0" w:line="240" w:lineRule="auto"/>
              <w:jc w:val="right"/>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 xml:space="preserve"> GENEL TOPLAM </w:t>
            </w:r>
          </w:p>
        </w:tc>
        <w:tc>
          <w:tcPr>
            <w:tcW w:w="477" w:type="pct"/>
            <w:tcBorders>
              <w:top w:val="nil"/>
              <w:left w:val="nil"/>
              <w:bottom w:val="single" w:sz="8" w:space="0" w:color="auto"/>
              <w:right w:val="single" w:sz="8" w:space="0" w:color="auto"/>
            </w:tcBorders>
            <w:shd w:val="clear" w:color="000000" w:fill="99CCFF"/>
            <w:noWrap/>
            <w:vAlign w:val="bottom"/>
            <w:hideMark/>
          </w:tcPr>
          <w:p w14:paraId="77C62704" w14:textId="77777777" w:rsidR="00AD6D75" w:rsidRPr="007A2B42" w:rsidRDefault="00AD6D75" w:rsidP="00CF19AE">
            <w:pPr>
              <w:spacing w:after="0" w:line="240" w:lineRule="auto"/>
              <w:jc w:val="right"/>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595.489.000</w:t>
            </w:r>
          </w:p>
        </w:tc>
        <w:tc>
          <w:tcPr>
            <w:tcW w:w="434" w:type="pct"/>
            <w:tcBorders>
              <w:top w:val="nil"/>
              <w:left w:val="nil"/>
              <w:bottom w:val="single" w:sz="8" w:space="0" w:color="auto"/>
              <w:right w:val="single" w:sz="8" w:space="0" w:color="auto"/>
            </w:tcBorders>
            <w:shd w:val="clear" w:color="000000" w:fill="99CCFF"/>
            <w:noWrap/>
            <w:vAlign w:val="bottom"/>
            <w:hideMark/>
          </w:tcPr>
          <w:p w14:paraId="07D3B021" w14:textId="77777777" w:rsidR="00AD6D75" w:rsidRPr="007A2B42" w:rsidRDefault="00AD6D75" w:rsidP="00CF19AE">
            <w:pPr>
              <w:spacing w:after="0" w:line="240" w:lineRule="auto"/>
              <w:jc w:val="right"/>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99.590.000</w:t>
            </w:r>
          </w:p>
        </w:tc>
        <w:tc>
          <w:tcPr>
            <w:tcW w:w="511" w:type="pct"/>
            <w:tcBorders>
              <w:top w:val="nil"/>
              <w:left w:val="nil"/>
              <w:bottom w:val="single" w:sz="8" w:space="0" w:color="auto"/>
              <w:right w:val="single" w:sz="8" w:space="0" w:color="auto"/>
            </w:tcBorders>
            <w:shd w:val="clear" w:color="000000" w:fill="99CCFF"/>
            <w:noWrap/>
            <w:vAlign w:val="bottom"/>
            <w:hideMark/>
          </w:tcPr>
          <w:p w14:paraId="5F189636" w14:textId="77777777" w:rsidR="00AD6D75" w:rsidRPr="007A2B42" w:rsidRDefault="00AD6D75" w:rsidP="00CF19AE">
            <w:pPr>
              <w:spacing w:after="0" w:line="240" w:lineRule="auto"/>
              <w:jc w:val="right"/>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312.634.000</w:t>
            </w:r>
          </w:p>
        </w:tc>
        <w:tc>
          <w:tcPr>
            <w:tcW w:w="511" w:type="pct"/>
            <w:tcBorders>
              <w:top w:val="nil"/>
              <w:left w:val="nil"/>
              <w:bottom w:val="single" w:sz="8" w:space="0" w:color="auto"/>
              <w:right w:val="single" w:sz="8" w:space="0" w:color="auto"/>
            </w:tcBorders>
            <w:shd w:val="clear" w:color="000000" w:fill="99CCFF"/>
            <w:noWrap/>
            <w:vAlign w:val="bottom"/>
            <w:hideMark/>
          </w:tcPr>
          <w:p w14:paraId="4D47869C" w14:textId="77777777" w:rsidR="00AD6D75" w:rsidRPr="007A2B42" w:rsidRDefault="00AD6D75" w:rsidP="00CF19AE">
            <w:pPr>
              <w:spacing w:after="0" w:line="240" w:lineRule="auto"/>
              <w:jc w:val="right"/>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670.549.000</w:t>
            </w:r>
          </w:p>
        </w:tc>
        <w:tc>
          <w:tcPr>
            <w:tcW w:w="511" w:type="pct"/>
            <w:tcBorders>
              <w:top w:val="nil"/>
              <w:left w:val="nil"/>
              <w:bottom w:val="single" w:sz="8" w:space="0" w:color="auto"/>
              <w:right w:val="single" w:sz="8" w:space="0" w:color="auto"/>
            </w:tcBorders>
            <w:shd w:val="clear" w:color="000000" w:fill="99CCFF"/>
            <w:noWrap/>
            <w:vAlign w:val="bottom"/>
            <w:hideMark/>
          </w:tcPr>
          <w:p w14:paraId="4C03E537" w14:textId="77777777" w:rsidR="00AD6D75" w:rsidRPr="007A2B42" w:rsidRDefault="00AD6D75" w:rsidP="00CF19AE">
            <w:pPr>
              <w:spacing w:after="0" w:line="240" w:lineRule="auto"/>
              <w:jc w:val="right"/>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391.500.000</w:t>
            </w:r>
          </w:p>
        </w:tc>
        <w:tc>
          <w:tcPr>
            <w:tcW w:w="528" w:type="pct"/>
            <w:tcBorders>
              <w:top w:val="nil"/>
              <w:left w:val="nil"/>
              <w:bottom w:val="single" w:sz="8" w:space="0" w:color="auto"/>
              <w:right w:val="single" w:sz="8" w:space="0" w:color="auto"/>
            </w:tcBorders>
            <w:shd w:val="clear" w:color="000000" w:fill="99CCFF"/>
            <w:noWrap/>
            <w:vAlign w:val="bottom"/>
            <w:hideMark/>
          </w:tcPr>
          <w:p w14:paraId="4C7D40F4" w14:textId="77777777" w:rsidR="00AD6D75" w:rsidRPr="007A2B42" w:rsidRDefault="00AD6D75" w:rsidP="00CF19AE">
            <w:pPr>
              <w:spacing w:after="0" w:line="240" w:lineRule="auto"/>
              <w:jc w:val="right"/>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203.168.000</w:t>
            </w:r>
          </w:p>
        </w:tc>
        <w:tc>
          <w:tcPr>
            <w:tcW w:w="468" w:type="pct"/>
            <w:tcBorders>
              <w:top w:val="nil"/>
              <w:left w:val="nil"/>
              <w:bottom w:val="single" w:sz="8" w:space="0" w:color="auto"/>
              <w:right w:val="single" w:sz="8" w:space="0" w:color="auto"/>
            </w:tcBorders>
            <w:shd w:val="clear" w:color="000000" w:fill="99CCFF"/>
            <w:noWrap/>
            <w:vAlign w:val="bottom"/>
            <w:hideMark/>
          </w:tcPr>
          <w:p w14:paraId="7C319F89" w14:textId="77777777" w:rsidR="00AD6D75" w:rsidRPr="007A2B42" w:rsidRDefault="00AD6D75" w:rsidP="00CF19AE">
            <w:pPr>
              <w:spacing w:after="0" w:line="240" w:lineRule="auto"/>
              <w:jc w:val="right"/>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24.606.000</w:t>
            </w:r>
          </w:p>
        </w:tc>
        <w:tc>
          <w:tcPr>
            <w:tcW w:w="579" w:type="pct"/>
            <w:tcBorders>
              <w:top w:val="nil"/>
              <w:left w:val="nil"/>
              <w:bottom w:val="single" w:sz="8" w:space="0" w:color="auto"/>
              <w:right w:val="single" w:sz="8" w:space="0" w:color="auto"/>
            </w:tcBorders>
            <w:shd w:val="clear" w:color="000000" w:fill="99CCFF"/>
            <w:noWrap/>
            <w:vAlign w:val="bottom"/>
            <w:hideMark/>
          </w:tcPr>
          <w:p w14:paraId="16C2553D" w14:textId="77777777" w:rsidR="00AD6D75" w:rsidRPr="007A2B42" w:rsidRDefault="00AD6D75" w:rsidP="00CF19AE">
            <w:pPr>
              <w:spacing w:after="0" w:line="240" w:lineRule="auto"/>
              <w:jc w:val="right"/>
              <w:rPr>
                <w:rFonts w:ascii="Arial" w:eastAsia="Times New Roman" w:hAnsi="Arial" w:cs="Arial"/>
                <w:b/>
                <w:bCs/>
                <w:color w:val="000000"/>
                <w:sz w:val="20"/>
                <w:szCs w:val="20"/>
                <w:lang w:eastAsia="tr-TR"/>
              </w:rPr>
            </w:pPr>
            <w:r w:rsidRPr="007A2B42">
              <w:rPr>
                <w:rFonts w:ascii="Arial" w:eastAsia="Times New Roman" w:hAnsi="Arial" w:cs="Arial"/>
                <w:b/>
                <w:bCs/>
                <w:color w:val="000000"/>
                <w:sz w:val="20"/>
                <w:szCs w:val="20"/>
                <w:lang w:eastAsia="tr-TR"/>
              </w:rPr>
              <w:t>2.297.536.000</w:t>
            </w:r>
          </w:p>
        </w:tc>
      </w:tr>
    </w:tbl>
    <w:p w14:paraId="444105C0" w14:textId="77777777" w:rsidR="00772F8E" w:rsidRDefault="00772F8E">
      <w:pPr>
        <w:rPr>
          <w:rFonts w:ascii="Arial" w:hAnsi="Arial" w:cs="Arial"/>
        </w:rPr>
        <w:sectPr w:rsidR="00772F8E" w:rsidSect="00442C8F">
          <w:pgSz w:w="16838" w:h="11906" w:orient="landscape"/>
          <w:pgMar w:top="1418" w:right="992" w:bottom="992" w:left="1418" w:header="142" w:footer="340" w:gutter="0"/>
          <w:cols w:space="708"/>
          <w:titlePg/>
          <w:docGrid w:linePitch="360"/>
        </w:sectPr>
      </w:pPr>
      <w:r>
        <w:rPr>
          <w:rFonts w:ascii="Arial" w:hAnsi="Arial" w:cs="Arial"/>
        </w:rPr>
        <w:br w:type="page"/>
      </w:r>
    </w:p>
    <w:p w14:paraId="629D8AA6" w14:textId="77777777" w:rsidR="004265CA" w:rsidRPr="00857693" w:rsidRDefault="004265CA" w:rsidP="00DF3A64">
      <w:pPr>
        <w:spacing w:before="120" w:after="120"/>
        <w:jc w:val="both"/>
        <w:rPr>
          <w:rFonts w:ascii="Arial" w:hAnsi="Arial" w:cs="Arial"/>
        </w:rPr>
      </w:pPr>
    </w:p>
    <w:p w14:paraId="77218187" w14:textId="4FA3E93B" w:rsidR="00FD6D69" w:rsidRPr="00C12563" w:rsidRDefault="00BD1F5B" w:rsidP="00C12563">
      <w:pPr>
        <w:autoSpaceDE w:val="0"/>
        <w:autoSpaceDN w:val="0"/>
        <w:adjustRightInd w:val="0"/>
        <w:spacing w:before="120" w:after="360" w:line="360" w:lineRule="auto"/>
        <w:jc w:val="both"/>
        <w:rPr>
          <w:rFonts w:ascii="Arial" w:hAnsi="Arial" w:cs="Arial"/>
          <w:b/>
          <w:sz w:val="24"/>
          <w:szCs w:val="24"/>
        </w:rPr>
      </w:pPr>
      <w:r w:rsidRPr="00C12563">
        <w:rPr>
          <w:rFonts w:ascii="Arial" w:hAnsi="Arial" w:cs="Arial"/>
          <w:b/>
          <w:sz w:val="24"/>
          <w:szCs w:val="24"/>
        </w:rPr>
        <w:t>2</w:t>
      </w:r>
      <w:r w:rsidR="00615131" w:rsidRPr="00C12563">
        <w:rPr>
          <w:rFonts w:ascii="Arial" w:hAnsi="Arial" w:cs="Arial"/>
          <w:b/>
          <w:sz w:val="24"/>
          <w:szCs w:val="24"/>
        </w:rPr>
        <w:t>.</w:t>
      </w:r>
      <w:r w:rsidRPr="00C12563">
        <w:rPr>
          <w:rFonts w:ascii="Arial" w:hAnsi="Arial" w:cs="Arial"/>
          <w:b/>
          <w:sz w:val="24"/>
          <w:szCs w:val="24"/>
        </w:rPr>
        <w:t>6</w:t>
      </w:r>
      <w:r w:rsidR="004A7481" w:rsidRPr="00C12563">
        <w:rPr>
          <w:rFonts w:ascii="Arial" w:hAnsi="Arial" w:cs="Arial"/>
          <w:b/>
          <w:sz w:val="24"/>
          <w:szCs w:val="24"/>
        </w:rPr>
        <w:t xml:space="preserve"> HEDEF </w:t>
      </w:r>
      <w:r w:rsidR="005E5599" w:rsidRPr="00C12563">
        <w:rPr>
          <w:rFonts w:ascii="Arial" w:hAnsi="Arial" w:cs="Arial"/>
          <w:b/>
          <w:sz w:val="24"/>
          <w:szCs w:val="24"/>
        </w:rPr>
        <w:t>VE</w:t>
      </w:r>
      <w:r w:rsidR="004A7481" w:rsidRPr="00C12563">
        <w:rPr>
          <w:rFonts w:ascii="Arial" w:hAnsi="Arial" w:cs="Arial"/>
          <w:b/>
          <w:sz w:val="24"/>
          <w:szCs w:val="24"/>
        </w:rPr>
        <w:t xml:space="preserve"> GÖSTERGELER BAZINDA MEVCUT PLANIN GERÇEKLEŞME DÜZEYİ</w:t>
      </w:r>
      <w:r w:rsidR="00FA2924" w:rsidRPr="00C12563">
        <w:rPr>
          <w:rFonts w:ascii="Arial" w:hAnsi="Arial" w:cs="Arial"/>
          <w:b/>
          <w:sz w:val="24"/>
          <w:szCs w:val="24"/>
        </w:rPr>
        <w:t xml:space="preserve"> </w:t>
      </w:r>
      <w:r w:rsidR="00FA2924" w:rsidRPr="00C12563">
        <w:rPr>
          <w:rFonts w:ascii="Arial" w:hAnsi="Arial" w:cs="Arial"/>
          <w:b/>
          <w:sz w:val="24"/>
          <w:szCs w:val="24"/>
          <w:highlight w:val="yellow"/>
        </w:rPr>
        <w:t xml:space="preserve"> </w:t>
      </w:r>
    </w:p>
    <w:p w14:paraId="760D92C9" w14:textId="31C1211C" w:rsidR="001777EC" w:rsidRPr="00C12563" w:rsidRDefault="001777EC" w:rsidP="00C12563">
      <w:pPr>
        <w:spacing w:after="360" w:line="360" w:lineRule="auto"/>
        <w:jc w:val="both"/>
        <w:rPr>
          <w:rFonts w:ascii="Arial" w:eastAsiaTheme="majorEastAsia" w:hAnsi="Arial" w:cs="Arial"/>
          <w:sz w:val="24"/>
          <w:szCs w:val="24"/>
          <w:lang w:eastAsia="tr-TR"/>
        </w:rPr>
      </w:pPr>
      <w:bookmarkStart w:id="33" w:name="_Toc218414088"/>
      <w:bookmarkStart w:id="34" w:name="_Toc254007124"/>
      <w:r w:rsidRPr="00C12563">
        <w:rPr>
          <w:rFonts w:ascii="Arial" w:eastAsiaTheme="majorEastAsia" w:hAnsi="Arial" w:cs="Arial"/>
          <w:sz w:val="24"/>
          <w:szCs w:val="24"/>
          <w:lang w:eastAsia="tr-TR"/>
        </w:rPr>
        <w:t xml:space="preserve">Stratejik Planlama çalışmaları sürecinde, geçmiş döneme yönelik izleme ve değerlendirmeler yeni tedbirlerin alınması ve planın revize edilmesinin önünü açarak daha verimli, etkili ve tutarlı planlamayı mümkün kılmaktadır. Bu doğrultuda, 2010-2014 Stratejik Planı için 6 aylık dönemlere ait raporlar halinde izleme, ölçme ve değerlendirme yapılması planlanmış, ancak çalışmaların kurumumuz açısından bir ilk olmasının da etkisiyle süreçte aksaklıklar yaşanmıştır. </w:t>
      </w:r>
    </w:p>
    <w:p w14:paraId="01C52541" w14:textId="77777777" w:rsidR="001777EC" w:rsidRPr="00C12563" w:rsidRDefault="001777EC" w:rsidP="00C12563">
      <w:pPr>
        <w:spacing w:after="360" w:line="360" w:lineRule="auto"/>
        <w:jc w:val="both"/>
        <w:rPr>
          <w:rFonts w:ascii="Arial" w:eastAsiaTheme="majorEastAsia" w:hAnsi="Arial" w:cs="Arial"/>
          <w:sz w:val="24"/>
          <w:szCs w:val="24"/>
          <w:lang w:eastAsia="tr-TR"/>
        </w:rPr>
      </w:pPr>
      <w:r w:rsidRPr="00C12563">
        <w:rPr>
          <w:rFonts w:ascii="Arial" w:eastAsiaTheme="majorEastAsia" w:hAnsi="Arial" w:cs="Arial"/>
          <w:sz w:val="24"/>
          <w:szCs w:val="24"/>
          <w:lang w:eastAsia="tr-TR"/>
        </w:rPr>
        <w:t xml:space="preserve">Performans Programlarının izleme ve değerlendirme sürecindeki etkinliği ve 5 yıllık amaç ve hedeflerin gerçekleştirilmesi için programların değerlendirmesinden çıkan sonuçların önemi göz önünde bulundurularak, Stratejik Planın izleme ve değerlendirmesi Performans Programları ve Faaliyet Raporları üzerinden yapılmıştır. </w:t>
      </w:r>
    </w:p>
    <w:p w14:paraId="0332E83D" w14:textId="77777777" w:rsidR="001777EC" w:rsidRPr="00C12563" w:rsidRDefault="001777EC" w:rsidP="00C12563">
      <w:pPr>
        <w:spacing w:after="360" w:line="360" w:lineRule="auto"/>
        <w:jc w:val="both"/>
        <w:rPr>
          <w:rFonts w:ascii="Arial" w:eastAsiaTheme="majorEastAsia" w:hAnsi="Arial" w:cs="Arial"/>
          <w:sz w:val="24"/>
          <w:szCs w:val="24"/>
          <w:lang w:eastAsia="tr-TR"/>
        </w:rPr>
      </w:pPr>
      <w:r w:rsidRPr="00C12563">
        <w:rPr>
          <w:rFonts w:ascii="Arial" w:eastAsiaTheme="majorEastAsia" w:hAnsi="Arial" w:cs="Arial"/>
          <w:sz w:val="24"/>
          <w:szCs w:val="24"/>
          <w:lang w:eastAsia="tr-TR"/>
        </w:rPr>
        <w:t xml:space="preserve">Geçmiş dönemde elde edilen izleme değerlendirme verilerinin, yeni dönem Stratejik Planının hazırlanması aşamasında sorunların giderilmesi ve etkili projelerin üretilmesi gibi konularda yol gösterici olması beklenmektedir. </w:t>
      </w:r>
    </w:p>
    <w:p w14:paraId="5304136D" w14:textId="77777777" w:rsidR="001777EC" w:rsidRPr="00C12563" w:rsidRDefault="001777EC" w:rsidP="00C12563">
      <w:pPr>
        <w:spacing w:line="360" w:lineRule="auto"/>
        <w:rPr>
          <w:rFonts w:ascii="Arial" w:eastAsiaTheme="majorEastAsia" w:hAnsi="Arial" w:cs="Arial"/>
          <w:sz w:val="24"/>
          <w:szCs w:val="24"/>
          <w:lang w:eastAsia="tr-TR"/>
        </w:rPr>
      </w:pPr>
      <w:r w:rsidRPr="00C12563">
        <w:rPr>
          <w:rFonts w:ascii="Arial" w:eastAsiaTheme="majorEastAsia" w:hAnsi="Arial" w:cs="Arial"/>
          <w:sz w:val="24"/>
          <w:szCs w:val="24"/>
          <w:lang w:eastAsia="tr-TR"/>
        </w:rPr>
        <w:t>2010-2014 Stratejik Planında;</w:t>
      </w:r>
    </w:p>
    <w:p w14:paraId="5E6A0DF7" w14:textId="1DFCCAA1" w:rsidR="001777EC" w:rsidRPr="00C12563" w:rsidRDefault="001777EC" w:rsidP="00C12563">
      <w:pPr>
        <w:spacing w:line="360" w:lineRule="auto"/>
        <w:rPr>
          <w:rFonts w:ascii="Arial" w:eastAsiaTheme="majorEastAsia" w:hAnsi="Arial" w:cs="Arial"/>
          <w:sz w:val="24"/>
          <w:szCs w:val="24"/>
          <w:lang w:eastAsia="tr-TR"/>
        </w:rPr>
      </w:pPr>
      <w:r w:rsidRPr="00C12563">
        <w:rPr>
          <w:rFonts w:ascii="Arial" w:eastAsiaTheme="majorEastAsia" w:hAnsi="Arial" w:cs="Arial"/>
          <w:sz w:val="24"/>
          <w:szCs w:val="24"/>
          <w:lang w:eastAsia="tr-TR"/>
        </w:rPr>
        <w:t xml:space="preserve">5 adet stratejik amaç, </w:t>
      </w:r>
    </w:p>
    <w:p w14:paraId="25A698F8" w14:textId="77777777" w:rsidR="001777EC" w:rsidRPr="00C12563" w:rsidRDefault="001777EC" w:rsidP="00C12563">
      <w:pPr>
        <w:spacing w:line="360" w:lineRule="auto"/>
        <w:rPr>
          <w:rFonts w:ascii="Arial" w:eastAsiaTheme="majorEastAsia" w:hAnsi="Arial" w:cs="Arial"/>
          <w:sz w:val="24"/>
          <w:szCs w:val="24"/>
          <w:lang w:eastAsia="tr-TR"/>
        </w:rPr>
      </w:pPr>
      <w:r w:rsidRPr="00C12563">
        <w:rPr>
          <w:rFonts w:ascii="Arial" w:eastAsiaTheme="majorEastAsia" w:hAnsi="Arial" w:cs="Arial"/>
          <w:sz w:val="24"/>
          <w:szCs w:val="24"/>
          <w:lang w:eastAsia="tr-TR"/>
        </w:rPr>
        <w:t xml:space="preserve">9 adet stratejik hedef, </w:t>
      </w:r>
    </w:p>
    <w:p w14:paraId="03472C94" w14:textId="77777777" w:rsidR="001777EC" w:rsidRPr="00C12563" w:rsidRDefault="001777EC" w:rsidP="00C12563">
      <w:pPr>
        <w:spacing w:line="360" w:lineRule="auto"/>
        <w:rPr>
          <w:rFonts w:ascii="Arial" w:eastAsiaTheme="majorEastAsia" w:hAnsi="Arial" w:cs="Arial"/>
          <w:sz w:val="24"/>
          <w:szCs w:val="24"/>
          <w:lang w:eastAsia="tr-TR"/>
        </w:rPr>
      </w:pPr>
      <w:r w:rsidRPr="00C12563">
        <w:rPr>
          <w:rFonts w:ascii="Arial" w:eastAsiaTheme="majorEastAsia" w:hAnsi="Arial" w:cs="Arial"/>
          <w:sz w:val="24"/>
          <w:szCs w:val="24"/>
          <w:lang w:eastAsia="tr-TR"/>
        </w:rPr>
        <w:t xml:space="preserve">87 adet strateji </w:t>
      </w:r>
    </w:p>
    <w:p w14:paraId="5B69556A" w14:textId="77777777" w:rsidR="00C12563" w:rsidRDefault="001777EC" w:rsidP="00C12563">
      <w:pPr>
        <w:spacing w:after="360" w:line="240" w:lineRule="auto"/>
        <w:rPr>
          <w:rFonts w:ascii="Arial" w:eastAsiaTheme="majorEastAsia" w:hAnsi="Arial" w:cs="Arial"/>
          <w:sz w:val="24"/>
          <w:szCs w:val="24"/>
          <w:lang w:eastAsia="tr-TR"/>
        </w:rPr>
      </w:pPr>
      <w:proofErr w:type="gramStart"/>
      <w:r w:rsidRPr="00C12563">
        <w:rPr>
          <w:rFonts w:ascii="Arial" w:eastAsiaTheme="majorEastAsia" w:hAnsi="Arial" w:cs="Arial"/>
          <w:sz w:val="24"/>
          <w:szCs w:val="24"/>
          <w:lang w:eastAsia="tr-TR"/>
        </w:rPr>
        <w:t>yer</w:t>
      </w:r>
      <w:proofErr w:type="gramEnd"/>
      <w:r w:rsidRPr="00C12563">
        <w:rPr>
          <w:rFonts w:ascii="Arial" w:eastAsiaTheme="majorEastAsia" w:hAnsi="Arial" w:cs="Arial"/>
          <w:sz w:val="24"/>
          <w:szCs w:val="24"/>
          <w:lang w:eastAsia="tr-TR"/>
        </w:rPr>
        <w:t xml:space="preserve"> almıştır. </w:t>
      </w:r>
    </w:p>
    <w:p w14:paraId="13F042F2" w14:textId="72FEB625" w:rsidR="001777EC" w:rsidRPr="00C12563" w:rsidRDefault="001777EC" w:rsidP="00C12563">
      <w:pPr>
        <w:spacing w:after="360" w:line="360" w:lineRule="auto"/>
        <w:jc w:val="both"/>
        <w:rPr>
          <w:rFonts w:ascii="Arial" w:eastAsiaTheme="majorEastAsia" w:hAnsi="Arial" w:cs="Arial"/>
          <w:sz w:val="24"/>
          <w:szCs w:val="24"/>
          <w:lang w:eastAsia="tr-TR"/>
        </w:rPr>
      </w:pPr>
      <w:r w:rsidRPr="00C12563">
        <w:rPr>
          <w:rFonts w:ascii="Arial" w:eastAsiaTheme="majorEastAsia" w:hAnsi="Arial" w:cs="Arial"/>
          <w:sz w:val="24"/>
          <w:szCs w:val="24"/>
          <w:lang w:eastAsia="tr-TR"/>
        </w:rPr>
        <w:t>2010-2014 Stratejik Planı genel değerlendirmesinde, özellikle altyapı destekleri (SA2, SH2.1), turizm amaçlı planlama (SA2, SH2.1), kazı ve araştırma faaliyetlerinde (SA1, SH1.1) hedeflenenin üzerinde gerçekleşme görülmüş olup, diğer faaliyetlere yönelik hedeflenen ve gerçekleşen arasındaki sapma nedenleri ise şu şekilde özetlenmiştir:</w:t>
      </w:r>
    </w:p>
    <w:p w14:paraId="79A3CEA1" w14:textId="77777777" w:rsidR="00C12563" w:rsidRDefault="00C12563" w:rsidP="00C12563">
      <w:pPr>
        <w:spacing w:line="360" w:lineRule="auto"/>
        <w:rPr>
          <w:rFonts w:ascii="Arial" w:eastAsiaTheme="majorEastAsia" w:hAnsi="Arial" w:cs="Arial"/>
          <w:sz w:val="24"/>
          <w:szCs w:val="24"/>
          <w:lang w:eastAsia="tr-TR"/>
        </w:rPr>
      </w:pPr>
    </w:p>
    <w:p w14:paraId="63AA03F2" w14:textId="77777777" w:rsidR="00160360" w:rsidRDefault="00160360" w:rsidP="00C12563">
      <w:pPr>
        <w:spacing w:line="360" w:lineRule="auto"/>
        <w:rPr>
          <w:rFonts w:ascii="Arial" w:eastAsiaTheme="majorEastAsia" w:hAnsi="Arial" w:cs="Arial"/>
          <w:sz w:val="24"/>
          <w:szCs w:val="24"/>
          <w:lang w:eastAsia="tr-TR"/>
        </w:rPr>
      </w:pPr>
    </w:p>
    <w:p w14:paraId="0344FCB5" w14:textId="77777777" w:rsidR="001777EC" w:rsidRPr="00C12563" w:rsidRDefault="001777EC" w:rsidP="00C12563">
      <w:pPr>
        <w:pStyle w:val="ListeParagraf"/>
        <w:numPr>
          <w:ilvl w:val="0"/>
          <w:numId w:val="39"/>
        </w:numPr>
        <w:spacing w:line="360" w:lineRule="auto"/>
        <w:rPr>
          <w:rFonts w:ascii="Arial" w:eastAsiaTheme="majorEastAsia" w:hAnsi="Arial" w:cs="Arial"/>
          <w:sz w:val="24"/>
          <w:szCs w:val="24"/>
        </w:rPr>
      </w:pPr>
      <w:r w:rsidRPr="00C12563">
        <w:rPr>
          <w:rFonts w:ascii="Arial" w:eastAsiaTheme="majorEastAsia" w:hAnsi="Arial" w:cs="Arial"/>
          <w:sz w:val="24"/>
          <w:szCs w:val="24"/>
        </w:rPr>
        <w:lastRenderedPageBreak/>
        <w:t>Mevzuat değişiklikleri</w:t>
      </w:r>
    </w:p>
    <w:p w14:paraId="089F677A" w14:textId="77777777" w:rsidR="001777EC" w:rsidRPr="00C12563" w:rsidRDefault="001777EC" w:rsidP="00C12563">
      <w:pPr>
        <w:pStyle w:val="ListeParagraf"/>
        <w:numPr>
          <w:ilvl w:val="0"/>
          <w:numId w:val="39"/>
        </w:numPr>
        <w:spacing w:line="360" w:lineRule="auto"/>
        <w:rPr>
          <w:rFonts w:ascii="Arial" w:eastAsiaTheme="majorEastAsia" w:hAnsi="Arial" w:cs="Arial"/>
          <w:sz w:val="24"/>
          <w:szCs w:val="24"/>
        </w:rPr>
      </w:pPr>
      <w:r w:rsidRPr="00C12563">
        <w:rPr>
          <w:rFonts w:ascii="Arial" w:eastAsiaTheme="majorEastAsia" w:hAnsi="Arial" w:cs="Arial"/>
          <w:sz w:val="24"/>
          <w:szCs w:val="24"/>
        </w:rPr>
        <w:t>Turizm sektörünün çok sayıda bileşenden etkilenmesi</w:t>
      </w:r>
    </w:p>
    <w:p w14:paraId="66515DE1" w14:textId="77777777" w:rsidR="001777EC" w:rsidRPr="00C12563" w:rsidRDefault="001777EC" w:rsidP="00C12563">
      <w:pPr>
        <w:pStyle w:val="ListeParagraf"/>
        <w:numPr>
          <w:ilvl w:val="0"/>
          <w:numId w:val="39"/>
        </w:numPr>
        <w:spacing w:line="360" w:lineRule="auto"/>
        <w:rPr>
          <w:rFonts w:ascii="Arial" w:eastAsiaTheme="majorEastAsia" w:hAnsi="Arial" w:cs="Arial"/>
          <w:sz w:val="24"/>
          <w:szCs w:val="24"/>
        </w:rPr>
      </w:pPr>
      <w:r w:rsidRPr="00C12563">
        <w:rPr>
          <w:rFonts w:ascii="Arial" w:eastAsiaTheme="majorEastAsia" w:hAnsi="Arial" w:cs="Arial"/>
          <w:sz w:val="24"/>
          <w:szCs w:val="24"/>
        </w:rPr>
        <w:t>Kaynak yetersizlikleri (personel, bütçe, teknik donanım vb.)</w:t>
      </w:r>
    </w:p>
    <w:p w14:paraId="5A8B782A" w14:textId="77777777" w:rsidR="001777EC" w:rsidRPr="00C12563" w:rsidRDefault="001777EC" w:rsidP="00C12563">
      <w:pPr>
        <w:pStyle w:val="ListeParagraf"/>
        <w:numPr>
          <w:ilvl w:val="0"/>
          <w:numId w:val="39"/>
        </w:numPr>
        <w:spacing w:line="360" w:lineRule="auto"/>
        <w:rPr>
          <w:rFonts w:ascii="Arial" w:eastAsiaTheme="majorEastAsia" w:hAnsi="Arial" w:cs="Arial"/>
          <w:sz w:val="24"/>
          <w:szCs w:val="24"/>
        </w:rPr>
      </w:pPr>
      <w:r w:rsidRPr="00C12563">
        <w:rPr>
          <w:rFonts w:ascii="Arial" w:eastAsiaTheme="majorEastAsia" w:hAnsi="Arial" w:cs="Arial"/>
          <w:sz w:val="24"/>
          <w:szCs w:val="24"/>
        </w:rPr>
        <w:t>İhale yapılamaması</w:t>
      </w:r>
    </w:p>
    <w:p w14:paraId="338DC258" w14:textId="77777777" w:rsidR="001777EC" w:rsidRPr="00C12563" w:rsidRDefault="001777EC" w:rsidP="00C12563">
      <w:pPr>
        <w:spacing w:after="360" w:line="360" w:lineRule="auto"/>
        <w:jc w:val="both"/>
        <w:rPr>
          <w:rFonts w:ascii="Arial" w:eastAsiaTheme="majorEastAsia" w:hAnsi="Arial" w:cs="Arial"/>
          <w:sz w:val="24"/>
          <w:szCs w:val="24"/>
          <w:lang w:eastAsia="tr-TR"/>
        </w:rPr>
      </w:pPr>
      <w:r w:rsidRPr="00C12563">
        <w:rPr>
          <w:rFonts w:ascii="Arial" w:eastAsiaTheme="majorEastAsia" w:hAnsi="Arial" w:cs="Arial"/>
          <w:sz w:val="24"/>
          <w:szCs w:val="24"/>
          <w:lang w:eastAsia="tr-TR"/>
        </w:rPr>
        <w:t>Kontrol dışı ortaya çıkan diğer olumsuz koşullar (doğa koşulları, talebin geri çekilmesi/azalması, etkinlik iptali, aracı firma vb.)</w:t>
      </w:r>
    </w:p>
    <w:p w14:paraId="606570B3" w14:textId="77777777" w:rsidR="001777EC" w:rsidRPr="00C12563" w:rsidRDefault="001777EC" w:rsidP="00C12563">
      <w:pPr>
        <w:spacing w:after="360" w:line="360" w:lineRule="auto"/>
        <w:jc w:val="both"/>
        <w:rPr>
          <w:rFonts w:ascii="Arial" w:eastAsiaTheme="majorEastAsia" w:hAnsi="Arial" w:cs="Arial"/>
          <w:sz w:val="24"/>
          <w:szCs w:val="24"/>
          <w:lang w:eastAsia="tr-TR"/>
        </w:rPr>
      </w:pPr>
      <w:r w:rsidRPr="00C12563">
        <w:rPr>
          <w:rFonts w:ascii="Arial" w:eastAsiaTheme="majorEastAsia" w:hAnsi="Arial" w:cs="Arial"/>
          <w:sz w:val="24"/>
          <w:szCs w:val="24"/>
          <w:lang w:eastAsia="tr-TR"/>
        </w:rPr>
        <w:t xml:space="preserve">2015-2019 Stratejik Plan çalışmalarında geçmiş döneme yönelik birimlerce yapılan kısmi değerlendirmelerle önceki dönemde ortaya çıkan aksaklıkların belirlenmesi, mevcut dönem çalışmalarının izlenebilirliği, verimliliği ve tutarlılığını artırmak doğrultusunda yol gösterici olmuş, daha sağlıklı gösterge ve hedeflerin belirlenmesini sağlamıştır. </w:t>
      </w:r>
    </w:p>
    <w:p w14:paraId="5FF930DC" w14:textId="48673D42" w:rsidR="00E76329" w:rsidRPr="00160360" w:rsidRDefault="001777EC" w:rsidP="00160360">
      <w:pPr>
        <w:spacing w:after="360" w:line="360" w:lineRule="auto"/>
        <w:jc w:val="both"/>
        <w:rPr>
          <w:rFonts w:ascii="Arial" w:eastAsiaTheme="majorEastAsia" w:hAnsi="Arial" w:cs="Arial"/>
          <w:sz w:val="24"/>
          <w:szCs w:val="24"/>
          <w:lang w:eastAsia="tr-TR"/>
        </w:rPr>
      </w:pPr>
      <w:r w:rsidRPr="00C12563">
        <w:rPr>
          <w:rFonts w:ascii="Arial" w:eastAsiaTheme="majorEastAsia" w:hAnsi="Arial" w:cs="Arial"/>
          <w:sz w:val="24"/>
          <w:szCs w:val="24"/>
          <w:lang w:eastAsia="tr-TR"/>
        </w:rPr>
        <w:t>Önceki dönem stratejik planında belirlenen hedef ve faaliyetlere yönelik sistemli bir izleme yapılamaması, yeni dönem çalışmalarında özellikle izleme ve değerlendirme konusunun ele alınması zorunluluğunu beraberinde getirmiştir. 2015-2019 Stratejik Planında yer verilen performans göstergelerinin Bakanlığımız Strateji Geliştirme Başkanlığınca 3 aylık dönemler halinde takip edilmesi ve stratejik plan hedefleri ile dönemlik sonuçların karşılaştırılarak planın verimliliği ve uygulanabilirliğini</w:t>
      </w:r>
      <w:r w:rsidR="00160360">
        <w:rPr>
          <w:rFonts w:ascii="Arial" w:eastAsiaTheme="majorEastAsia" w:hAnsi="Arial" w:cs="Arial"/>
          <w:sz w:val="24"/>
          <w:szCs w:val="24"/>
          <w:lang w:eastAsia="tr-TR"/>
        </w:rPr>
        <w:t xml:space="preserve">n incelenmesi planlanmaktadır. </w:t>
      </w:r>
    </w:p>
    <w:bookmarkEnd w:id="33"/>
    <w:bookmarkEnd w:id="34"/>
    <w:p w14:paraId="3F0FFF14" w14:textId="4DA19222" w:rsidR="004B74CB" w:rsidRPr="00A37224" w:rsidRDefault="00BD1F5B" w:rsidP="00C12563">
      <w:pPr>
        <w:spacing w:after="360" w:line="360" w:lineRule="auto"/>
        <w:jc w:val="both"/>
        <w:rPr>
          <w:rFonts w:ascii="Arial" w:hAnsi="Arial" w:cs="Arial"/>
          <w:b/>
          <w:sz w:val="24"/>
          <w:szCs w:val="24"/>
        </w:rPr>
      </w:pPr>
      <w:r w:rsidRPr="00A37224">
        <w:rPr>
          <w:rFonts w:ascii="Arial" w:hAnsi="Arial" w:cs="Arial"/>
          <w:b/>
          <w:sz w:val="24"/>
          <w:szCs w:val="24"/>
        </w:rPr>
        <w:t>2</w:t>
      </w:r>
      <w:r w:rsidR="00615131" w:rsidRPr="00A37224">
        <w:rPr>
          <w:rFonts w:ascii="Arial" w:hAnsi="Arial" w:cs="Arial"/>
          <w:b/>
          <w:sz w:val="24"/>
          <w:szCs w:val="24"/>
        </w:rPr>
        <w:t>.7.</w:t>
      </w:r>
      <w:r w:rsidR="004B74CB" w:rsidRPr="00A37224">
        <w:rPr>
          <w:rFonts w:ascii="Arial" w:hAnsi="Arial" w:cs="Arial"/>
          <w:b/>
          <w:sz w:val="24"/>
          <w:szCs w:val="24"/>
        </w:rPr>
        <w:t xml:space="preserve">GZFT </w:t>
      </w:r>
      <w:r w:rsidR="00615131" w:rsidRPr="00A37224">
        <w:rPr>
          <w:rFonts w:ascii="Arial" w:hAnsi="Arial" w:cs="Arial"/>
          <w:b/>
          <w:sz w:val="24"/>
          <w:szCs w:val="24"/>
        </w:rPr>
        <w:t>(Güçlü Y</w:t>
      </w:r>
      <w:r w:rsidR="00143252" w:rsidRPr="00A37224">
        <w:rPr>
          <w:rFonts w:ascii="Arial" w:hAnsi="Arial" w:cs="Arial"/>
          <w:b/>
          <w:sz w:val="24"/>
          <w:szCs w:val="24"/>
        </w:rPr>
        <w:t>ö</w:t>
      </w:r>
      <w:r w:rsidR="00615131" w:rsidRPr="00A37224">
        <w:rPr>
          <w:rFonts w:ascii="Arial" w:hAnsi="Arial" w:cs="Arial"/>
          <w:b/>
          <w:sz w:val="24"/>
          <w:szCs w:val="24"/>
        </w:rPr>
        <w:t>nl</w:t>
      </w:r>
      <w:r w:rsidR="00143252" w:rsidRPr="00A37224">
        <w:rPr>
          <w:rFonts w:ascii="Arial" w:hAnsi="Arial" w:cs="Arial"/>
          <w:b/>
          <w:sz w:val="24"/>
          <w:szCs w:val="24"/>
        </w:rPr>
        <w:t>er</w:t>
      </w:r>
      <w:r w:rsidR="00615131" w:rsidRPr="00A37224">
        <w:rPr>
          <w:rFonts w:ascii="Arial" w:hAnsi="Arial" w:cs="Arial"/>
          <w:b/>
          <w:sz w:val="24"/>
          <w:szCs w:val="24"/>
        </w:rPr>
        <w:t>, Zayıf Y</w:t>
      </w:r>
      <w:r w:rsidR="00143252" w:rsidRPr="00A37224">
        <w:rPr>
          <w:rFonts w:ascii="Arial" w:hAnsi="Arial" w:cs="Arial"/>
          <w:b/>
          <w:sz w:val="24"/>
          <w:szCs w:val="24"/>
        </w:rPr>
        <w:t>ön</w:t>
      </w:r>
      <w:r w:rsidR="00615131" w:rsidRPr="00A37224">
        <w:rPr>
          <w:rFonts w:ascii="Arial" w:hAnsi="Arial" w:cs="Arial"/>
          <w:b/>
          <w:sz w:val="24"/>
          <w:szCs w:val="24"/>
        </w:rPr>
        <w:t>l</w:t>
      </w:r>
      <w:r w:rsidR="00143252" w:rsidRPr="00A37224">
        <w:rPr>
          <w:rFonts w:ascii="Arial" w:hAnsi="Arial" w:cs="Arial"/>
          <w:b/>
          <w:sz w:val="24"/>
          <w:szCs w:val="24"/>
        </w:rPr>
        <w:t>e</w:t>
      </w:r>
      <w:r w:rsidR="009974BD" w:rsidRPr="00A37224">
        <w:rPr>
          <w:rFonts w:ascii="Arial" w:hAnsi="Arial" w:cs="Arial"/>
          <w:b/>
          <w:sz w:val="24"/>
          <w:szCs w:val="24"/>
        </w:rPr>
        <w:t>r, Fırsatlar, Tehditler</w:t>
      </w:r>
      <w:r w:rsidR="00615131" w:rsidRPr="00A37224">
        <w:rPr>
          <w:rFonts w:ascii="Arial" w:hAnsi="Arial" w:cs="Arial"/>
          <w:b/>
          <w:sz w:val="24"/>
          <w:szCs w:val="24"/>
        </w:rPr>
        <w:t xml:space="preserve">) </w:t>
      </w:r>
      <w:r w:rsidR="004B74CB" w:rsidRPr="00A37224">
        <w:rPr>
          <w:rFonts w:ascii="Arial" w:hAnsi="Arial" w:cs="Arial"/>
          <w:b/>
          <w:sz w:val="24"/>
          <w:szCs w:val="24"/>
        </w:rPr>
        <w:t>ANALİZİ</w:t>
      </w:r>
    </w:p>
    <w:p w14:paraId="63B9712A" w14:textId="7E60F193" w:rsidR="004B74CB" w:rsidRPr="00A37224" w:rsidRDefault="004B74CB" w:rsidP="00C12563">
      <w:pPr>
        <w:spacing w:after="360" w:line="360" w:lineRule="auto"/>
        <w:jc w:val="both"/>
        <w:rPr>
          <w:rFonts w:ascii="Arial" w:hAnsi="Arial" w:cs="Arial"/>
          <w:sz w:val="24"/>
          <w:szCs w:val="24"/>
        </w:rPr>
      </w:pPr>
      <w:r w:rsidRPr="00A37224">
        <w:rPr>
          <w:rFonts w:ascii="Arial" w:hAnsi="Arial" w:cs="Arial"/>
          <w:sz w:val="24"/>
          <w:szCs w:val="24"/>
        </w:rPr>
        <w:t xml:space="preserve">Planlama alanında kontrol edilebilen etkenler ile kontrol dışında olan ve belirsizlik oluşturan etkenlerin analizi, stratejik planlama sürecinin önemli bir parçasını oluşturmaktadır. </w:t>
      </w:r>
    </w:p>
    <w:p w14:paraId="5C373C5C" w14:textId="69C86D53" w:rsidR="004B74CB" w:rsidRPr="00A37224" w:rsidRDefault="00236B34" w:rsidP="00C12563">
      <w:pPr>
        <w:spacing w:after="360" w:line="360" w:lineRule="auto"/>
        <w:jc w:val="both"/>
        <w:rPr>
          <w:rFonts w:ascii="Arial" w:hAnsi="Arial" w:cs="Arial"/>
          <w:strike/>
          <w:color w:val="FF0000"/>
          <w:sz w:val="24"/>
          <w:szCs w:val="24"/>
        </w:rPr>
      </w:pPr>
      <w:r w:rsidRPr="00A37224">
        <w:rPr>
          <w:rFonts w:ascii="Arial" w:hAnsi="Arial" w:cs="Arial"/>
          <w:sz w:val="24"/>
          <w:szCs w:val="24"/>
        </w:rPr>
        <w:t>İncelenen K</w:t>
      </w:r>
      <w:r w:rsidR="004B74CB" w:rsidRPr="00A37224">
        <w:rPr>
          <w:rFonts w:ascii="Arial" w:hAnsi="Arial" w:cs="Arial"/>
          <w:sz w:val="24"/>
          <w:szCs w:val="24"/>
        </w:rPr>
        <w:t>urumun</w:t>
      </w:r>
      <w:r w:rsidRPr="00A37224">
        <w:rPr>
          <w:rFonts w:ascii="Arial" w:hAnsi="Arial" w:cs="Arial"/>
          <w:sz w:val="24"/>
          <w:szCs w:val="24"/>
        </w:rPr>
        <w:t xml:space="preserve"> </w:t>
      </w:r>
      <w:r w:rsidR="004B74CB" w:rsidRPr="00A37224">
        <w:rPr>
          <w:rFonts w:ascii="Arial" w:hAnsi="Arial" w:cs="Arial"/>
          <w:sz w:val="24"/>
          <w:szCs w:val="24"/>
        </w:rPr>
        <w:t>güçlü ve zayıf yönlerini belirlemekte ve dış çevreden kaynaklanan fırsat ve tehditleri saptamakta kullanılan bir teknik olan GZFT (Güçlü Yanlar, Zayıf Yanlar, Fırsatlar, Tehditler) analizi</w:t>
      </w:r>
      <w:r w:rsidRPr="00A37224">
        <w:rPr>
          <w:rFonts w:ascii="Arial" w:hAnsi="Arial" w:cs="Arial"/>
          <w:sz w:val="24"/>
          <w:szCs w:val="24"/>
        </w:rPr>
        <w:t xml:space="preserve"> ile </w:t>
      </w:r>
      <w:r w:rsidR="004B74CB" w:rsidRPr="00A37224">
        <w:rPr>
          <w:rFonts w:ascii="Arial" w:hAnsi="Arial" w:cs="Arial"/>
          <w:sz w:val="24"/>
          <w:szCs w:val="24"/>
        </w:rPr>
        <w:t xml:space="preserve">iç ve dış </w:t>
      </w:r>
      <w:proofErr w:type="gramStart"/>
      <w:r w:rsidR="004B74CB" w:rsidRPr="00A37224">
        <w:rPr>
          <w:rFonts w:ascii="Arial" w:hAnsi="Arial" w:cs="Arial"/>
          <w:sz w:val="24"/>
          <w:szCs w:val="24"/>
        </w:rPr>
        <w:t>etkenler</w:t>
      </w:r>
      <w:r w:rsidR="00F72CBA" w:rsidRPr="00A37224">
        <w:rPr>
          <w:rFonts w:ascii="Arial" w:hAnsi="Arial" w:cs="Arial"/>
          <w:sz w:val="24"/>
          <w:szCs w:val="24"/>
        </w:rPr>
        <w:t xml:space="preserve"> </w:t>
      </w:r>
      <w:r w:rsidR="004B74CB" w:rsidRPr="00A37224">
        <w:rPr>
          <w:rFonts w:ascii="Arial" w:hAnsi="Arial" w:cs="Arial"/>
          <w:sz w:val="24"/>
          <w:szCs w:val="24"/>
        </w:rPr>
        <w:t xml:space="preserve"> dikkate</w:t>
      </w:r>
      <w:proofErr w:type="gramEnd"/>
      <w:r w:rsidR="004B74CB" w:rsidRPr="00A37224">
        <w:rPr>
          <w:rFonts w:ascii="Arial" w:hAnsi="Arial" w:cs="Arial"/>
          <w:sz w:val="24"/>
          <w:szCs w:val="24"/>
        </w:rPr>
        <w:t xml:space="preserve"> </w:t>
      </w:r>
      <w:r w:rsidRPr="00A37224">
        <w:rPr>
          <w:rFonts w:ascii="Arial" w:hAnsi="Arial" w:cs="Arial"/>
          <w:sz w:val="24"/>
          <w:szCs w:val="24"/>
        </w:rPr>
        <w:t xml:space="preserve"> alınarak, </w:t>
      </w:r>
      <w:r w:rsidR="004B74CB" w:rsidRPr="00A37224">
        <w:rPr>
          <w:rFonts w:ascii="Arial" w:hAnsi="Arial" w:cs="Arial"/>
          <w:sz w:val="24"/>
          <w:szCs w:val="24"/>
        </w:rPr>
        <w:t>var olan güçlü yönler ve fırsatlardan en üst düzeyde yararlanacak, tehditlerin ve zayıf yanların etkisini en aza indirecek plan ve stratejiler geliştir</w:t>
      </w:r>
      <w:r w:rsidRPr="00A37224">
        <w:rPr>
          <w:rFonts w:ascii="Arial" w:hAnsi="Arial" w:cs="Arial"/>
          <w:sz w:val="24"/>
          <w:szCs w:val="24"/>
        </w:rPr>
        <w:t>ilmesi amaçlanmaktadır.</w:t>
      </w:r>
      <w:r w:rsidRPr="00A37224">
        <w:rPr>
          <w:rFonts w:ascii="Arial" w:hAnsi="Arial" w:cs="Arial"/>
          <w:strike/>
          <w:sz w:val="24"/>
          <w:szCs w:val="24"/>
        </w:rPr>
        <w:t xml:space="preserve"> </w:t>
      </w:r>
    </w:p>
    <w:p w14:paraId="4E138909" w14:textId="103CEFD1" w:rsidR="004B74CB" w:rsidRPr="00A37224" w:rsidRDefault="004B74CB" w:rsidP="00C12563">
      <w:pPr>
        <w:spacing w:after="360" w:line="360" w:lineRule="auto"/>
        <w:jc w:val="both"/>
        <w:rPr>
          <w:rFonts w:ascii="Arial" w:hAnsi="Arial" w:cs="Arial"/>
          <w:sz w:val="24"/>
          <w:szCs w:val="24"/>
        </w:rPr>
      </w:pPr>
      <w:r w:rsidRPr="00A37224">
        <w:rPr>
          <w:rFonts w:ascii="Arial" w:hAnsi="Arial" w:cs="Arial"/>
          <w:sz w:val="24"/>
          <w:szCs w:val="24"/>
        </w:rPr>
        <w:t xml:space="preserve">GZFT analizinde katılımı en üst seviyede sağlayacak bir yöntem kullanılmıştır. </w:t>
      </w:r>
      <w:r w:rsidR="00237A42" w:rsidRPr="00A37224">
        <w:rPr>
          <w:rFonts w:ascii="Arial" w:hAnsi="Arial" w:cs="Arial"/>
          <w:sz w:val="24"/>
          <w:szCs w:val="24"/>
        </w:rPr>
        <w:t xml:space="preserve">Bakanlık ve Birim </w:t>
      </w:r>
      <w:r w:rsidRPr="00A37224">
        <w:rPr>
          <w:rFonts w:ascii="Arial" w:hAnsi="Arial" w:cs="Arial"/>
          <w:sz w:val="24"/>
          <w:szCs w:val="24"/>
        </w:rPr>
        <w:t>Stratejik Planlama Eki</w:t>
      </w:r>
      <w:r w:rsidR="00237A42" w:rsidRPr="00A37224">
        <w:rPr>
          <w:rFonts w:ascii="Arial" w:hAnsi="Arial" w:cs="Arial"/>
          <w:sz w:val="24"/>
          <w:szCs w:val="24"/>
        </w:rPr>
        <w:t xml:space="preserve">plerinin </w:t>
      </w:r>
      <w:r w:rsidRPr="00A37224">
        <w:rPr>
          <w:rFonts w:ascii="Arial" w:hAnsi="Arial" w:cs="Arial"/>
          <w:sz w:val="24"/>
          <w:szCs w:val="24"/>
        </w:rPr>
        <w:t xml:space="preserve">katılımı ile birim GZFT Analizleri yapılmış ve </w:t>
      </w:r>
      <w:r w:rsidRPr="00A37224">
        <w:rPr>
          <w:rFonts w:ascii="Arial" w:hAnsi="Arial" w:cs="Arial"/>
          <w:sz w:val="24"/>
          <w:szCs w:val="24"/>
        </w:rPr>
        <w:lastRenderedPageBreak/>
        <w:t>katılımcıların güçlü yanlar ve zayıf yanları belirlemek için iç çevre; tehditleri ve fırsatları belirlemek için dış çevre analizi yapmaları sağlanmıştır</w:t>
      </w:r>
      <w:r w:rsidRPr="00A37224">
        <w:rPr>
          <w:rFonts w:ascii="Arial" w:hAnsi="Arial" w:cs="Arial"/>
          <w:color w:val="FF0000"/>
          <w:sz w:val="24"/>
          <w:szCs w:val="24"/>
        </w:rPr>
        <w:t xml:space="preserve">. </w:t>
      </w:r>
      <w:r w:rsidRPr="00A37224">
        <w:rPr>
          <w:rFonts w:ascii="Arial" w:hAnsi="Arial" w:cs="Arial"/>
          <w:sz w:val="24"/>
          <w:szCs w:val="24"/>
        </w:rPr>
        <w:t xml:space="preserve">İç Paydaş ve Dış Paydaş Analizleri ile de paydaş görüşleri alınmıştır. Birimlerden gelen sonuçlar ve paydaşlardan gelen görüşler Bakanlık için </w:t>
      </w:r>
      <w:proofErr w:type="gramStart"/>
      <w:r w:rsidRPr="00A37224">
        <w:rPr>
          <w:rFonts w:ascii="Arial" w:hAnsi="Arial" w:cs="Arial"/>
          <w:sz w:val="24"/>
          <w:szCs w:val="24"/>
        </w:rPr>
        <w:t>konsolide</w:t>
      </w:r>
      <w:proofErr w:type="gramEnd"/>
      <w:r w:rsidRPr="00A37224">
        <w:rPr>
          <w:rFonts w:ascii="Arial" w:hAnsi="Arial" w:cs="Arial"/>
          <w:sz w:val="24"/>
          <w:szCs w:val="24"/>
        </w:rPr>
        <w:t xml:space="preserve"> edilerek Kurumsal GZFT Analizi tamamlanmıştır (Tablo </w:t>
      </w:r>
      <w:r w:rsidR="001D2853" w:rsidRPr="00A37224">
        <w:rPr>
          <w:rFonts w:ascii="Arial" w:hAnsi="Arial" w:cs="Arial"/>
          <w:sz w:val="24"/>
          <w:szCs w:val="24"/>
        </w:rPr>
        <w:t>11</w:t>
      </w:r>
      <w:r w:rsidRPr="00A37224">
        <w:rPr>
          <w:rFonts w:ascii="Arial" w:hAnsi="Arial" w:cs="Arial"/>
          <w:sz w:val="24"/>
          <w:szCs w:val="24"/>
        </w:rPr>
        <w:t>)</w:t>
      </w:r>
      <w:r w:rsidR="004F51B6" w:rsidRPr="00A37224">
        <w:rPr>
          <w:rFonts w:ascii="Arial" w:hAnsi="Arial" w:cs="Arial"/>
          <w:sz w:val="24"/>
          <w:szCs w:val="24"/>
        </w:rPr>
        <w:t>.</w:t>
      </w:r>
    </w:p>
    <w:p w14:paraId="418CE047" w14:textId="2941869A" w:rsidR="00A73369" w:rsidRPr="00A37224" w:rsidRDefault="00A73369" w:rsidP="00A37224">
      <w:pPr>
        <w:spacing w:before="120" w:after="120" w:line="360" w:lineRule="auto"/>
        <w:jc w:val="both"/>
        <w:rPr>
          <w:rFonts w:ascii="Arial" w:hAnsi="Arial" w:cs="Arial"/>
          <w:strike/>
          <w:color w:val="FF0000"/>
          <w:sz w:val="24"/>
          <w:szCs w:val="24"/>
        </w:rPr>
      </w:pPr>
      <w:r w:rsidRPr="00A37224">
        <w:rPr>
          <w:rFonts w:ascii="Arial" w:hAnsi="Arial" w:cs="Arial"/>
          <w:sz w:val="24"/>
          <w:szCs w:val="24"/>
        </w:rPr>
        <w:t xml:space="preserve">Son olarak </w:t>
      </w:r>
      <w:r w:rsidRPr="00A37224">
        <w:rPr>
          <w:rFonts w:ascii="Arial" w:hAnsi="Arial" w:cs="Arial"/>
          <w:b/>
          <w:sz w:val="24"/>
          <w:szCs w:val="24"/>
        </w:rPr>
        <w:t xml:space="preserve">Kurumsal GZFT Faktörleri </w:t>
      </w:r>
      <w:r w:rsidRPr="00A37224">
        <w:rPr>
          <w:rFonts w:ascii="Arial" w:hAnsi="Arial" w:cs="Arial"/>
          <w:sz w:val="24"/>
          <w:szCs w:val="24"/>
        </w:rPr>
        <w:t xml:space="preserve">dikkate alınarak </w:t>
      </w:r>
      <w:proofErr w:type="gramStart"/>
      <w:r w:rsidRPr="00A37224">
        <w:rPr>
          <w:rFonts w:ascii="Arial" w:hAnsi="Arial" w:cs="Arial"/>
          <w:sz w:val="24"/>
          <w:szCs w:val="24"/>
        </w:rPr>
        <w:t>Stratejiler  belirlenmiştir</w:t>
      </w:r>
      <w:proofErr w:type="gramEnd"/>
      <w:r w:rsidRPr="00A37224">
        <w:rPr>
          <w:rFonts w:ascii="Arial" w:hAnsi="Arial" w:cs="Arial"/>
          <w:sz w:val="24"/>
          <w:szCs w:val="24"/>
        </w:rPr>
        <w:t xml:space="preserve">.  (Tablo </w:t>
      </w:r>
      <w:r w:rsidR="001D2853" w:rsidRPr="00A37224">
        <w:rPr>
          <w:rFonts w:ascii="Arial" w:hAnsi="Arial" w:cs="Arial"/>
          <w:sz w:val="24"/>
          <w:szCs w:val="24"/>
        </w:rPr>
        <w:t>12</w:t>
      </w:r>
      <w:r w:rsidRPr="00A37224">
        <w:rPr>
          <w:rFonts w:ascii="Arial" w:hAnsi="Arial" w:cs="Arial"/>
          <w:sz w:val="24"/>
          <w:szCs w:val="24"/>
        </w:rPr>
        <w:t>).</w:t>
      </w:r>
    </w:p>
    <w:p w14:paraId="3BF1AD29" w14:textId="77777777" w:rsidR="00A73369" w:rsidRPr="00A37224" w:rsidRDefault="00A73369" w:rsidP="00A37224">
      <w:pPr>
        <w:spacing w:before="120" w:after="120" w:line="360" w:lineRule="auto"/>
        <w:jc w:val="both"/>
        <w:rPr>
          <w:rFonts w:ascii="Arial" w:hAnsi="Arial" w:cs="Arial"/>
          <w:sz w:val="24"/>
          <w:szCs w:val="24"/>
        </w:rPr>
      </w:pPr>
    </w:p>
    <w:p w14:paraId="11D6BBCE" w14:textId="77777777" w:rsidR="00DD53E6" w:rsidRPr="00A37224" w:rsidRDefault="00DD53E6" w:rsidP="00A37224">
      <w:pPr>
        <w:spacing w:before="120" w:after="120" w:line="360" w:lineRule="auto"/>
        <w:ind w:left="360"/>
        <w:jc w:val="both"/>
        <w:rPr>
          <w:rFonts w:ascii="Arial" w:hAnsi="Arial" w:cs="Arial"/>
          <w:sz w:val="24"/>
          <w:szCs w:val="24"/>
        </w:rPr>
      </w:pPr>
    </w:p>
    <w:p w14:paraId="50152707" w14:textId="272FFE1C" w:rsidR="004265CA" w:rsidRDefault="004265CA">
      <w:pPr>
        <w:rPr>
          <w:rFonts w:ascii="Arial" w:hAnsi="Arial" w:cs="Arial"/>
          <w:szCs w:val="24"/>
        </w:rPr>
      </w:pPr>
      <w:r>
        <w:rPr>
          <w:rFonts w:ascii="Arial" w:hAnsi="Arial" w:cs="Arial"/>
          <w:szCs w:val="24"/>
        </w:rPr>
        <w:br w:type="page"/>
      </w:r>
    </w:p>
    <w:p w14:paraId="18172D93" w14:textId="3A9014A6" w:rsidR="001F16EE" w:rsidRPr="00C12563" w:rsidRDefault="0015494D" w:rsidP="0015494D">
      <w:pPr>
        <w:spacing w:before="120" w:after="120"/>
        <w:jc w:val="both"/>
        <w:rPr>
          <w:rFonts w:ascii="Arial" w:hAnsi="Arial" w:cs="Arial"/>
          <w:b/>
          <w:sz w:val="24"/>
          <w:szCs w:val="24"/>
        </w:rPr>
      </w:pPr>
      <w:r w:rsidRPr="00C12563">
        <w:rPr>
          <w:rFonts w:ascii="Arial" w:hAnsi="Arial" w:cs="Arial"/>
          <w:b/>
          <w:sz w:val="24"/>
          <w:szCs w:val="24"/>
        </w:rPr>
        <w:lastRenderedPageBreak/>
        <w:t xml:space="preserve">  </w:t>
      </w:r>
      <w:r w:rsidR="00237A42" w:rsidRPr="00C12563">
        <w:rPr>
          <w:rFonts w:ascii="Arial" w:hAnsi="Arial" w:cs="Arial"/>
          <w:b/>
          <w:sz w:val="24"/>
          <w:szCs w:val="24"/>
        </w:rPr>
        <w:t>T</w:t>
      </w:r>
      <w:r w:rsidR="001F16EE" w:rsidRPr="00C12563">
        <w:rPr>
          <w:rFonts w:ascii="Arial" w:hAnsi="Arial" w:cs="Arial"/>
          <w:b/>
          <w:sz w:val="24"/>
          <w:szCs w:val="24"/>
        </w:rPr>
        <w:t xml:space="preserve">ablo </w:t>
      </w:r>
      <w:r w:rsidR="001D2853" w:rsidRPr="00C12563">
        <w:rPr>
          <w:rFonts w:ascii="Arial" w:hAnsi="Arial" w:cs="Arial"/>
          <w:b/>
          <w:sz w:val="24"/>
          <w:szCs w:val="24"/>
        </w:rPr>
        <w:t>11</w:t>
      </w:r>
      <w:r w:rsidR="00A73369" w:rsidRPr="00C12563">
        <w:rPr>
          <w:rFonts w:ascii="Arial" w:hAnsi="Arial" w:cs="Arial"/>
          <w:b/>
          <w:sz w:val="24"/>
          <w:szCs w:val="24"/>
        </w:rPr>
        <w:t>:</w:t>
      </w:r>
      <w:r w:rsidR="001F16EE" w:rsidRPr="00C12563">
        <w:rPr>
          <w:rFonts w:ascii="Arial" w:hAnsi="Arial" w:cs="Arial"/>
          <w:b/>
          <w:sz w:val="24"/>
          <w:szCs w:val="24"/>
        </w:rPr>
        <w:t xml:space="preserve"> </w:t>
      </w:r>
      <w:r w:rsidR="001F16EE" w:rsidRPr="00C12563">
        <w:rPr>
          <w:rFonts w:ascii="Arial" w:hAnsi="Arial" w:cs="Arial"/>
          <w:sz w:val="24"/>
          <w:szCs w:val="24"/>
        </w:rPr>
        <w:t>Kurumsal GZFT Analizi</w:t>
      </w:r>
    </w:p>
    <w:p w14:paraId="4C3C0E68" w14:textId="77777777" w:rsidR="001F16EE" w:rsidRDefault="00761D24" w:rsidP="00D52CFC">
      <w:pPr>
        <w:tabs>
          <w:tab w:val="center" w:pos="4716"/>
        </w:tabs>
        <w:spacing w:before="120" w:after="120"/>
        <w:jc w:val="center"/>
        <w:rPr>
          <w:rFonts w:ascii="Arial" w:hAnsi="Arial" w:cs="Arial"/>
          <w:b/>
          <w:sz w:val="20"/>
          <w:szCs w:val="24"/>
        </w:rPr>
      </w:pPr>
      <w:r>
        <w:rPr>
          <w:rFonts w:ascii="Arial" w:hAnsi="Arial" w:cs="Arial"/>
          <w:b/>
          <w:noProof/>
          <w:sz w:val="20"/>
          <w:szCs w:val="24"/>
          <w:lang w:eastAsia="tr-TR"/>
        </w:rPr>
        <mc:AlternateContent>
          <mc:Choice Requires="wpg">
            <w:drawing>
              <wp:anchor distT="0" distB="0" distL="114300" distR="114300" simplePos="0" relativeHeight="251889664" behindDoc="0" locked="0" layoutInCell="1" allowOverlap="1" wp14:anchorId="383B2F1D" wp14:editId="7B6BE77A">
                <wp:simplePos x="0" y="0"/>
                <wp:positionH relativeFrom="column">
                  <wp:posOffset>-448945</wp:posOffset>
                </wp:positionH>
                <wp:positionV relativeFrom="paragraph">
                  <wp:posOffset>95885</wp:posOffset>
                </wp:positionV>
                <wp:extent cx="7293610" cy="8009255"/>
                <wp:effectExtent l="0" t="0" r="21590" b="10795"/>
                <wp:wrapNone/>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3610" cy="8009255"/>
                          <a:chOff x="293" y="2639"/>
                          <a:chExt cx="11486" cy="12613"/>
                        </a:xfrm>
                      </wpg:grpSpPr>
                      <wps:wsp>
                        <wps:cNvPr id="8" name="AutoShape 13"/>
                        <wps:cNvSpPr>
                          <a:spLocks noChangeArrowheads="1"/>
                        </wps:cNvSpPr>
                        <wps:spPr bwMode="auto">
                          <a:xfrm>
                            <a:off x="5826" y="10481"/>
                            <a:ext cx="5065" cy="3601"/>
                          </a:xfrm>
                          <a:prstGeom prst="roundRect">
                            <a:avLst>
                              <a:gd name="adj" fmla="val 16667"/>
                            </a:avLst>
                          </a:prstGeom>
                          <a:noFill/>
                          <a:ln w="9525">
                            <a:solidFill>
                              <a:schemeClr val="tx1">
                                <a:lumMod val="65000"/>
                                <a:lumOff val="35000"/>
                              </a:schemeClr>
                            </a:solidFill>
                            <a:round/>
                            <a:headEnd/>
                            <a:tailEnd/>
                          </a:ln>
                          <a:effectLst/>
                        </wps:spPr>
                        <wps:txbx>
                          <w:txbxContent>
                            <w:p w14:paraId="1B4588EE" w14:textId="77777777" w:rsidR="00D9150C" w:rsidRPr="00D43C08" w:rsidRDefault="00D9150C" w:rsidP="001F16EE">
                              <w:pPr>
                                <w:autoSpaceDE w:val="0"/>
                                <w:autoSpaceDN w:val="0"/>
                                <w:adjustRightInd w:val="0"/>
                                <w:spacing w:after="0" w:line="287" w:lineRule="auto"/>
                                <w:ind w:right="113"/>
                                <w:rPr>
                                  <w:rFonts w:ascii="Arial" w:hAnsi="Arial" w:cs="Arial"/>
                                  <w:b/>
                                  <w:bCs/>
                                  <w:color w:val="000000"/>
                                  <w:sz w:val="14"/>
                                  <w:szCs w:val="14"/>
                                </w:rPr>
                              </w:pPr>
                            </w:p>
                            <w:p w14:paraId="55A2CBA1"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Kültür mirasının herhangi bir hizmet ya da ürün gibi yeniden üretilememesi</w:t>
                              </w:r>
                            </w:p>
                            <w:p w14:paraId="616AD007"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Tarihi ve kültürel değerlerimizin korunması ve kültür varlıklarının tahribinin ve yok edilmesinin önlenmesi konularındaki toplumsal bilinç eksikliği</w:t>
                              </w:r>
                            </w:p>
                            <w:p w14:paraId="0C7668B4"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 xml:space="preserve">Kültür varlıklarının sürdürülebilir korunmasında merkezi ve yerel yönetim birimleri arasında eşgüdüm sağlanamaması </w:t>
                              </w:r>
                            </w:p>
                            <w:p w14:paraId="359B67AE"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Ulusal ve uluslararası düzeyde yaşanabilecek siyasi, politik, kültürel ve ekonomik çalkantıların stratejik kararları olumsuz etkilemesi</w:t>
                              </w:r>
                            </w:p>
                            <w:p w14:paraId="25E55115"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Kontrol edilemeyen çarpık kentleşme ve altyapı yetersizliğinin kent kültürünün yozlaşmasına neden olması</w:t>
                              </w:r>
                            </w:p>
                            <w:p w14:paraId="6964686B"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Turizm ürünlerinin internet ortamında yasal dayanak ve denetimden yoksun olarak pazarlanması</w:t>
                              </w:r>
                            </w:p>
                            <w:p w14:paraId="4C06D040"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Kaçak Kazılar ve kaçakçılığı önleme faaliyetlerinin kontrol altına alınamaması</w:t>
                              </w:r>
                            </w:p>
                            <w:p w14:paraId="3C6FF8FF"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Teknolojik gelişmelere bağlı olarak yaygınlaşan korsan yayıncılık faaliyetleri</w:t>
                              </w:r>
                            </w:p>
                          </w:txbxContent>
                        </wps:txbx>
                        <wps:bodyPr rot="0" vert="horz" wrap="square" lIns="91440" tIns="45720" rIns="91440" bIns="45720" anchor="t" anchorCtr="0" upright="1">
                          <a:spAutoFit/>
                        </wps:bodyPr>
                      </wps:wsp>
                      <wps:wsp>
                        <wps:cNvPr id="9" name="AutoShape 14"/>
                        <wps:cNvSpPr>
                          <a:spLocks noChangeArrowheads="1"/>
                        </wps:cNvSpPr>
                        <wps:spPr bwMode="auto">
                          <a:xfrm>
                            <a:off x="10860" y="11835"/>
                            <a:ext cx="919" cy="3417"/>
                          </a:xfrm>
                          <a:prstGeom prst="roundRect">
                            <a:avLst>
                              <a:gd name="adj" fmla="val 16667"/>
                            </a:avLst>
                          </a:prstGeom>
                          <a:noFill/>
                          <a:ln w="9525">
                            <a:solidFill>
                              <a:schemeClr val="bg1">
                                <a:lumMod val="100000"/>
                                <a:lumOff val="0"/>
                              </a:schemeClr>
                            </a:solidFill>
                            <a:round/>
                            <a:headEnd/>
                            <a:tailEnd/>
                          </a:ln>
                          <a:effectLst/>
                        </wps:spPr>
                        <wps:txbx>
                          <w:txbxContent>
                            <w:p w14:paraId="3807B6BE" w14:textId="77777777" w:rsidR="00D9150C" w:rsidRPr="00D860FB" w:rsidRDefault="00D9150C" w:rsidP="001F16EE">
                              <w:pPr>
                                <w:jc w:val="center"/>
                                <w:rPr>
                                  <w:rFonts w:ascii="Arial" w:hAnsi="Arial" w:cs="Arial"/>
                                  <w:b/>
                                  <w:sz w:val="24"/>
                                </w:rPr>
                              </w:pPr>
                              <w:r w:rsidRPr="00D860FB">
                                <w:rPr>
                                  <w:rFonts w:ascii="Arial" w:hAnsi="Arial" w:cs="Arial"/>
                                  <w:b/>
                                  <w:sz w:val="24"/>
                                </w:rPr>
                                <w:t>TEHDİTLER</w:t>
                              </w:r>
                            </w:p>
                          </w:txbxContent>
                        </wps:txbx>
                        <wps:bodyPr rot="0" vert="vert270" wrap="square" lIns="91440" tIns="45720" rIns="91440" bIns="45720" anchor="t" anchorCtr="0" upright="1">
                          <a:spAutoFit/>
                        </wps:bodyPr>
                      </wps:wsp>
                      <wps:wsp>
                        <wps:cNvPr id="11" name="AutoShape 15"/>
                        <wps:cNvSpPr>
                          <a:spLocks noChangeArrowheads="1"/>
                        </wps:cNvSpPr>
                        <wps:spPr bwMode="auto">
                          <a:xfrm>
                            <a:off x="439" y="10234"/>
                            <a:ext cx="919" cy="4384"/>
                          </a:xfrm>
                          <a:prstGeom prst="roundRect">
                            <a:avLst>
                              <a:gd name="adj" fmla="val 16667"/>
                            </a:avLst>
                          </a:prstGeom>
                          <a:noFill/>
                          <a:ln w="9525">
                            <a:solidFill>
                              <a:schemeClr val="bg1">
                                <a:lumMod val="100000"/>
                                <a:lumOff val="0"/>
                              </a:schemeClr>
                            </a:solidFill>
                            <a:round/>
                            <a:headEnd/>
                            <a:tailEnd/>
                          </a:ln>
                        </wps:spPr>
                        <wps:txbx>
                          <w:txbxContent>
                            <w:p w14:paraId="12BA97A0" w14:textId="77777777" w:rsidR="00D9150C" w:rsidRPr="00D860FB" w:rsidRDefault="00D9150C" w:rsidP="001F16EE">
                              <w:pPr>
                                <w:jc w:val="center"/>
                                <w:rPr>
                                  <w:rFonts w:ascii="Arial" w:hAnsi="Arial" w:cs="Arial"/>
                                  <w:b/>
                                  <w:sz w:val="24"/>
                                </w:rPr>
                              </w:pPr>
                              <w:r w:rsidRPr="00D860FB">
                                <w:rPr>
                                  <w:rFonts w:ascii="Arial" w:hAnsi="Arial" w:cs="Arial"/>
                                  <w:b/>
                                  <w:sz w:val="24"/>
                                </w:rPr>
                                <w:t>FIRSATLAR</w:t>
                              </w:r>
                            </w:p>
                          </w:txbxContent>
                        </wps:txbx>
                        <wps:bodyPr rot="0" vert="vert270" wrap="square" lIns="91440" tIns="45720" rIns="91440" bIns="45720" anchor="t" anchorCtr="0" upright="1">
                          <a:spAutoFit/>
                        </wps:bodyPr>
                      </wps:wsp>
                      <wps:wsp>
                        <wps:cNvPr id="12" name="AutoShape 16"/>
                        <wps:cNvSpPr>
                          <a:spLocks noChangeArrowheads="1"/>
                        </wps:cNvSpPr>
                        <wps:spPr bwMode="auto">
                          <a:xfrm>
                            <a:off x="293" y="3631"/>
                            <a:ext cx="919" cy="4358"/>
                          </a:xfrm>
                          <a:prstGeom prst="roundRect">
                            <a:avLst>
                              <a:gd name="adj" fmla="val 16667"/>
                            </a:avLst>
                          </a:prstGeom>
                          <a:noFill/>
                          <a:ln w="9525">
                            <a:solidFill>
                              <a:schemeClr val="bg1">
                                <a:lumMod val="100000"/>
                                <a:lumOff val="0"/>
                              </a:schemeClr>
                            </a:solidFill>
                            <a:round/>
                            <a:headEnd/>
                            <a:tailEnd/>
                          </a:ln>
                          <a:effectLst/>
                        </wps:spPr>
                        <wps:txbx>
                          <w:txbxContent>
                            <w:p w14:paraId="0BD7C2D0" w14:textId="77777777" w:rsidR="00D9150C" w:rsidRPr="00D860FB" w:rsidRDefault="00D9150C" w:rsidP="001F16EE">
                              <w:pPr>
                                <w:jc w:val="center"/>
                                <w:rPr>
                                  <w:rFonts w:ascii="Arial" w:hAnsi="Arial" w:cs="Arial"/>
                                  <w:b/>
                                  <w:sz w:val="24"/>
                                </w:rPr>
                              </w:pPr>
                              <w:r w:rsidRPr="00D860FB">
                                <w:rPr>
                                  <w:rFonts w:ascii="Arial" w:hAnsi="Arial" w:cs="Arial"/>
                                  <w:b/>
                                  <w:sz w:val="24"/>
                                </w:rPr>
                                <w:t>GÜÇLÜ YÖNLER</w:t>
                              </w:r>
                            </w:p>
                          </w:txbxContent>
                        </wps:txbx>
                        <wps:bodyPr rot="0" vert="vert270" wrap="square" lIns="91440" tIns="45720" rIns="91440" bIns="45720" anchor="t" anchorCtr="0" upright="1">
                          <a:spAutoFit/>
                        </wps:bodyPr>
                      </wps:wsp>
                      <wps:wsp>
                        <wps:cNvPr id="13" name="AutoShape 17"/>
                        <wps:cNvSpPr>
                          <a:spLocks noChangeArrowheads="1"/>
                        </wps:cNvSpPr>
                        <wps:spPr bwMode="auto">
                          <a:xfrm>
                            <a:off x="1011" y="2639"/>
                            <a:ext cx="4937" cy="5694"/>
                          </a:xfrm>
                          <a:prstGeom prst="roundRect">
                            <a:avLst>
                              <a:gd name="adj" fmla="val 16667"/>
                            </a:avLst>
                          </a:prstGeom>
                          <a:noFill/>
                          <a:ln w="9525">
                            <a:solidFill>
                              <a:schemeClr val="tx1">
                                <a:lumMod val="65000"/>
                                <a:lumOff val="35000"/>
                              </a:schemeClr>
                            </a:solidFill>
                            <a:round/>
                            <a:headEnd/>
                            <a:tailEnd/>
                          </a:ln>
                          <a:effectLst/>
                        </wps:spPr>
                        <wps:txbx>
                          <w:txbxContent>
                            <w:p w14:paraId="5434E9B9" w14:textId="77777777" w:rsidR="00D9150C" w:rsidRPr="00D32E6A" w:rsidRDefault="00D9150C" w:rsidP="001F16EE">
                              <w:pPr>
                                <w:autoSpaceDE w:val="0"/>
                                <w:autoSpaceDN w:val="0"/>
                                <w:adjustRightInd w:val="0"/>
                                <w:spacing w:after="0" w:line="287" w:lineRule="auto"/>
                                <w:ind w:right="113"/>
                                <w:rPr>
                                  <w:rFonts w:ascii="Arial" w:hAnsi="Arial" w:cs="Arial"/>
                                  <w:b/>
                                  <w:bCs/>
                                  <w:color w:val="000000"/>
                                  <w:sz w:val="14"/>
                                  <w:szCs w:val="14"/>
                                </w:rPr>
                              </w:pPr>
                            </w:p>
                            <w:p w14:paraId="0CF741A4" w14:textId="77777777" w:rsidR="00D9150C" w:rsidRPr="0015494D" w:rsidRDefault="00D9150C" w:rsidP="001F16EE">
                              <w:pPr>
                                <w:pStyle w:val="ListeParagraf"/>
                                <w:autoSpaceDE w:val="0"/>
                                <w:autoSpaceDN w:val="0"/>
                                <w:adjustRightInd w:val="0"/>
                                <w:spacing w:after="0" w:line="287" w:lineRule="auto"/>
                                <w:ind w:left="284" w:right="113"/>
                                <w:rPr>
                                  <w:rFonts w:ascii="Arial" w:hAnsi="Arial" w:cs="Arial"/>
                                  <w:b/>
                                  <w:bCs/>
                                  <w:sz w:val="14"/>
                                  <w:szCs w:val="14"/>
                                </w:rPr>
                              </w:pPr>
                            </w:p>
                            <w:p w14:paraId="049DE57B" w14:textId="5624502D"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Ülkemizin ulusal ve uluslararası ortamda tarihi ve kültürel zenginliklerini koruma, değerlendirme, turizme kazandırma ve tanıtma yetkisine ve uzmanlığına sahip olması</w:t>
                              </w:r>
                            </w:p>
                            <w:p w14:paraId="38795C4D"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Ülke gelişmişlik düzeyine ciddi katkılar sağlayabilecek sanat ve sanatsal yaratıcılık alanında başarılı çalışmalara sahip olması</w:t>
                              </w:r>
                            </w:p>
                            <w:p w14:paraId="22D6CDCA"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Turizm sektöründe öncü bir rol oynaması, denetleme ve yönlendirme yetkisine ve uzmanlığına sahip olması</w:t>
                              </w:r>
                            </w:p>
                            <w:p w14:paraId="25A193BA"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Taşra ve yurt dışı teşkilatı ile yaygın bir örgütlenmeye sahip olması</w:t>
                              </w:r>
                            </w:p>
                            <w:p w14:paraId="42AD1C23"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 xml:space="preserve">Görev alanının zenginliği nedeniyle çok sayıda kurum/kuruluşla işbirliği yapma, katkı verme ve katkı alma </w:t>
                              </w:r>
                              <w:proofErr w:type="gramStart"/>
                              <w:r w:rsidRPr="0015494D">
                                <w:rPr>
                                  <w:rFonts w:ascii="Arial" w:hAnsi="Arial" w:cs="Arial"/>
                                  <w:b/>
                                  <w:bCs/>
                                  <w:sz w:val="14"/>
                                  <w:szCs w:val="14"/>
                                </w:rPr>
                                <w:t>imkanına</w:t>
                              </w:r>
                              <w:proofErr w:type="gramEnd"/>
                              <w:r w:rsidRPr="0015494D">
                                <w:rPr>
                                  <w:rFonts w:ascii="Arial" w:hAnsi="Arial" w:cs="Arial"/>
                                  <w:b/>
                                  <w:bCs/>
                                  <w:sz w:val="14"/>
                                  <w:szCs w:val="14"/>
                                </w:rPr>
                                <w:t xml:space="preserve"> sahip olması</w:t>
                              </w:r>
                            </w:p>
                            <w:p w14:paraId="061D5531"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Ülkemizde fikri mülkiyet hakları konusunda belirleyici bir role sahip olması</w:t>
                              </w:r>
                            </w:p>
                            <w:p w14:paraId="2E59F08D"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Stratejik planlama ve yönetim sistemlerinin oluşturulmasına yönelik duyarlılığın gittikçe artması</w:t>
                              </w:r>
                            </w:p>
                            <w:p w14:paraId="4B6E0A18"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Başarıları ve tecrübeleri kanıtlanmış çok sayıda sanatçıya sahip olması</w:t>
                              </w:r>
                            </w:p>
                            <w:p w14:paraId="57860F63"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Deneyimli, nitelikli, işine sahip çıkan ve özverili çalışanlara sahip olması</w:t>
                              </w:r>
                            </w:p>
                            <w:p w14:paraId="4D092C8B"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Bilginin bedelsiz olarak hizmete sunulması</w:t>
                              </w:r>
                            </w:p>
                            <w:p w14:paraId="73FEB9B1"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Ulusal bibliyografik denetimi sağlayan Milli Kütüphane’nin olması</w:t>
                              </w:r>
                            </w:p>
                            <w:p w14:paraId="0E26BC68"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Bilgi toplumunun ve toplumsal bilincin oluşturulmasında önemli kurumlar arasında sayılabilecek çok sayıda müze ve kütüphanelere sahip olunması</w:t>
                              </w:r>
                            </w:p>
                          </w:txbxContent>
                        </wps:txbx>
                        <wps:bodyPr rot="0" vert="horz" wrap="square" lIns="91440" tIns="45720" rIns="91440" bIns="45720" anchor="t" anchorCtr="0" upright="1">
                          <a:spAutoFit/>
                        </wps:bodyPr>
                      </wps:wsp>
                      <wps:wsp>
                        <wps:cNvPr id="15" name="AutoShape 18"/>
                        <wps:cNvSpPr>
                          <a:spLocks noChangeArrowheads="1"/>
                        </wps:cNvSpPr>
                        <wps:spPr bwMode="auto">
                          <a:xfrm>
                            <a:off x="10860" y="5901"/>
                            <a:ext cx="919" cy="4333"/>
                          </a:xfrm>
                          <a:prstGeom prst="roundRect">
                            <a:avLst>
                              <a:gd name="adj" fmla="val 16667"/>
                            </a:avLst>
                          </a:prstGeom>
                          <a:noFill/>
                          <a:ln w="9525">
                            <a:solidFill>
                              <a:schemeClr val="bg1">
                                <a:lumMod val="100000"/>
                                <a:lumOff val="0"/>
                              </a:schemeClr>
                            </a:solidFill>
                            <a:round/>
                            <a:headEnd/>
                            <a:tailEnd/>
                          </a:ln>
                        </wps:spPr>
                        <wps:txbx>
                          <w:txbxContent>
                            <w:p w14:paraId="203AD8B8" w14:textId="77777777" w:rsidR="00D9150C" w:rsidRPr="00D860FB" w:rsidRDefault="00D9150C" w:rsidP="001F16EE">
                              <w:pPr>
                                <w:jc w:val="center"/>
                                <w:rPr>
                                  <w:rFonts w:ascii="Arial" w:hAnsi="Arial" w:cs="Arial"/>
                                  <w:b/>
                                  <w:sz w:val="24"/>
                                </w:rPr>
                              </w:pPr>
                              <w:r>
                                <w:rPr>
                                  <w:rFonts w:ascii="Arial" w:hAnsi="Arial" w:cs="Arial"/>
                                  <w:b/>
                                  <w:sz w:val="24"/>
                                </w:rPr>
                                <w:t>ZAYIF YÖNLER</w:t>
                              </w:r>
                            </w:p>
                          </w:txbxContent>
                        </wps:txbx>
                        <wps:bodyPr rot="0" vert="vert270" wrap="square" lIns="91440" tIns="45720" rIns="91440" bIns="45720" anchor="t" anchorCtr="0" upright="1">
                          <a:spAutoFit/>
                        </wps:bodyPr>
                      </wps:wsp>
                      <wps:wsp>
                        <wps:cNvPr id="18" name="AutoShape 19"/>
                        <wps:cNvSpPr>
                          <a:spLocks noChangeArrowheads="1"/>
                        </wps:cNvSpPr>
                        <wps:spPr bwMode="auto">
                          <a:xfrm>
                            <a:off x="911" y="8876"/>
                            <a:ext cx="5223" cy="6145"/>
                          </a:xfrm>
                          <a:prstGeom prst="roundRect">
                            <a:avLst>
                              <a:gd name="adj" fmla="val 16667"/>
                            </a:avLst>
                          </a:prstGeom>
                          <a:noFill/>
                          <a:ln w="9525">
                            <a:solidFill>
                              <a:schemeClr val="tx1">
                                <a:lumMod val="65000"/>
                                <a:lumOff val="35000"/>
                              </a:schemeClr>
                            </a:solidFill>
                            <a:round/>
                            <a:headEnd/>
                            <a:tailEnd/>
                          </a:ln>
                          <a:effectLst/>
                        </wps:spPr>
                        <wps:txbx>
                          <w:txbxContent>
                            <w:p w14:paraId="5EE07262"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Ülkemizin tarihi, kültürel ve doğal değerler açısından çok zengin olması</w:t>
                              </w:r>
                            </w:p>
                            <w:p w14:paraId="63911575"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Dünyada küreselleşme ve yeni ekonomik parametreler doğrultusunda gelişmeye başlayan kamu yönetim anlayışının kültürel mirasın yönetimine önem vermesi</w:t>
                              </w:r>
                            </w:p>
                            <w:p w14:paraId="4FF10D02"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Sanat ve kültür ile ilgili faaliyetlerin toplumu bilinçlendirme gücüne sahip olması</w:t>
                              </w:r>
                            </w:p>
                            <w:p w14:paraId="6D8CE7F5"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Kültür Varlıkları Envanterinin kültür değerlerimizin korunması, turizm alanlarının çeşitlendirilmesi ve ülke tanıtımı açısından önemli bir kaynak oluşturması</w:t>
                              </w:r>
                            </w:p>
                            <w:p w14:paraId="51AB80DD"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Toplumda kültür ve sanat alanında duyarlılığın artması</w:t>
                              </w:r>
                            </w:p>
                            <w:p w14:paraId="3B7B76A0"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Yatırımcıların kültür ve turizme artan ilgisi ve yatırımlara kolaylık getiren mevzuat düzenlemelerinin bulunması</w:t>
                              </w:r>
                            </w:p>
                            <w:p w14:paraId="0A82B7E3"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 xml:space="preserve">Sanatsal etkinliklere özel sektörün destek ve </w:t>
                              </w:r>
                              <w:proofErr w:type="gramStart"/>
                              <w:r w:rsidRPr="0015494D">
                                <w:rPr>
                                  <w:rFonts w:ascii="Arial" w:hAnsi="Arial" w:cs="Arial"/>
                                  <w:b/>
                                  <w:bCs/>
                                  <w:sz w:val="14"/>
                                  <w:szCs w:val="14"/>
                                </w:rPr>
                                <w:t>sponsor</w:t>
                              </w:r>
                              <w:proofErr w:type="gramEnd"/>
                              <w:r w:rsidRPr="0015494D">
                                <w:rPr>
                                  <w:rFonts w:ascii="Arial" w:hAnsi="Arial" w:cs="Arial"/>
                                  <w:b/>
                                  <w:bCs/>
                                  <w:sz w:val="14"/>
                                  <w:szCs w:val="14"/>
                                </w:rPr>
                                <w:t xml:space="preserve"> olma eğiliminin artması</w:t>
                              </w:r>
                            </w:p>
                            <w:p w14:paraId="53D5382F"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Kültür değerlerinin korunmasında mahalli idareler, özel sektör ve sivil toplum kuruluşları ile işbirliğinin güçlenmesi</w:t>
                              </w:r>
                            </w:p>
                            <w:p w14:paraId="35D9502C"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Yurt dışında bulunan soydaş ve akraba toplulukların, kültür varlıklarının sürdürülebilir korunmasında önemli bir potansiyel güç oluşturması</w:t>
                              </w:r>
                            </w:p>
                            <w:p w14:paraId="6CE56D71"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Ülkemizin jeopolitik konumunun yarattığı avantaj</w:t>
                              </w:r>
                            </w:p>
                            <w:p w14:paraId="38A47080"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Ülkemizde turizm çeşitliliği potansiyelinin yüksek ve geliştirilebilir olması</w:t>
                              </w:r>
                            </w:p>
                            <w:p w14:paraId="4C4D0003" w14:textId="33ED78FB" w:rsidR="00D9150C" w:rsidRPr="002C782D" w:rsidRDefault="00D9150C" w:rsidP="004C43BF">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2C782D">
                                <w:rPr>
                                  <w:rFonts w:ascii="Arial" w:hAnsi="Arial" w:cs="Arial"/>
                                  <w:b/>
                                  <w:bCs/>
                                  <w:sz w:val="14"/>
                                  <w:szCs w:val="14"/>
                                </w:rPr>
                                <w:t xml:space="preserve">UNESCO Dünya Kültürel ve </w:t>
                              </w:r>
                              <w:proofErr w:type="gramStart"/>
                              <w:r w:rsidRPr="002C782D">
                                <w:rPr>
                                  <w:rFonts w:ascii="Arial" w:hAnsi="Arial" w:cs="Arial"/>
                                  <w:b/>
                                  <w:bCs/>
                                  <w:sz w:val="14"/>
                                  <w:szCs w:val="14"/>
                                </w:rPr>
                                <w:t>Doğal  Mirasının</w:t>
                              </w:r>
                              <w:proofErr w:type="gramEnd"/>
                              <w:r w:rsidRPr="002C782D">
                                <w:rPr>
                                  <w:rFonts w:ascii="Arial" w:hAnsi="Arial" w:cs="Arial"/>
                                  <w:b/>
                                  <w:bCs/>
                                  <w:sz w:val="14"/>
                                  <w:szCs w:val="14"/>
                                </w:rPr>
                                <w:t xml:space="preserve"> Korunmasına Dair Sözleşmeye taraf olunmakla korumanın uluslararası standartlarda gerçekleştirilmesi(KVMG)</w:t>
                              </w:r>
                            </w:p>
                            <w:p w14:paraId="27EF2550"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Yurt içi ve yurt dışındaki sürdürülebilir koruma uygulamaları ile sağlanan uluslararası standart ve kalitenin; ülke tanıtımına olumlu katkılar sağlaması</w:t>
                              </w:r>
                            </w:p>
                            <w:p w14:paraId="1C773060"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Taraf olduğumuz ulusal ve uluslararası organizasyonlar tarafından verilen proje yardım ve hibe fonlarındaki artış</w:t>
                              </w:r>
                            </w:p>
                            <w:p w14:paraId="2387A333"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Ülkemizin genç bir nüfusa sahip olması ve eğitim seviyesindeki artış</w:t>
                              </w:r>
                            </w:p>
                            <w:p w14:paraId="258CAA94"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Türk insanının sıcakkanlı ve misafirperver karakter yapısı</w:t>
                              </w:r>
                            </w:p>
                          </w:txbxContent>
                        </wps:txbx>
                        <wps:bodyPr rot="0" vert="horz" wrap="square" lIns="91440" tIns="45720" rIns="91440" bIns="45720" anchor="t" anchorCtr="0" upright="1">
                          <a:spAutoFit/>
                        </wps:bodyPr>
                      </wps:wsp>
                      <wps:wsp>
                        <wps:cNvPr id="19" name="AutoShape 20"/>
                        <wps:cNvSpPr>
                          <a:spLocks noChangeArrowheads="1"/>
                        </wps:cNvSpPr>
                        <wps:spPr bwMode="auto">
                          <a:xfrm>
                            <a:off x="5738" y="2639"/>
                            <a:ext cx="5152" cy="7348"/>
                          </a:xfrm>
                          <a:prstGeom prst="roundRect">
                            <a:avLst>
                              <a:gd name="adj" fmla="val 16667"/>
                            </a:avLst>
                          </a:prstGeom>
                          <a:noFill/>
                          <a:ln w="9525">
                            <a:solidFill>
                              <a:schemeClr val="tx1">
                                <a:lumMod val="65000"/>
                                <a:lumOff val="35000"/>
                              </a:schemeClr>
                            </a:solidFill>
                            <a:round/>
                            <a:headEnd/>
                            <a:tailEnd/>
                          </a:ln>
                          <a:effectLst/>
                        </wps:spPr>
                        <wps:txbx>
                          <w:txbxContent>
                            <w:p w14:paraId="52BBC96C" w14:textId="77777777" w:rsidR="00D9150C" w:rsidRDefault="00D9150C" w:rsidP="001F16EE">
                              <w:pPr>
                                <w:autoSpaceDE w:val="0"/>
                                <w:autoSpaceDN w:val="0"/>
                                <w:adjustRightInd w:val="0"/>
                                <w:spacing w:after="0" w:line="287" w:lineRule="auto"/>
                                <w:ind w:left="142" w:right="113"/>
                                <w:rPr>
                                  <w:rFonts w:ascii="Arial" w:hAnsi="Arial" w:cs="Arial"/>
                                  <w:b/>
                                  <w:bCs/>
                                  <w:color w:val="000000"/>
                                  <w:sz w:val="6"/>
                                  <w:szCs w:val="14"/>
                                </w:rPr>
                              </w:pPr>
                            </w:p>
                            <w:p w14:paraId="092B193E" w14:textId="77777777" w:rsidR="00D9150C" w:rsidRDefault="00D9150C" w:rsidP="001F16EE">
                              <w:pPr>
                                <w:autoSpaceDE w:val="0"/>
                                <w:autoSpaceDN w:val="0"/>
                                <w:adjustRightInd w:val="0"/>
                                <w:spacing w:after="0" w:line="287" w:lineRule="auto"/>
                                <w:ind w:left="142" w:right="113"/>
                                <w:rPr>
                                  <w:rFonts w:ascii="Arial" w:hAnsi="Arial" w:cs="Arial"/>
                                  <w:b/>
                                  <w:bCs/>
                                  <w:color w:val="000000"/>
                                  <w:sz w:val="6"/>
                                  <w:szCs w:val="14"/>
                                </w:rPr>
                              </w:pPr>
                            </w:p>
                            <w:p w14:paraId="55740D4E" w14:textId="77777777" w:rsidR="00D9150C" w:rsidRPr="00C95D89" w:rsidRDefault="00D9150C" w:rsidP="001F16EE">
                              <w:pPr>
                                <w:autoSpaceDE w:val="0"/>
                                <w:autoSpaceDN w:val="0"/>
                                <w:adjustRightInd w:val="0"/>
                                <w:spacing w:after="0" w:line="287" w:lineRule="auto"/>
                                <w:ind w:left="142" w:right="113"/>
                                <w:rPr>
                                  <w:rFonts w:ascii="Arial" w:hAnsi="Arial" w:cs="Arial"/>
                                  <w:b/>
                                  <w:bCs/>
                                  <w:color w:val="000000"/>
                                  <w:sz w:val="6"/>
                                  <w:szCs w:val="14"/>
                                </w:rPr>
                              </w:pPr>
                            </w:p>
                            <w:p w14:paraId="602F4280"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Sürdürülebilir, etkili ve benimsenmiş kültür ve turizm politikalarının olmaması</w:t>
                              </w:r>
                            </w:p>
                            <w:p w14:paraId="10170830"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Güncel, gereksinimlere yanıt verebilen, faaliyetlerin sürdürülebilirliği ve gelişmesine odaklanan ikincil mevzuat düzenlemelerinin yeterince hızlı yapılmaması</w:t>
                              </w:r>
                            </w:p>
                            <w:p w14:paraId="5EA1CB30"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Tanımlanan finansal kaynakların yeterli olmaması ve var olan kaynakların her zaman doğru kullanılamaması</w:t>
                              </w:r>
                            </w:p>
                            <w:p w14:paraId="7FFCE1A7"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Kültür Varlıkları Envanterinin tam, doğru ve yeterli bir şekilde tamamlanamaması</w:t>
                              </w:r>
                            </w:p>
                            <w:p w14:paraId="2369AF1E"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Verilen desteklerin verimliliğini ve yerindeliğini denetleyecek mekanizmaların etkili işletilememesi</w:t>
                              </w:r>
                            </w:p>
                            <w:p w14:paraId="286FD7A9"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Kayıt ve arşivleme sistemindeki yetersizliklerin kurumsal hafızanın zayıflamasına neden olması</w:t>
                              </w:r>
                            </w:p>
                            <w:p w14:paraId="65B125FD"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Görev alanına giren konularda bazı durumlarda sektördeki paydaşların gerisinde kalınması</w:t>
                              </w:r>
                            </w:p>
                            <w:p w14:paraId="580B5292"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Kurum içinde etkili bir “Bilgi ve Bilgi Sistemleri Yönetimi” stratejisinin oluşturulamaması</w:t>
                              </w:r>
                            </w:p>
                            <w:p w14:paraId="456B87F3"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Kurum kültürünün değişimi ve gelişimi desteklememesi</w:t>
                              </w:r>
                            </w:p>
                            <w:p w14:paraId="494B581C"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İşbirliği ve ekip çalışması yaklaşımının yetersiz olması</w:t>
                              </w:r>
                            </w:p>
                            <w:p w14:paraId="6A7FF40D"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Birimler arası iletişim ve koordinasyon eksikliği</w:t>
                              </w:r>
                            </w:p>
                            <w:p w14:paraId="49C2744F"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Etkili bir insan kaynakları planlamasının yapılamaması</w:t>
                              </w:r>
                            </w:p>
                            <w:p w14:paraId="43F4CF85"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Eğitimli ve deneyimli personelin sık yer değiştirmesi nedeniyle uzmanlaşmanın olumsuz etkilenmesi</w:t>
                              </w:r>
                            </w:p>
                            <w:p w14:paraId="21C9EC79"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Hizmet içi eğitimlerin yetersiz olması ve personelin yurtiçinde/yurtdışında eğitim görerek uzmanlaşmasına yeterince önem verilmemesi</w:t>
                              </w:r>
                            </w:p>
                            <w:p w14:paraId="5A81988D"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 xml:space="preserve">Ücret dengesizliğinin çalışan </w:t>
                              </w:r>
                              <w:proofErr w:type="gramStart"/>
                              <w:r w:rsidRPr="0015494D">
                                <w:rPr>
                                  <w:rFonts w:ascii="Arial" w:hAnsi="Arial" w:cs="Arial"/>
                                  <w:b/>
                                  <w:bCs/>
                                  <w:sz w:val="14"/>
                                  <w:szCs w:val="14"/>
                                </w:rPr>
                                <w:t>motivasyonunu</w:t>
                              </w:r>
                              <w:proofErr w:type="gramEnd"/>
                              <w:r w:rsidRPr="0015494D">
                                <w:rPr>
                                  <w:rFonts w:ascii="Arial" w:hAnsi="Arial" w:cs="Arial"/>
                                  <w:b/>
                                  <w:bCs/>
                                  <w:sz w:val="14"/>
                                  <w:szCs w:val="14"/>
                                </w:rPr>
                                <w:t xml:space="preserve"> olumsuz etkilemesi</w:t>
                              </w:r>
                            </w:p>
                            <w:p w14:paraId="38C634B6"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Fiziki koşulların yetersizliğinin çalışmaların gerçekleştirilmesini kısmen engellemesi</w:t>
                              </w:r>
                            </w:p>
                            <w:p w14:paraId="26E0FBA4"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Kültürel mirasın korunmasında yurtdışı mevzuatın tanımlanmamış olması</w:t>
                              </w:r>
                            </w:p>
                            <w:p w14:paraId="20228E08"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 xml:space="preserve">Çoğaltılmış fikir ve sanat eserlerini derleme kanunu kapsamında üretilen tüm yayınların bir kopyasının alınamaması </w:t>
                              </w:r>
                            </w:p>
                            <w:p w14:paraId="68AF9F5F"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Elektronik ortamda üretilen eserlerin derlenmesi ve depolanması için yeterli fiziki şartların olmaması</w:t>
                              </w:r>
                            </w:p>
                            <w:p w14:paraId="3481F0E1"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contextualSpacing w:val="0"/>
                                <w:rPr>
                                  <w:rFonts w:ascii="Arial" w:hAnsi="Arial" w:cs="Arial"/>
                                  <w:b/>
                                  <w:bCs/>
                                  <w:sz w:val="14"/>
                                  <w:szCs w:val="14"/>
                                </w:rPr>
                              </w:pPr>
                              <w:r w:rsidRPr="0015494D">
                                <w:rPr>
                                  <w:rFonts w:ascii="Arial" w:hAnsi="Arial" w:cs="Arial"/>
                                  <w:b/>
                                  <w:bCs/>
                                  <w:sz w:val="14"/>
                                  <w:szCs w:val="14"/>
                                </w:rPr>
                                <w:t>Bilgi toplumu kavramının elektronik ortamda verilen kamu hizmetlerinin sayısıyla ilişkilendirilmesi gibi yanlış bir algının olması</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 o:spid="_x0000_s1061" style="position:absolute;left:0;text-align:left;margin-left:-35.35pt;margin-top:7.55pt;width:574.3pt;height:630.65pt;z-index:251889664" coordorigin="293,2639" coordsize="11486,1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">
                <v:roundrect id="AutoShape 13" o:spid="_x0000_s1062" style="position:absolute;left:5826;top:10481;width:5065;height:36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xsAA&#10;AADaAAAADwAAAGRycy9kb3ducmV2LnhtbERPy4rCMBTdC/MP4Q64s6mzkLEaRYXBAWfhG91dm2tb&#10;prkpTaz1781CcHk47/G0NaVoqHaFZQX9KAZBnFpdcKZgv/vpfYNwHlljaZkUPMjBdPLRGWOi7Z03&#10;1Gx9JkIIuwQV5N5XiZQuzcmgi2xFHLirrQ36AOtM6hrvIdyU8iuOB9JgwaEhx4oWOaX/25tRcDkc&#10;h4/lafG3dsuiWen57HLO1kp1P9vZCISn1r/FL/evVhC2hivhBs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C+xsAAAADaAAAADwAAAAAAAAAAAAAAAACYAgAAZHJzL2Rvd25y&#10;ZXYueG1sUEsFBgAAAAAEAAQA9QAAAIUDAAAAAA==&#10;" filled="f" strokecolor="#5a5a5a [2109]">
                  <v:textbox style="mso-fit-shape-to-text:t">
                    <w:txbxContent>
                      <w:p w14:paraId="1B4588EE" w14:textId="77777777" w:rsidR="00D9150C" w:rsidRPr="00D43C08" w:rsidRDefault="00D9150C" w:rsidP="001F16EE">
                        <w:pPr>
                          <w:autoSpaceDE w:val="0"/>
                          <w:autoSpaceDN w:val="0"/>
                          <w:adjustRightInd w:val="0"/>
                          <w:spacing w:after="0" w:line="287" w:lineRule="auto"/>
                          <w:ind w:right="113"/>
                          <w:rPr>
                            <w:rFonts w:ascii="Arial" w:hAnsi="Arial" w:cs="Arial"/>
                            <w:b/>
                            <w:bCs/>
                            <w:color w:val="000000"/>
                            <w:sz w:val="14"/>
                            <w:szCs w:val="14"/>
                          </w:rPr>
                        </w:pPr>
                      </w:p>
                      <w:p w14:paraId="55A2CBA1"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Kültür mirasının herhangi bir hizmet ya da ürün gibi yeniden üretilememesi</w:t>
                        </w:r>
                      </w:p>
                      <w:p w14:paraId="616AD007"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Tarihi ve kültürel değerlerimizin korunması ve kültür varlıklarının tahribinin ve yok edilmesinin önlenmesi konularındaki toplumsal bilinç eksikliği</w:t>
                        </w:r>
                      </w:p>
                      <w:p w14:paraId="0C7668B4"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 xml:space="preserve">Kültür varlıklarının sürdürülebilir korunmasında merkezi ve yerel yönetim birimleri arasında eşgüdüm sağlanamaması </w:t>
                        </w:r>
                      </w:p>
                      <w:p w14:paraId="359B67AE"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Ulusal ve uluslararası düzeyde yaşanabilecek siyasi, politik, kültürel ve ekonomik çalkantıların stratejik kararları olumsuz etkilemesi</w:t>
                        </w:r>
                      </w:p>
                      <w:p w14:paraId="25E55115"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Kontrol edilemeyen çarpık kentleşme ve altyapı yetersizliğinin kent kültürünün yozlaşmasına neden olması</w:t>
                        </w:r>
                      </w:p>
                      <w:p w14:paraId="6964686B"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Turizm ürünlerinin internet ortamında yasal dayanak ve denetimden yoksun olarak pazarlanması</w:t>
                        </w:r>
                      </w:p>
                      <w:p w14:paraId="4C06D040"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Kaçak Kazılar ve kaçakçılığı önleme faaliyetlerinin kontrol altına alınamaması</w:t>
                        </w:r>
                      </w:p>
                      <w:p w14:paraId="3C6FF8FF"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Teknolojik gelişmelere bağlı olarak yaygınlaşan korsan yayıncılık faaliyetleri</w:t>
                        </w:r>
                      </w:p>
                    </w:txbxContent>
                  </v:textbox>
                </v:roundrect>
                <v:roundrect id="AutoShape 14" o:spid="_x0000_s1063" style="position:absolute;left:10860;top:11835;width:919;height:34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M6sMA&#10;AADaAAAADwAAAGRycy9kb3ducmV2LnhtbESPQYvCMBSE7wv+h/AEb2vqHsStRlFXQfCgVsXro3m2&#10;3W1eShNt/fdmQfA4zMw3zGTWmlLcqXaFZQWDfgSCOLW64EzB6bj+HIFwHlljaZkUPMjBbNr5mGCs&#10;bcMHuic+EwHCLkYFufdVLKVLczLo+rYiDt7V1gZ9kHUmdY1NgJtSfkXRUBosOCzkWNEyp/QvuRkF&#10;18t2sdu58+pxbn73o/nPYb3aL5Tqddv5GISn1r/Dr/ZGK/iG/yvhBs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FM6sMAAADaAAAADwAAAAAAAAAAAAAAAACYAgAAZHJzL2Rv&#10;d25yZXYueG1sUEsFBgAAAAAEAAQA9QAAAIgDAAAAAA==&#10;" filled="f" strokecolor="white [3212]">
                  <v:textbox style="layout-flow:vertical;mso-layout-flow-alt:bottom-to-top;mso-fit-shape-to-text:t">
                    <w:txbxContent>
                      <w:p w14:paraId="3807B6BE" w14:textId="77777777" w:rsidR="00D9150C" w:rsidRPr="00D860FB" w:rsidRDefault="00D9150C" w:rsidP="001F16EE">
                        <w:pPr>
                          <w:jc w:val="center"/>
                          <w:rPr>
                            <w:rFonts w:ascii="Arial" w:hAnsi="Arial" w:cs="Arial"/>
                            <w:b/>
                            <w:sz w:val="24"/>
                          </w:rPr>
                        </w:pPr>
                        <w:r w:rsidRPr="00D860FB">
                          <w:rPr>
                            <w:rFonts w:ascii="Arial" w:hAnsi="Arial" w:cs="Arial"/>
                            <w:b/>
                            <w:sz w:val="24"/>
                          </w:rPr>
                          <w:t>TEHDİTLER</w:t>
                        </w:r>
                      </w:p>
                    </w:txbxContent>
                  </v:textbox>
                </v:roundrect>
                <v:roundrect id="AutoShape 15" o:spid="_x0000_s1064" style="position:absolute;left:439;top:10234;width:919;height:43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0dcAA&#10;AADbAAAADwAAAGRycy9kb3ducmV2LnhtbERPy6rCMBDdC/5DGMGdproQqUbxCRfuwjduh2Zsq82k&#10;NLm2/v2NILibw3nOdN6YQjypcrllBYN+BII4sTrnVMH5tO2NQTiPrLGwTApe5GA+a7emGGtb84Ge&#10;R5+KEMIuRgWZ92UspUsyMuj6tiQO3M1WBn2AVSp1hXUIN4UcRtFIGsw5NGRY0iqj5HH8Mwpu19/l&#10;bucum9elvu/Hi/Vhu9kvlep2msUEhKfGf8Uf948O8wfw/iUc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F0dcAAAADbAAAADwAAAAAAAAAAAAAAAACYAgAAZHJzL2Rvd25y&#10;ZXYueG1sUEsFBgAAAAAEAAQA9QAAAIUDAAAAAA==&#10;" filled="f" strokecolor="white [3212]">
                  <v:textbox style="layout-flow:vertical;mso-layout-flow-alt:bottom-to-top;mso-fit-shape-to-text:t">
                    <w:txbxContent>
                      <w:p w14:paraId="12BA97A0" w14:textId="77777777" w:rsidR="00D9150C" w:rsidRPr="00D860FB" w:rsidRDefault="00D9150C" w:rsidP="001F16EE">
                        <w:pPr>
                          <w:jc w:val="center"/>
                          <w:rPr>
                            <w:rFonts w:ascii="Arial" w:hAnsi="Arial" w:cs="Arial"/>
                            <w:b/>
                            <w:sz w:val="24"/>
                          </w:rPr>
                        </w:pPr>
                        <w:r w:rsidRPr="00D860FB">
                          <w:rPr>
                            <w:rFonts w:ascii="Arial" w:hAnsi="Arial" w:cs="Arial"/>
                            <w:b/>
                            <w:sz w:val="24"/>
                          </w:rPr>
                          <w:t>FIRSATLAR</w:t>
                        </w:r>
                      </w:p>
                    </w:txbxContent>
                  </v:textbox>
                </v:roundrect>
                <v:roundrect id="AutoShape 16" o:spid="_x0000_s1065" style="position:absolute;left:293;top:3631;width:919;height:43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qAsIA&#10;AADbAAAADwAAAGRycy9kb3ducmV2LnhtbERPS4vCMBC+C/6HMII3TfUg0jUVXRUWPPha8To004fb&#10;TEqTtfXfm4UFb/PxPWex7EwlHtS40rKCyTgCQZxaXXKu4PuyG81BOI+ssbJMCp7kYJn0ewuMtW35&#10;RI+zz0UIYRejgsL7OpbSpQUZdGNbEwcus41BH2CTS91gG8JNJadRNJMGSw4NBdb0WVD6c/41CrLb&#10;fn04uOv2eW3vx/lqc9ptj2ulhoNu9QHCU+ff4n/3lw7zp/D3SzhAJ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oCwgAAANsAAAAPAAAAAAAAAAAAAAAAAJgCAABkcnMvZG93&#10;bnJldi54bWxQSwUGAAAAAAQABAD1AAAAhwMAAAAA&#10;" filled="f" strokecolor="white [3212]">
                  <v:textbox style="layout-flow:vertical;mso-layout-flow-alt:bottom-to-top;mso-fit-shape-to-text:t">
                    <w:txbxContent>
                      <w:p w14:paraId="0BD7C2D0" w14:textId="77777777" w:rsidR="00D9150C" w:rsidRPr="00D860FB" w:rsidRDefault="00D9150C" w:rsidP="001F16EE">
                        <w:pPr>
                          <w:jc w:val="center"/>
                          <w:rPr>
                            <w:rFonts w:ascii="Arial" w:hAnsi="Arial" w:cs="Arial"/>
                            <w:b/>
                            <w:sz w:val="24"/>
                          </w:rPr>
                        </w:pPr>
                        <w:r w:rsidRPr="00D860FB">
                          <w:rPr>
                            <w:rFonts w:ascii="Arial" w:hAnsi="Arial" w:cs="Arial"/>
                            <w:b/>
                            <w:sz w:val="24"/>
                          </w:rPr>
                          <w:t>GÜÇLÜ YÖNLER</w:t>
                        </w:r>
                      </w:p>
                    </w:txbxContent>
                  </v:textbox>
                </v:roundrect>
                <v:roundrect id="AutoShape 17" o:spid="_x0000_s1066" style="position:absolute;left:1011;top:2639;width:4937;height:56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T+MQA&#10;AADbAAAADwAAAGRycy9kb3ducmV2LnhtbERPS2vCQBC+C/0PyxS8mU0VxKZuggqiUA9qH9TbmB2T&#10;0OxsyG5j/PfdgtDbfHzPmWe9qUVHrassK3iKYhDEudUVFwre39ajGQjnkTXWlknBjRxk6cNgjom2&#10;Vz5Qd/SFCCHsElRQet8kUrq8JIMusg1x4C62NegDbAupW7yGcFPLcRxPpcGKQ0OJDa1Kyr+PP0bB&#10;+ePz+bb5Wu32blN1r3q5OJ+KvVLDx37xAsJT7//Fd/dWh/kT+PslH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3k/jEAAAA2wAAAA8AAAAAAAAAAAAAAAAAmAIAAGRycy9k&#10;b3ducmV2LnhtbFBLBQYAAAAABAAEAPUAAACJAwAAAAA=&#10;" filled="f" strokecolor="#5a5a5a [2109]">
                  <v:textbox style="mso-fit-shape-to-text:t">
                    <w:txbxContent>
                      <w:p w14:paraId="5434E9B9" w14:textId="77777777" w:rsidR="00D9150C" w:rsidRPr="00D32E6A" w:rsidRDefault="00D9150C" w:rsidP="001F16EE">
                        <w:pPr>
                          <w:autoSpaceDE w:val="0"/>
                          <w:autoSpaceDN w:val="0"/>
                          <w:adjustRightInd w:val="0"/>
                          <w:spacing w:after="0" w:line="287" w:lineRule="auto"/>
                          <w:ind w:right="113"/>
                          <w:rPr>
                            <w:rFonts w:ascii="Arial" w:hAnsi="Arial" w:cs="Arial"/>
                            <w:b/>
                            <w:bCs/>
                            <w:color w:val="000000"/>
                            <w:sz w:val="14"/>
                            <w:szCs w:val="14"/>
                          </w:rPr>
                        </w:pPr>
                      </w:p>
                      <w:p w14:paraId="0CF741A4" w14:textId="77777777" w:rsidR="00D9150C" w:rsidRPr="0015494D" w:rsidRDefault="00D9150C" w:rsidP="001F16EE">
                        <w:pPr>
                          <w:pStyle w:val="ListeParagraf"/>
                          <w:autoSpaceDE w:val="0"/>
                          <w:autoSpaceDN w:val="0"/>
                          <w:adjustRightInd w:val="0"/>
                          <w:spacing w:after="0" w:line="287" w:lineRule="auto"/>
                          <w:ind w:left="284" w:right="113"/>
                          <w:rPr>
                            <w:rFonts w:ascii="Arial" w:hAnsi="Arial" w:cs="Arial"/>
                            <w:b/>
                            <w:bCs/>
                            <w:sz w:val="14"/>
                            <w:szCs w:val="14"/>
                          </w:rPr>
                        </w:pPr>
                      </w:p>
                      <w:p w14:paraId="049DE57B" w14:textId="5624502D"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Ülkemizin ulusal ve uluslararası ortamda tarihi ve kültürel zenginliklerini koruma, değerlendirme, turizme kazandırma ve tanıtma yetkisine ve uzmanlığına sahip olması</w:t>
                        </w:r>
                      </w:p>
                      <w:p w14:paraId="38795C4D"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Ülke gelişmişlik düzeyine ciddi katkılar sağlayabilecek sanat ve sanatsal yaratıcılık alanında başarılı çalışmalara sahip olması</w:t>
                        </w:r>
                      </w:p>
                      <w:p w14:paraId="22D6CDCA"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Turizm sektöründe öncü bir rol oynaması, denetleme ve yönlendirme yetkisine ve uzmanlığına sahip olması</w:t>
                        </w:r>
                      </w:p>
                      <w:p w14:paraId="25A193BA"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Taşra ve yurt dışı teşkilatı ile yaygın bir örgütlenmeye sahip olması</w:t>
                        </w:r>
                      </w:p>
                      <w:p w14:paraId="42AD1C23"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 xml:space="preserve">Görev alanının zenginliği nedeniyle çok sayıda kurum/kuruluşla işbirliği yapma, katkı verme ve katkı alma </w:t>
                        </w:r>
                        <w:proofErr w:type="gramStart"/>
                        <w:r w:rsidRPr="0015494D">
                          <w:rPr>
                            <w:rFonts w:ascii="Arial" w:hAnsi="Arial" w:cs="Arial"/>
                            <w:b/>
                            <w:bCs/>
                            <w:sz w:val="14"/>
                            <w:szCs w:val="14"/>
                          </w:rPr>
                          <w:t>imkanına</w:t>
                        </w:r>
                        <w:proofErr w:type="gramEnd"/>
                        <w:r w:rsidRPr="0015494D">
                          <w:rPr>
                            <w:rFonts w:ascii="Arial" w:hAnsi="Arial" w:cs="Arial"/>
                            <w:b/>
                            <w:bCs/>
                            <w:sz w:val="14"/>
                            <w:szCs w:val="14"/>
                          </w:rPr>
                          <w:t xml:space="preserve"> sahip olması</w:t>
                        </w:r>
                      </w:p>
                      <w:p w14:paraId="061D5531"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Ülkemizde fikri mülkiyet hakları konusunda belirleyici bir role sahip olması</w:t>
                        </w:r>
                      </w:p>
                      <w:p w14:paraId="2E59F08D"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Stratejik planlama ve yönetim sistemlerinin oluşturulmasına yönelik duyarlılığın gittikçe artması</w:t>
                        </w:r>
                      </w:p>
                      <w:p w14:paraId="4B6E0A18"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Başarıları ve tecrübeleri kanıtlanmış çok sayıda sanatçıya sahip olması</w:t>
                        </w:r>
                      </w:p>
                      <w:p w14:paraId="57860F63"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Deneyimli, nitelikli, işine sahip çıkan ve özverili çalışanlara sahip olması</w:t>
                        </w:r>
                      </w:p>
                      <w:p w14:paraId="4D092C8B"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Bilginin bedelsiz olarak hizmete sunulması</w:t>
                        </w:r>
                      </w:p>
                      <w:p w14:paraId="73FEB9B1"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Ulusal bibliyografik denetimi sağlayan Milli Kütüphane’nin olması</w:t>
                        </w:r>
                      </w:p>
                      <w:p w14:paraId="0E26BC68"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Bilgi toplumunun ve toplumsal bilincin oluşturulmasında önemli kurumlar arasında sayılabilecek çok sayıda müze ve kütüphanelere sahip olunması</w:t>
                        </w:r>
                      </w:p>
                    </w:txbxContent>
                  </v:textbox>
                </v:roundrect>
                <v:roundrect id="AutoShape 18" o:spid="_x0000_s1067" style="position:absolute;left:10860;top:5901;width:919;height:43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ydsIA&#10;AADbAAAADwAAAGRycy9kb3ducmV2LnhtbERPTYvCMBC9C/sfwix403QFRapRdFVY8KB2V7wOzdhW&#10;m0lpsrb+eyMI3ubxPmc6b00pblS7wrKCr34Egji1uuBMwd/vpjcG4TyyxtIyKbiTg/nsozPFWNuG&#10;D3RLfCZCCLsYFeTeV7GULs3JoOvbijhwZ1sb9AHWmdQ1NiHclHIQRSNpsODQkGNF3zml1+TfKDif&#10;tsvdzh3X92Nz2Y8Xq8NmvV8q1f1sFxMQnlr/Fr/cPzrMH8Lzl3C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nJ2wgAAANsAAAAPAAAAAAAAAAAAAAAAAJgCAABkcnMvZG93&#10;bnJldi54bWxQSwUGAAAAAAQABAD1AAAAhwMAAAAA&#10;" filled="f" strokecolor="white [3212]">
                  <v:textbox style="layout-flow:vertical;mso-layout-flow-alt:bottom-to-top;mso-fit-shape-to-text:t">
                    <w:txbxContent>
                      <w:p w14:paraId="203AD8B8" w14:textId="77777777" w:rsidR="00D9150C" w:rsidRPr="00D860FB" w:rsidRDefault="00D9150C" w:rsidP="001F16EE">
                        <w:pPr>
                          <w:jc w:val="center"/>
                          <w:rPr>
                            <w:rFonts w:ascii="Arial" w:hAnsi="Arial" w:cs="Arial"/>
                            <w:b/>
                            <w:sz w:val="24"/>
                          </w:rPr>
                        </w:pPr>
                        <w:r>
                          <w:rPr>
                            <w:rFonts w:ascii="Arial" w:hAnsi="Arial" w:cs="Arial"/>
                            <w:b/>
                            <w:sz w:val="24"/>
                          </w:rPr>
                          <w:t>ZAYIF YÖNLER</w:t>
                        </w:r>
                      </w:p>
                    </w:txbxContent>
                  </v:textbox>
                </v:roundrect>
                <v:roundrect id="AutoShape 19" o:spid="_x0000_s1068" style="position:absolute;left:911;top:8876;width:5223;height:61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icYA&#10;AADbAAAADwAAAGRycy9kb3ducmV2LnhtbESPT2vCQBDF74V+h2UK3urGHqSNrqJCsWAP1n/obcyO&#10;SWh2NmTXGL9951DwNsN7895vxtPOVaqlJpSeDQz6CSjizNuScwO77efrO6gQkS1WnsnAnQJMJ89P&#10;Y0ytv/EPtZuYKwnhkKKBIsY61TpkBTkMfV8Ti3bxjcMoa5Nr2+BNwl2l35JkqB2WLA0F1rQoKPvd&#10;XJ2B8/7wcV8eF9/rsCzblZ3Pzqd8bUzvpZuNQEXq4sP8f/1lBV9g5RcZQ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MBicYAAADbAAAADwAAAAAAAAAAAAAAAACYAgAAZHJz&#10;L2Rvd25yZXYueG1sUEsFBgAAAAAEAAQA9QAAAIsDAAAAAA==&#10;" filled="f" strokecolor="#5a5a5a [2109]">
                  <v:textbox style="mso-fit-shape-to-text:t">
                    <w:txbxContent>
                      <w:p w14:paraId="5EE07262"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Ülkemizin tarihi, kültürel ve doğal değerler açısından çok zengin olması</w:t>
                        </w:r>
                      </w:p>
                      <w:p w14:paraId="63911575"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Dünyada küreselleşme ve yeni ekonomik parametreler doğrultusunda gelişmeye başlayan kamu yönetim anlayışının kültürel mirasın yönetimine önem vermesi</w:t>
                        </w:r>
                      </w:p>
                      <w:p w14:paraId="4FF10D02"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Sanat ve kültür ile ilgili faaliyetlerin toplumu bilinçlendirme gücüne sahip olması</w:t>
                        </w:r>
                      </w:p>
                      <w:p w14:paraId="6D8CE7F5"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Kültür Varlıkları Envanterinin kültür değerlerimizin korunması, turizm alanlarının çeşitlendirilmesi ve ülke tanıtımı açısından önemli bir kaynak oluşturması</w:t>
                        </w:r>
                      </w:p>
                      <w:p w14:paraId="51AB80DD"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Toplumda kültür ve sanat alanında duyarlılığın artması</w:t>
                        </w:r>
                      </w:p>
                      <w:p w14:paraId="3B7B76A0"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Yatırımcıların kültür ve turizme artan ilgisi ve yatırımlara kolaylık getiren mevzuat düzenlemelerinin bulunması</w:t>
                        </w:r>
                      </w:p>
                      <w:p w14:paraId="0A82B7E3"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 xml:space="preserve">Sanatsal etkinliklere özel sektörün destek ve </w:t>
                        </w:r>
                        <w:proofErr w:type="gramStart"/>
                        <w:r w:rsidRPr="0015494D">
                          <w:rPr>
                            <w:rFonts w:ascii="Arial" w:hAnsi="Arial" w:cs="Arial"/>
                            <w:b/>
                            <w:bCs/>
                            <w:sz w:val="14"/>
                            <w:szCs w:val="14"/>
                          </w:rPr>
                          <w:t>sponsor</w:t>
                        </w:r>
                        <w:proofErr w:type="gramEnd"/>
                        <w:r w:rsidRPr="0015494D">
                          <w:rPr>
                            <w:rFonts w:ascii="Arial" w:hAnsi="Arial" w:cs="Arial"/>
                            <w:b/>
                            <w:bCs/>
                            <w:sz w:val="14"/>
                            <w:szCs w:val="14"/>
                          </w:rPr>
                          <w:t xml:space="preserve"> olma eğiliminin artması</w:t>
                        </w:r>
                      </w:p>
                      <w:p w14:paraId="53D5382F"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Kültür değerlerinin korunmasında mahalli idareler, özel sektör ve sivil toplum kuruluşları ile işbirliğinin güçlenmesi</w:t>
                        </w:r>
                      </w:p>
                      <w:p w14:paraId="35D9502C"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Yurt dışında bulunan soydaş ve akraba toplulukların, kültür varlıklarının sürdürülebilir korunmasında önemli bir potansiyel güç oluşturması</w:t>
                        </w:r>
                      </w:p>
                      <w:p w14:paraId="6CE56D71"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Ülkemizin jeopolitik konumunun yarattığı avantaj</w:t>
                        </w:r>
                      </w:p>
                      <w:p w14:paraId="38A47080"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Ülkemizde turizm çeşitliliği potansiyelinin yüksek ve geliştirilebilir olması</w:t>
                        </w:r>
                      </w:p>
                      <w:p w14:paraId="4C4D0003" w14:textId="33ED78FB" w:rsidR="00D9150C" w:rsidRPr="002C782D" w:rsidRDefault="00D9150C" w:rsidP="004C43BF">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2C782D">
                          <w:rPr>
                            <w:rFonts w:ascii="Arial" w:hAnsi="Arial" w:cs="Arial"/>
                            <w:b/>
                            <w:bCs/>
                            <w:sz w:val="14"/>
                            <w:szCs w:val="14"/>
                          </w:rPr>
                          <w:t xml:space="preserve">UNESCO Dünya Kültürel ve </w:t>
                        </w:r>
                        <w:proofErr w:type="gramStart"/>
                        <w:r w:rsidRPr="002C782D">
                          <w:rPr>
                            <w:rFonts w:ascii="Arial" w:hAnsi="Arial" w:cs="Arial"/>
                            <w:b/>
                            <w:bCs/>
                            <w:sz w:val="14"/>
                            <w:szCs w:val="14"/>
                          </w:rPr>
                          <w:t>Doğal  Mirasının</w:t>
                        </w:r>
                        <w:proofErr w:type="gramEnd"/>
                        <w:r w:rsidRPr="002C782D">
                          <w:rPr>
                            <w:rFonts w:ascii="Arial" w:hAnsi="Arial" w:cs="Arial"/>
                            <w:b/>
                            <w:bCs/>
                            <w:sz w:val="14"/>
                            <w:szCs w:val="14"/>
                          </w:rPr>
                          <w:t xml:space="preserve"> Korunmasına Dair Sözleşmeye taraf olunmakla korumanın uluslararası standartlarda gerçekleştirilmesi(KVMG)</w:t>
                        </w:r>
                      </w:p>
                      <w:p w14:paraId="27EF2550"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Yurt içi ve yurt dışındaki sürdürülebilir koruma uygulamaları ile sağlanan uluslararası standart ve kalitenin; ülke tanıtımına olumlu katkılar sağlaması</w:t>
                        </w:r>
                      </w:p>
                      <w:p w14:paraId="1C773060"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Taraf olduğumuz ulusal ve uluslararası organizasyonlar tarafından verilen proje yardım ve hibe fonlarındaki artış</w:t>
                        </w:r>
                      </w:p>
                      <w:p w14:paraId="2387A333"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Ülkemizin genç bir nüfusa sahip olması ve eğitim seviyesindeki artış</w:t>
                        </w:r>
                      </w:p>
                      <w:p w14:paraId="258CAA94"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142"/>
                          <w:rPr>
                            <w:rFonts w:ascii="Arial" w:hAnsi="Arial" w:cs="Arial"/>
                            <w:b/>
                            <w:bCs/>
                            <w:sz w:val="14"/>
                            <w:szCs w:val="14"/>
                          </w:rPr>
                        </w:pPr>
                        <w:r w:rsidRPr="0015494D">
                          <w:rPr>
                            <w:rFonts w:ascii="Arial" w:hAnsi="Arial" w:cs="Arial"/>
                            <w:b/>
                            <w:bCs/>
                            <w:sz w:val="14"/>
                            <w:szCs w:val="14"/>
                          </w:rPr>
                          <w:t>Türk insanının sıcakkanlı ve misafirperver karakter yapısı</w:t>
                        </w:r>
                      </w:p>
                    </w:txbxContent>
                  </v:textbox>
                </v:roundrect>
                <v:roundrect id="AutoShape 20" o:spid="_x0000_s1069" style="position:absolute;left:5738;top:2639;width:5152;height:73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EsIA&#10;AADbAAAADwAAAGRycy9kb3ducmV2LnhtbERPTYvCMBC9L+x/CCN4W1M9iFajqCAKenB1V/Q2NmNb&#10;tpmUJtb67zeC4G0e73PG08YUoqbK5ZYVdDsRCOLE6pxTBT+H5dcAhPPIGgvLpOBBDqaTz48xxtre&#10;+ZvqvU9FCGEXo4LM+zKW0iUZGXQdWxIH7morgz7AKpW6wnsIN4XsRVFfGsw5NGRY0iKj5G9/Mwou&#10;v8fhY3VabHduldcbPZ9dzulOqXarmY1AeGr8W/xyr3WYP4TnL+EAO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36QSwgAAANsAAAAPAAAAAAAAAAAAAAAAAJgCAABkcnMvZG93&#10;bnJldi54bWxQSwUGAAAAAAQABAD1AAAAhwMAAAAA&#10;" filled="f" strokecolor="#5a5a5a [2109]">
                  <v:textbox style="mso-fit-shape-to-text:t">
                    <w:txbxContent>
                      <w:p w14:paraId="52BBC96C" w14:textId="77777777" w:rsidR="00D9150C" w:rsidRDefault="00D9150C" w:rsidP="001F16EE">
                        <w:pPr>
                          <w:autoSpaceDE w:val="0"/>
                          <w:autoSpaceDN w:val="0"/>
                          <w:adjustRightInd w:val="0"/>
                          <w:spacing w:after="0" w:line="287" w:lineRule="auto"/>
                          <w:ind w:left="142" w:right="113"/>
                          <w:rPr>
                            <w:rFonts w:ascii="Arial" w:hAnsi="Arial" w:cs="Arial"/>
                            <w:b/>
                            <w:bCs/>
                            <w:color w:val="000000"/>
                            <w:sz w:val="6"/>
                            <w:szCs w:val="14"/>
                          </w:rPr>
                        </w:pPr>
                      </w:p>
                      <w:p w14:paraId="092B193E" w14:textId="77777777" w:rsidR="00D9150C" w:rsidRDefault="00D9150C" w:rsidP="001F16EE">
                        <w:pPr>
                          <w:autoSpaceDE w:val="0"/>
                          <w:autoSpaceDN w:val="0"/>
                          <w:adjustRightInd w:val="0"/>
                          <w:spacing w:after="0" w:line="287" w:lineRule="auto"/>
                          <w:ind w:left="142" w:right="113"/>
                          <w:rPr>
                            <w:rFonts w:ascii="Arial" w:hAnsi="Arial" w:cs="Arial"/>
                            <w:b/>
                            <w:bCs/>
                            <w:color w:val="000000"/>
                            <w:sz w:val="6"/>
                            <w:szCs w:val="14"/>
                          </w:rPr>
                        </w:pPr>
                      </w:p>
                      <w:p w14:paraId="55740D4E" w14:textId="77777777" w:rsidR="00D9150C" w:rsidRPr="00C95D89" w:rsidRDefault="00D9150C" w:rsidP="001F16EE">
                        <w:pPr>
                          <w:autoSpaceDE w:val="0"/>
                          <w:autoSpaceDN w:val="0"/>
                          <w:adjustRightInd w:val="0"/>
                          <w:spacing w:after="0" w:line="287" w:lineRule="auto"/>
                          <w:ind w:left="142" w:right="113"/>
                          <w:rPr>
                            <w:rFonts w:ascii="Arial" w:hAnsi="Arial" w:cs="Arial"/>
                            <w:b/>
                            <w:bCs/>
                            <w:color w:val="000000"/>
                            <w:sz w:val="6"/>
                            <w:szCs w:val="14"/>
                          </w:rPr>
                        </w:pPr>
                      </w:p>
                      <w:p w14:paraId="602F4280"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Sürdürülebilir, etkili ve benimsenmiş kültür ve turizm politikalarının olmaması</w:t>
                        </w:r>
                      </w:p>
                      <w:p w14:paraId="10170830"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Güncel, gereksinimlere yanıt verebilen, faaliyetlerin sürdürülebilirliği ve gelişmesine odaklanan ikincil mevzuat düzenlemelerinin yeterince hızlı yapılmaması</w:t>
                        </w:r>
                      </w:p>
                      <w:p w14:paraId="5EA1CB30"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Tanımlanan finansal kaynakların yeterli olmaması ve var olan kaynakların her zaman doğru kullanılamaması</w:t>
                        </w:r>
                      </w:p>
                      <w:p w14:paraId="7FFCE1A7"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Kültür Varlıkları Envanterinin tam, doğru ve yeterli bir şekilde tamamlanamaması</w:t>
                        </w:r>
                      </w:p>
                      <w:p w14:paraId="2369AF1E"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Verilen desteklerin verimliliğini ve yerindeliğini denetleyecek mekanizmaların etkili işletilememesi</w:t>
                        </w:r>
                      </w:p>
                      <w:p w14:paraId="286FD7A9"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Kayıt ve arşivleme sistemindeki yetersizliklerin kurumsal hafızanın zayıflamasına neden olması</w:t>
                        </w:r>
                      </w:p>
                      <w:p w14:paraId="65B125FD"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Görev alanına giren konularda bazı durumlarda sektördeki paydaşların gerisinde kalınması</w:t>
                        </w:r>
                      </w:p>
                      <w:p w14:paraId="580B5292"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Kurum içinde etkili bir “Bilgi ve Bilgi Sistemleri Yönetimi” stratejisinin oluşturulamaması</w:t>
                        </w:r>
                      </w:p>
                      <w:p w14:paraId="456B87F3"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Kurum kültürünün değişimi ve gelişimi desteklememesi</w:t>
                        </w:r>
                      </w:p>
                      <w:p w14:paraId="494B581C"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İşbirliği ve ekip çalışması yaklaşımının yetersiz olması</w:t>
                        </w:r>
                      </w:p>
                      <w:p w14:paraId="6A7FF40D"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Birimler arası iletişim ve koordinasyon eksikliği</w:t>
                        </w:r>
                      </w:p>
                      <w:p w14:paraId="49C2744F"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Etkili bir insan kaynakları planlamasının yapılamaması</w:t>
                        </w:r>
                      </w:p>
                      <w:p w14:paraId="43F4CF85"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Eğitimli ve deneyimli personelin sık yer değiştirmesi nedeniyle uzmanlaşmanın olumsuz etkilenmesi</w:t>
                        </w:r>
                      </w:p>
                      <w:p w14:paraId="21C9EC79"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Hizmet içi eğitimlerin yetersiz olması ve personelin yurtiçinde/yurtdışında eğitim görerek uzmanlaşmasına yeterince önem verilmemesi</w:t>
                        </w:r>
                      </w:p>
                      <w:p w14:paraId="5A81988D"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 xml:space="preserve">Ücret dengesizliğinin çalışan </w:t>
                        </w:r>
                        <w:proofErr w:type="gramStart"/>
                        <w:r w:rsidRPr="0015494D">
                          <w:rPr>
                            <w:rFonts w:ascii="Arial" w:hAnsi="Arial" w:cs="Arial"/>
                            <w:b/>
                            <w:bCs/>
                            <w:sz w:val="14"/>
                            <w:szCs w:val="14"/>
                          </w:rPr>
                          <w:t>motivasyonunu</w:t>
                        </w:r>
                        <w:proofErr w:type="gramEnd"/>
                        <w:r w:rsidRPr="0015494D">
                          <w:rPr>
                            <w:rFonts w:ascii="Arial" w:hAnsi="Arial" w:cs="Arial"/>
                            <w:b/>
                            <w:bCs/>
                            <w:sz w:val="14"/>
                            <w:szCs w:val="14"/>
                          </w:rPr>
                          <w:t xml:space="preserve"> olumsuz etkilemesi</w:t>
                        </w:r>
                      </w:p>
                      <w:p w14:paraId="38C634B6"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Fiziki koşulların yetersizliğinin çalışmaların gerçekleştirilmesini kısmen engellemesi</w:t>
                        </w:r>
                      </w:p>
                      <w:p w14:paraId="26E0FBA4"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Kültürel mirasın korunmasında yurtdışı mevzuatın tanımlanmamış olması</w:t>
                        </w:r>
                      </w:p>
                      <w:p w14:paraId="20228E08"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 xml:space="preserve">Çoğaltılmış fikir ve sanat eserlerini derleme kanunu kapsamında üretilen tüm yayınların bir kopyasının alınamaması </w:t>
                        </w:r>
                      </w:p>
                      <w:p w14:paraId="68AF9F5F"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rPr>
                            <w:rFonts w:ascii="Arial" w:hAnsi="Arial" w:cs="Arial"/>
                            <w:b/>
                            <w:bCs/>
                            <w:sz w:val="14"/>
                            <w:szCs w:val="14"/>
                          </w:rPr>
                        </w:pPr>
                        <w:r w:rsidRPr="0015494D">
                          <w:rPr>
                            <w:rFonts w:ascii="Arial" w:hAnsi="Arial" w:cs="Arial"/>
                            <w:b/>
                            <w:bCs/>
                            <w:sz w:val="14"/>
                            <w:szCs w:val="14"/>
                          </w:rPr>
                          <w:t>Elektronik ortamda üretilen eserlerin derlenmesi ve depolanması için yeterli fiziki şartların olmaması</w:t>
                        </w:r>
                      </w:p>
                      <w:p w14:paraId="3481F0E1" w14:textId="77777777" w:rsidR="00D9150C" w:rsidRPr="0015494D" w:rsidRDefault="00D9150C" w:rsidP="0015494D">
                        <w:pPr>
                          <w:pStyle w:val="ListeParagraf"/>
                          <w:numPr>
                            <w:ilvl w:val="0"/>
                            <w:numId w:val="23"/>
                          </w:numPr>
                          <w:autoSpaceDE w:val="0"/>
                          <w:autoSpaceDN w:val="0"/>
                          <w:adjustRightInd w:val="0"/>
                          <w:spacing w:after="0" w:line="240" w:lineRule="auto"/>
                          <w:ind w:left="284" w:right="113" w:hanging="284"/>
                          <w:contextualSpacing w:val="0"/>
                          <w:rPr>
                            <w:rFonts w:ascii="Arial" w:hAnsi="Arial" w:cs="Arial"/>
                            <w:b/>
                            <w:bCs/>
                            <w:sz w:val="14"/>
                            <w:szCs w:val="14"/>
                          </w:rPr>
                        </w:pPr>
                        <w:r w:rsidRPr="0015494D">
                          <w:rPr>
                            <w:rFonts w:ascii="Arial" w:hAnsi="Arial" w:cs="Arial"/>
                            <w:b/>
                            <w:bCs/>
                            <w:sz w:val="14"/>
                            <w:szCs w:val="14"/>
                          </w:rPr>
                          <w:t>Bilgi toplumu kavramının elektronik ortamda verilen kamu hizmetlerinin sayısıyla ilişkilendirilmesi gibi yanlış bir algının olması</w:t>
                        </w:r>
                      </w:p>
                    </w:txbxContent>
                  </v:textbox>
                </v:roundrect>
              </v:group>
            </w:pict>
          </mc:Fallback>
        </mc:AlternateContent>
      </w:r>
    </w:p>
    <w:p w14:paraId="370199DA" w14:textId="77777777" w:rsidR="001F16EE" w:rsidRDefault="001F16EE" w:rsidP="001F16EE">
      <w:pPr>
        <w:tabs>
          <w:tab w:val="center" w:pos="4716"/>
        </w:tabs>
        <w:spacing w:before="120" w:after="120"/>
        <w:ind w:left="357"/>
        <w:jc w:val="center"/>
        <w:rPr>
          <w:rFonts w:ascii="Arial" w:hAnsi="Arial" w:cs="Arial"/>
          <w:b/>
          <w:sz w:val="20"/>
          <w:szCs w:val="24"/>
        </w:rPr>
      </w:pPr>
    </w:p>
    <w:p w14:paraId="53781384" w14:textId="77777777" w:rsidR="001F16EE" w:rsidRDefault="001F16EE" w:rsidP="001F16EE">
      <w:pPr>
        <w:tabs>
          <w:tab w:val="center" w:pos="4716"/>
        </w:tabs>
        <w:spacing w:before="120" w:after="120"/>
        <w:ind w:left="357"/>
        <w:jc w:val="center"/>
        <w:rPr>
          <w:rFonts w:ascii="Arial" w:hAnsi="Arial" w:cs="Arial"/>
          <w:b/>
          <w:sz w:val="20"/>
          <w:szCs w:val="24"/>
        </w:rPr>
      </w:pPr>
    </w:p>
    <w:p w14:paraId="40918831" w14:textId="77777777" w:rsidR="001F16EE" w:rsidRDefault="001F16EE" w:rsidP="001F16EE">
      <w:pPr>
        <w:tabs>
          <w:tab w:val="center" w:pos="4716"/>
        </w:tabs>
        <w:spacing w:before="120" w:after="120"/>
        <w:ind w:left="357"/>
        <w:jc w:val="center"/>
        <w:rPr>
          <w:rFonts w:ascii="Arial" w:hAnsi="Arial" w:cs="Arial"/>
          <w:b/>
          <w:sz w:val="20"/>
          <w:szCs w:val="24"/>
        </w:rPr>
      </w:pPr>
    </w:p>
    <w:p w14:paraId="2A22A674" w14:textId="77777777" w:rsidR="001F16EE" w:rsidRDefault="001F16EE" w:rsidP="001F16EE">
      <w:pPr>
        <w:tabs>
          <w:tab w:val="center" w:pos="4716"/>
        </w:tabs>
        <w:spacing w:before="120" w:after="120"/>
        <w:ind w:left="357"/>
        <w:jc w:val="center"/>
        <w:rPr>
          <w:rFonts w:ascii="Arial" w:hAnsi="Arial" w:cs="Arial"/>
          <w:b/>
          <w:sz w:val="20"/>
          <w:szCs w:val="24"/>
        </w:rPr>
      </w:pPr>
    </w:p>
    <w:p w14:paraId="0E588423" w14:textId="77777777" w:rsidR="001F16EE" w:rsidRDefault="001F16EE" w:rsidP="001F16EE">
      <w:pPr>
        <w:tabs>
          <w:tab w:val="center" w:pos="4716"/>
        </w:tabs>
        <w:spacing w:before="120" w:after="120"/>
        <w:ind w:left="357"/>
        <w:jc w:val="center"/>
        <w:rPr>
          <w:rFonts w:ascii="Arial" w:hAnsi="Arial" w:cs="Arial"/>
          <w:b/>
          <w:sz w:val="20"/>
          <w:szCs w:val="24"/>
        </w:rPr>
      </w:pPr>
    </w:p>
    <w:p w14:paraId="74D1FDF1" w14:textId="77777777" w:rsidR="001F16EE" w:rsidRDefault="001F16EE" w:rsidP="001F16EE">
      <w:pPr>
        <w:tabs>
          <w:tab w:val="center" w:pos="4716"/>
        </w:tabs>
        <w:spacing w:before="120" w:after="120"/>
        <w:ind w:left="357"/>
        <w:jc w:val="center"/>
        <w:rPr>
          <w:rFonts w:ascii="Arial" w:hAnsi="Arial" w:cs="Arial"/>
          <w:b/>
          <w:sz w:val="20"/>
          <w:szCs w:val="24"/>
        </w:rPr>
      </w:pPr>
    </w:p>
    <w:p w14:paraId="3707EE7A" w14:textId="77777777" w:rsidR="001F16EE" w:rsidRDefault="001F16EE" w:rsidP="001F16EE">
      <w:pPr>
        <w:tabs>
          <w:tab w:val="center" w:pos="4716"/>
        </w:tabs>
        <w:spacing w:before="120" w:after="120"/>
        <w:ind w:left="357"/>
        <w:jc w:val="center"/>
        <w:rPr>
          <w:rFonts w:ascii="Arial" w:hAnsi="Arial" w:cs="Arial"/>
          <w:b/>
          <w:sz w:val="20"/>
          <w:szCs w:val="24"/>
        </w:rPr>
      </w:pPr>
    </w:p>
    <w:p w14:paraId="465495C3" w14:textId="77777777" w:rsidR="001F16EE" w:rsidRDefault="001F16EE" w:rsidP="001F16EE">
      <w:pPr>
        <w:tabs>
          <w:tab w:val="center" w:pos="4716"/>
        </w:tabs>
        <w:spacing w:before="120" w:after="120"/>
        <w:ind w:left="357"/>
        <w:jc w:val="center"/>
        <w:rPr>
          <w:rFonts w:ascii="Arial" w:hAnsi="Arial" w:cs="Arial"/>
          <w:b/>
          <w:sz w:val="20"/>
          <w:szCs w:val="24"/>
        </w:rPr>
      </w:pPr>
    </w:p>
    <w:p w14:paraId="360232B5" w14:textId="77777777" w:rsidR="001F16EE" w:rsidRDefault="001F16EE" w:rsidP="001F16EE">
      <w:pPr>
        <w:tabs>
          <w:tab w:val="center" w:pos="4716"/>
        </w:tabs>
        <w:spacing w:before="120" w:after="120"/>
        <w:ind w:left="357"/>
        <w:jc w:val="center"/>
        <w:rPr>
          <w:rFonts w:ascii="Arial" w:hAnsi="Arial" w:cs="Arial"/>
          <w:b/>
          <w:sz w:val="20"/>
          <w:szCs w:val="24"/>
        </w:rPr>
      </w:pPr>
    </w:p>
    <w:p w14:paraId="0D600D91" w14:textId="77777777" w:rsidR="001F16EE" w:rsidRDefault="001F16EE" w:rsidP="001F16EE">
      <w:pPr>
        <w:tabs>
          <w:tab w:val="center" w:pos="4716"/>
        </w:tabs>
        <w:spacing w:before="120" w:after="120"/>
        <w:ind w:left="357"/>
        <w:jc w:val="center"/>
        <w:rPr>
          <w:rFonts w:ascii="Arial" w:hAnsi="Arial" w:cs="Arial"/>
          <w:b/>
          <w:sz w:val="20"/>
          <w:szCs w:val="24"/>
        </w:rPr>
      </w:pPr>
    </w:p>
    <w:p w14:paraId="38F535EA" w14:textId="77777777" w:rsidR="001F16EE" w:rsidRDefault="001F16EE" w:rsidP="001F16EE">
      <w:pPr>
        <w:tabs>
          <w:tab w:val="center" w:pos="4716"/>
        </w:tabs>
        <w:spacing w:before="120" w:after="120"/>
        <w:ind w:left="357"/>
        <w:jc w:val="center"/>
        <w:rPr>
          <w:rFonts w:ascii="Arial" w:hAnsi="Arial" w:cs="Arial"/>
          <w:b/>
          <w:sz w:val="20"/>
          <w:szCs w:val="24"/>
        </w:rPr>
      </w:pPr>
    </w:p>
    <w:p w14:paraId="32221B5D" w14:textId="77777777" w:rsidR="001F16EE" w:rsidRDefault="001F16EE" w:rsidP="001F16EE">
      <w:pPr>
        <w:tabs>
          <w:tab w:val="center" w:pos="4716"/>
        </w:tabs>
        <w:spacing w:before="120" w:after="120"/>
        <w:ind w:left="357"/>
        <w:jc w:val="center"/>
        <w:rPr>
          <w:rFonts w:ascii="Arial" w:hAnsi="Arial" w:cs="Arial"/>
          <w:b/>
          <w:sz w:val="20"/>
          <w:szCs w:val="24"/>
        </w:rPr>
      </w:pPr>
    </w:p>
    <w:p w14:paraId="618091F4" w14:textId="77777777" w:rsidR="001F16EE" w:rsidRDefault="001F16EE" w:rsidP="001F16EE">
      <w:pPr>
        <w:tabs>
          <w:tab w:val="center" w:pos="4716"/>
        </w:tabs>
        <w:spacing w:before="120" w:after="120"/>
        <w:ind w:left="357"/>
        <w:jc w:val="center"/>
        <w:rPr>
          <w:rFonts w:ascii="Arial" w:hAnsi="Arial" w:cs="Arial"/>
          <w:b/>
          <w:sz w:val="20"/>
          <w:szCs w:val="24"/>
        </w:rPr>
      </w:pPr>
    </w:p>
    <w:p w14:paraId="1C6C2F4F" w14:textId="77777777" w:rsidR="001F16EE" w:rsidRDefault="001F16EE" w:rsidP="001F16EE">
      <w:pPr>
        <w:tabs>
          <w:tab w:val="center" w:pos="4716"/>
        </w:tabs>
        <w:spacing w:before="120" w:after="120"/>
        <w:ind w:left="357"/>
        <w:jc w:val="center"/>
        <w:rPr>
          <w:rFonts w:ascii="Arial" w:hAnsi="Arial" w:cs="Arial"/>
          <w:b/>
          <w:sz w:val="20"/>
          <w:szCs w:val="24"/>
        </w:rPr>
      </w:pPr>
    </w:p>
    <w:p w14:paraId="7D5FB23A" w14:textId="77777777" w:rsidR="00923898" w:rsidRDefault="00923898" w:rsidP="00694D51">
      <w:pPr>
        <w:pStyle w:val="ResimYazs"/>
        <w:keepNext/>
        <w:spacing w:before="120" w:after="120" w:line="276" w:lineRule="auto"/>
        <w:jc w:val="center"/>
        <w:rPr>
          <w:rFonts w:ascii="Arial" w:hAnsi="Arial" w:cs="Arial"/>
          <w:color w:val="000000" w:themeColor="text1"/>
          <w:sz w:val="20"/>
          <w:szCs w:val="24"/>
        </w:rPr>
      </w:pPr>
    </w:p>
    <w:p w14:paraId="5B4554AD" w14:textId="77777777" w:rsidR="001F16EE" w:rsidRDefault="001F16EE" w:rsidP="001F16EE"/>
    <w:p w14:paraId="0DCE698F" w14:textId="77777777" w:rsidR="001F16EE" w:rsidRDefault="001F16EE" w:rsidP="001F16EE"/>
    <w:p w14:paraId="42B45E54" w14:textId="77777777" w:rsidR="001F16EE" w:rsidRDefault="001F16EE" w:rsidP="001F16EE"/>
    <w:p w14:paraId="1C938C04" w14:textId="77777777" w:rsidR="001F16EE" w:rsidRDefault="001F16EE" w:rsidP="001F16EE"/>
    <w:p w14:paraId="636F4493" w14:textId="77777777" w:rsidR="001F16EE" w:rsidRDefault="001F16EE" w:rsidP="001F16EE"/>
    <w:p w14:paraId="3EA6B469" w14:textId="77777777" w:rsidR="001F16EE" w:rsidRDefault="001F16EE" w:rsidP="001F16EE"/>
    <w:p w14:paraId="1C640766" w14:textId="77777777" w:rsidR="001F16EE" w:rsidRDefault="001F16EE" w:rsidP="001F16EE"/>
    <w:p w14:paraId="447C9312" w14:textId="77777777" w:rsidR="001F16EE" w:rsidRDefault="001F16EE" w:rsidP="001F16EE"/>
    <w:p w14:paraId="7A22EA29" w14:textId="77777777" w:rsidR="001F16EE" w:rsidRDefault="001F16EE" w:rsidP="001F16EE"/>
    <w:p w14:paraId="287E11D2" w14:textId="77777777" w:rsidR="001F16EE" w:rsidRDefault="001F16EE" w:rsidP="001F16EE"/>
    <w:p w14:paraId="077E6090" w14:textId="77777777" w:rsidR="001F16EE" w:rsidRDefault="001F16EE" w:rsidP="001F16EE"/>
    <w:p w14:paraId="164B1B6E" w14:textId="77777777" w:rsidR="001F16EE" w:rsidRDefault="001F16EE" w:rsidP="001F16EE"/>
    <w:p w14:paraId="5A67F764" w14:textId="77777777" w:rsidR="001F16EE" w:rsidRDefault="001F16EE" w:rsidP="001F16EE"/>
    <w:p w14:paraId="20092117" w14:textId="77777777" w:rsidR="001F16EE" w:rsidRPr="001F16EE" w:rsidRDefault="001F16EE" w:rsidP="001F16EE"/>
    <w:p w14:paraId="194740BB" w14:textId="0FD0C502" w:rsidR="004B74CB" w:rsidRPr="00C12563" w:rsidRDefault="004B74CB" w:rsidP="00C12563">
      <w:pPr>
        <w:pStyle w:val="ResimYazs"/>
        <w:keepNext/>
        <w:spacing w:after="0"/>
        <w:jc w:val="center"/>
        <w:rPr>
          <w:rFonts w:ascii="Arial" w:hAnsi="Arial" w:cs="Arial"/>
          <w:color w:val="000000" w:themeColor="text1"/>
          <w:sz w:val="24"/>
          <w:szCs w:val="24"/>
        </w:rPr>
      </w:pPr>
      <w:r w:rsidRPr="00C12563">
        <w:rPr>
          <w:rFonts w:ascii="Arial" w:hAnsi="Arial" w:cs="Arial"/>
          <w:color w:val="000000" w:themeColor="text1"/>
          <w:sz w:val="24"/>
          <w:szCs w:val="24"/>
        </w:rPr>
        <w:lastRenderedPageBreak/>
        <w:t xml:space="preserve">Tablo </w:t>
      </w:r>
      <w:r w:rsidR="00A73369" w:rsidRPr="00C12563">
        <w:rPr>
          <w:rFonts w:ascii="Arial" w:hAnsi="Arial" w:cs="Arial"/>
          <w:color w:val="000000" w:themeColor="text1"/>
          <w:sz w:val="24"/>
          <w:szCs w:val="24"/>
        </w:rPr>
        <w:t>1</w:t>
      </w:r>
      <w:r w:rsidR="001D2853" w:rsidRPr="00C12563">
        <w:rPr>
          <w:rFonts w:ascii="Arial" w:hAnsi="Arial" w:cs="Arial"/>
          <w:color w:val="000000" w:themeColor="text1"/>
          <w:sz w:val="24"/>
          <w:szCs w:val="24"/>
        </w:rPr>
        <w:t>2</w:t>
      </w:r>
      <w:r w:rsidR="00A73369" w:rsidRPr="00C12563">
        <w:rPr>
          <w:rFonts w:ascii="Arial" w:hAnsi="Arial" w:cs="Arial"/>
          <w:color w:val="000000" w:themeColor="text1"/>
          <w:sz w:val="24"/>
          <w:szCs w:val="24"/>
        </w:rPr>
        <w:t>:</w:t>
      </w:r>
      <w:r w:rsidRPr="00C12563">
        <w:rPr>
          <w:rFonts w:ascii="Arial" w:hAnsi="Arial" w:cs="Arial"/>
          <w:color w:val="000000" w:themeColor="text1"/>
          <w:sz w:val="24"/>
          <w:szCs w:val="24"/>
        </w:rPr>
        <w:t xml:space="preserve"> </w:t>
      </w:r>
      <w:r w:rsidR="006F03DE" w:rsidRPr="00C12563">
        <w:rPr>
          <w:rFonts w:ascii="Arial" w:hAnsi="Arial" w:cs="Arial"/>
          <w:b w:val="0"/>
          <w:color w:val="000000" w:themeColor="text1"/>
          <w:sz w:val="24"/>
          <w:szCs w:val="24"/>
        </w:rPr>
        <w:t>Kurumsal Strateji</w:t>
      </w:r>
      <w:r w:rsidR="004905CB" w:rsidRPr="00C12563">
        <w:rPr>
          <w:rFonts w:ascii="Arial" w:hAnsi="Arial" w:cs="Arial"/>
          <w:b w:val="0"/>
          <w:color w:val="000000" w:themeColor="text1"/>
          <w:sz w:val="24"/>
          <w:szCs w:val="24"/>
        </w:rPr>
        <w:t xml:space="preserve">ler </w:t>
      </w:r>
      <w:r w:rsidR="006F03DE" w:rsidRPr="00C12563">
        <w:rPr>
          <w:rFonts w:ascii="Arial" w:hAnsi="Arial" w:cs="Arial"/>
          <w:b w:val="0"/>
          <w:color w:val="000000" w:themeColor="text1"/>
          <w:sz w:val="24"/>
          <w:szCs w:val="24"/>
        </w:rPr>
        <w:t>Tablosu</w:t>
      </w:r>
    </w:p>
    <w:p w14:paraId="5D8B0373" w14:textId="77777777" w:rsidR="00923898" w:rsidRDefault="00761D24" w:rsidP="004B74CB">
      <w:pPr>
        <w:spacing w:before="120" w:after="120"/>
        <w:rPr>
          <w:sz w:val="20"/>
        </w:rPr>
      </w:pPr>
      <w:r>
        <w:rPr>
          <w:noProof/>
          <w:sz w:val="20"/>
          <w:lang w:eastAsia="tr-TR"/>
        </w:rPr>
        <mc:AlternateContent>
          <mc:Choice Requires="wps">
            <w:drawing>
              <wp:anchor distT="0" distB="0" distL="114300" distR="114300" simplePos="0" relativeHeight="251890688" behindDoc="0" locked="0" layoutInCell="1" allowOverlap="1" wp14:anchorId="669549AF" wp14:editId="0838A8C0">
                <wp:simplePos x="0" y="0"/>
                <wp:positionH relativeFrom="column">
                  <wp:posOffset>-293370</wp:posOffset>
                </wp:positionH>
                <wp:positionV relativeFrom="paragraph">
                  <wp:posOffset>86995</wp:posOffset>
                </wp:positionV>
                <wp:extent cx="6812280" cy="8561705"/>
                <wp:effectExtent l="12700" t="6350" r="13970" b="13970"/>
                <wp:wrapNone/>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8561705"/>
                        </a:xfrm>
                        <a:prstGeom prst="verticalScroll">
                          <a:avLst>
                            <a:gd name="adj" fmla="val 12500"/>
                          </a:avLst>
                        </a:prstGeom>
                        <a:solidFill>
                          <a:srgbClr val="FFFFFF"/>
                        </a:solidFill>
                        <a:ln w="9525">
                          <a:solidFill>
                            <a:srgbClr val="000000"/>
                          </a:solidFill>
                          <a:round/>
                          <a:headEnd/>
                          <a:tailEnd/>
                        </a:ln>
                      </wps:spPr>
                      <wps:txbx>
                        <w:txbxContent>
                          <w:p w14:paraId="1BC38835" w14:textId="77777777" w:rsidR="00D9150C" w:rsidRPr="00246996" w:rsidRDefault="00D9150C" w:rsidP="00021577">
                            <w:pPr>
                              <w:pStyle w:val="ListeParagraf"/>
                              <w:numPr>
                                <w:ilvl w:val="0"/>
                                <w:numId w:val="24"/>
                              </w:numPr>
                              <w:spacing w:before="240" w:after="60"/>
                              <w:ind w:left="567" w:right="119" w:hanging="357"/>
                              <w:contextualSpacing w:val="0"/>
                              <w:jc w:val="both"/>
                              <w:rPr>
                                <w:rFonts w:ascii="Arial" w:hAnsi="Arial" w:cs="Arial"/>
                                <w:b/>
                                <w:sz w:val="18"/>
                                <w:szCs w:val="20"/>
                              </w:rPr>
                            </w:pPr>
                            <w:r w:rsidRPr="00246996">
                              <w:rPr>
                                <w:rFonts w:ascii="Arial" w:hAnsi="Arial" w:cs="Arial"/>
                                <w:sz w:val="18"/>
                                <w:szCs w:val="20"/>
                              </w:rPr>
                              <w:t xml:space="preserve">Sahip olduğumuz “tarihi ve kültürel değerlerin korunması, değerlendirilmesi, turizme kazandırılması ve tanıtılması yetki ve uzmanlığının kullanılarak” kültür varlıklarının geleceğe taşınması </w:t>
                            </w:r>
                          </w:p>
                          <w:p w14:paraId="374D2A1A"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Kültür Varlıkları Envanterinin ulusal ve uluslararası referans belge olarak kullanılabilmesi için gerekli teknik, yasal, idari alt yapının geliştirilmesi ve uluslararası anlaşmalarla desteklenmesi</w:t>
                            </w:r>
                          </w:p>
                          <w:p w14:paraId="265500E9"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Sanat ve sanatsal yaratıcılık alanlarındaki başarılı çalışmalarımızdan ve bilgi hazinemizden yararlanarak toplumun; kültür ve sanat duyarlılığının artırılması ve “sürdürülebilir koruma” konusunda bilinçlendirilmesi</w:t>
                            </w:r>
                          </w:p>
                          <w:p w14:paraId="2610BFD7"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Uluslararası alanlarda gerçekleştirilecek kültür ve sanat projeleri, işbirlikleri ve tanıtım organizasyonları ile ülkemizin cazibe merkezi haline getirilerek, özellikle tarihi ve kültürel değerlerimizin güçlü tanıtımlarının yapılması</w:t>
                            </w:r>
                          </w:p>
                          <w:p w14:paraId="6B9C62BC"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Dünya Kültür Mirası Sözleşmesi kapsamında sürdürülebilir koruma faaliyetlerinin uluslararası standartlarda gerçekleştirilebilmesi için etkili, çağdaş ve benimsenmiş kültür ve turizm politikalarının oluşturulması</w:t>
                            </w:r>
                          </w:p>
                          <w:p w14:paraId="6984B903"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 xml:space="preserve">2023 Türkiye Turizm Stratejisi’nde belirtilen esaslara uygun olarak Ülkemizin sahip olduğu tarihi, turistik, kültürel ve doğal değerlerin; turizm türlerinin geliştirilmesine </w:t>
                            </w:r>
                            <w:proofErr w:type="gramStart"/>
                            <w:r w:rsidRPr="00246996">
                              <w:rPr>
                                <w:rFonts w:ascii="Arial" w:hAnsi="Arial" w:cs="Arial"/>
                                <w:sz w:val="18"/>
                                <w:szCs w:val="20"/>
                              </w:rPr>
                              <w:t>imkan</w:t>
                            </w:r>
                            <w:proofErr w:type="gramEnd"/>
                            <w:r w:rsidRPr="00246996">
                              <w:rPr>
                                <w:rFonts w:ascii="Arial" w:hAnsi="Arial" w:cs="Arial"/>
                                <w:sz w:val="18"/>
                                <w:szCs w:val="20"/>
                              </w:rPr>
                              <w:t xml:space="preserve"> tanıyacak şekilde kullanılması </w:t>
                            </w:r>
                          </w:p>
                          <w:p w14:paraId="23BA8587"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Ülkemizde turizm çeşitliliği potansiyelinin yüksek olmasının; sürdürülebilir ve etkili kültür ve turizm politikalarının oluşturulmasına kaynak teşkil etmesi</w:t>
                            </w:r>
                          </w:p>
                          <w:p w14:paraId="45A152ED"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Teknolojik gelişmelere bağlı olarak artan korsan yayıncılık faaliyetlerinin önlenmesi konusunda güçlü yasal düzenlemelerin yapılması</w:t>
                            </w:r>
                          </w:p>
                          <w:p w14:paraId="58F7217E"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Fikri Mülkiyet Hakları konusunda uluslararası bir role sahip olunması</w:t>
                            </w:r>
                          </w:p>
                          <w:p w14:paraId="1BCCBEFC"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Bilgi Toplumu Stratejilerinin ve Ulusal Bilgi Toplumu Politikalarının oluşturulmasında sahip olunan “Müze” ve “</w:t>
                            </w:r>
                            <w:proofErr w:type="spellStart"/>
                            <w:r w:rsidRPr="00246996">
                              <w:rPr>
                                <w:rFonts w:ascii="Arial" w:hAnsi="Arial" w:cs="Arial"/>
                                <w:sz w:val="18"/>
                                <w:szCs w:val="20"/>
                              </w:rPr>
                              <w:t>Kütüphane”lerin</w:t>
                            </w:r>
                            <w:proofErr w:type="spellEnd"/>
                            <w:r w:rsidRPr="00246996">
                              <w:rPr>
                                <w:rFonts w:ascii="Arial" w:hAnsi="Arial" w:cs="Arial"/>
                                <w:sz w:val="18"/>
                                <w:szCs w:val="20"/>
                              </w:rPr>
                              <w:t xml:space="preserve"> toplumun bilgi erişim noktası olarak temel rol oynamasının sağlanması</w:t>
                            </w:r>
                          </w:p>
                          <w:p w14:paraId="18C785B8"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Ulusal bibliyografik denetimin yapılabilmesi ve üretilen bilginin toplumsallaşmasının sağlanması amacıyla Derleme Kütüphanelerinin güçlendirilmesi</w:t>
                            </w:r>
                          </w:p>
                          <w:p w14:paraId="396191DA" w14:textId="6364CA41"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Yurt dışında bulunan tem</w:t>
                            </w:r>
                            <w:r>
                              <w:rPr>
                                <w:rFonts w:ascii="Arial" w:hAnsi="Arial" w:cs="Arial"/>
                                <w:sz w:val="18"/>
                                <w:szCs w:val="20"/>
                              </w:rPr>
                              <w:t>sil</w:t>
                            </w:r>
                            <w:r w:rsidRPr="00246996">
                              <w:rPr>
                                <w:rFonts w:ascii="Arial" w:hAnsi="Arial" w:cs="Arial"/>
                                <w:sz w:val="18"/>
                                <w:szCs w:val="20"/>
                              </w:rPr>
                              <w:t>ciliklerin, soydaş ve akraba topluluklarının, vb. kültür varlıklarının sürdürülebilir korunmasında potansiyel bir güç olarak kullanılması</w:t>
                            </w:r>
                          </w:p>
                          <w:p w14:paraId="6F251FE6"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Yaygın örgütlenmenin ve zengin görev alanlarının doğru tanımlanarak merkez ve taşra birimleri ile paydaşlar arasındaki iletişim, işbirliği ve eşgüdümün maddi, teknik ve hukuki açılardan desteklenmesi ve kurumsal hafızanın güçlenmesinin sağlanması</w:t>
                            </w:r>
                          </w:p>
                          <w:p w14:paraId="7E45B43C"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Ulusal ve uluslararası düzeyde yaşanabilecek siyasi, politik, kültürel ve ekonomik değişimlerin kararları olumsuz etkilemesini önlemek için stratejik yönetim ve planlama anlayışının benimsenmesi ve uygulamalara yansıtılması</w:t>
                            </w:r>
                          </w:p>
                          <w:p w14:paraId="53206166" w14:textId="77777777" w:rsidR="00D9150C" w:rsidRPr="00246996" w:rsidRDefault="00D9150C" w:rsidP="00021577">
                            <w:pPr>
                              <w:pStyle w:val="ListeParagraf"/>
                              <w:numPr>
                                <w:ilvl w:val="0"/>
                                <w:numId w:val="24"/>
                              </w:numPr>
                              <w:spacing w:before="60" w:after="60"/>
                              <w:ind w:left="567" w:right="119" w:hanging="425"/>
                              <w:contextualSpacing w:val="0"/>
                              <w:jc w:val="both"/>
                              <w:rPr>
                                <w:rFonts w:ascii="Arial" w:hAnsi="Arial" w:cs="Arial"/>
                                <w:sz w:val="18"/>
                                <w:szCs w:val="20"/>
                              </w:rPr>
                            </w:pPr>
                            <w:r w:rsidRPr="00246996">
                              <w:rPr>
                                <w:rFonts w:ascii="Arial" w:hAnsi="Arial" w:cs="Arial"/>
                                <w:sz w:val="18"/>
                                <w:szCs w:val="20"/>
                              </w:rPr>
                              <w:t xml:space="preserve">Çalışanlara “Yaşam Boyu Öğrenme” anlayışı ile yurt içi ve yurt dışı eğitim </w:t>
                            </w:r>
                            <w:proofErr w:type="gramStart"/>
                            <w:r w:rsidRPr="00246996">
                              <w:rPr>
                                <w:rFonts w:ascii="Arial" w:hAnsi="Arial" w:cs="Arial"/>
                                <w:sz w:val="18"/>
                                <w:szCs w:val="20"/>
                              </w:rPr>
                              <w:t>imkanlarının</w:t>
                            </w:r>
                            <w:proofErr w:type="gramEnd"/>
                            <w:r w:rsidRPr="00246996">
                              <w:rPr>
                                <w:rFonts w:ascii="Arial" w:hAnsi="Arial" w:cs="Arial"/>
                                <w:sz w:val="18"/>
                                <w:szCs w:val="20"/>
                              </w:rPr>
                              <w:t xml:space="preserve"> sağlanarak; dinamik kendini yenileyebilen ve sorun çözme kapasitesine sahip insan kaynağının yaratılması </w:t>
                            </w:r>
                          </w:p>
                          <w:p w14:paraId="1C456CC9" w14:textId="77777777" w:rsidR="00D9150C" w:rsidRDefault="00D9150C" w:rsidP="00021577">
                            <w:pPr>
                              <w:pStyle w:val="ListeParagraf"/>
                              <w:numPr>
                                <w:ilvl w:val="0"/>
                                <w:numId w:val="24"/>
                              </w:numPr>
                              <w:spacing w:before="60" w:after="60"/>
                              <w:ind w:left="567" w:right="119" w:hanging="425"/>
                              <w:contextualSpacing w:val="0"/>
                              <w:jc w:val="both"/>
                              <w:rPr>
                                <w:rFonts w:ascii="Arial" w:hAnsi="Arial" w:cs="Arial"/>
                                <w:sz w:val="18"/>
                                <w:szCs w:val="20"/>
                              </w:rPr>
                            </w:pPr>
                            <w:r w:rsidRPr="00246996">
                              <w:rPr>
                                <w:rFonts w:ascii="Arial" w:hAnsi="Arial" w:cs="Arial"/>
                                <w:sz w:val="18"/>
                                <w:szCs w:val="20"/>
                              </w:rPr>
                              <w:t>Kültür ve sanat ürünlerinin sanal ortamda karşı karşıya kaldığı tehlikelerin; bilgi güvenliği ve bilgi teknolojilerinin geliştirilmesi ile önlenmesi</w:t>
                            </w:r>
                          </w:p>
                          <w:p w14:paraId="28C7A820" w14:textId="77777777" w:rsidR="00D9150C" w:rsidRPr="00C12563" w:rsidRDefault="00D9150C" w:rsidP="00C12563">
                            <w:pPr>
                              <w:spacing w:before="60" w:after="60"/>
                              <w:ind w:left="142" w:right="119"/>
                              <w:jc w:val="both"/>
                              <w:rPr>
                                <w:rFonts w:ascii="Arial" w:hAnsi="Arial" w:cs="Arial"/>
                                <w:sz w:val="18"/>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1" o:spid="_x0000_s1070" type="#_x0000_t97" style="position:absolute;margin-left:-23.1pt;margin-top:6.85pt;width:536.4pt;height:674.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">
                <v:textbox>
                  <w:txbxContent>
                    <w:p w14:paraId="1BC38835" w14:textId="77777777" w:rsidR="00D9150C" w:rsidRPr="00246996" w:rsidRDefault="00D9150C" w:rsidP="00021577">
                      <w:pPr>
                        <w:pStyle w:val="ListeParagraf"/>
                        <w:numPr>
                          <w:ilvl w:val="0"/>
                          <w:numId w:val="24"/>
                        </w:numPr>
                        <w:spacing w:before="240" w:after="60"/>
                        <w:ind w:left="567" w:right="119" w:hanging="357"/>
                        <w:contextualSpacing w:val="0"/>
                        <w:jc w:val="both"/>
                        <w:rPr>
                          <w:rFonts w:ascii="Arial" w:hAnsi="Arial" w:cs="Arial"/>
                          <w:b/>
                          <w:sz w:val="18"/>
                          <w:szCs w:val="20"/>
                        </w:rPr>
                      </w:pPr>
                      <w:r w:rsidRPr="00246996">
                        <w:rPr>
                          <w:rFonts w:ascii="Arial" w:hAnsi="Arial" w:cs="Arial"/>
                          <w:sz w:val="18"/>
                          <w:szCs w:val="20"/>
                        </w:rPr>
                        <w:t xml:space="preserve">Sahip olduğumuz “tarihi ve kültürel değerlerin korunması, değerlendirilmesi, turizme kazandırılması ve tanıtılması yetki ve uzmanlığının kullanılarak” kültür varlıklarının geleceğe taşınması </w:t>
                      </w:r>
                    </w:p>
                    <w:p w14:paraId="374D2A1A"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Kültür Varlıkları Envanterinin ulusal ve uluslararası referans belge olarak kullanılabilmesi için gerekli teknik, yasal, idari alt yapının geliştirilmesi ve uluslararası anlaşmalarla desteklenmesi</w:t>
                      </w:r>
                    </w:p>
                    <w:p w14:paraId="265500E9"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Sanat ve sanatsal yaratıcılık alanlarındaki başarılı çalışmalarımızdan ve bilgi hazinemizden yararlanarak toplumun; kültür ve sanat duyarlılığının artırılması ve “sürdürülebilir koruma” konusunda bilinçlendirilmesi</w:t>
                      </w:r>
                    </w:p>
                    <w:p w14:paraId="2610BFD7"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Uluslararası alanlarda gerçekleştirilecek kültür ve sanat projeleri, işbirlikleri ve tanıtım organizasyonları ile ülkemizin cazibe merkezi haline getirilerek, özellikle tarihi ve kültürel değerlerimizin güçlü tanıtımlarının yapılması</w:t>
                      </w:r>
                    </w:p>
                    <w:p w14:paraId="6B9C62BC"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Dünya Kültür Mirası Sözleşmesi kapsamında sürdürülebilir koruma faaliyetlerinin uluslararası standartlarda gerçekleştirilebilmesi için etkili, çağdaş ve benimsenmiş kültür ve turizm politikalarının oluşturulması</w:t>
                      </w:r>
                    </w:p>
                    <w:p w14:paraId="6984B903"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 xml:space="preserve">2023 Türkiye Turizm Stratejisi’nde belirtilen esaslara uygun olarak Ülkemizin sahip olduğu tarihi, turistik, kültürel ve doğal değerlerin; turizm türlerinin geliştirilmesine </w:t>
                      </w:r>
                      <w:proofErr w:type="gramStart"/>
                      <w:r w:rsidRPr="00246996">
                        <w:rPr>
                          <w:rFonts w:ascii="Arial" w:hAnsi="Arial" w:cs="Arial"/>
                          <w:sz w:val="18"/>
                          <w:szCs w:val="20"/>
                        </w:rPr>
                        <w:t>imkan</w:t>
                      </w:r>
                      <w:proofErr w:type="gramEnd"/>
                      <w:r w:rsidRPr="00246996">
                        <w:rPr>
                          <w:rFonts w:ascii="Arial" w:hAnsi="Arial" w:cs="Arial"/>
                          <w:sz w:val="18"/>
                          <w:szCs w:val="20"/>
                        </w:rPr>
                        <w:t xml:space="preserve"> tanıyacak şekilde kullanılması </w:t>
                      </w:r>
                    </w:p>
                    <w:p w14:paraId="23BA8587"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Ülkemizde turizm çeşitliliği potansiyelinin yüksek olmasının; sürdürülebilir ve etkili kültür ve turizm politikalarının oluşturulmasına kaynak teşkil etmesi</w:t>
                      </w:r>
                    </w:p>
                    <w:p w14:paraId="45A152ED"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Teknolojik gelişmelere bağlı olarak artan korsan yayıncılık faaliyetlerinin önlenmesi konusunda güçlü yasal düzenlemelerin yapılması</w:t>
                      </w:r>
                    </w:p>
                    <w:p w14:paraId="58F7217E"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Fikri Mülkiyet Hakları konusunda uluslararası bir role sahip olunması</w:t>
                      </w:r>
                    </w:p>
                    <w:p w14:paraId="1BCCBEFC"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Bilgi Toplumu Stratejilerinin ve Ulusal Bilgi Toplumu Politikalarının oluşturulmasında sahip olunan “Müze” ve “</w:t>
                      </w:r>
                      <w:proofErr w:type="spellStart"/>
                      <w:r w:rsidRPr="00246996">
                        <w:rPr>
                          <w:rFonts w:ascii="Arial" w:hAnsi="Arial" w:cs="Arial"/>
                          <w:sz w:val="18"/>
                          <w:szCs w:val="20"/>
                        </w:rPr>
                        <w:t>Kütüphane”lerin</w:t>
                      </w:r>
                      <w:proofErr w:type="spellEnd"/>
                      <w:r w:rsidRPr="00246996">
                        <w:rPr>
                          <w:rFonts w:ascii="Arial" w:hAnsi="Arial" w:cs="Arial"/>
                          <w:sz w:val="18"/>
                          <w:szCs w:val="20"/>
                        </w:rPr>
                        <w:t xml:space="preserve"> toplumun bilgi erişim noktası olarak temel rol oynamasının sağlanması</w:t>
                      </w:r>
                    </w:p>
                    <w:p w14:paraId="18C785B8"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Ulusal bibliyografik denetimin yapılabilmesi ve üretilen bilginin toplumsallaşmasının sağlanması amacıyla Derleme Kütüphanelerinin güçlendirilmesi</w:t>
                      </w:r>
                    </w:p>
                    <w:p w14:paraId="396191DA" w14:textId="6364CA41"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Yurt dışında bulunan tem</w:t>
                      </w:r>
                      <w:r>
                        <w:rPr>
                          <w:rFonts w:ascii="Arial" w:hAnsi="Arial" w:cs="Arial"/>
                          <w:sz w:val="18"/>
                          <w:szCs w:val="20"/>
                        </w:rPr>
                        <w:t>sil</w:t>
                      </w:r>
                      <w:r w:rsidRPr="00246996">
                        <w:rPr>
                          <w:rFonts w:ascii="Arial" w:hAnsi="Arial" w:cs="Arial"/>
                          <w:sz w:val="18"/>
                          <w:szCs w:val="20"/>
                        </w:rPr>
                        <w:t>ciliklerin, soydaş ve akraba topluluklarının, vb. kültür varlıklarının sürdürülebilir korunmasında potansiyel bir güç olarak kullanılması</w:t>
                      </w:r>
                    </w:p>
                    <w:p w14:paraId="6F251FE6"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Yaygın örgütlenmenin ve zengin görev alanlarının doğru tanımlanarak merkez ve taşra birimleri ile paydaşlar arasındaki iletişim, işbirliği ve eşgüdümün maddi, teknik ve hukuki açılardan desteklenmesi ve kurumsal hafızanın güçlenmesinin sağlanması</w:t>
                      </w:r>
                    </w:p>
                    <w:p w14:paraId="7E45B43C" w14:textId="77777777" w:rsidR="00D9150C" w:rsidRPr="00246996" w:rsidRDefault="00D9150C" w:rsidP="00021577">
                      <w:pPr>
                        <w:pStyle w:val="ListeParagraf"/>
                        <w:numPr>
                          <w:ilvl w:val="0"/>
                          <w:numId w:val="24"/>
                        </w:numPr>
                        <w:spacing w:before="60" w:after="60"/>
                        <w:ind w:left="567" w:right="119"/>
                        <w:contextualSpacing w:val="0"/>
                        <w:jc w:val="both"/>
                        <w:rPr>
                          <w:rFonts w:ascii="Arial" w:hAnsi="Arial" w:cs="Arial"/>
                          <w:sz w:val="18"/>
                          <w:szCs w:val="20"/>
                        </w:rPr>
                      </w:pPr>
                      <w:r w:rsidRPr="00246996">
                        <w:rPr>
                          <w:rFonts w:ascii="Arial" w:hAnsi="Arial" w:cs="Arial"/>
                          <w:sz w:val="18"/>
                          <w:szCs w:val="20"/>
                        </w:rPr>
                        <w:t>Ulusal ve uluslararası düzeyde yaşanabilecek siyasi, politik, kültürel ve ekonomik değişimlerin kararları olumsuz etkilemesini önlemek için stratejik yönetim ve planlama anlayışının benimsenmesi ve uygulamalara yansıtılması</w:t>
                      </w:r>
                    </w:p>
                    <w:p w14:paraId="53206166" w14:textId="77777777" w:rsidR="00D9150C" w:rsidRPr="00246996" w:rsidRDefault="00D9150C" w:rsidP="00021577">
                      <w:pPr>
                        <w:pStyle w:val="ListeParagraf"/>
                        <w:numPr>
                          <w:ilvl w:val="0"/>
                          <w:numId w:val="24"/>
                        </w:numPr>
                        <w:spacing w:before="60" w:after="60"/>
                        <w:ind w:left="567" w:right="119" w:hanging="425"/>
                        <w:contextualSpacing w:val="0"/>
                        <w:jc w:val="both"/>
                        <w:rPr>
                          <w:rFonts w:ascii="Arial" w:hAnsi="Arial" w:cs="Arial"/>
                          <w:sz w:val="18"/>
                          <w:szCs w:val="20"/>
                        </w:rPr>
                      </w:pPr>
                      <w:r w:rsidRPr="00246996">
                        <w:rPr>
                          <w:rFonts w:ascii="Arial" w:hAnsi="Arial" w:cs="Arial"/>
                          <w:sz w:val="18"/>
                          <w:szCs w:val="20"/>
                        </w:rPr>
                        <w:t xml:space="preserve">Çalışanlara “Yaşam Boyu Öğrenme” anlayışı ile yurt içi ve yurt dışı eğitim </w:t>
                      </w:r>
                      <w:proofErr w:type="gramStart"/>
                      <w:r w:rsidRPr="00246996">
                        <w:rPr>
                          <w:rFonts w:ascii="Arial" w:hAnsi="Arial" w:cs="Arial"/>
                          <w:sz w:val="18"/>
                          <w:szCs w:val="20"/>
                        </w:rPr>
                        <w:t>imkanlarının</w:t>
                      </w:r>
                      <w:proofErr w:type="gramEnd"/>
                      <w:r w:rsidRPr="00246996">
                        <w:rPr>
                          <w:rFonts w:ascii="Arial" w:hAnsi="Arial" w:cs="Arial"/>
                          <w:sz w:val="18"/>
                          <w:szCs w:val="20"/>
                        </w:rPr>
                        <w:t xml:space="preserve"> sağlanarak; dinamik kendini yenileyebilen ve sorun çözme kapasitesine sahip insan kaynağının yaratılması </w:t>
                      </w:r>
                    </w:p>
                    <w:p w14:paraId="1C456CC9" w14:textId="77777777" w:rsidR="00D9150C" w:rsidRDefault="00D9150C" w:rsidP="00021577">
                      <w:pPr>
                        <w:pStyle w:val="ListeParagraf"/>
                        <w:numPr>
                          <w:ilvl w:val="0"/>
                          <w:numId w:val="24"/>
                        </w:numPr>
                        <w:spacing w:before="60" w:after="60"/>
                        <w:ind w:left="567" w:right="119" w:hanging="425"/>
                        <w:contextualSpacing w:val="0"/>
                        <w:jc w:val="both"/>
                        <w:rPr>
                          <w:rFonts w:ascii="Arial" w:hAnsi="Arial" w:cs="Arial"/>
                          <w:sz w:val="18"/>
                          <w:szCs w:val="20"/>
                        </w:rPr>
                      </w:pPr>
                      <w:r w:rsidRPr="00246996">
                        <w:rPr>
                          <w:rFonts w:ascii="Arial" w:hAnsi="Arial" w:cs="Arial"/>
                          <w:sz w:val="18"/>
                          <w:szCs w:val="20"/>
                        </w:rPr>
                        <w:t>Kültür ve sanat ürünlerinin sanal ortamda karşı karşıya kaldığı tehlikelerin; bilgi güvenliği ve bilgi teknolojilerinin geliştirilmesi ile önlenmesi</w:t>
                      </w:r>
                    </w:p>
                    <w:p w14:paraId="28C7A820" w14:textId="77777777" w:rsidR="00D9150C" w:rsidRPr="00C12563" w:rsidRDefault="00D9150C" w:rsidP="00C12563">
                      <w:pPr>
                        <w:spacing w:before="60" w:after="60"/>
                        <w:ind w:left="142" w:right="119"/>
                        <w:jc w:val="both"/>
                        <w:rPr>
                          <w:rFonts w:ascii="Arial" w:hAnsi="Arial" w:cs="Arial"/>
                          <w:sz w:val="18"/>
                          <w:szCs w:val="20"/>
                        </w:rPr>
                      </w:pPr>
                    </w:p>
                  </w:txbxContent>
                </v:textbox>
              </v:shape>
            </w:pict>
          </mc:Fallback>
        </mc:AlternateContent>
      </w:r>
    </w:p>
    <w:p w14:paraId="3910317D" w14:textId="77777777" w:rsidR="00246996" w:rsidRPr="00ED44F2" w:rsidRDefault="00761D24" w:rsidP="004B74CB">
      <w:pPr>
        <w:spacing w:before="120" w:after="120"/>
        <w:rPr>
          <w:sz w:val="20"/>
        </w:rPr>
      </w:pPr>
      <w:r>
        <w:rPr>
          <w:noProof/>
          <w:sz w:val="20"/>
          <w:lang w:eastAsia="tr-TR"/>
        </w:rPr>
        <mc:AlternateContent>
          <mc:Choice Requires="wps">
            <w:drawing>
              <wp:anchor distT="0" distB="0" distL="114300" distR="114300" simplePos="0" relativeHeight="251891712" behindDoc="0" locked="0" layoutInCell="1" allowOverlap="1" wp14:anchorId="00AE8FFE" wp14:editId="43D6A644">
                <wp:simplePos x="0" y="0"/>
                <wp:positionH relativeFrom="column">
                  <wp:posOffset>1272540</wp:posOffset>
                </wp:positionH>
                <wp:positionV relativeFrom="paragraph">
                  <wp:posOffset>120650</wp:posOffset>
                </wp:positionV>
                <wp:extent cx="4121150" cy="450850"/>
                <wp:effectExtent l="6985" t="8890" r="5715" b="6985"/>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450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30DDE" w14:textId="274A2B1D" w:rsidR="00D9150C" w:rsidRPr="006F03DE" w:rsidRDefault="00D9150C" w:rsidP="006F03DE">
                            <w:pPr>
                              <w:spacing w:after="0"/>
                              <w:jc w:val="center"/>
                              <w:rPr>
                                <w:rFonts w:ascii="Arial" w:hAnsi="Arial" w:cs="Arial"/>
                                <w:b/>
                              </w:rPr>
                            </w:pPr>
                            <w:r w:rsidRPr="006F03DE">
                              <w:rPr>
                                <w:rFonts w:ascii="Arial" w:hAnsi="Arial" w:cs="Arial"/>
                                <w:b/>
                              </w:rPr>
                              <w:t xml:space="preserve">KURUMSAL </w:t>
                            </w:r>
                            <w:proofErr w:type="gramStart"/>
                            <w:r w:rsidRPr="006F03DE">
                              <w:rPr>
                                <w:rFonts w:ascii="Arial" w:hAnsi="Arial" w:cs="Arial"/>
                                <w:b/>
                              </w:rPr>
                              <w:t>STRATEJİ</w:t>
                            </w:r>
                            <w:r>
                              <w:rPr>
                                <w:rFonts w:ascii="Arial" w:hAnsi="Arial" w:cs="Arial"/>
                                <w:b/>
                              </w:rPr>
                              <w:t xml:space="preserve">LER </w:t>
                            </w:r>
                            <w:r w:rsidRPr="006F03DE">
                              <w:rPr>
                                <w:rFonts w:ascii="Arial" w:hAnsi="Arial" w:cs="Arial"/>
                                <w:b/>
                              </w:rPr>
                              <w:t xml:space="preserve"> </w:t>
                            </w:r>
                            <w:r>
                              <w:rPr>
                                <w:rFonts w:ascii="Arial" w:hAnsi="Arial" w:cs="Arial"/>
                                <w:b/>
                              </w:rPr>
                              <w:t>T</w:t>
                            </w:r>
                            <w:r w:rsidRPr="006F03DE">
                              <w:rPr>
                                <w:rFonts w:ascii="Arial" w:hAnsi="Arial" w:cs="Arial"/>
                                <w:b/>
                              </w:rPr>
                              <w:t>ABLOSU</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71" type="#_x0000_t202" style="position:absolute;margin-left:100.2pt;margin-top:9.5pt;width:324.5pt;height:3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" stroked="f">
                <v:fill opacity="0"/>
                <v:textbox>
                  <w:txbxContent>
                    <w:p w14:paraId="5C430DDE" w14:textId="274A2B1D" w:rsidR="00D9150C" w:rsidRPr="006F03DE" w:rsidRDefault="00D9150C" w:rsidP="006F03DE">
                      <w:pPr>
                        <w:spacing w:after="0"/>
                        <w:jc w:val="center"/>
                        <w:rPr>
                          <w:rFonts w:ascii="Arial" w:hAnsi="Arial" w:cs="Arial"/>
                          <w:b/>
                        </w:rPr>
                      </w:pPr>
                      <w:r w:rsidRPr="006F03DE">
                        <w:rPr>
                          <w:rFonts w:ascii="Arial" w:hAnsi="Arial" w:cs="Arial"/>
                          <w:b/>
                        </w:rPr>
                        <w:t xml:space="preserve">KURUMSAL </w:t>
                      </w:r>
                      <w:proofErr w:type="gramStart"/>
                      <w:r w:rsidRPr="006F03DE">
                        <w:rPr>
                          <w:rFonts w:ascii="Arial" w:hAnsi="Arial" w:cs="Arial"/>
                          <w:b/>
                        </w:rPr>
                        <w:t>STRATEJİ</w:t>
                      </w:r>
                      <w:r>
                        <w:rPr>
                          <w:rFonts w:ascii="Arial" w:hAnsi="Arial" w:cs="Arial"/>
                          <w:b/>
                        </w:rPr>
                        <w:t xml:space="preserve">LER </w:t>
                      </w:r>
                      <w:r w:rsidRPr="006F03DE">
                        <w:rPr>
                          <w:rFonts w:ascii="Arial" w:hAnsi="Arial" w:cs="Arial"/>
                          <w:b/>
                        </w:rPr>
                        <w:t xml:space="preserve"> </w:t>
                      </w:r>
                      <w:r>
                        <w:rPr>
                          <w:rFonts w:ascii="Arial" w:hAnsi="Arial" w:cs="Arial"/>
                          <w:b/>
                        </w:rPr>
                        <w:t>T</w:t>
                      </w:r>
                      <w:r w:rsidRPr="006F03DE">
                        <w:rPr>
                          <w:rFonts w:ascii="Arial" w:hAnsi="Arial" w:cs="Arial"/>
                          <w:b/>
                        </w:rPr>
                        <w:t>ABLOSU</w:t>
                      </w:r>
                      <w:proofErr w:type="gramEnd"/>
                    </w:p>
                  </w:txbxContent>
                </v:textbox>
              </v:shape>
            </w:pict>
          </mc:Fallback>
        </mc:AlternateContent>
      </w:r>
    </w:p>
    <w:p w14:paraId="3D4752AA" w14:textId="77777777" w:rsidR="00246996" w:rsidRDefault="00246996" w:rsidP="00B922CE">
      <w:pPr>
        <w:spacing w:before="120" w:after="120"/>
        <w:rPr>
          <w:rFonts w:ascii="Arial" w:hAnsi="Arial" w:cs="Arial"/>
          <w:b/>
        </w:rPr>
      </w:pPr>
    </w:p>
    <w:p w14:paraId="743B1DD2" w14:textId="77777777" w:rsidR="00246996" w:rsidRDefault="00246996" w:rsidP="00B922CE">
      <w:pPr>
        <w:spacing w:before="120" w:after="120"/>
        <w:rPr>
          <w:rFonts w:ascii="Arial" w:hAnsi="Arial" w:cs="Arial"/>
          <w:b/>
        </w:rPr>
      </w:pPr>
    </w:p>
    <w:p w14:paraId="1AF3E7DE" w14:textId="77777777" w:rsidR="00246996" w:rsidRDefault="00246996" w:rsidP="00B922CE">
      <w:pPr>
        <w:spacing w:before="120" w:after="120"/>
        <w:rPr>
          <w:rFonts w:ascii="Arial" w:hAnsi="Arial" w:cs="Arial"/>
          <w:b/>
        </w:rPr>
      </w:pPr>
    </w:p>
    <w:p w14:paraId="1A12FCC1" w14:textId="77777777" w:rsidR="00246996" w:rsidRDefault="00246996" w:rsidP="00B922CE">
      <w:pPr>
        <w:spacing w:before="120" w:after="120"/>
        <w:rPr>
          <w:rFonts w:ascii="Arial" w:hAnsi="Arial" w:cs="Arial"/>
          <w:b/>
        </w:rPr>
      </w:pPr>
    </w:p>
    <w:p w14:paraId="65772811" w14:textId="77777777" w:rsidR="00246996" w:rsidRDefault="00246996" w:rsidP="00B922CE">
      <w:pPr>
        <w:spacing w:before="120" w:after="120"/>
        <w:rPr>
          <w:rFonts w:ascii="Arial" w:hAnsi="Arial" w:cs="Arial"/>
          <w:b/>
        </w:rPr>
      </w:pPr>
    </w:p>
    <w:p w14:paraId="2748F79C" w14:textId="77777777" w:rsidR="00246996" w:rsidRDefault="00246996" w:rsidP="00B922CE">
      <w:pPr>
        <w:spacing w:before="120" w:after="120"/>
        <w:rPr>
          <w:rFonts w:ascii="Arial" w:hAnsi="Arial" w:cs="Arial"/>
          <w:b/>
        </w:rPr>
      </w:pPr>
    </w:p>
    <w:p w14:paraId="354FD092" w14:textId="77777777" w:rsidR="00246996" w:rsidRDefault="00246996" w:rsidP="00B922CE">
      <w:pPr>
        <w:spacing w:before="120" w:after="120"/>
        <w:rPr>
          <w:rFonts w:ascii="Arial" w:hAnsi="Arial" w:cs="Arial"/>
          <w:b/>
        </w:rPr>
      </w:pPr>
    </w:p>
    <w:p w14:paraId="52015405" w14:textId="77777777" w:rsidR="00246996" w:rsidRDefault="00246996" w:rsidP="00B922CE">
      <w:pPr>
        <w:spacing w:before="120" w:after="120"/>
        <w:rPr>
          <w:rFonts w:ascii="Arial" w:hAnsi="Arial" w:cs="Arial"/>
          <w:b/>
        </w:rPr>
      </w:pPr>
    </w:p>
    <w:p w14:paraId="18011BA3" w14:textId="77777777" w:rsidR="00246996" w:rsidRDefault="00246996" w:rsidP="00B922CE">
      <w:pPr>
        <w:spacing w:before="120" w:after="120"/>
        <w:rPr>
          <w:rFonts w:ascii="Arial" w:hAnsi="Arial" w:cs="Arial"/>
          <w:b/>
        </w:rPr>
      </w:pPr>
    </w:p>
    <w:p w14:paraId="7D8DEB31" w14:textId="77777777" w:rsidR="00246996" w:rsidRDefault="00246996" w:rsidP="00B922CE">
      <w:pPr>
        <w:spacing w:before="120" w:after="120"/>
        <w:rPr>
          <w:rFonts w:ascii="Arial" w:hAnsi="Arial" w:cs="Arial"/>
          <w:b/>
        </w:rPr>
      </w:pPr>
    </w:p>
    <w:p w14:paraId="4884B2BB" w14:textId="77777777" w:rsidR="00246996" w:rsidRDefault="00246996" w:rsidP="00B922CE">
      <w:pPr>
        <w:spacing w:before="120" w:after="120"/>
        <w:rPr>
          <w:rFonts w:ascii="Arial" w:hAnsi="Arial" w:cs="Arial"/>
          <w:b/>
        </w:rPr>
      </w:pPr>
    </w:p>
    <w:p w14:paraId="25C99A8F" w14:textId="77777777" w:rsidR="00246996" w:rsidRDefault="00246996" w:rsidP="00B922CE">
      <w:pPr>
        <w:spacing w:before="120" w:after="120"/>
        <w:rPr>
          <w:rFonts w:ascii="Arial" w:hAnsi="Arial" w:cs="Arial"/>
          <w:b/>
        </w:rPr>
      </w:pPr>
    </w:p>
    <w:p w14:paraId="423B25A2" w14:textId="77777777" w:rsidR="00246996" w:rsidRDefault="00246996" w:rsidP="00B922CE">
      <w:pPr>
        <w:spacing w:before="120" w:after="120"/>
        <w:rPr>
          <w:rFonts w:ascii="Arial" w:hAnsi="Arial" w:cs="Arial"/>
          <w:b/>
        </w:rPr>
      </w:pPr>
    </w:p>
    <w:p w14:paraId="721F8ED7" w14:textId="77777777" w:rsidR="00246996" w:rsidRDefault="00246996" w:rsidP="00B922CE">
      <w:pPr>
        <w:spacing w:before="120" w:after="120"/>
        <w:rPr>
          <w:rFonts w:ascii="Arial" w:hAnsi="Arial" w:cs="Arial"/>
          <w:b/>
        </w:rPr>
      </w:pPr>
    </w:p>
    <w:p w14:paraId="3FB7C9E3" w14:textId="77777777" w:rsidR="00246996" w:rsidRDefault="00246996" w:rsidP="00B922CE">
      <w:pPr>
        <w:spacing w:before="120" w:after="120"/>
        <w:rPr>
          <w:rFonts w:ascii="Arial" w:hAnsi="Arial" w:cs="Arial"/>
          <w:b/>
        </w:rPr>
      </w:pPr>
    </w:p>
    <w:p w14:paraId="08C8E601" w14:textId="77777777" w:rsidR="00246996" w:rsidRDefault="00246996" w:rsidP="00B922CE">
      <w:pPr>
        <w:spacing w:before="120" w:after="120"/>
        <w:rPr>
          <w:rFonts w:ascii="Arial" w:hAnsi="Arial" w:cs="Arial"/>
          <w:b/>
        </w:rPr>
      </w:pPr>
    </w:p>
    <w:p w14:paraId="1E2C745B" w14:textId="77777777" w:rsidR="00246996" w:rsidRDefault="00246996" w:rsidP="00B922CE">
      <w:pPr>
        <w:spacing w:before="120" w:after="120"/>
        <w:rPr>
          <w:rFonts w:ascii="Arial" w:hAnsi="Arial" w:cs="Arial"/>
          <w:b/>
        </w:rPr>
      </w:pPr>
    </w:p>
    <w:p w14:paraId="2A787F2E" w14:textId="77777777" w:rsidR="00246996" w:rsidRDefault="00246996" w:rsidP="00B922CE">
      <w:pPr>
        <w:spacing w:before="120" w:after="120"/>
        <w:rPr>
          <w:rFonts w:ascii="Arial" w:hAnsi="Arial" w:cs="Arial"/>
          <w:b/>
        </w:rPr>
      </w:pPr>
    </w:p>
    <w:p w14:paraId="6BB3E36C" w14:textId="77777777" w:rsidR="00246996" w:rsidRDefault="00246996" w:rsidP="00B922CE">
      <w:pPr>
        <w:spacing w:before="120" w:after="120"/>
        <w:rPr>
          <w:rFonts w:ascii="Arial" w:hAnsi="Arial" w:cs="Arial"/>
          <w:b/>
        </w:rPr>
      </w:pPr>
    </w:p>
    <w:p w14:paraId="6F288CA9" w14:textId="77777777" w:rsidR="00246996" w:rsidRDefault="00246996" w:rsidP="00B922CE">
      <w:pPr>
        <w:spacing w:before="120" w:after="120"/>
        <w:rPr>
          <w:rFonts w:ascii="Arial" w:hAnsi="Arial" w:cs="Arial"/>
          <w:b/>
        </w:rPr>
      </w:pPr>
    </w:p>
    <w:p w14:paraId="01A914ED" w14:textId="77777777" w:rsidR="00246996" w:rsidRDefault="00246996" w:rsidP="00B922CE">
      <w:pPr>
        <w:spacing w:before="120" w:after="120"/>
        <w:rPr>
          <w:rFonts w:ascii="Arial" w:hAnsi="Arial" w:cs="Arial"/>
          <w:b/>
        </w:rPr>
      </w:pPr>
    </w:p>
    <w:p w14:paraId="4E94805E" w14:textId="77777777" w:rsidR="00246996" w:rsidRDefault="00246996" w:rsidP="00B922CE">
      <w:pPr>
        <w:spacing w:before="120" w:after="120"/>
        <w:rPr>
          <w:rFonts w:ascii="Arial" w:hAnsi="Arial" w:cs="Arial"/>
          <w:b/>
        </w:rPr>
      </w:pPr>
    </w:p>
    <w:p w14:paraId="320D7FCD" w14:textId="77777777" w:rsidR="00246996" w:rsidRDefault="00246996" w:rsidP="00B922CE">
      <w:pPr>
        <w:spacing w:before="120" w:after="120"/>
        <w:rPr>
          <w:rFonts w:ascii="Arial" w:hAnsi="Arial" w:cs="Arial"/>
          <w:b/>
        </w:rPr>
      </w:pPr>
    </w:p>
    <w:p w14:paraId="4AEC9EC2" w14:textId="77777777" w:rsidR="00246996" w:rsidRDefault="00246996" w:rsidP="00B922CE">
      <w:pPr>
        <w:spacing w:before="120" w:after="120"/>
        <w:rPr>
          <w:rFonts w:ascii="Arial" w:hAnsi="Arial" w:cs="Arial"/>
          <w:b/>
        </w:rPr>
      </w:pPr>
    </w:p>
    <w:p w14:paraId="729356A9" w14:textId="77777777" w:rsidR="00246996" w:rsidRDefault="00246996" w:rsidP="00B922CE">
      <w:pPr>
        <w:spacing w:before="120" w:after="120"/>
        <w:rPr>
          <w:rFonts w:ascii="Arial" w:hAnsi="Arial" w:cs="Arial"/>
          <w:b/>
        </w:rPr>
      </w:pPr>
    </w:p>
    <w:p w14:paraId="19707799" w14:textId="77777777" w:rsidR="00246996" w:rsidRDefault="00246996" w:rsidP="00B922CE">
      <w:pPr>
        <w:spacing w:before="120" w:after="120"/>
        <w:rPr>
          <w:rFonts w:ascii="Arial" w:hAnsi="Arial" w:cs="Arial"/>
          <w:b/>
        </w:rPr>
      </w:pPr>
    </w:p>
    <w:p w14:paraId="0AA8F922" w14:textId="77777777" w:rsidR="00246996" w:rsidRDefault="00246996" w:rsidP="00B922CE">
      <w:pPr>
        <w:spacing w:before="120" w:after="120"/>
        <w:rPr>
          <w:rFonts w:ascii="Arial" w:hAnsi="Arial" w:cs="Arial"/>
          <w:b/>
        </w:rPr>
      </w:pPr>
    </w:p>
    <w:p w14:paraId="0E98E474" w14:textId="77777777" w:rsidR="00FF066F" w:rsidRDefault="00FF066F" w:rsidP="008D23EF">
      <w:pPr>
        <w:spacing w:before="120" w:after="120" w:line="360" w:lineRule="auto"/>
        <w:rPr>
          <w:rFonts w:ascii="Arial" w:hAnsi="Arial" w:cs="Arial"/>
          <w:b/>
          <w:color w:val="7F7F7F" w:themeColor="text1" w:themeTint="80"/>
          <w:sz w:val="24"/>
          <w:szCs w:val="24"/>
        </w:rPr>
      </w:pPr>
      <w:bookmarkStart w:id="35" w:name="_Toc318193703"/>
    </w:p>
    <w:p w14:paraId="0E64AF18" w14:textId="77777777" w:rsidR="00565B04" w:rsidRDefault="00565B04" w:rsidP="006552EC">
      <w:pPr>
        <w:spacing w:before="120" w:after="120" w:line="360" w:lineRule="auto"/>
        <w:rPr>
          <w:rFonts w:ascii="Arial" w:hAnsi="Arial" w:cs="Arial"/>
          <w:b/>
          <w:color w:val="7F7F7F" w:themeColor="text1" w:themeTint="80"/>
          <w:sz w:val="48"/>
          <w:szCs w:val="48"/>
        </w:rPr>
      </w:pPr>
    </w:p>
    <w:p w14:paraId="46618523" w14:textId="77777777" w:rsidR="008621C5" w:rsidRDefault="008621C5" w:rsidP="006552EC">
      <w:pPr>
        <w:spacing w:before="120" w:after="120" w:line="360" w:lineRule="auto"/>
        <w:rPr>
          <w:rFonts w:ascii="Arial" w:hAnsi="Arial" w:cs="Arial"/>
          <w:b/>
          <w:color w:val="7F7F7F" w:themeColor="text1" w:themeTint="80"/>
          <w:sz w:val="48"/>
          <w:szCs w:val="48"/>
        </w:rPr>
      </w:pPr>
    </w:p>
    <w:p w14:paraId="6959EE6A" w14:textId="77777777" w:rsidR="008621C5" w:rsidRDefault="008621C5" w:rsidP="006552EC">
      <w:pPr>
        <w:spacing w:before="120" w:after="120" w:line="360" w:lineRule="auto"/>
        <w:rPr>
          <w:rFonts w:ascii="Arial" w:hAnsi="Arial" w:cs="Arial"/>
          <w:b/>
          <w:color w:val="7F7F7F" w:themeColor="text1" w:themeTint="80"/>
          <w:sz w:val="48"/>
          <w:szCs w:val="48"/>
        </w:rPr>
      </w:pPr>
    </w:p>
    <w:p w14:paraId="3A1C3C2A" w14:textId="77777777" w:rsidR="008621C5" w:rsidRDefault="008621C5" w:rsidP="006552EC">
      <w:pPr>
        <w:spacing w:before="120" w:after="120" w:line="360" w:lineRule="auto"/>
        <w:rPr>
          <w:rFonts w:ascii="Arial" w:hAnsi="Arial" w:cs="Arial"/>
          <w:b/>
          <w:color w:val="7F7F7F" w:themeColor="text1" w:themeTint="80"/>
          <w:sz w:val="48"/>
          <w:szCs w:val="48"/>
        </w:rPr>
      </w:pPr>
    </w:p>
    <w:p w14:paraId="683CE10F" w14:textId="77777777" w:rsidR="008621C5" w:rsidRDefault="008621C5" w:rsidP="006552EC">
      <w:pPr>
        <w:spacing w:before="120" w:after="120" w:line="360" w:lineRule="auto"/>
        <w:rPr>
          <w:rFonts w:ascii="Arial" w:hAnsi="Arial" w:cs="Arial"/>
          <w:b/>
          <w:color w:val="7F7F7F" w:themeColor="text1" w:themeTint="80"/>
          <w:sz w:val="48"/>
          <w:szCs w:val="48"/>
        </w:rPr>
      </w:pPr>
    </w:p>
    <w:p w14:paraId="0292F96F" w14:textId="77777777" w:rsidR="008621C5" w:rsidRDefault="008621C5" w:rsidP="006552EC">
      <w:pPr>
        <w:spacing w:before="120" w:after="120" w:line="360" w:lineRule="auto"/>
        <w:rPr>
          <w:rFonts w:ascii="Arial" w:hAnsi="Arial" w:cs="Arial"/>
          <w:b/>
          <w:color w:val="7F7F7F" w:themeColor="text1" w:themeTint="80"/>
          <w:sz w:val="48"/>
          <w:szCs w:val="48"/>
        </w:rPr>
      </w:pPr>
    </w:p>
    <w:p w14:paraId="5B77C9E6" w14:textId="77777777" w:rsidR="008621C5" w:rsidRDefault="008621C5" w:rsidP="006552EC">
      <w:pPr>
        <w:spacing w:before="120" w:after="120" w:line="360" w:lineRule="auto"/>
        <w:rPr>
          <w:rFonts w:ascii="Arial" w:hAnsi="Arial" w:cs="Arial"/>
          <w:b/>
          <w:color w:val="7F7F7F" w:themeColor="text1" w:themeTint="80"/>
          <w:sz w:val="48"/>
          <w:szCs w:val="48"/>
        </w:rPr>
      </w:pPr>
    </w:p>
    <w:p w14:paraId="1D896DB4" w14:textId="77777777" w:rsidR="008621C5" w:rsidRDefault="008621C5" w:rsidP="006552EC">
      <w:pPr>
        <w:spacing w:before="120" w:after="120" w:line="360" w:lineRule="auto"/>
        <w:rPr>
          <w:rFonts w:ascii="Arial" w:hAnsi="Arial" w:cs="Arial"/>
          <w:b/>
          <w:color w:val="7F7F7F" w:themeColor="text1" w:themeTint="80"/>
          <w:sz w:val="48"/>
          <w:szCs w:val="48"/>
        </w:rPr>
      </w:pPr>
    </w:p>
    <w:p w14:paraId="3C424125" w14:textId="77777777" w:rsidR="008621C5" w:rsidRDefault="008621C5" w:rsidP="006552EC">
      <w:pPr>
        <w:spacing w:before="120" w:after="120" w:line="360" w:lineRule="auto"/>
        <w:rPr>
          <w:rFonts w:ascii="Arial" w:hAnsi="Arial" w:cs="Arial"/>
          <w:b/>
          <w:color w:val="7F7F7F" w:themeColor="text1" w:themeTint="80"/>
          <w:sz w:val="48"/>
          <w:szCs w:val="48"/>
        </w:rPr>
      </w:pPr>
    </w:p>
    <w:p w14:paraId="54CA0F78" w14:textId="77777777" w:rsidR="008621C5" w:rsidRDefault="008621C5" w:rsidP="006552EC">
      <w:pPr>
        <w:spacing w:before="120" w:after="120" w:line="360" w:lineRule="auto"/>
        <w:rPr>
          <w:rFonts w:ascii="Arial" w:hAnsi="Arial" w:cs="Arial"/>
          <w:b/>
          <w:color w:val="7F7F7F" w:themeColor="text1" w:themeTint="80"/>
          <w:sz w:val="48"/>
          <w:szCs w:val="48"/>
        </w:rPr>
      </w:pPr>
    </w:p>
    <w:p w14:paraId="66C03F11" w14:textId="77777777" w:rsidR="008621C5" w:rsidRDefault="008621C5" w:rsidP="006552EC">
      <w:pPr>
        <w:spacing w:before="120" w:after="120" w:line="360" w:lineRule="auto"/>
        <w:rPr>
          <w:rFonts w:ascii="Arial" w:hAnsi="Arial" w:cs="Arial"/>
          <w:b/>
          <w:color w:val="7F7F7F" w:themeColor="text1" w:themeTint="80"/>
          <w:sz w:val="48"/>
          <w:szCs w:val="48"/>
        </w:rPr>
      </w:pPr>
    </w:p>
    <w:p w14:paraId="78404C29" w14:textId="77777777" w:rsidR="008621C5" w:rsidRDefault="008621C5" w:rsidP="006552EC">
      <w:pPr>
        <w:spacing w:before="120" w:after="120" w:line="360" w:lineRule="auto"/>
        <w:rPr>
          <w:rFonts w:ascii="Arial" w:hAnsi="Arial" w:cs="Arial"/>
          <w:b/>
          <w:color w:val="7F7F7F" w:themeColor="text1" w:themeTint="80"/>
          <w:sz w:val="48"/>
          <w:szCs w:val="48"/>
        </w:rPr>
      </w:pPr>
    </w:p>
    <w:p w14:paraId="6BFD77C7" w14:textId="0419B929" w:rsidR="008621C5" w:rsidRPr="00FD1E94" w:rsidRDefault="00143252" w:rsidP="008621C5">
      <w:pPr>
        <w:pBdr>
          <w:top w:val="single" w:sz="18" w:space="14" w:color="7F7F7F" w:themeColor="text1" w:themeTint="80"/>
          <w:bottom w:val="single" w:sz="18" w:space="21" w:color="7F7F7F" w:themeColor="text1" w:themeTint="80"/>
        </w:pBdr>
        <w:spacing w:before="240" w:after="240" w:line="240" w:lineRule="auto"/>
        <w:jc w:val="right"/>
        <w:rPr>
          <w:rFonts w:ascii="Arial" w:hAnsi="Arial" w:cs="Arial"/>
          <w:b/>
          <w:color w:val="7F7F7F" w:themeColor="text1" w:themeTint="80"/>
          <w:sz w:val="48"/>
          <w:szCs w:val="48"/>
        </w:rPr>
      </w:pPr>
      <w:r>
        <w:rPr>
          <w:rFonts w:ascii="Arial" w:hAnsi="Arial" w:cs="Arial"/>
          <w:b/>
          <w:color w:val="7F7F7F" w:themeColor="text1" w:themeTint="80"/>
          <w:sz w:val="48"/>
          <w:szCs w:val="48"/>
        </w:rPr>
        <w:t>3</w:t>
      </w:r>
      <w:r w:rsidR="006B1FF0">
        <w:rPr>
          <w:rFonts w:ascii="Arial" w:hAnsi="Arial" w:cs="Arial"/>
          <w:b/>
          <w:color w:val="7F7F7F" w:themeColor="text1" w:themeTint="80"/>
          <w:sz w:val="48"/>
          <w:szCs w:val="48"/>
        </w:rPr>
        <w:t>.</w:t>
      </w:r>
      <w:r w:rsidR="00A570ED">
        <w:rPr>
          <w:rFonts w:ascii="Arial" w:hAnsi="Arial" w:cs="Arial"/>
          <w:b/>
          <w:color w:val="7F7F7F" w:themeColor="text1" w:themeTint="80"/>
          <w:sz w:val="48"/>
          <w:szCs w:val="48"/>
        </w:rPr>
        <w:t>GELECEĞE BAKIŞ</w:t>
      </w:r>
    </w:p>
    <w:p w14:paraId="55B6AAB1" w14:textId="77777777" w:rsidR="008621C5" w:rsidRDefault="008621C5" w:rsidP="006552EC">
      <w:pPr>
        <w:spacing w:before="120" w:after="120" w:line="360" w:lineRule="auto"/>
        <w:rPr>
          <w:rFonts w:ascii="Arial" w:hAnsi="Arial" w:cs="Arial"/>
          <w:b/>
          <w:color w:val="7F7F7F" w:themeColor="text1" w:themeTint="80"/>
          <w:sz w:val="48"/>
          <w:szCs w:val="48"/>
        </w:rPr>
      </w:pPr>
    </w:p>
    <w:p w14:paraId="650117B0" w14:textId="77777777" w:rsidR="00DD53E6" w:rsidRDefault="00DD53E6" w:rsidP="00DF1F43">
      <w:bookmarkStart w:id="36" w:name="_Toc318193709"/>
      <w:bookmarkEnd w:id="35"/>
    </w:p>
    <w:p w14:paraId="633912B5" w14:textId="777AA1D2" w:rsidR="00F86EC4" w:rsidRPr="005512E1" w:rsidRDefault="00143252" w:rsidP="00C12563">
      <w:pPr>
        <w:pStyle w:val="Balk1"/>
        <w:numPr>
          <w:ilvl w:val="0"/>
          <w:numId w:val="0"/>
        </w:numPr>
        <w:spacing w:before="0" w:after="360" w:line="360" w:lineRule="auto"/>
        <w:ind w:left="425" w:hanging="425"/>
        <w:rPr>
          <w:rFonts w:cs="Arial"/>
          <w:color w:val="FF0000"/>
          <w:sz w:val="24"/>
          <w:szCs w:val="24"/>
        </w:rPr>
      </w:pPr>
      <w:r>
        <w:rPr>
          <w:rFonts w:cs="Arial"/>
          <w:color w:val="auto"/>
          <w:sz w:val="24"/>
          <w:szCs w:val="24"/>
        </w:rPr>
        <w:lastRenderedPageBreak/>
        <w:t>3</w:t>
      </w:r>
      <w:r w:rsidR="00615131">
        <w:rPr>
          <w:rFonts w:cs="Arial"/>
          <w:color w:val="auto"/>
          <w:sz w:val="24"/>
          <w:szCs w:val="24"/>
        </w:rPr>
        <w:t>.</w:t>
      </w:r>
      <w:r w:rsidR="00F86EC4" w:rsidRPr="00CA04AB">
        <w:rPr>
          <w:rFonts w:cs="Arial"/>
          <w:color w:val="auto"/>
          <w:sz w:val="24"/>
          <w:szCs w:val="24"/>
        </w:rPr>
        <w:t>GELECEĞE BAKIŞ</w:t>
      </w:r>
      <w:r w:rsidR="00F86EC4" w:rsidRPr="00CA04AB">
        <w:rPr>
          <w:rFonts w:cs="Arial"/>
          <w:strike/>
          <w:color w:val="auto"/>
          <w:sz w:val="24"/>
          <w:szCs w:val="24"/>
        </w:rPr>
        <w:t xml:space="preserve"> </w:t>
      </w:r>
    </w:p>
    <w:p w14:paraId="1F8F8744" w14:textId="76BB50C7" w:rsidR="00F86EC4" w:rsidRPr="00A37224" w:rsidRDefault="00F86EC4" w:rsidP="00C12563">
      <w:pPr>
        <w:spacing w:after="360" w:line="360" w:lineRule="auto"/>
        <w:jc w:val="both"/>
        <w:rPr>
          <w:rFonts w:ascii="Arial" w:hAnsi="Arial" w:cs="Arial"/>
          <w:sz w:val="24"/>
          <w:szCs w:val="24"/>
        </w:rPr>
      </w:pPr>
      <w:r w:rsidRPr="00A37224">
        <w:rPr>
          <w:rFonts w:ascii="Arial" w:hAnsi="Arial" w:cs="Arial"/>
          <w:sz w:val="24"/>
          <w:szCs w:val="24"/>
        </w:rPr>
        <w:t>T.C.</w:t>
      </w:r>
      <w:r w:rsidR="00161066">
        <w:rPr>
          <w:rFonts w:ascii="Arial" w:hAnsi="Arial" w:cs="Arial"/>
          <w:sz w:val="24"/>
          <w:szCs w:val="24"/>
        </w:rPr>
        <w:t xml:space="preserve"> </w:t>
      </w:r>
      <w:r w:rsidRPr="00A37224">
        <w:rPr>
          <w:rFonts w:ascii="Arial" w:hAnsi="Arial" w:cs="Arial"/>
          <w:sz w:val="24"/>
          <w:szCs w:val="24"/>
        </w:rPr>
        <w:t>Kültür</w:t>
      </w:r>
      <w:r w:rsidR="00FB6791" w:rsidRPr="00A37224">
        <w:rPr>
          <w:rFonts w:ascii="Arial" w:hAnsi="Arial" w:cs="Arial"/>
          <w:sz w:val="24"/>
          <w:szCs w:val="24"/>
        </w:rPr>
        <w:t xml:space="preserve"> ve Turizm Bakanlığı</w:t>
      </w:r>
      <w:r w:rsidRPr="00A37224">
        <w:rPr>
          <w:rFonts w:ascii="Arial" w:hAnsi="Arial" w:cs="Arial"/>
          <w:sz w:val="24"/>
          <w:szCs w:val="24"/>
        </w:rPr>
        <w:t>nın geleceğini sembolize eden, iddialı ve aynı zamanda ulaşılabilir bir ifadesi olan Vizyon ile varlık sebebini, ne yaptığını, nasıl yaptığını, neden yaptığını ve belirgin biçimde etki edebileceği alanları ifade eden Misyon bildirimi Stratejik Plana yön veren temel kavramlardır.</w:t>
      </w:r>
    </w:p>
    <w:p w14:paraId="6045098D" w14:textId="7B2381FE" w:rsidR="00F86EC4" w:rsidRPr="00A37224" w:rsidRDefault="00F86EC4" w:rsidP="00C12563">
      <w:pPr>
        <w:spacing w:after="360" w:line="360" w:lineRule="auto"/>
        <w:jc w:val="both"/>
        <w:rPr>
          <w:rFonts w:ascii="Arial" w:hAnsi="Arial" w:cs="Arial"/>
          <w:strike/>
          <w:color w:val="FF0000"/>
          <w:sz w:val="24"/>
          <w:szCs w:val="24"/>
        </w:rPr>
      </w:pPr>
      <w:r w:rsidRPr="00A37224">
        <w:rPr>
          <w:rFonts w:ascii="Arial" w:hAnsi="Arial" w:cs="Arial"/>
          <w:sz w:val="24"/>
          <w:szCs w:val="24"/>
        </w:rPr>
        <w:t xml:space="preserve">Bakanlığın kurumsal değerleri, davranış kuralları ve yönetim biçimini ifade eden Temel Değerlerin hayata geçirilmesiyle birlikte oluşan kurum kültürü; </w:t>
      </w:r>
      <w:proofErr w:type="gramStart"/>
      <w:r w:rsidRPr="00A37224">
        <w:rPr>
          <w:rFonts w:ascii="Arial" w:hAnsi="Arial" w:cs="Arial"/>
          <w:sz w:val="24"/>
          <w:szCs w:val="24"/>
        </w:rPr>
        <w:t>misyon</w:t>
      </w:r>
      <w:proofErr w:type="gramEnd"/>
      <w:r w:rsidRPr="00A37224">
        <w:rPr>
          <w:rFonts w:ascii="Arial" w:hAnsi="Arial" w:cs="Arial"/>
          <w:sz w:val="24"/>
          <w:szCs w:val="24"/>
        </w:rPr>
        <w:t xml:space="preserve"> ve vizyon ile desteklenmektedir. </w:t>
      </w:r>
    </w:p>
    <w:p w14:paraId="538C5BDC" w14:textId="0B16E5E8" w:rsidR="00F86EC4" w:rsidRPr="00A37224" w:rsidRDefault="00F86EC4" w:rsidP="00A37224">
      <w:pPr>
        <w:spacing w:before="120" w:after="120" w:line="360" w:lineRule="auto"/>
        <w:jc w:val="both"/>
        <w:rPr>
          <w:rFonts w:ascii="Arial" w:hAnsi="Arial" w:cs="Arial"/>
          <w:sz w:val="24"/>
          <w:szCs w:val="24"/>
        </w:rPr>
      </w:pPr>
      <w:r w:rsidRPr="00A37224">
        <w:rPr>
          <w:rFonts w:ascii="Arial" w:hAnsi="Arial" w:cs="Arial"/>
          <w:sz w:val="24"/>
          <w:szCs w:val="24"/>
        </w:rPr>
        <w:t>Bu doğrultuda, T.C.</w:t>
      </w:r>
      <w:r w:rsidR="00161066">
        <w:rPr>
          <w:rFonts w:ascii="Arial" w:hAnsi="Arial" w:cs="Arial"/>
          <w:sz w:val="24"/>
          <w:szCs w:val="24"/>
        </w:rPr>
        <w:t xml:space="preserve"> </w:t>
      </w:r>
      <w:r w:rsidRPr="00A37224">
        <w:rPr>
          <w:rFonts w:ascii="Arial" w:hAnsi="Arial" w:cs="Arial"/>
          <w:sz w:val="24"/>
          <w:szCs w:val="24"/>
        </w:rPr>
        <w:t xml:space="preserve">Kültür ve Turizm Bakanlığı </w:t>
      </w:r>
      <w:proofErr w:type="gramStart"/>
      <w:r w:rsidRPr="00A37224">
        <w:rPr>
          <w:rFonts w:ascii="Arial" w:hAnsi="Arial" w:cs="Arial"/>
          <w:sz w:val="24"/>
          <w:szCs w:val="24"/>
        </w:rPr>
        <w:t>misyon</w:t>
      </w:r>
      <w:proofErr w:type="gramEnd"/>
      <w:r w:rsidRPr="00A37224">
        <w:rPr>
          <w:rFonts w:ascii="Arial" w:hAnsi="Arial" w:cs="Arial"/>
          <w:sz w:val="24"/>
          <w:szCs w:val="24"/>
        </w:rPr>
        <w:t>, vizyon cümleleri ile temel değerlerini aşağıdaki şekilde belirlemiştir.</w:t>
      </w:r>
    </w:p>
    <w:p w14:paraId="4AACE781" w14:textId="77777777" w:rsidR="00F86EC4" w:rsidRPr="005B72CE" w:rsidRDefault="00F86EC4" w:rsidP="00F86EC4">
      <w:pPr>
        <w:spacing w:before="120" w:after="120"/>
        <w:jc w:val="both"/>
        <w:rPr>
          <w:rFonts w:ascii="Arial" w:hAnsi="Arial" w:cs="Arial"/>
        </w:rPr>
      </w:pPr>
    </w:p>
    <w:p w14:paraId="663A1EDF" w14:textId="6F9A9DD1" w:rsidR="00F86EC4" w:rsidRPr="00C12563" w:rsidRDefault="00143252" w:rsidP="00C12563">
      <w:pPr>
        <w:spacing w:after="360" w:line="360" w:lineRule="auto"/>
        <w:jc w:val="both"/>
        <w:rPr>
          <w:rFonts w:ascii="Arial" w:hAnsi="Arial" w:cs="Arial"/>
          <w:b/>
          <w:sz w:val="24"/>
          <w:szCs w:val="24"/>
        </w:rPr>
      </w:pPr>
      <w:r w:rsidRPr="00C12563">
        <w:rPr>
          <w:rFonts w:ascii="Arial" w:hAnsi="Arial" w:cs="Arial"/>
          <w:b/>
          <w:sz w:val="24"/>
          <w:szCs w:val="24"/>
        </w:rPr>
        <w:t>3</w:t>
      </w:r>
      <w:r w:rsidR="00F86EC4" w:rsidRPr="00C12563">
        <w:rPr>
          <w:rFonts w:ascii="Arial" w:hAnsi="Arial" w:cs="Arial"/>
          <w:b/>
          <w:sz w:val="24"/>
          <w:szCs w:val="24"/>
        </w:rPr>
        <w:t>.1. MİSYON</w:t>
      </w:r>
    </w:p>
    <w:p w14:paraId="537D957B" w14:textId="32E4703C" w:rsidR="00F86EC4" w:rsidRPr="00C12563" w:rsidRDefault="00EB4E85" w:rsidP="00C12563">
      <w:pPr>
        <w:spacing w:after="360" w:line="360" w:lineRule="auto"/>
        <w:jc w:val="both"/>
        <w:rPr>
          <w:rFonts w:ascii="Arial" w:hAnsi="Arial" w:cs="Arial"/>
          <w:sz w:val="24"/>
          <w:szCs w:val="24"/>
        </w:rPr>
      </w:pPr>
      <w:r w:rsidRPr="00C12563">
        <w:rPr>
          <w:rFonts w:ascii="Arial" w:hAnsi="Arial" w:cs="Arial"/>
          <w:sz w:val="24"/>
          <w:szCs w:val="24"/>
        </w:rPr>
        <w:t>T.C. Kültür ve Turizm Bakanlığı, “Ülkemizin evrensel kültür, sanat ve turizm değerlerinin sürdürülebilir korunmasını sağlayarak yaşatmak ve tanıtmak, toplumsal bilincin oluşmasında bilgiye erişimi kolaylaştırmak ve ülkemizin dünya turizminden alacağı payı artırmak” görevlerini yerine getirir.</w:t>
      </w:r>
    </w:p>
    <w:p w14:paraId="13DC70DE" w14:textId="17A0CCD4" w:rsidR="00F86EC4" w:rsidRPr="00C12563" w:rsidRDefault="000854C7" w:rsidP="00C12563">
      <w:pPr>
        <w:spacing w:after="360" w:line="360" w:lineRule="auto"/>
        <w:jc w:val="both"/>
        <w:rPr>
          <w:rFonts w:ascii="Arial" w:hAnsi="Arial" w:cs="Arial"/>
          <w:b/>
          <w:sz w:val="24"/>
          <w:szCs w:val="24"/>
        </w:rPr>
      </w:pPr>
      <w:r>
        <w:rPr>
          <w:rFonts w:ascii="Arial" w:hAnsi="Arial" w:cs="Arial"/>
          <w:b/>
          <w:sz w:val="24"/>
          <w:szCs w:val="24"/>
        </w:rPr>
        <w:t>3</w:t>
      </w:r>
      <w:r w:rsidR="00F86EC4" w:rsidRPr="00C12563">
        <w:rPr>
          <w:rFonts w:ascii="Arial" w:hAnsi="Arial" w:cs="Arial"/>
          <w:b/>
          <w:sz w:val="24"/>
          <w:szCs w:val="24"/>
        </w:rPr>
        <w:t xml:space="preserve">.2. </w:t>
      </w:r>
      <w:proofErr w:type="spellStart"/>
      <w:r w:rsidR="00F86EC4" w:rsidRPr="00C12563">
        <w:rPr>
          <w:rFonts w:ascii="Arial" w:hAnsi="Arial" w:cs="Arial"/>
          <w:b/>
          <w:sz w:val="24"/>
          <w:szCs w:val="24"/>
        </w:rPr>
        <w:t>ViZYON</w:t>
      </w:r>
      <w:proofErr w:type="spellEnd"/>
    </w:p>
    <w:p w14:paraId="0AE2BEAE" w14:textId="09F0B416" w:rsidR="00F86EC4" w:rsidRPr="00C12563" w:rsidRDefault="00F86EC4" w:rsidP="00C12563">
      <w:pPr>
        <w:spacing w:before="120" w:after="120" w:line="360" w:lineRule="auto"/>
        <w:jc w:val="both"/>
        <w:rPr>
          <w:rFonts w:ascii="Arial" w:hAnsi="Arial" w:cs="Arial"/>
          <w:sz w:val="24"/>
          <w:szCs w:val="24"/>
        </w:rPr>
      </w:pPr>
      <w:r w:rsidRPr="00C12563">
        <w:rPr>
          <w:rFonts w:ascii="Arial" w:hAnsi="Arial" w:cs="Arial"/>
          <w:sz w:val="24"/>
          <w:szCs w:val="24"/>
        </w:rPr>
        <w:t xml:space="preserve">T.C. Kültür ve Turizm Bakanlığı, “Üstün evrensel </w:t>
      </w:r>
      <w:proofErr w:type="gramStart"/>
      <w:r w:rsidR="00FB6791" w:rsidRPr="00C12563">
        <w:rPr>
          <w:rFonts w:ascii="Arial" w:hAnsi="Arial" w:cs="Arial"/>
          <w:sz w:val="24"/>
          <w:szCs w:val="24"/>
        </w:rPr>
        <w:t>değer</w:t>
      </w:r>
      <w:r w:rsidRPr="00C12563">
        <w:rPr>
          <w:rFonts w:ascii="Arial" w:hAnsi="Arial" w:cs="Arial"/>
          <w:sz w:val="24"/>
          <w:szCs w:val="24"/>
        </w:rPr>
        <w:t>lere  sahip</w:t>
      </w:r>
      <w:proofErr w:type="gramEnd"/>
      <w:r w:rsidRPr="00C12563">
        <w:rPr>
          <w:rFonts w:ascii="Arial" w:hAnsi="Arial" w:cs="Arial"/>
          <w:sz w:val="24"/>
          <w:szCs w:val="24"/>
        </w:rPr>
        <w:t xml:space="preserve"> kültür mirasımızın, ulusal ve uluslararası sürdürülebilir korunma çabalarını başarı ile yöneten ve ülkemizi turizm alanında dünya liderleri arasında ilk sıralara taşıyan güçlü, saygın ve vazgeçilmez bir kurum olmak” vizyonu ile hareket eder.</w:t>
      </w:r>
    </w:p>
    <w:p w14:paraId="37B9DE5F" w14:textId="77777777" w:rsidR="00F86EC4" w:rsidRPr="00C12563" w:rsidRDefault="00F86EC4" w:rsidP="00F86EC4">
      <w:pPr>
        <w:spacing w:before="120" w:after="120"/>
        <w:jc w:val="both"/>
        <w:rPr>
          <w:rFonts w:ascii="Arial" w:hAnsi="Arial" w:cs="Arial"/>
          <w:sz w:val="24"/>
          <w:szCs w:val="24"/>
        </w:rPr>
      </w:pPr>
    </w:p>
    <w:p w14:paraId="7094AF16" w14:textId="5860336A" w:rsidR="00F86EC4" w:rsidRPr="00C12563" w:rsidRDefault="00143252" w:rsidP="00F86EC4">
      <w:pPr>
        <w:spacing w:before="120" w:after="120"/>
        <w:jc w:val="both"/>
        <w:rPr>
          <w:rFonts w:ascii="Arial" w:hAnsi="Arial" w:cs="Arial"/>
          <w:b/>
          <w:sz w:val="24"/>
          <w:szCs w:val="24"/>
        </w:rPr>
      </w:pPr>
      <w:r w:rsidRPr="00C12563">
        <w:rPr>
          <w:rFonts w:ascii="Arial" w:hAnsi="Arial" w:cs="Arial"/>
          <w:b/>
          <w:sz w:val="24"/>
          <w:szCs w:val="24"/>
        </w:rPr>
        <w:t>3</w:t>
      </w:r>
      <w:r w:rsidR="00F86EC4" w:rsidRPr="00C12563">
        <w:rPr>
          <w:rFonts w:ascii="Arial" w:hAnsi="Arial" w:cs="Arial"/>
          <w:b/>
          <w:sz w:val="24"/>
          <w:szCs w:val="24"/>
        </w:rPr>
        <w:t>.3. TEMEL DEĞERLER</w:t>
      </w:r>
    </w:p>
    <w:p w14:paraId="130DD143" w14:textId="77777777" w:rsidR="00F86EC4" w:rsidRPr="00C12563" w:rsidRDefault="00F86EC4" w:rsidP="00F86EC4">
      <w:pPr>
        <w:pStyle w:val="ListeParagraf"/>
        <w:numPr>
          <w:ilvl w:val="0"/>
          <w:numId w:val="6"/>
        </w:numPr>
        <w:spacing w:before="120" w:after="120" w:line="240" w:lineRule="auto"/>
        <w:ind w:left="357" w:hanging="357"/>
        <w:contextualSpacing w:val="0"/>
        <w:jc w:val="both"/>
        <w:rPr>
          <w:rFonts w:ascii="Arial" w:hAnsi="Arial" w:cs="Arial"/>
          <w:sz w:val="24"/>
          <w:szCs w:val="24"/>
        </w:rPr>
      </w:pPr>
      <w:r w:rsidRPr="00C12563">
        <w:rPr>
          <w:rFonts w:ascii="Arial" w:hAnsi="Arial" w:cs="Arial"/>
          <w:sz w:val="24"/>
          <w:szCs w:val="24"/>
        </w:rPr>
        <w:t>Evrensel Değerlere Bağlılık</w:t>
      </w:r>
    </w:p>
    <w:p w14:paraId="1421AAF8" w14:textId="77777777" w:rsidR="00F86EC4" w:rsidRPr="00C12563" w:rsidRDefault="00F86EC4" w:rsidP="00F86EC4">
      <w:pPr>
        <w:pStyle w:val="ListeParagraf"/>
        <w:numPr>
          <w:ilvl w:val="0"/>
          <w:numId w:val="6"/>
        </w:numPr>
        <w:spacing w:before="120" w:after="120" w:line="240" w:lineRule="auto"/>
        <w:ind w:left="357" w:hanging="357"/>
        <w:contextualSpacing w:val="0"/>
        <w:jc w:val="both"/>
        <w:rPr>
          <w:rFonts w:ascii="Arial" w:hAnsi="Arial" w:cs="Arial"/>
          <w:sz w:val="24"/>
          <w:szCs w:val="24"/>
        </w:rPr>
      </w:pPr>
      <w:r w:rsidRPr="00C12563">
        <w:rPr>
          <w:rFonts w:ascii="Arial" w:hAnsi="Arial" w:cs="Arial"/>
          <w:sz w:val="24"/>
          <w:szCs w:val="24"/>
        </w:rPr>
        <w:t>Bilimsellik</w:t>
      </w:r>
    </w:p>
    <w:p w14:paraId="6AA8A556" w14:textId="77777777" w:rsidR="00F86EC4" w:rsidRPr="00C12563" w:rsidRDefault="00F86EC4" w:rsidP="00F86EC4">
      <w:pPr>
        <w:pStyle w:val="ListeParagraf"/>
        <w:numPr>
          <w:ilvl w:val="0"/>
          <w:numId w:val="6"/>
        </w:numPr>
        <w:spacing w:before="120" w:after="120" w:line="240" w:lineRule="auto"/>
        <w:ind w:left="357" w:hanging="357"/>
        <w:contextualSpacing w:val="0"/>
        <w:jc w:val="both"/>
        <w:rPr>
          <w:rFonts w:ascii="Arial" w:hAnsi="Arial" w:cs="Arial"/>
          <w:sz w:val="24"/>
          <w:szCs w:val="24"/>
        </w:rPr>
      </w:pPr>
      <w:r w:rsidRPr="00C12563">
        <w:rPr>
          <w:rFonts w:ascii="Arial" w:hAnsi="Arial" w:cs="Arial"/>
          <w:sz w:val="24"/>
          <w:szCs w:val="24"/>
        </w:rPr>
        <w:t>Etik Değerlere Saygı</w:t>
      </w:r>
    </w:p>
    <w:p w14:paraId="62DBCBC0" w14:textId="77777777" w:rsidR="00F86EC4" w:rsidRPr="00C12563" w:rsidRDefault="00F86EC4" w:rsidP="00F86EC4">
      <w:pPr>
        <w:pStyle w:val="ListeParagraf"/>
        <w:numPr>
          <w:ilvl w:val="0"/>
          <w:numId w:val="6"/>
        </w:numPr>
        <w:spacing w:before="120" w:after="120" w:line="240" w:lineRule="auto"/>
        <w:ind w:left="357" w:hanging="357"/>
        <w:contextualSpacing w:val="0"/>
        <w:jc w:val="both"/>
        <w:rPr>
          <w:rFonts w:ascii="Arial" w:hAnsi="Arial" w:cs="Arial"/>
          <w:sz w:val="24"/>
          <w:szCs w:val="24"/>
        </w:rPr>
      </w:pPr>
      <w:r w:rsidRPr="00C12563">
        <w:rPr>
          <w:rFonts w:ascii="Arial" w:hAnsi="Arial" w:cs="Arial"/>
          <w:sz w:val="24"/>
          <w:szCs w:val="24"/>
        </w:rPr>
        <w:t>Bütünsel Yaklaşım</w:t>
      </w:r>
    </w:p>
    <w:p w14:paraId="25247A17" w14:textId="77777777" w:rsidR="00F86EC4" w:rsidRPr="00C12563" w:rsidRDefault="00F86EC4" w:rsidP="00F86EC4">
      <w:pPr>
        <w:pStyle w:val="ListeParagraf"/>
        <w:numPr>
          <w:ilvl w:val="0"/>
          <w:numId w:val="6"/>
        </w:numPr>
        <w:spacing w:before="120" w:after="120" w:line="240" w:lineRule="auto"/>
        <w:ind w:left="357" w:hanging="357"/>
        <w:contextualSpacing w:val="0"/>
        <w:jc w:val="both"/>
        <w:rPr>
          <w:rFonts w:ascii="Arial" w:hAnsi="Arial" w:cs="Arial"/>
          <w:sz w:val="24"/>
          <w:szCs w:val="24"/>
        </w:rPr>
      </w:pPr>
      <w:r w:rsidRPr="00C12563">
        <w:rPr>
          <w:rFonts w:ascii="Arial" w:hAnsi="Arial" w:cs="Arial"/>
          <w:sz w:val="24"/>
          <w:szCs w:val="24"/>
        </w:rPr>
        <w:t>Teşvik Edicilik</w:t>
      </w:r>
    </w:p>
    <w:p w14:paraId="036C8912" w14:textId="77777777" w:rsidR="00F86EC4" w:rsidRPr="00C12563" w:rsidRDefault="00F86EC4" w:rsidP="00F86EC4">
      <w:pPr>
        <w:pStyle w:val="ListeParagraf"/>
        <w:numPr>
          <w:ilvl w:val="0"/>
          <w:numId w:val="6"/>
        </w:numPr>
        <w:spacing w:before="120" w:after="120" w:line="240" w:lineRule="auto"/>
        <w:ind w:left="357" w:hanging="357"/>
        <w:contextualSpacing w:val="0"/>
        <w:jc w:val="both"/>
        <w:rPr>
          <w:rFonts w:ascii="Arial" w:hAnsi="Arial" w:cs="Arial"/>
          <w:sz w:val="24"/>
          <w:szCs w:val="24"/>
        </w:rPr>
      </w:pPr>
      <w:r w:rsidRPr="00C12563">
        <w:rPr>
          <w:rFonts w:ascii="Arial" w:hAnsi="Arial" w:cs="Arial"/>
          <w:sz w:val="24"/>
          <w:szCs w:val="24"/>
        </w:rPr>
        <w:lastRenderedPageBreak/>
        <w:t>Toplumsal Duyarlılık</w:t>
      </w:r>
    </w:p>
    <w:p w14:paraId="75D31A4E" w14:textId="77777777" w:rsidR="00F86EC4" w:rsidRPr="00C12563" w:rsidRDefault="00F86EC4" w:rsidP="00F86EC4">
      <w:pPr>
        <w:pStyle w:val="ListeParagraf"/>
        <w:numPr>
          <w:ilvl w:val="0"/>
          <w:numId w:val="6"/>
        </w:numPr>
        <w:spacing w:before="120" w:after="120" w:line="240" w:lineRule="auto"/>
        <w:ind w:left="357" w:hanging="357"/>
        <w:contextualSpacing w:val="0"/>
        <w:jc w:val="both"/>
        <w:rPr>
          <w:rFonts w:ascii="Arial" w:hAnsi="Arial" w:cs="Arial"/>
          <w:sz w:val="24"/>
          <w:szCs w:val="24"/>
        </w:rPr>
      </w:pPr>
      <w:r w:rsidRPr="00C12563">
        <w:rPr>
          <w:rFonts w:ascii="Arial" w:hAnsi="Arial" w:cs="Arial"/>
          <w:sz w:val="24"/>
          <w:szCs w:val="24"/>
        </w:rPr>
        <w:t>Katılımcı Planlama ve Yönetim</w:t>
      </w:r>
    </w:p>
    <w:p w14:paraId="3EA506F7" w14:textId="77777777" w:rsidR="00F86EC4" w:rsidRPr="00C12563" w:rsidRDefault="00F86EC4" w:rsidP="00F86EC4">
      <w:pPr>
        <w:pStyle w:val="ListeParagraf"/>
        <w:numPr>
          <w:ilvl w:val="0"/>
          <w:numId w:val="6"/>
        </w:numPr>
        <w:spacing w:before="120" w:after="120" w:line="240" w:lineRule="auto"/>
        <w:ind w:left="357" w:hanging="357"/>
        <w:contextualSpacing w:val="0"/>
        <w:jc w:val="both"/>
        <w:rPr>
          <w:rFonts w:ascii="Arial" w:hAnsi="Arial" w:cs="Arial"/>
          <w:sz w:val="24"/>
          <w:szCs w:val="24"/>
        </w:rPr>
      </w:pPr>
      <w:r w:rsidRPr="00C12563">
        <w:rPr>
          <w:rFonts w:ascii="Arial" w:hAnsi="Arial" w:cs="Arial"/>
          <w:sz w:val="24"/>
          <w:szCs w:val="24"/>
        </w:rPr>
        <w:t>Çevreye Saygı</w:t>
      </w:r>
    </w:p>
    <w:p w14:paraId="5C090978" w14:textId="77777777" w:rsidR="00F86EC4" w:rsidRPr="00C12563" w:rsidRDefault="00F86EC4" w:rsidP="00F86EC4">
      <w:pPr>
        <w:pStyle w:val="ListeParagraf"/>
        <w:numPr>
          <w:ilvl w:val="0"/>
          <w:numId w:val="6"/>
        </w:numPr>
        <w:spacing w:before="120" w:after="120" w:line="240" w:lineRule="auto"/>
        <w:ind w:left="357" w:hanging="357"/>
        <w:contextualSpacing w:val="0"/>
        <w:jc w:val="both"/>
        <w:rPr>
          <w:rFonts w:ascii="Arial" w:hAnsi="Arial" w:cs="Arial"/>
          <w:sz w:val="24"/>
          <w:szCs w:val="24"/>
        </w:rPr>
      </w:pPr>
      <w:r w:rsidRPr="00C12563">
        <w:rPr>
          <w:rFonts w:ascii="Arial" w:hAnsi="Arial" w:cs="Arial"/>
          <w:sz w:val="24"/>
          <w:szCs w:val="24"/>
        </w:rPr>
        <w:t>İnsan Odaklılık</w:t>
      </w:r>
    </w:p>
    <w:p w14:paraId="61BD3555" w14:textId="77777777" w:rsidR="00F86EC4" w:rsidRPr="00C12563" w:rsidRDefault="00F86EC4" w:rsidP="00F86EC4">
      <w:pPr>
        <w:pStyle w:val="ListeParagraf"/>
        <w:numPr>
          <w:ilvl w:val="0"/>
          <w:numId w:val="6"/>
        </w:numPr>
        <w:spacing w:before="120" w:after="120" w:line="240" w:lineRule="auto"/>
        <w:ind w:left="357" w:hanging="357"/>
        <w:contextualSpacing w:val="0"/>
        <w:jc w:val="both"/>
        <w:rPr>
          <w:rFonts w:ascii="Arial" w:hAnsi="Arial" w:cs="Arial"/>
          <w:sz w:val="24"/>
          <w:szCs w:val="24"/>
        </w:rPr>
      </w:pPr>
      <w:r w:rsidRPr="00C12563">
        <w:rPr>
          <w:rFonts w:ascii="Arial" w:hAnsi="Arial" w:cs="Arial"/>
          <w:sz w:val="24"/>
          <w:szCs w:val="24"/>
        </w:rPr>
        <w:t>Yenilikçilik</w:t>
      </w:r>
    </w:p>
    <w:p w14:paraId="32B3D792" w14:textId="77777777" w:rsidR="00F86EC4" w:rsidRPr="00C12563" w:rsidRDefault="00F86EC4" w:rsidP="00F86EC4">
      <w:pPr>
        <w:pStyle w:val="ListeParagraf"/>
        <w:numPr>
          <w:ilvl w:val="0"/>
          <w:numId w:val="6"/>
        </w:numPr>
        <w:spacing w:before="120" w:after="120" w:line="240" w:lineRule="auto"/>
        <w:ind w:left="357" w:hanging="357"/>
        <w:contextualSpacing w:val="0"/>
        <w:jc w:val="both"/>
        <w:rPr>
          <w:rFonts w:ascii="Arial" w:hAnsi="Arial" w:cs="Arial"/>
          <w:sz w:val="24"/>
          <w:szCs w:val="24"/>
        </w:rPr>
      </w:pPr>
      <w:proofErr w:type="spellStart"/>
      <w:r w:rsidRPr="00C12563">
        <w:rPr>
          <w:rFonts w:ascii="Arial" w:hAnsi="Arial" w:cs="Arial"/>
          <w:sz w:val="24"/>
          <w:szCs w:val="24"/>
        </w:rPr>
        <w:t>Zamanındalık</w:t>
      </w:r>
      <w:proofErr w:type="spellEnd"/>
    </w:p>
    <w:p w14:paraId="3861BFC6" w14:textId="77777777" w:rsidR="00F86EC4" w:rsidRPr="00C12563" w:rsidRDefault="00F86EC4" w:rsidP="00F86EC4">
      <w:pPr>
        <w:pStyle w:val="ListeParagraf"/>
        <w:numPr>
          <w:ilvl w:val="0"/>
          <w:numId w:val="6"/>
        </w:numPr>
        <w:spacing w:before="120" w:after="120" w:line="240" w:lineRule="auto"/>
        <w:ind w:left="357" w:hanging="357"/>
        <w:contextualSpacing w:val="0"/>
        <w:jc w:val="both"/>
        <w:rPr>
          <w:rFonts w:ascii="Arial" w:hAnsi="Arial" w:cs="Arial"/>
          <w:sz w:val="24"/>
          <w:szCs w:val="24"/>
        </w:rPr>
      </w:pPr>
      <w:r w:rsidRPr="00C12563">
        <w:rPr>
          <w:rFonts w:ascii="Arial" w:hAnsi="Arial" w:cs="Arial"/>
          <w:sz w:val="24"/>
          <w:szCs w:val="24"/>
        </w:rPr>
        <w:t>Mesleki Uzmanlık</w:t>
      </w:r>
    </w:p>
    <w:p w14:paraId="5F371DF9" w14:textId="1BF6D927" w:rsidR="00051566" w:rsidRPr="00C12563" w:rsidRDefault="00051566" w:rsidP="00F86EC4">
      <w:pPr>
        <w:pStyle w:val="ListeParagraf"/>
        <w:numPr>
          <w:ilvl w:val="0"/>
          <w:numId w:val="6"/>
        </w:numPr>
        <w:spacing w:before="120" w:after="120" w:line="240" w:lineRule="auto"/>
        <w:ind w:left="357" w:hanging="357"/>
        <w:contextualSpacing w:val="0"/>
        <w:jc w:val="both"/>
        <w:rPr>
          <w:rFonts w:ascii="Arial" w:hAnsi="Arial" w:cs="Arial"/>
          <w:sz w:val="24"/>
          <w:szCs w:val="24"/>
        </w:rPr>
      </w:pPr>
      <w:r w:rsidRPr="00C12563">
        <w:rPr>
          <w:rFonts w:ascii="Arial" w:hAnsi="Arial" w:cs="Arial"/>
          <w:sz w:val="24"/>
          <w:szCs w:val="24"/>
        </w:rPr>
        <w:t>Hukukun Üstünlüğü</w:t>
      </w:r>
    </w:p>
    <w:p w14:paraId="2F55534A" w14:textId="77777777" w:rsidR="00A37224" w:rsidRPr="00C12563" w:rsidRDefault="00A37224" w:rsidP="00A37224">
      <w:pPr>
        <w:pStyle w:val="ListeParagraf"/>
        <w:spacing w:before="120" w:after="120" w:line="240" w:lineRule="auto"/>
        <w:ind w:left="357"/>
        <w:contextualSpacing w:val="0"/>
        <w:jc w:val="both"/>
        <w:rPr>
          <w:rFonts w:ascii="Arial" w:hAnsi="Arial" w:cs="Arial"/>
          <w:sz w:val="24"/>
          <w:szCs w:val="24"/>
        </w:rPr>
      </w:pPr>
    </w:p>
    <w:bookmarkEnd w:id="36"/>
    <w:p w14:paraId="640A8A31" w14:textId="3D961700" w:rsidR="000854C7" w:rsidRPr="000854C7" w:rsidRDefault="000854C7" w:rsidP="00C12563">
      <w:pPr>
        <w:spacing w:after="360" w:line="360" w:lineRule="auto"/>
        <w:jc w:val="both"/>
        <w:rPr>
          <w:rFonts w:ascii="Arial" w:hAnsi="Arial" w:cs="Arial"/>
          <w:b/>
          <w:sz w:val="24"/>
          <w:szCs w:val="24"/>
        </w:rPr>
      </w:pPr>
      <w:r w:rsidRPr="000854C7">
        <w:rPr>
          <w:rFonts w:ascii="Arial" w:hAnsi="Arial" w:cs="Arial"/>
          <w:b/>
          <w:sz w:val="24"/>
          <w:szCs w:val="24"/>
        </w:rPr>
        <w:t xml:space="preserve">3.4. STRATEJİK AMAÇLAR, </w:t>
      </w:r>
      <w:proofErr w:type="gramStart"/>
      <w:r w:rsidRPr="000854C7">
        <w:rPr>
          <w:rFonts w:ascii="Arial" w:hAnsi="Arial" w:cs="Arial"/>
          <w:b/>
          <w:sz w:val="24"/>
          <w:szCs w:val="24"/>
        </w:rPr>
        <w:t>HEDEFLER,PROJELER</w:t>
      </w:r>
      <w:proofErr w:type="gramEnd"/>
      <w:r w:rsidRPr="000854C7">
        <w:rPr>
          <w:rFonts w:ascii="Arial" w:hAnsi="Arial" w:cs="Arial"/>
          <w:b/>
          <w:sz w:val="24"/>
          <w:szCs w:val="24"/>
        </w:rPr>
        <w:t xml:space="preserve"> VE FAALİYETLER</w:t>
      </w:r>
    </w:p>
    <w:p w14:paraId="062E2C63" w14:textId="2D46BA48" w:rsidR="00FF066F" w:rsidRPr="00C12563" w:rsidRDefault="00217A25" w:rsidP="00C12563">
      <w:pPr>
        <w:spacing w:after="360" w:line="360" w:lineRule="auto"/>
        <w:jc w:val="both"/>
        <w:rPr>
          <w:sz w:val="24"/>
          <w:szCs w:val="24"/>
        </w:rPr>
      </w:pPr>
      <w:r w:rsidRPr="00C12563">
        <w:rPr>
          <w:rFonts w:ascii="Arial" w:hAnsi="Arial" w:cs="Arial"/>
          <w:sz w:val="24"/>
          <w:szCs w:val="24"/>
        </w:rPr>
        <w:t xml:space="preserve">T.C. Kültür ve Turizm Bakanlığı </w:t>
      </w:r>
      <w:r w:rsidR="003C0131" w:rsidRPr="00C12563">
        <w:rPr>
          <w:rFonts w:ascii="Arial" w:hAnsi="Arial" w:cs="Arial"/>
          <w:sz w:val="24"/>
          <w:szCs w:val="24"/>
        </w:rPr>
        <w:t>201</w:t>
      </w:r>
      <w:r w:rsidRPr="00C12563">
        <w:rPr>
          <w:rFonts w:ascii="Arial" w:hAnsi="Arial" w:cs="Arial"/>
          <w:sz w:val="24"/>
          <w:szCs w:val="24"/>
        </w:rPr>
        <w:t>5</w:t>
      </w:r>
      <w:r w:rsidR="003C0131" w:rsidRPr="00C12563">
        <w:rPr>
          <w:rFonts w:ascii="Arial" w:hAnsi="Arial" w:cs="Arial"/>
          <w:sz w:val="24"/>
          <w:szCs w:val="24"/>
        </w:rPr>
        <w:t>-201</w:t>
      </w:r>
      <w:r w:rsidRPr="00C12563">
        <w:rPr>
          <w:rFonts w:ascii="Arial" w:hAnsi="Arial" w:cs="Arial"/>
          <w:sz w:val="24"/>
          <w:szCs w:val="24"/>
        </w:rPr>
        <w:t>9</w:t>
      </w:r>
      <w:r w:rsidR="003C0131" w:rsidRPr="00C12563">
        <w:rPr>
          <w:rFonts w:ascii="Arial" w:hAnsi="Arial" w:cs="Arial"/>
          <w:sz w:val="24"/>
          <w:szCs w:val="24"/>
        </w:rPr>
        <w:t xml:space="preserve"> dönemini kapsayan Stratejik Plan Hazırlama çalı</w:t>
      </w:r>
      <w:r w:rsidRPr="00C12563">
        <w:rPr>
          <w:rFonts w:ascii="Arial" w:hAnsi="Arial" w:cs="Arial"/>
          <w:sz w:val="24"/>
          <w:szCs w:val="24"/>
        </w:rPr>
        <w:t xml:space="preserve">şmalarında gerçekleştirilen tüm </w:t>
      </w:r>
      <w:r w:rsidR="00F570BD" w:rsidRPr="00C12563">
        <w:rPr>
          <w:rFonts w:ascii="Arial" w:hAnsi="Arial" w:cs="Arial"/>
          <w:sz w:val="24"/>
          <w:szCs w:val="24"/>
        </w:rPr>
        <w:t>toplantılar, fikir geliştirme platformları</w:t>
      </w:r>
      <w:r w:rsidRPr="00C12563">
        <w:rPr>
          <w:rFonts w:ascii="Arial" w:hAnsi="Arial" w:cs="Arial"/>
          <w:sz w:val="24"/>
          <w:szCs w:val="24"/>
        </w:rPr>
        <w:t xml:space="preserve"> </w:t>
      </w:r>
      <w:r w:rsidR="00F570BD" w:rsidRPr="00C12563">
        <w:rPr>
          <w:rFonts w:ascii="Arial" w:hAnsi="Arial" w:cs="Arial"/>
          <w:sz w:val="24"/>
          <w:szCs w:val="24"/>
        </w:rPr>
        <w:t xml:space="preserve">ve atölye çalışmaları </w:t>
      </w:r>
      <w:r w:rsidR="003C0131" w:rsidRPr="00C12563">
        <w:rPr>
          <w:rFonts w:ascii="Arial" w:hAnsi="Arial" w:cs="Arial"/>
          <w:sz w:val="24"/>
          <w:szCs w:val="24"/>
        </w:rPr>
        <w:t xml:space="preserve">sonucunda </w:t>
      </w:r>
      <w:r w:rsidR="00F570BD" w:rsidRPr="00C12563">
        <w:rPr>
          <w:rFonts w:ascii="Arial" w:hAnsi="Arial" w:cs="Arial"/>
          <w:sz w:val="24"/>
          <w:szCs w:val="24"/>
        </w:rPr>
        <w:t xml:space="preserve">elde edilen bilgiler, </w:t>
      </w:r>
      <w:r w:rsidR="003C0131" w:rsidRPr="00C12563">
        <w:rPr>
          <w:rFonts w:ascii="Arial" w:hAnsi="Arial" w:cs="Arial"/>
          <w:sz w:val="24"/>
          <w:szCs w:val="24"/>
        </w:rPr>
        <w:t>araştırmalar ve kaynak</w:t>
      </w:r>
      <w:r w:rsidR="006C07E4" w:rsidRPr="00C12563">
        <w:rPr>
          <w:rFonts w:ascii="Arial" w:hAnsi="Arial" w:cs="Arial"/>
          <w:sz w:val="24"/>
          <w:szCs w:val="24"/>
        </w:rPr>
        <w:t xml:space="preserve">lar birlikte değerlendirilerek, </w:t>
      </w:r>
      <w:r w:rsidR="003C0131" w:rsidRPr="00C12563">
        <w:rPr>
          <w:rFonts w:ascii="Arial" w:hAnsi="Arial" w:cs="Arial"/>
          <w:sz w:val="24"/>
          <w:szCs w:val="24"/>
        </w:rPr>
        <w:t>Stratejik Amaç ve Stratejik Hedef</w:t>
      </w:r>
      <w:r w:rsidR="00F570BD" w:rsidRPr="00C12563">
        <w:rPr>
          <w:rFonts w:ascii="Arial" w:hAnsi="Arial" w:cs="Arial"/>
          <w:sz w:val="24"/>
          <w:szCs w:val="24"/>
        </w:rPr>
        <w:t>ler</w:t>
      </w:r>
      <w:r w:rsidR="003C0131" w:rsidRPr="00C12563">
        <w:rPr>
          <w:rFonts w:ascii="Arial" w:hAnsi="Arial" w:cs="Arial"/>
          <w:sz w:val="24"/>
          <w:szCs w:val="24"/>
        </w:rPr>
        <w:t xml:space="preserve"> oluşturulmuş ve </w:t>
      </w:r>
      <w:proofErr w:type="gramStart"/>
      <w:r w:rsidR="00776B05" w:rsidRPr="00C12563">
        <w:rPr>
          <w:rFonts w:ascii="Arial" w:hAnsi="Arial" w:cs="Arial"/>
          <w:sz w:val="24"/>
          <w:szCs w:val="24"/>
        </w:rPr>
        <w:t>birimler</w:t>
      </w:r>
      <w:r w:rsidR="00776B05" w:rsidRPr="00C12563">
        <w:rPr>
          <w:rFonts w:ascii="Arial" w:hAnsi="Arial" w:cs="Arial"/>
          <w:color w:val="FF0000"/>
          <w:sz w:val="24"/>
          <w:szCs w:val="24"/>
        </w:rPr>
        <w:t xml:space="preserve"> </w:t>
      </w:r>
      <w:r w:rsidR="003C0131" w:rsidRPr="00C12563">
        <w:rPr>
          <w:rFonts w:ascii="Arial" w:hAnsi="Arial" w:cs="Arial"/>
          <w:sz w:val="24"/>
          <w:szCs w:val="24"/>
        </w:rPr>
        <w:t xml:space="preserve"> tarafından</w:t>
      </w:r>
      <w:proofErr w:type="gramEnd"/>
      <w:r w:rsidR="003C0131" w:rsidRPr="00C12563">
        <w:rPr>
          <w:rFonts w:ascii="Arial" w:hAnsi="Arial" w:cs="Arial"/>
          <w:sz w:val="24"/>
          <w:szCs w:val="24"/>
        </w:rPr>
        <w:t xml:space="preserve"> Proje ve Faaliyetler</w:t>
      </w:r>
      <w:r w:rsidR="00F570BD" w:rsidRPr="00C12563">
        <w:rPr>
          <w:rFonts w:ascii="Arial" w:hAnsi="Arial" w:cs="Arial"/>
          <w:sz w:val="24"/>
          <w:szCs w:val="24"/>
        </w:rPr>
        <w:t xml:space="preserve"> i</w:t>
      </w:r>
      <w:r w:rsidR="003C0131" w:rsidRPr="00C12563">
        <w:rPr>
          <w:rFonts w:ascii="Arial" w:hAnsi="Arial" w:cs="Arial"/>
          <w:sz w:val="24"/>
          <w:szCs w:val="24"/>
        </w:rPr>
        <w:t xml:space="preserve">le </w:t>
      </w:r>
      <w:r w:rsidR="00F570BD" w:rsidRPr="00C12563">
        <w:rPr>
          <w:rFonts w:ascii="Arial" w:hAnsi="Arial" w:cs="Arial"/>
          <w:sz w:val="24"/>
          <w:szCs w:val="24"/>
        </w:rPr>
        <w:t>performans göstergeleri</w:t>
      </w:r>
      <w:r w:rsidR="00C06507" w:rsidRPr="00C12563">
        <w:rPr>
          <w:rFonts w:ascii="Arial" w:hAnsi="Arial" w:cs="Arial"/>
          <w:sz w:val="24"/>
          <w:szCs w:val="24"/>
        </w:rPr>
        <w:t>ne</w:t>
      </w:r>
      <w:r w:rsidR="00F570BD" w:rsidRPr="00C12563">
        <w:rPr>
          <w:rFonts w:ascii="Arial" w:hAnsi="Arial" w:cs="Arial"/>
          <w:sz w:val="24"/>
          <w:szCs w:val="24"/>
        </w:rPr>
        <w:t xml:space="preserve"> </w:t>
      </w:r>
      <w:r w:rsidR="00C06507" w:rsidRPr="00C12563">
        <w:rPr>
          <w:rFonts w:ascii="Arial" w:hAnsi="Arial" w:cs="Arial"/>
          <w:sz w:val="24"/>
          <w:szCs w:val="24"/>
        </w:rPr>
        <w:t>dönüştürülmüştür</w:t>
      </w:r>
      <w:r w:rsidR="003C0131" w:rsidRPr="00C12563">
        <w:rPr>
          <w:rFonts w:ascii="Arial" w:hAnsi="Arial" w:cs="Arial"/>
          <w:sz w:val="24"/>
          <w:szCs w:val="24"/>
        </w:rPr>
        <w:t xml:space="preserve">. </w:t>
      </w:r>
      <w:bookmarkStart w:id="37" w:name="_Toc318193710"/>
      <w:bookmarkStart w:id="38" w:name="_Toc352347998"/>
    </w:p>
    <w:bookmarkEnd w:id="37"/>
    <w:bookmarkEnd w:id="38"/>
    <w:p w14:paraId="4E147E86" w14:textId="04A80906" w:rsidR="003C0131" w:rsidRPr="00A37224" w:rsidRDefault="00F570BD" w:rsidP="00C12563">
      <w:pPr>
        <w:spacing w:before="120" w:after="120" w:line="360" w:lineRule="auto"/>
        <w:jc w:val="both"/>
        <w:rPr>
          <w:rFonts w:ascii="Arial" w:hAnsi="Arial" w:cs="Arial"/>
          <w:color w:val="000000" w:themeColor="text1"/>
          <w:sz w:val="24"/>
          <w:szCs w:val="24"/>
        </w:rPr>
      </w:pPr>
      <w:r w:rsidRPr="00C12563">
        <w:rPr>
          <w:rFonts w:ascii="Arial" w:hAnsi="Arial" w:cs="Arial"/>
          <w:sz w:val="24"/>
          <w:szCs w:val="24"/>
        </w:rPr>
        <w:t xml:space="preserve">T.C. Kültür ve Turizm Bakanlığı 2015-2019 dönemi </w:t>
      </w:r>
      <w:r w:rsidR="00C06507" w:rsidRPr="00C12563">
        <w:rPr>
          <w:rFonts w:ascii="Arial" w:hAnsi="Arial" w:cs="Arial"/>
          <w:color w:val="000000" w:themeColor="text1"/>
          <w:sz w:val="24"/>
          <w:szCs w:val="24"/>
        </w:rPr>
        <w:t xml:space="preserve">Stratejik Planı için belirlenen </w:t>
      </w:r>
      <w:r w:rsidR="003C0131" w:rsidRPr="00C12563">
        <w:rPr>
          <w:rFonts w:ascii="Arial" w:hAnsi="Arial" w:cs="Arial"/>
          <w:color w:val="000000" w:themeColor="text1"/>
          <w:sz w:val="24"/>
          <w:szCs w:val="24"/>
        </w:rPr>
        <w:t>“Stratejik Amaç, Stratejik Hedef</w:t>
      </w:r>
      <w:r w:rsidR="00C06507" w:rsidRPr="00C12563">
        <w:rPr>
          <w:rFonts w:ascii="Arial" w:hAnsi="Arial" w:cs="Arial"/>
          <w:color w:val="000000" w:themeColor="text1"/>
          <w:sz w:val="24"/>
          <w:szCs w:val="24"/>
        </w:rPr>
        <w:t>,</w:t>
      </w:r>
      <w:r w:rsidR="003C0131" w:rsidRPr="00C12563">
        <w:rPr>
          <w:rFonts w:ascii="Arial" w:hAnsi="Arial" w:cs="Arial"/>
          <w:color w:val="000000" w:themeColor="text1"/>
          <w:sz w:val="24"/>
          <w:szCs w:val="24"/>
        </w:rPr>
        <w:t xml:space="preserve"> Proje ve Faaliyetler” </w:t>
      </w:r>
      <w:r w:rsidR="00EC6ADD" w:rsidRPr="00C12563">
        <w:rPr>
          <w:rFonts w:ascii="Arial" w:hAnsi="Arial" w:cs="Arial"/>
          <w:color w:val="000000" w:themeColor="text1"/>
          <w:sz w:val="24"/>
          <w:szCs w:val="24"/>
        </w:rPr>
        <w:t xml:space="preserve">Tablo </w:t>
      </w:r>
      <w:r w:rsidR="001D2853" w:rsidRPr="00C12563">
        <w:rPr>
          <w:rFonts w:ascii="Arial" w:hAnsi="Arial" w:cs="Arial"/>
          <w:color w:val="000000" w:themeColor="text1"/>
          <w:sz w:val="24"/>
          <w:szCs w:val="24"/>
        </w:rPr>
        <w:t>13</w:t>
      </w:r>
      <w:r w:rsidR="003A3F27" w:rsidRPr="00C12563">
        <w:rPr>
          <w:rFonts w:ascii="Arial" w:hAnsi="Arial" w:cs="Arial"/>
          <w:color w:val="000000" w:themeColor="text1"/>
          <w:sz w:val="24"/>
          <w:szCs w:val="24"/>
        </w:rPr>
        <w:t>’</w:t>
      </w:r>
      <w:r w:rsidR="007D13F3" w:rsidRPr="00C12563">
        <w:rPr>
          <w:rFonts w:ascii="Arial" w:hAnsi="Arial" w:cs="Arial"/>
          <w:color w:val="000000" w:themeColor="text1"/>
          <w:sz w:val="24"/>
          <w:szCs w:val="24"/>
        </w:rPr>
        <w:t>d</w:t>
      </w:r>
      <w:r w:rsidR="00D53A81" w:rsidRPr="00C12563">
        <w:rPr>
          <w:rFonts w:ascii="Arial" w:hAnsi="Arial" w:cs="Arial"/>
          <w:color w:val="000000" w:themeColor="text1"/>
          <w:sz w:val="24"/>
          <w:szCs w:val="24"/>
        </w:rPr>
        <w:t>e</w:t>
      </w:r>
      <w:r w:rsidR="003C0131" w:rsidRPr="00C12563">
        <w:rPr>
          <w:rFonts w:ascii="Arial" w:hAnsi="Arial" w:cs="Arial"/>
          <w:color w:val="000000" w:themeColor="text1"/>
          <w:sz w:val="24"/>
          <w:szCs w:val="24"/>
        </w:rPr>
        <w:t xml:space="preserve"> verilmektedir</w:t>
      </w:r>
      <w:r w:rsidR="003C0131" w:rsidRPr="00A37224">
        <w:rPr>
          <w:rFonts w:ascii="Arial" w:hAnsi="Arial" w:cs="Arial"/>
          <w:color w:val="000000" w:themeColor="text1"/>
          <w:sz w:val="24"/>
          <w:szCs w:val="24"/>
        </w:rPr>
        <w:t>.</w:t>
      </w:r>
    </w:p>
    <w:p w14:paraId="0346CC6D" w14:textId="77777777" w:rsidR="000C777A" w:rsidRPr="00A37224" w:rsidRDefault="000C777A" w:rsidP="00C12563">
      <w:pPr>
        <w:spacing w:before="120" w:after="120" w:line="360" w:lineRule="auto"/>
        <w:jc w:val="both"/>
        <w:rPr>
          <w:rFonts w:ascii="Arial" w:hAnsi="Arial" w:cs="Arial"/>
          <w:color w:val="000000" w:themeColor="text1"/>
          <w:sz w:val="24"/>
          <w:szCs w:val="24"/>
        </w:rPr>
      </w:pPr>
    </w:p>
    <w:p w14:paraId="422B6815" w14:textId="77777777" w:rsidR="00927538" w:rsidRDefault="00927538" w:rsidP="00CF7C94">
      <w:pPr>
        <w:spacing w:before="120" w:after="120"/>
        <w:jc w:val="both"/>
        <w:rPr>
          <w:rFonts w:ascii="Arial" w:hAnsi="Arial" w:cs="Arial"/>
          <w:color w:val="000000" w:themeColor="text1"/>
        </w:rPr>
      </w:pPr>
    </w:p>
    <w:p w14:paraId="1644BA22" w14:textId="77777777" w:rsidR="00927538" w:rsidRDefault="00927538" w:rsidP="00CF7C94">
      <w:pPr>
        <w:spacing w:before="120" w:after="120"/>
        <w:jc w:val="both"/>
        <w:rPr>
          <w:rFonts w:ascii="Arial" w:hAnsi="Arial" w:cs="Arial"/>
          <w:color w:val="000000" w:themeColor="text1"/>
        </w:rPr>
        <w:sectPr w:rsidR="00927538" w:rsidSect="00442C8F">
          <w:pgSz w:w="11906" w:h="16838" w:code="9"/>
          <w:pgMar w:top="1418" w:right="1418" w:bottom="992" w:left="992" w:header="142" w:footer="340" w:gutter="0"/>
          <w:cols w:space="708"/>
          <w:titlePg/>
          <w:docGrid w:linePitch="360"/>
        </w:sectPr>
      </w:pPr>
    </w:p>
    <w:p w14:paraId="48CD4ACB" w14:textId="77777777" w:rsidR="00674615" w:rsidRDefault="00674615" w:rsidP="005E5599">
      <w:pPr>
        <w:pStyle w:val="ResimYazs"/>
        <w:keepNext/>
        <w:spacing w:after="0"/>
        <w:jc w:val="center"/>
        <w:rPr>
          <w:rFonts w:ascii="Arial" w:hAnsi="Arial" w:cs="Arial"/>
          <w:color w:val="auto"/>
          <w:sz w:val="24"/>
          <w:szCs w:val="24"/>
        </w:rPr>
      </w:pPr>
      <w:bookmarkStart w:id="39" w:name="_Toc319242142"/>
    </w:p>
    <w:p w14:paraId="2AC4066F" w14:textId="2A806832" w:rsidR="00927538" w:rsidRPr="00A37224" w:rsidRDefault="00F75F61" w:rsidP="005E5599">
      <w:pPr>
        <w:pStyle w:val="ResimYazs"/>
        <w:keepNext/>
        <w:spacing w:after="0"/>
        <w:jc w:val="center"/>
        <w:rPr>
          <w:rFonts w:ascii="Arial" w:hAnsi="Arial" w:cs="Arial"/>
          <w:strike/>
          <w:color w:val="auto"/>
          <w:sz w:val="24"/>
          <w:szCs w:val="24"/>
        </w:rPr>
      </w:pPr>
      <w:r w:rsidRPr="00A37224">
        <w:rPr>
          <w:rFonts w:ascii="Arial" w:hAnsi="Arial" w:cs="Arial"/>
          <w:color w:val="auto"/>
          <w:sz w:val="24"/>
          <w:szCs w:val="24"/>
        </w:rPr>
        <w:t xml:space="preserve">Tablo </w:t>
      </w:r>
      <w:r w:rsidR="001D2853" w:rsidRPr="00A37224">
        <w:rPr>
          <w:rFonts w:ascii="Arial" w:hAnsi="Arial" w:cs="Arial"/>
          <w:color w:val="auto"/>
          <w:sz w:val="24"/>
          <w:szCs w:val="24"/>
        </w:rPr>
        <w:t>13</w:t>
      </w:r>
      <w:r w:rsidR="00C6052B" w:rsidRPr="00A37224">
        <w:rPr>
          <w:rFonts w:ascii="Arial" w:hAnsi="Arial" w:cs="Arial"/>
          <w:color w:val="auto"/>
          <w:sz w:val="24"/>
          <w:szCs w:val="24"/>
        </w:rPr>
        <w:t>:</w:t>
      </w:r>
      <w:r w:rsidR="007D7271" w:rsidRPr="00A37224">
        <w:rPr>
          <w:rFonts w:ascii="Arial" w:hAnsi="Arial" w:cs="Arial"/>
          <w:color w:val="auto"/>
          <w:sz w:val="24"/>
          <w:szCs w:val="24"/>
        </w:rPr>
        <w:t xml:space="preserve"> </w:t>
      </w:r>
      <w:r w:rsidR="00F570BD" w:rsidRPr="00A37224">
        <w:rPr>
          <w:rFonts w:ascii="Arial" w:hAnsi="Arial" w:cs="Arial"/>
          <w:b w:val="0"/>
          <w:color w:val="auto"/>
          <w:sz w:val="24"/>
          <w:szCs w:val="24"/>
        </w:rPr>
        <w:t xml:space="preserve">Stratejik Amaç, Stratejik Hedef ve Performans </w:t>
      </w:r>
      <w:proofErr w:type="gramStart"/>
      <w:r w:rsidR="00F570BD" w:rsidRPr="00A37224">
        <w:rPr>
          <w:rFonts w:ascii="Arial" w:hAnsi="Arial" w:cs="Arial"/>
          <w:b w:val="0"/>
          <w:color w:val="auto"/>
          <w:sz w:val="24"/>
          <w:szCs w:val="24"/>
        </w:rPr>
        <w:t xml:space="preserve">Göstergeleri </w:t>
      </w:r>
      <w:r w:rsidR="00470381" w:rsidRPr="00A37224">
        <w:rPr>
          <w:rFonts w:ascii="Arial" w:hAnsi="Arial" w:cs="Arial"/>
          <w:b w:val="0"/>
          <w:color w:val="auto"/>
          <w:sz w:val="24"/>
          <w:szCs w:val="24"/>
        </w:rPr>
        <w:t xml:space="preserve"> ve</w:t>
      </w:r>
      <w:proofErr w:type="gramEnd"/>
      <w:r w:rsidR="00470381" w:rsidRPr="00A37224">
        <w:rPr>
          <w:rFonts w:ascii="Arial" w:hAnsi="Arial" w:cs="Arial"/>
          <w:b w:val="0"/>
          <w:color w:val="auto"/>
          <w:sz w:val="24"/>
          <w:szCs w:val="24"/>
        </w:rPr>
        <w:t xml:space="preserve"> Birim İlişkisi </w:t>
      </w:r>
      <w:r w:rsidR="00F570BD" w:rsidRPr="00A37224">
        <w:rPr>
          <w:rFonts w:ascii="Arial" w:hAnsi="Arial" w:cs="Arial"/>
          <w:b w:val="0"/>
          <w:color w:val="auto"/>
          <w:sz w:val="24"/>
          <w:szCs w:val="24"/>
        </w:rPr>
        <w:t>Tablosu</w:t>
      </w:r>
      <w:bookmarkStart w:id="40" w:name="_Toc352347999"/>
      <w:bookmarkEnd w:id="39"/>
    </w:p>
    <w:tbl>
      <w:tblPr>
        <w:tblW w:w="5000" w:type="pct"/>
        <w:tblCellMar>
          <w:left w:w="70" w:type="dxa"/>
          <w:right w:w="70" w:type="dxa"/>
        </w:tblCellMar>
        <w:tblLook w:val="04A0" w:firstRow="1" w:lastRow="0" w:firstColumn="1" w:lastColumn="0" w:noHBand="0" w:noVBand="1"/>
      </w:tblPr>
      <w:tblGrid>
        <w:gridCol w:w="5620"/>
        <w:gridCol w:w="4324"/>
        <w:gridCol w:w="1914"/>
        <w:gridCol w:w="1547"/>
        <w:gridCol w:w="1163"/>
      </w:tblGrid>
      <w:tr w:rsidR="00176F03" w:rsidRPr="00454E02" w14:paraId="03703B81" w14:textId="77777777" w:rsidTr="00176F03">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tcPr>
          <w:p w14:paraId="22DC95EC" w14:textId="57E7F209" w:rsidR="00176F03" w:rsidRPr="00A37224" w:rsidRDefault="00176F03" w:rsidP="00454E02">
            <w:pPr>
              <w:spacing w:after="0" w:line="240" w:lineRule="auto"/>
              <w:jc w:val="center"/>
              <w:rPr>
                <w:rFonts w:ascii="Arial" w:eastAsia="Times New Roman" w:hAnsi="Arial" w:cs="Arial"/>
                <w:b/>
                <w:bCs/>
                <w:color w:val="000000"/>
                <w:sz w:val="24"/>
                <w:szCs w:val="24"/>
                <w:lang w:eastAsia="tr-TR"/>
              </w:rPr>
            </w:pPr>
            <w:r w:rsidRPr="00A37224">
              <w:rPr>
                <w:rFonts w:ascii="Arial" w:eastAsia="Times New Roman" w:hAnsi="Arial" w:cs="Arial"/>
                <w:b/>
                <w:bCs/>
                <w:color w:val="000000"/>
                <w:sz w:val="24"/>
                <w:szCs w:val="24"/>
                <w:lang w:eastAsia="tr-TR"/>
              </w:rPr>
              <w:t>STRATEJİK AMAÇ 1:</w:t>
            </w:r>
            <w:r w:rsidRPr="00A37224">
              <w:rPr>
                <w:rFonts w:ascii="Arial" w:eastAsia="Times New Roman" w:hAnsi="Arial" w:cs="Arial"/>
                <w:b/>
                <w:bCs/>
                <w:color w:val="FF0000"/>
                <w:sz w:val="24"/>
                <w:szCs w:val="24"/>
                <w:lang w:eastAsia="tr-TR"/>
              </w:rPr>
              <w:t xml:space="preserve">  </w:t>
            </w:r>
            <w:r w:rsidRPr="00A37224">
              <w:rPr>
                <w:rFonts w:ascii="Arial" w:eastAsia="Times New Roman" w:hAnsi="Arial" w:cs="Arial"/>
                <w:b/>
                <w:bCs/>
                <w:color w:val="000000"/>
                <w:sz w:val="24"/>
                <w:szCs w:val="24"/>
                <w:lang w:eastAsia="tr-TR"/>
              </w:rPr>
              <w:t>Kültür mirasımızın sürdürülebilir korunmasını sağlayarak evrensel kültüre katkıda bulunmak</w:t>
            </w:r>
          </w:p>
        </w:tc>
      </w:tr>
      <w:tr w:rsidR="000F7111" w:rsidRPr="00454E02" w14:paraId="59568165" w14:textId="77777777" w:rsidTr="003204D3">
        <w:trPr>
          <w:trHeight w:val="46"/>
        </w:trPr>
        <w:tc>
          <w:tcPr>
            <w:tcW w:w="192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A78342" w14:textId="77777777" w:rsidR="000F7111" w:rsidRPr="00E07179" w:rsidRDefault="000F7111" w:rsidP="00454E02">
            <w:pPr>
              <w:spacing w:after="0" w:line="240" w:lineRule="auto"/>
              <w:rPr>
                <w:rFonts w:ascii="Arial" w:eastAsia="Times New Roman" w:hAnsi="Arial" w:cs="Arial"/>
                <w:b/>
                <w:bCs/>
                <w:color w:val="000000"/>
                <w:lang w:eastAsia="tr-TR"/>
              </w:rPr>
            </w:pPr>
            <w:r w:rsidRPr="00E07179">
              <w:rPr>
                <w:rFonts w:ascii="Arial" w:eastAsia="Times New Roman" w:hAnsi="Arial" w:cs="Arial"/>
                <w:b/>
                <w:bCs/>
                <w:color w:val="000000"/>
                <w:lang w:eastAsia="tr-TR"/>
              </w:rPr>
              <w:t xml:space="preserve">STRATEJİK HEDEF </w:t>
            </w:r>
            <w:proofErr w:type="gramStart"/>
            <w:r w:rsidRPr="00E07179">
              <w:rPr>
                <w:rFonts w:ascii="Arial" w:eastAsia="Times New Roman" w:hAnsi="Arial" w:cs="Arial"/>
                <w:b/>
                <w:bCs/>
                <w:color w:val="000000"/>
                <w:lang w:eastAsia="tr-TR"/>
              </w:rPr>
              <w:t>1.1</w:t>
            </w:r>
            <w:proofErr w:type="gramEnd"/>
            <w:r w:rsidRPr="00E07179">
              <w:rPr>
                <w:rFonts w:ascii="Arial" w:eastAsia="Times New Roman" w:hAnsi="Arial" w:cs="Arial"/>
                <w:b/>
                <w:bCs/>
                <w:color w:val="000000"/>
                <w:lang w:eastAsia="tr-TR"/>
              </w:rPr>
              <w:t>.</w:t>
            </w:r>
          </w:p>
        </w:tc>
        <w:tc>
          <w:tcPr>
            <w:tcW w:w="1484" w:type="pct"/>
            <w:tcBorders>
              <w:top w:val="single" w:sz="8" w:space="0" w:color="auto"/>
              <w:left w:val="single" w:sz="4" w:space="0" w:color="auto"/>
              <w:bottom w:val="nil"/>
              <w:right w:val="single" w:sz="8" w:space="0" w:color="000000"/>
            </w:tcBorders>
            <w:shd w:val="clear" w:color="auto" w:fill="F2F2F2" w:themeFill="background1" w:themeFillShade="F2"/>
            <w:vAlign w:val="center"/>
            <w:hideMark/>
          </w:tcPr>
          <w:p w14:paraId="4C6321B7" w14:textId="77777777" w:rsidR="000F7111" w:rsidRPr="00E07179" w:rsidRDefault="000F7111" w:rsidP="00454E02">
            <w:pPr>
              <w:spacing w:after="0" w:line="240" w:lineRule="auto"/>
              <w:rPr>
                <w:rFonts w:ascii="Arial" w:eastAsia="Times New Roman" w:hAnsi="Arial" w:cs="Arial"/>
                <w:b/>
                <w:bCs/>
                <w:color w:val="000000"/>
                <w:lang w:eastAsia="tr-TR"/>
              </w:rPr>
            </w:pPr>
            <w:r w:rsidRPr="00E07179">
              <w:rPr>
                <w:rFonts w:ascii="Arial" w:eastAsia="Times New Roman" w:hAnsi="Arial" w:cs="Arial"/>
                <w:b/>
                <w:bCs/>
                <w:color w:val="000000"/>
                <w:lang w:eastAsia="tr-TR"/>
              </w:rPr>
              <w:t>PERFORMANS GÖSTERGELERİ</w:t>
            </w:r>
          </w:p>
        </w:tc>
        <w:tc>
          <w:tcPr>
            <w:tcW w:w="657" w:type="pct"/>
            <w:tcBorders>
              <w:top w:val="single" w:sz="8" w:space="0" w:color="auto"/>
              <w:left w:val="single" w:sz="8" w:space="0" w:color="auto"/>
              <w:bottom w:val="nil"/>
              <w:right w:val="single" w:sz="8" w:space="0" w:color="000000"/>
            </w:tcBorders>
            <w:shd w:val="clear" w:color="auto" w:fill="F2F2F2" w:themeFill="background1" w:themeFillShade="F2"/>
            <w:vAlign w:val="center"/>
          </w:tcPr>
          <w:p w14:paraId="12113FCD" w14:textId="58DFCCF5" w:rsidR="000F7111" w:rsidRPr="00E07179" w:rsidRDefault="000F7111" w:rsidP="00454E02">
            <w:pPr>
              <w:spacing w:after="0" w:line="240" w:lineRule="auto"/>
              <w:jc w:val="center"/>
              <w:rPr>
                <w:rFonts w:ascii="Arial" w:eastAsia="Times New Roman" w:hAnsi="Arial" w:cs="Arial"/>
                <w:b/>
                <w:bCs/>
                <w:color w:val="000000"/>
                <w:lang w:eastAsia="tr-TR"/>
              </w:rPr>
            </w:pPr>
            <w:r w:rsidRPr="00E07179">
              <w:rPr>
                <w:rFonts w:ascii="Arial" w:eastAsia="Times New Roman" w:hAnsi="Arial" w:cs="Arial"/>
                <w:b/>
                <w:bCs/>
                <w:color w:val="000000"/>
                <w:lang w:eastAsia="tr-TR"/>
              </w:rPr>
              <w:t>2014</w:t>
            </w:r>
            <w:r w:rsidR="00AA6120" w:rsidRPr="00E07179">
              <w:rPr>
                <w:rFonts w:ascii="Arial" w:eastAsia="Times New Roman" w:hAnsi="Arial" w:cs="Arial"/>
                <w:b/>
                <w:bCs/>
                <w:color w:val="000000"/>
                <w:lang w:eastAsia="tr-TR"/>
              </w:rPr>
              <w:t>*</w:t>
            </w:r>
          </w:p>
        </w:tc>
        <w:tc>
          <w:tcPr>
            <w:tcW w:w="531" w:type="pct"/>
            <w:tcBorders>
              <w:top w:val="single" w:sz="8" w:space="0" w:color="auto"/>
              <w:left w:val="single" w:sz="8" w:space="0" w:color="auto"/>
              <w:right w:val="single" w:sz="8" w:space="0" w:color="auto"/>
            </w:tcBorders>
            <w:shd w:val="clear" w:color="auto" w:fill="F2F2F2" w:themeFill="background1" w:themeFillShade="F2"/>
            <w:vAlign w:val="center"/>
          </w:tcPr>
          <w:p w14:paraId="20A1C45C" w14:textId="52BBC55E" w:rsidR="000F7111" w:rsidRPr="00E07179" w:rsidRDefault="000F7111" w:rsidP="00176F03">
            <w:pPr>
              <w:spacing w:after="0" w:line="240" w:lineRule="auto"/>
              <w:jc w:val="center"/>
              <w:rPr>
                <w:rFonts w:ascii="Arial" w:eastAsia="Times New Roman" w:hAnsi="Arial" w:cs="Arial"/>
                <w:b/>
                <w:bCs/>
                <w:color w:val="000000"/>
                <w:lang w:eastAsia="tr-TR"/>
              </w:rPr>
            </w:pPr>
            <w:r w:rsidRPr="00E07179">
              <w:rPr>
                <w:rFonts w:ascii="Arial" w:eastAsia="Times New Roman" w:hAnsi="Arial" w:cs="Arial"/>
                <w:b/>
                <w:bCs/>
                <w:color w:val="000000"/>
                <w:lang w:eastAsia="tr-TR"/>
              </w:rPr>
              <w:t>2015-2019</w:t>
            </w:r>
          </w:p>
        </w:tc>
        <w:tc>
          <w:tcPr>
            <w:tcW w:w="399" w:type="pct"/>
            <w:vMerge w:val="restart"/>
            <w:tcBorders>
              <w:top w:val="single" w:sz="8" w:space="0" w:color="auto"/>
              <w:left w:val="single" w:sz="8" w:space="0" w:color="auto"/>
              <w:right w:val="single" w:sz="8" w:space="0" w:color="000000"/>
            </w:tcBorders>
            <w:shd w:val="clear" w:color="000000" w:fill="FFFFFF"/>
            <w:vAlign w:val="center"/>
            <w:hideMark/>
          </w:tcPr>
          <w:p w14:paraId="40CC2E29" w14:textId="34DD1600" w:rsidR="000F7111" w:rsidRDefault="000F7111" w:rsidP="00454E02">
            <w:pPr>
              <w:spacing w:after="0" w:line="240" w:lineRule="auto"/>
              <w:jc w:val="center"/>
              <w:rPr>
                <w:rFonts w:ascii="Arial" w:eastAsia="Times New Roman" w:hAnsi="Arial" w:cs="Arial"/>
                <w:b/>
                <w:bCs/>
                <w:color w:val="000000"/>
                <w:sz w:val="24"/>
                <w:szCs w:val="24"/>
                <w:lang w:eastAsia="tr-TR"/>
              </w:rPr>
            </w:pPr>
          </w:p>
          <w:p w14:paraId="7413A37F"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30743FB7"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27A056AF"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4D2A4DF7"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6AFDE720"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2998B422"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6243396B"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76BD1DA1"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502694A3"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10C41F49" w14:textId="59BC1C2D" w:rsidR="000F7111" w:rsidRDefault="000F7111" w:rsidP="00454E02">
            <w:pPr>
              <w:spacing w:after="0" w:line="240" w:lineRule="auto"/>
              <w:jc w:val="center"/>
              <w:rPr>
                <w:rFonts w:ascii="Arial" w:eastAsia="Times New Roman" w:hAnsi="Arial" w:cs="Arial"/>
                <w:b/>
                <w:bCs/>
                <w:color w:val="000000"/>
                <w:sz w:val="24"/>
                <w:szCs w:val="24"/>
                <w:lang w:eastAsia="tr-TR"/>
              </w:rPr>
            </w:pPr>
            <w:r w:rsidRPr="00A37224">
              <w:rPr>
                <w:rFonts w:ascii="Arial" w:eastAsia="Times New Roman" w:hAnsi="Arial" w:cs="Arial"/>
                <w:b/>
                <w:bCs/>
                <w:color w:val="000000"/>
                <w:sz w:val="24"/>
                <w:szCs w:val="24"/>
                <w:lang w:eastAsia="tr-TR"/>
              </w:rPr>
              <w:t xml:space="preserve">KVMGM </w:t>
            </w:r>
            <w:proofErr w:type="gramStart"/>
            <w:r w:rsidRPr="00A37224">
              <w:rPr>
                <w:rFonts w:ascii="Arial" w:eastAsia="Times New Roman" w:hAnsi="Arial" w:cs="Arial"/>
                <w:b/>
                <w:bCs/>
                <w:color w:val="000000"/>
                <w:sz w:val="24"/>
                <w:szCs w:val="24"/>
                <w:lang w:eastAsia="tr-TR"/>
              </w:rPr>
              <w:t xml:space="preserve">AEGM </w:t>
            </w:r>
            <w:r>
              <w:rPr>
                <w:rFonts w:ascii="Arial" w:eastAsia="Times New Roman" w:hAnsi="Arial" w:cs="Arial"/>
                <w:b/>
                <w:bCs/>
                <w:color w:val="000000"/>
                <w:sz w:val="24"/>
                <w:szCs w:val="24"/>
                <w:lang w:eastAsia="tr-TR"/>
              </w:rPr>
              <w:t xml:space="preserve"> </w:t>
            </w:r>
            <w:r w:rsidRPr="00A37224">
              <w:rPr>
                <w:rFonts w:ascii="Arial" w:eastAsia="Times New Roman" w:hAnsi="Arial" w:cs="Arial"/>
                <w:b/>
                <w:bCs/>
                <w:color w:val="000000"/>
                <w:sz w:val="24"/>
                <w:szCs w:val="24"/>
                <w:lang w:eastAsia="tr-TR"/>
              </w:rPr>
              <w:t>MK</w:t>
            </w:r>
            <w:proofErr w:type="gramEnd"/>
          </w:p>
          <w:p w14:paraId="2B4D95D0"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5A791E02"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73811D92"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3B586AFE"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4A0D5CFA"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7DB4C054"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1A434ABB"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2296B749"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0B022CB6"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6D79F6A4"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7AF7D814"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112963B1"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7BE22A7B"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2E849ED4"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30CE054E"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6AAE5674"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3D37872B"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16494D19"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151F6EB5"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71E6D930"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4026F28F"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313435FC" w14:textId="77777777" w:rsidR="000F7111" w:rsidRDefault="000F7111" w:rsidP="00454E02">
            <w:pPr>
              <w:spacing w:after="0" w:line="240" w:lineRule="auto"/>
              <w:jc w:val="center"/>
              <w:rPr>
                <w:rFonts w:ascii="Arial" w:eastAsia="Times New Roman" w:hAnsi="Arial" w:cs="Arial"/>
                <w:b/>
                <w:bCs/>
                <w:color w:val="000000"/>
                <w:sz w:val="24"/>
                <w:szCs w:val="24"/>
                <w:lang w:eastAsia="tr-TR"/>
              </w:rPr>
            </w:pPr>
          </w:p>
          <w:p w14:paraId="3AC9588A" w14:textId="77777777" w:rsidR="000F7111" w:rsidRPr="00A37224" w:rsidRDefault="000F7111" w:rsidP="00454E02">
            <w:pPr>
              <w:spacing w:after="0" w:line="240" w:lineRule="auto"/>
              <w:jc w:val="center"/>
              <w:rPr>
                <w:rFonts w:ascii="Arial" w:eastAsia="Times New Roman" w:hAnsi="Arial" w:cs="Arial"/>
                <w:b/>
                <w:bCs/>
                <w:color w:val="000000"/>
                <w:sz w:val="24"/>
                <w:szCs w:val="24"/>
                <w:lang w:eastAsia="tr-TR"/>
              </w:rPr>
            </w:pPr>
          </w:p>
        </w:tc>
      </w:tr>
      <w:tr w:rsidR="00E21AC0" w:rsidRPr="00454E02" w14:paraId="77E9A78D" w14:textId="77777777" w:rsidTr="00B94DD6">
        <w:trPr>
          <w:trHeight w:val="46"/>
        </w:trPr>
        <w:tc>
          <w:tcPr>
            <w:tcW w:w="1929"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20F065F" w14:textId="543C3A92" w:rsidR="00E21AC0" w:rsidRPr="00454E02" w:rsidRDefault="00E21AC0" w:rsidP="00674615">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Kültür Mirasımızın Araştırılması,  Korunması Günümüz Toplumuna </w:t>
            </w:r>
            <w:r>
              <w:rPr>
                <w:rFonts w:ascii="Arial" w:eastAsia="Times New Roman" w:hAnsi="Arial" w:cs="Arial"/>
                <w:color w:val="000000"/>
                <w:lang w:eastAsia="tr-TR"/>
              </w:rPr>
              <w:t>v</w:t>
            </w:r>
            <w:r w:rsidRPr="00454E02">
              <w:rPr>
                <w:rFonts w:ascii="Arial" w:eastAsia="Times New Roman" w:hAnsi="Arial" w:cs="Arial"/>
                <w:color w:val="000000"/>
                <w:lang w:eastAsia="tr-TR"/>
              </w:rPr>
              <w:t>e Gelecek Kuşaklara Aktarılması</w:t>
            </w:r>
            <w:r w:rsidRPr="00454E02">
              <w:rPr>
                <w:rFonts w:ascii="Arial" w:eastAsia="Times New Roman" w:hAnsi="Arial" w:cs="Arial"/>
                <w:b/>
                <w:bCs/>
                <w:strike/>
                <w:color w:val="000000"/>
                <w:lang w:eastAsia="tr-TR"/>
              </w:rPr>
              <w:t xml:space="preserve"> </w:t>
            </w: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15741CB8" w14:textId="77777777" w:rsidR="00E21AC0" w:rsidRPr="00EC41C8" w:rsidRDefault="00E21AC0" w:rsidP="00454E02">
            <w:pPr>
              <w:spacing w:after="0" w:line="240" w:lineRule="auto"/>
              <w:rPr>
                <w:rFonts w:ascii="Arial" w:eastAsia="Times New Roman" w:hAnsi="Arial" w:cs="Arial"/>
                <w:color w:val="000000"/>
                <w:lang w:eastAsia="tr-TR"/>
              </w:rPr>
            </w:pPr>
            <w:r w:rsidRPr="00EC41C8">
              <w:rPr>
                <w:rFonts w:ascii="Arial" w:eastAsia="Times New Roman" w:hAnsi="Arial" w:cs="Arial"/>
                <w:color w:val="000000"/>
                <w:lang w:eastAsia="tr-TR"/>
              </w:rPr>
              <w:t>Taşınmaz kültür varlıklarına yönelik yeni tespit çalışma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227E7528" w14:textId="5B39C9E3" w:rsidR="00E21AC0" w:rsidRPr="00BB6756" w:rsidRDefault="001F4222" w:rsidP="00B94DD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70</w:t>
            </w:r>
          </w:p>
        </w:tc>
        <w:tc>
          <w:tcPr>
            <w:tcW w:w="531" w:type="pct"/>
            <w:tcBorders>
              <w:top w:val="single" w:sz="8" w:space="0" w:color="auto"/>
              <w:left w:val="single" w:sz="8" w:space="0" w:color="auto"/>
              <w:bottom w:val="nil"/>
              <w:right w:val="single" w:sz="8" w:space="0" w:color="auto"/>
            </w:tcBorders>
            <w:vAlign w:val="center"/>
          </w:tcPr>
          <w:p w14:paraId="53EBF449" w14:textId="1871084B" w:rsidR="00E21AC0" w:rsidRPr="00454E02" w:rsidRDefault="00E21AC0" w:rsidP="00B94DD6">
            <w:pPr>
              <w:spacing w:after="0" w:line="240" w:lineRule="auto"/>
              <w:jc w:val="center"/>
              <w:rPr>
                <w:rFonts w:ascii="Arial" w:eastAsia="Times New Roman" w:hAnsi="Arial" w:cs="Arial"/>
                <w:b/>
                <w:bCs/>
                <w:color w:val="000000"/>
                <w:lang w:eastAsia="tr-TR"/>
              </w:rPr>
            </w:pPr>
            <w:r w:rsidRPr="00EC41C8">
              <w:rPr>
                <w:rFonts w:ascii="Arial" w:hAnsi="Arial" w:cs="Arial"/>
                <w:color w:val="000000"/>
                <w:lang w:eastAsia="tr-TR"/>
              </w:rPr>
              <w:t>875</w:t>
            </w:r>
          </w:p>
        </w:tc>
        <w:tc>
          <w:tcPr>
            <w:tcW w:w="399" w:type="pct"/>
            <w:vMerge/>
            <w:tcBorders>
              <w:left w:val="single" w:sz="8" w:space="0" w:color="auto"/>
              <w:right w:val="single" w:sz="8" w:space="0" w:color="000000"/>
            </w:tcBorders>
            <w:vAlign w:val="center"/>
            <w:hideMark/>
          </w:tcPr>
          <w:p w14:paraId="68614D91" w14:textId="1F3F2144" w:rsidR="00E21AC0" w:rsidRPr="00454E02" w:rsidRDefault="00E21AC0" w:rsidP="00454E02">
            <w:pPr>
              <w:spacing w:after="0" w:line="240" w:lineRule="auto"/>
              <w:rPr>
                <w:rFonts w:ascii="Arial" w:eastAsia="Times New Roman" w:hAnsi="Arial" w:cs="Arial"/>
                <w:b/>
                <w:bCs/>
                <w:color w:val="000000"/>
                <w:lang w:eastAsia="tr-TR"/>
              </w:rPr>
            </w:pPr>
          </w:p>
        </w:tc>
      </w:tr>
      <w:tr w:rsidR="00E21AC0" w:rsidRPr="00454E02" w14:paraId="625925E1" w14:textId="77777777" w:rsidTr="00B94DD6">
        <w:trPr>
          <w:trHeight w:val="46"/>
        </w:trPr>
        <w:tc>
          <w:tcPr>
            <w:tcW w:w="1929" w:type="pct"/>
            <w:vMerge/>
            <w:tcBorders>
              <w:top w:val="nil"/>
              <w:left w:val="single" w:sz="8" w:space="0" w:color="auto"/>
              <w:bottom w:val="single" w:sz="8" w:space="0" w:color="000000"/>
              <w:right w:val="single" w:sz="8" w:space="0" w:color="auto"/>
            </w:tcBorders>
            <w:vAlign w:val="center"/>
            <w:hideMark/>
          </w:tcPr>
          <w:p w14:paraId="59CDB5B8" w14:textId="77777777" w:rsidR="00E21AC0" w:rsidRPr="00454E02" w:rsidRDefault="00E21AC0"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43C14A75" w14:textId="6BC62E73" w:rsidR="00E21AC0" w:rsidRPr="00EC41C8" w:rsidRDefault="00E21AC0" w:rsidP="00454E02">
            <w:pPr>
              <w:spacing w:after="0" w:line="240" w:lineRule="auto"/>
              <w:rPr>
                <w:rFonts w:ascii="Arial" w:eastAsia="Times New Roman" w:hAnsi="Arial" w:cs="Arial"/>
                <w:color w:val="000000"/>
                <w:lang w:eastAsia="tr-TR"/>
              </w:rPr>
            </w:pPr>
            <w:r w:rsidRPr="00EC41C8">
              <w:rPr>
                <w:rFonts w:ascii="Arial" w:eastAsia="Times New Roman" w:hAnsi="Arial" w:cs="Arial"/>
                <w:color w:val="000000"/>
                <w:lang w:eastAsia="tr-TR"/>
              </w:rPr>
              <w:t>Kazı ve yüzey araştırma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69523295" w14:textId="3FB26200" w:rsidR="00E21AC0" w:rsidRPr="00EC41C8" w:rsidRDefault="00E21AC0" w:rsidP="00B94DD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523</w:t>
            </w:r>
          </w:p>
        </w:tc>
        <w:tc>
          <w:tcPr>
            <w:tcW w:w="531" w:type="pct"/>
            <w:tcBorders>
              <w:top w:val="single" w:sz="8" w:space="0" w:color="auto"/>
              <w:left w:val="single" w:sz="8" w:space="0" w:color="auto"/>
              <w:bottom w:val="nil"/>
              <w:right w:val="single" w:sz="8" w:space="0" w:color="auto"/>
            </w:tcBorders>
            <w:vAlign w:val="center"/>
          </w:tcPr>
          <w:p w14:paraId="1EBCCA1D" w14:textId="1F0A8163" w:rsidR="00E21AC0" w:rsidRPr="00454E02" w:rsidRDefault="00E21AC0" w:rsidP="00B94DD6">
            <w:pPr>
              <w:spacing w:after="0" w:line="240" w:lineRule="auto"/>
              <w:jc w:val="center"/>
              <w:rPr>
                <w:rFonts w:ascii="Arial" w:eastAsia="Times New Roman" w:hAnsi="Arial" w:cs="Arial"/>
                <w:b/>
                <w:bCs/>
                <w:color w:val="000000"/>
                <w:lang w:eastAsia="tr-TR"/>
              </w:rPr>
            </w:pPr>
            <w:r>
              <w:rPr>
                <w:rFonts w:ascii="Arial" w:hAnsi="Arial" w:cs="Arial"/>
                <w:color w:val="000000"/>
                <w:lang w:eastAsia="tr-TR"/>
              </w:rPr>
              <w:t>548</w:t>
            </w:r>
          </w:p>
        </w:tc>
        <w:tc>
          <w:tcPr>
            <w:tcW w:w="399" w:type="pct"/>
            <w:vMerge/>
            <w:tcBorders>
              <w:left w:val="single" w:sz="8" w:space="0" w:color="auto"/>
              <w:right w:val="single" w:sz="8" w:space="0" w:color="000000"/>
            </w:tcBorders>
            <w:vAlign w:val="center"/>
            <w:hideMark/>
          </w:tcPr>
          <w:p w14:paraId="116B744B" w14:textId="1E077268" w:rsidR="00E21AC0" w:rsidRPr="00454E02" w:rsidRDefault="00E21AC0" w:rsidP="00454E02">
            <w:pPr>
              <w:spacing w:after="0" w:line="240" w:lineRule="auto"/>
              <w:rPr>
                <w:rFonts w:ascii="Arial" w:eastAsia="Times New Roman" w:hAnsi="Arial" w:cs="Arial"/>
                <w:b/>
                <w:bCs/>
                <w:color w:val="000000"/>
                <w:lang w:eastAsia="tr-TR"/>
              </w:rPr>
            </w:pPr>
          </w:p>
        </w:tc>
      </w:tr>
      <w:tr w:rsidR="00E21AC0" w:rsidRPr="00454E02" w14:paraId="2743D9DA" w14:textId="77777777" w:rsidTr="00D77F94">
        <w:trPr>
          <w:trHeight w:val="46"/>
        </w:trPr>
        <w:tc>
          <w:tcPr>
            <w:tcW w:w="1929" w:type="pct"/>
            <w:vMerge/>
            <w:tcBorders>
              <w:top w:val="nil"/>
              <w:left w:val="single" w:sz="8" w:space="0" w:color="auto"/>
              <w:bottom w:val="single" w:sz="8" w:space="0" w:color="000000"/>
              <w:right w:val="single" w:sz="8" w:space="0" w:color="auto"/>
            </w:tcBorders>
            <w:vAlign w:val="center"/>
            <w:hideMark/>
          </w:tcPr>
          <w:p w14:paraId="110F1144" w14:textId="77777777" w:rsidR="00E21AC0" w:rsidRPr="00454E02" w:rsidRDefault="00E21AC0"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0A162018" w14:textId="77777777" w:rsidR="00E21AC0" w:rsidRPr="00EC41C8" w:rsidRDefault="00E21AC0" w:rsidP="00454E02">
            <w:pPr>
              <w:spacing w:after="0" w:line="240" w:lineRule="auto"/>
              <w:rPr>
                <w:rFonts w:ascii="Arial" w:eastAsia="Times New Roman" w:hAnsi="Arial" w:cs="Arial"/>
                <w:color w:val="000000"/>
                <w:lang w:eastAsia="tr-TR"/>
              </w:rPr>
            </w:pPr>
            <w:r w:rsidRPr="00EC41C8">
              <w:rPr>
                <w:rFonts w:ascii="Arial" w:eastAsia="Times New Roman" w:hAnsi="Arial" w:cs="Arial"/>
                <w:color w:val="000000"/>
                <w:lang w:eastAsia="tr-TR"/>
              </w:rPr>
              <w:t>Gerçekleştirilen halk kültürü alan araştırması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0DD9E9A6" w14:textId="198ABD9A" w:rsidR="00E21AC0" w:rsidRPr="00EC41C8" w:rsidRDefault="00E21AC0" w:rsidP="00B94DD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78</w:t>
            </w:r>
          </w:p>
        </w:tc>
        <w:tc>
          <w:tcPr>
            <w:tcW w:w="531" w:type="pct"/>
            <w:tcBorders>
              <w:top w:val="single" w:sz="8" w:space="0" w:color="auto"/>
              <w:left w:val="single" w:sz="8" w:space="0" w:color="auto"/>
              <w:bottom w:val="nil"/>
              <w:right w:val="single" w:sz="8" w:space="0" w:color="auto"/>
            </w:tcBorders>
            <w:vAlign w:val="center"/>
          </w:tcPr>
          <w:p w14:paraId="32772E59" w14:textId="6AE523BA" w:rsidR="00E21AC0" w:rsidRPr="00454E02" w:rsidRDefault="00E21AC0" w:rsidP="00B94DD6">
            <w:pPr>
              <w:pStyle w:val="AralkYok"/>
              <w:jc w:val="center"/>
              <w:rPr>
                <w:b/>
                <w:bCs/>
              </w:rPr>
            </w:pPr>
            <w:r w:rsidRPr="00EC41C8">
              <w:rPr>
                <w:rFonts w:cs="Arial"/>
              </w:rPr>
              <w:t>426</w:t>
            </w:r>
          </w:p>
        </w:tc>
        <w:tc>
          <w:tcPr>
            <w:tcW w:w="399" w:type="pct"/>
            <w:vMerge/>
            <w:tcBorders>
              <w:left w:val="single" w:sz="8" w:space="0" w:color="auto"/>
              <w:right w:val="single" w:sz="8" w:space="0" w:color="000000"/>
            </w:tcBorders>
            <w:vAlign w:val="center"/>
            <w:hideMark/>
          </w:tcPr>
          <w:p w14:paraId="7BE5503B" w14:textId="4BA27534" w:rsidR="00E21AC0" w:rsidRPr="00454E02" w:rsidRDefault="00E21AC0" w:rsidP="00454E02">
            <w:pPr>
              <w:spacing w:after="0" w:line="240" w:lineRule="auto"/>
              <w:rPr>
                <w:rFonts w:ascii="Arial" w:eastAsia="Times New Roman" w:hAnsi="Arial" w:cs="Arial"/>
                <w:b/>
                <w:bCs/>
                <w:color w:val="000000"/>
                <w:lang w:eastAsia="tr-TR"/>
              </w:rPr>
            </w:pPr>
          </w:p>
        </w:tc>
      </w:tr>
      <w:tr w:rsidR="00E21AC0" w:rsidRPr="00454E02" w14:paraId="663FDB7D" w14:textId="77777777" w:rsidTr="00B94DD6">
        <w:trPr>
          <w:trHeight w:val="499"/>
        </w:trPr>
        <w:tc>
          <w:tcPr>
            <w:tcW w:w="1929" w:type="pct"/>
            <w:vMerge/>
            <w:tcBorders>
              <w:top w:val="nil"/>
              <w:left w:val="single" w:sz="8" w:space="0" w:color="auto"/>
              <w:bottom w:val="single" w:sz="8" w:space="0" w:color="000000"/>
              <w:right w:val="single" w:sz="8" w:space="0" w:color="auto"/>
            </w:tcBorders>
            <w:vAlign w:val="center"/>
            <w:hideMark/>
          </w:tcPr>
          <w:p w14:paraId="710941C1" w14:textId="77777777" w:rsidR="00E21AC0" w:rsidRPr="00454E02" w:rsidRDefault="00E21AC0"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0B2C86D9" w14:textId="77777777" w:rsidR="00E21AC0" w:rsidRPr="00EC41C8" w:rsidRDefault="00E21AC0" w:rsidP="00454E02">
            <w:pPr>
              <w:spacing w:after="0" w:line="240" w:lineRule="auto"/>
              <w:rPr>
                <w:rFonts w:ascii="Arial" w:eastAsia="Times New Roman" w:hAnsi="Arial" w:cs="Arial"/>
                <w:color w:val="000000"/>
                <w:lang w:eastAsia="tr-TR"/>
              </w:rPr>
            </w:pPr>
            <w:r w:rsidRPr="00EC41C8">
              <w:rPr>
                <w:rFonts w:ascii="Arial" w:eastAsia="Times New Roman" w:hAnsi="Arial" w:cs="Arial"/>
                <w:color w:val="000000"/>
                <w:lang w:eastAsia="tr-TR"/>
              </w:rPr>
              <w:t xml:space="preserve">Halk kültürü alan araştırmaları sonucunda elde edilen bilgi, belge ve materyal sayısı </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463DDE5E" w14:textId="4A466754" w:rsidR="00E21AC0" w:rsidRPr="00EC41C8" w:rsidRDefault="00E21AC0" w:rsidP="00B94DD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10.000</w:t>
            </w:r>
          </w:p>
        </w:tc>
        <w:tc>
          <w:tcPr>
            <w:tcW w:w="531" w:type="pct"/>
            <w:tcBorders>
              <w:top w:val="single" w:sz="8" w:space="0" w:color="auto"/>
              <w:left w:val="single" w:sz="8" w:space="0" w:color="auto"/>
              <w:bottom w:val="nil"/>
              <w:right w:val="single" w:sz="8" w:space="0" w:color="auto"/>
            </w:tcBorders>
            <w:vAlign w:val="center"/>
          </w:tcPr>
          <w:p w14:paraId="4362CD20" w14:textId="3F0E04FD" w:rsidR="00E21AC0" w:rsidRPr="00454E02" w:rsidRDefault="00E21AC0" w:rsidP="00B94DD6">
            <w:pPr>
              <w:spacing w:after="0" w:line="240" w:lineRule="auto"/>
              <w:jc w:val="center"/>
              <w:rPr>
                <w:rFonts w:ascii="Arial" w:eastAsia="Times New Roman" w:hAnsi="Arial" w:cs="Arial"/>
                <w:b/>
                <w:bCs/>
                <w:color w:val="000000"/>
                <w:lang w:eastAsia="tr-TR"/>
              </w:rPr>
            </w:pPr>
            <w:r w:rsidRPr="00EC41C8">
              <w:rPr>
                <w:rFonts w:ascii="Arial" w:hAnsi="Arial" w:cs="Arial"/>
                <w:color w:val="000000"/>
                <w:lang w:eastAsia="tr-TR"/>
              </w:rPr>
              <w:t>50.850</w:t>
            </w:r>
          </w:p>
        </w:tc>
        <w:tc>
          <w:tcPr>
            <w:tcW w:w="399" w:type="pct"/>
            <w:vMerge/>
            <w:tcBorders>
              <w:left w:val="single" w:sz="8" w:space="0" w:color="auto"/>
              <w:right w:val="single" w:sz="8" w:space="0" w:color="000000"/>
            </w:tcBorders>
            <w:vAlign w:val="center"/>
            <w:hideMark/>
          </w:tcPr>
          <w:p w14:paraId="4E888414" w14:textId="2139D9BC" w:rsidR="00E21AC0" w:rsidRPr="00454E02" w:rsidRDefault="00E21AC0" w:rsidP="00454E02">
            <w:pPr>
              <w:spacing w:after="0" w:line="240" w:lineRule="auto"/>
              <w:rPr>
                <w:rFonts w:ascii="Arial" w:eastAsia="Times New Roman" w:hAnsi="Arial" w:cs="Arial"/>
                <w:b/>
                <w:bCs/>
                <w:color w:val="000000"/>
                <w:lang w:eastAsia="tr-TR"/>
              </w:rPr>
            </w:pPr>
          </w:p>
        </w:tc>
      </w:tr>
      <w:tr w:rsidR="00E21AC0" w:rsidRPr="00454E02" w14:paraId="7118D91C" w14:textId="77777777" w:rsidTr="00B94DD6">
        <w:trPr>
          <w:trHeight w:val="46"/>
        </w:trPr>
        <w:tc>
          <w:tcPr>
            <w:tcW w:w="1929" w:type="pct"/>
            <w:vMerge/>
            <w:tcBorders>
              <w:top w:val="nil"/>
              <w:left w:val="single" w:sz="8" w:space="0" w:color="auto"/>
              <w:bottom w:val="single" w:sz="8" w:space="0" w:color="000000"/>
              <w:right w:val="single" w:sz="8" w:space="0" w:color="auto"/>
            </w:tcBorders>
            <w:vAlign w:val="center"/>
            <w:hideMark/>
          </w:tcPr>
          <w:p w14:paraId="3AD43DA7" w14:textId="77777777" w:rsidR="00E21AC0" w:rsidRPr="00454E02" w:rsidRDefault="00E21AC0"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7B4DF114" w14:textId="77777777" w:rsidR="00E21AC0" w:rsidRPr="00EC41C8" w:rsidRDefault="00E21AC0" w:rsidP="00454E02">
            <w:pPr>
              <w:spacing w:after="0" w:line="240" w:lineRule="auto"/>
              <w:rPr>
                <w:rFonts w:ascii="Arial" w:eastAsia="Times New Roman" w:hAnsi="Arial" w:cs="Arial"/>
                <w:color w:val="000000"/>
                <w:lang w:eastAsia="tr-TR"/>
              </w:rPr>
            </w:pPr>
            <w:r w:rsidRPr="00EC41C8">
              <w:rPr>
                <w:rFonts w:ascii="Arial" w:eastAsia="Times New Roman" w:hAnsi="Arial" w:cs="Arial"/>
                <w:color w:val="000000"/>
                <w:lang w:eastAsia="tr-TR"/>
              </w:rPr>
              <w:t>Düzenlenen yaygın kültürel eğitim kurs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78267C0E" w14:textId="09F6CD32" w:rsidR="00E21AC0" w:rsidRPr="00EC41C8" w:rsidRDefault="00E21AC0" w:rsidP="00B94DD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90</w:t>
            </w:r>
          </w:p>
        </w:tc>
        <w:tc>
          <w:tcPr>
            <w:tcW w:w="531" w:type="pct"/>
            <w:tcBorders>
              <w:top w:val="single" w:sz="8" w:space="0" w:color="auto"/>
              <w:left w:val="single" w:sz="8" w:space="0" w:color="auto"/>
              <w:bottom w:val="nil"/>
              <w:right w:val="single" w:sz="8" w:space="0" w:color="auto"/>
            </w:tcBorders>
            <w:vAlign w:val="center"/>
          </w:tcPr>
          <w:p w14:paraId="5AE918CD" w14:textId="5BF798A1" w:rsidR="00E21AC0" w:rsidRPr="00454E02" w:rsidRDefault="00E21AC0" w:rsidP="00B94DD6">
            <w:pPr>
              <w:spacing w:after="0" w:line="240" w:lineRule="auto"/>
              <w:jc w:val="center"/>
              <w:rPr>
                <w:rFonts w:ascii="Arial" w:eastAsia="Times New Roman" w:hAnsi="Arial" w:cs="Arial"/>
                <w:b/>
                <w:bCs/>
                <w:color w:val="000000"/>
                <w:lang w:eastAsia="tr-TR"/>
              </w:rPr>
            </w:pPr>
            <w:r w:rsidRPr="00EC41C8">
              <w:rPr>
                <w:rFonts w:ascii="Arial" w:hAnsi="Arial" w:cs="Arial"/>
                <w:color w:val="000000"/>
                <w:lang w:eastAsia="tr-TR"/>
              </w:rPr>
              <w:t>363</w:t>
            </w:r>
          </w:p>
        </w:tc>
        <w:tc>
          <w:tcPr>
            <w:tcW w:w="399" w:type="pct"/>
            <w:vMerge/>
            <w:tcBorders>
              <w:left w:val="single" w:sz="8" w:space="0" w:color="auto"/>
              <w:right w:val="single" w:sz="8" w:space="0" w:color="000000"/>
            </w:tcBorders>
            <w:vAlign w:val="center"/>
            <w:hideMark/>
          </w:tcPr>
          <w:p w14:paraId="77722596" w14:textId="40641792" w:rsidR="00E21AC0" w:rsidRPr="00454E02" w:rsidRDefault="00E21AC0" w:rsidP="00454E02">
            <w:pPr>
              <w:spacing w:after="0" w:line="240" w:lineRule="auto"/>
              <w:rPr>
                <w:rFonts w:ascii="Arial" w:eastAsia="Times New Roman" w:hAnsi="Arial" w:cs="Arial"/>
                <w:b/>
                <w:bCs/>
                <w:color w:val="000000"/>
                <w:lang w:eastAsia="tr-TR"/>
              </w:rPr>
            </w:pPr>
          </w:p>
        </w:tc>
      </w:tr>
      <w:tr w:rsidR="00E21AC0" w:rsidRPr="00454E02" w14:paraId="2A5D3792" w14:textId="77777777" w:rsidTr="00B94DD6">
        <w:trPr>
          <w:trHeight w:val="499"/>
        </w:trPr>
        <w:tc>
          <w:tcPr>
            <w:tcW w:w="1929" w:type="pct"/>
            <w:vMerge/>
            <w:tcBorders>
              <w:top w:val="nil"/>
              <w:left w:val="single" w:sz="8" w:space="0" w:color="auto"/>
              <w:bottom w:val="single" w:sz="8" w:space="0" w:color="000000"/>
              <w:right w:val="single" w:sz="8" w:space="0" w:color="auto"/>
            </w:tcBorders>
            <w:vAlign w:val="center"/>
            <w:hideMark/>
          </w:tcPr>
          <w:p w14:paraId="614DFD7B" w14:textId="77777777" w:rsidR="00E21AC0" w:rsidRPr="00454E02" w:rsidRDefault="00E21AC0"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080250B2" w14:textId="77777777" w:rsidR="00E21AC0" w:rsidRPr="00EC41C8" w:rsidRDefault="00E21AC0" w:rsidP="00454E02">
            <w:pPr>
              <w:spacing w:after="0" w:line="240" w:lineRule="auto"/>
              <w:rPr>
                <w:rFonts w:ascii="Arial" w:eastAsia="Times New Roman" w:hAnsi="Arial" w:cs="Arial"/>
                <w:color w:val="000000"/>
                <w:lang w:eastAsia="tr-TR"/>
              </w:rPr>
            </w:pPr>
            <w:r w:rsidRPr="00EC41C8">
              <w:rPr>
                <w:rFonts w:ascii="Arial" w:eastAsia="Times New Roman" w:hAnsi="Arial" w:cs="Arial"/>
                <w:color w:val="000000"/>
                <w:lang w:eastAsia="tr-TR"/>
              </w:rPr>
              <w:t>MUES Kazı Modülüne veri girişi yapan kazı ve yüzey araştırması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5BDE7D8D" w14:textId="45475B4A" w:rsidR="00E21AC0" w:rsidRPr="00EC41C8" w:rsidRDefault="00E21AC0" w:rsidP="00B94DD6">
            <w:pPr>
              <w:spacing w:after="0" w:line="240" w:lineRule="auto"/>
              <w:jc w:val="center"/>
              <w:rPr>
                <w:rFonts w:ascii="Arial" w:eastAsia="Times New Roman" w:hAnsi="Arial" w:cs="Arial"/>
                <w:strike/>
                <w:color w:val="000000"/>
                <w:lang w:eastAsia="tr-TR"/>
              </w:rPr>
            </w:pPr>
            <w:r>
              <w:rPr>
                <w:rFonts w:ascii="Arial" w:eastAsia="Times New Roman" w:hAnsi="Arial" w:cs="Arial"/>
                <w:strike/>
                <w:color w:val="000000"/>
                <w:lang w:eastAsia="tr-TR"/>
              </w:rPr>
              <w:t>-</w:t>
            </w:r>
          </w:p>
        </w:tc>
        <w:tc>
          <w:tcPr>
            <w:tcW w:w="531" w:type="pct"/>
            <w:tcBorders>
              <w:top w:val="single" w:sz="8" w:space="0" w:color="auto"/>
              <w:left w:val="single" w:sz="8" w:space="0" w:color="auto"/>
              <w:bottom w:val="nil"/>
              <w:right w:val="single" w:sz="8" w:space="0" w:color="auto"/>
            </w:tcBorders>
            <w:vAlign w:val="center"/>
          </w:tcPr>
          <w:p w14:paraId="5096F945" w14:textId="5E17489E" w:rsidR="00E21AC0" w:rsidRPr="00454E02" w:rsidRDefault="00E21AC0" w:rsidP="00B94DD6">
            <w:pPr>
              <w:spacing w:after="0" w:line="240" w:lineRule="auto"/>
              <w:jc w:val="center"/>
              <w:rPr>
                <w:rFonts w:ascii="Arial" w:eastAsia="Times New Roman" w:hAnsi="Arial" w:cs="Arial"/>
                <w:b/>
                <w:bCs/>
                <w:color w:val="000000"/>
                <w:lang w:eastAsia="tr-TR"/>
              </w:rPr>
            </w:pPr>
            <w:r w:rsidRPr="00EC41C8">
              <w:rPr>
                <w:rFonts w:ascii="Arial" w:hAnsi="Arial" w:cs="Arial"/>
                <w:color w:val="000000"/>
                <w:lang w:eastAsia="tr-TR"/>
              </w:rPr>
              <w:t>200</w:t>
            </w:r>
          </w:p>
        </w:tc>
        <w:tc>
          <w:tcPr>
            <w:tcW w:w="399" w:type="pct"/>
            <w:vMerge/>
            <w:tcBorders>
              <w:left w:val="single" w:sz="8" w:space="0" w:color="auto"/>
              <w:right w:val="single" w:sz="8" w:space="0" w:color="000000"/>
            </w:tcBorders>
            <w:vAlign w:val="center"/>
            <w:hideMark/>
          </w:tcPr>
          <w:p w14:paraId="01836F9B" w14:textId="3B69455E" w:rsidR="00E21AC0" w:rsidRPr="00454E02" w:rsidRDefault="00E21AC0" w:rsidP="00454E02">
            <w:pPr>
              <w:spacing w:after="0" w:line="240" w:lineRule="auto"/>
              <w:rPr>
                <w:rFonts w:ascii="Arial" w:eastAsia="Times New Roman" w:hAnsi="Arial" w:cs="Arial"/>
                <w:b/>
                <w:bCs/>
                <w:color w:val="000000"/>
                <w:lang w:eastAsia="tr-TR"/>
              </w:rPr>
            </w:pPr>
          </w:p>
        </w:tc>
      </w:tr>
      <w:tr w:rsidR="00E21AC0" w:rsidRPr="00454E02" w14:paraId="4B25B1AA" w14:textId="77777777" w:rsidTr="00B94DD6">
        <w:trPr>
          <w:trHeight w:val="499"/>
        </w:trPr>
        <w:tc>
          <w:tcPr>
            <w:tcW w:w="1929" w:type="pct"/>
            <w:vMerge/>
            <w:tcBorders>
              <w:top w:val="nil"/>
              <w:left w:val="single" w:sz="8" w:space="0" w:color="auto"/>
              <w:bottom w:val="single" w:sz="8" w:space="0" w:color="000000"/>
              <w:right w:val="single" w:sz="8" w:space="0" w:color="auto"/>
            </w:tcBorders>
            <w:vAlign w:val="center"/>
            <w:hideMark/>
          </w:tcPr>
          <w:p w14:paraId="5529A099" w14:textId="77777777" w:rsidR="00E21AC0" w:rsidRPr="00454E02" w:rsidRDefault="00E21AC0"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3902FAA4" w14:textId="77777777" w:rsidR="00E21AC0" w:rsidRPr="00EC41C8" w:rsidRDefault="00E21AC0" w:rsidP="00454E02">
            <w:pPr>
              <w:spacing w:after="0" w:line="240" w:lineRule="auto"/>
              <w:rPr>
                <w:rFonts w:ascii="Arial" w:eastAsia="Times New Roman" w:hAnsi="Arial" w:cs="Arial"/>
                <w:color w:val="000000"/>
                <w:lang w:eastAsia="tr-TR"/>
              </w:rPr>
            </w:pPr>
            <w:r w:rsidRPr="00EC41C8">
              <w:rPr>
                <w:rFonts w:ascii="Arial" w:eastAsia="Times New Roman" w:hAnsi="Arial" w:cs="Arial"/>
                <w:color w:val="000000"/>
                <w:lang w:eastAsia="tr-TR"/>
              </w:rPr>
              <w:t>MUES Envanter Modülünde sayısal olarak verisi tutulan eser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42563AC6" w14:textId="5D860A96" w:rsidR="00E21AC0" w:rsidRPr="00EC41C8" w:rsidRDefault="00E21AC0" w:rsidP="00B94DD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w:t>
            </w:r>
          </w:p>
        </w:tc>
        <w:tc>
          <w:tcPr>
            <w:tcW w:w="531" w:type="pct"/>
            <w:tcBorders>
              <w:top w:val="single" w:sz="8" w:space="0" w:color="auto"/>
              <w:left w:val="single" w:sz="8" w:space="0" w:color="auto"/>
              <w:bottom w:val="nil"/>
              <w:right w:val="single" w:sz="8" w:space="0" w:color="auto"/>
            </w:tcBorders>
            <w:vAlign w:val="center"/>
          </w:tcPr>
          <w:p w14:paraId="678D81C7" w14:textId="2C0E063F" w:rsidR="00E21AC0" w:rsidRPr="00454E02" w:rsidRDefault="00E21AC0" w:rsidP="00B94DD6">
            <w:pPr>
              <w:spacing w:after="0" w:line="240" w:lineRule="auto"/>
              <w:jc w:val="center"/>
              <w:rPr>
                <w:rFonts w:ascii="Arial" w:eastAsia="Times New Roman" w:hAnsi="Arial" w:cs="Arial"/>
                <w:b/>
                <w:bCs/>
                <w:color w:val="000000"/>
                <w:lang w:eastAsia="tr-TR"/>
              </w:rPr>
            </w:pPr>
            <w:r w:rsidRPr="00EC41C8">
              <w:rPr>
                <w:rFonts w:ascii="Arial" w:hAnsi="Arial" w:cs="Arial"/>
                <w:color w:val="000000"/>
                <w:lang w:eastAsia="tr-TR"/>
              </w:rPr>
              <w:t>2.000.000</w:t>
            </w:r>
          </w:p>
        </w:tc>
        <w:tc>
          <w:tcPr>
            <w:tcW w:w="399" w:type="pct"/>
            <w:vMerge/>
            <w:tcBorders>
              <w:left w:val="single" w:sz="8" w:space="0" w:color="auto"/>
              <w:right w:val="single" w:sz="8" w:space="0" w:color="000000"/>
            </w:tcBorders>
            <w:vAlign w:val="center"/>
            <w:hideMark/>
          </w:tcPr>
          <w:p w14:paraId="01198591" w14:textId="4AE5A8E7" w:rsidR="00E21AC0" w:rsidRPr="00454E02" w:rsidRDefault="00E21AC0" w:rsidP="00454E02">
            <w:pPr>
              <w:spacing w:after="0" w:line="240" w:lineRule="auto"/>
              <w:rPr>
                <w:rFonts w:ascii="Arial" w:eastAsia="Times New Roman" w:hAnsi="Arial" w:cs="Arial"/>
                <w:b/>
                <w:bCs/>
                <w:color w:val="000000"/>
                <w:lang w:eastAsia="tr-TR"/>
              </w:rPr>
            </w:pPr>
          </w:p>
        </w:tc>
      </w:tr>
      <w:tr w:rsidR="00E21AC0" w:rsidRPr="00454E02" w14:paraId="0E0CFF23" w14:textId="77777777" w:rsidTr="00B94DD6">
        <w:trPr>
          <w:trHeight w:val="499"/>
        </w:trPr>
        <w:tc>
          <w:tcPr>
            <w:tcW w:w="1929" w:type="pct"/>
            <w:vMerge/>
            <w:tcBorders>
              <w:top w:val="nil"/>
              <w:left w:val="single" w:sz="8" w:space="0" w:color="auto"/>
              <w:bottom w:val="single" w:sz="8" w:space="0" w:color="000000"/>
              <w:right w:val="single" w:sz="8" w:space="0" w:color="auto"/>
            </w:tcBorders>
            <w:vAlign w:val="center"/>
            <w:hideMark/>
          </w:tcPr>
          <w:p w14:paraId="001DA420" w14:textId="77777777" w:rsidR="00E21AC0" w:rsidRPr="00454E02" w:rsidRDefault="00E21AC0"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0C2E04A5" w14:textId="77777777" w:rsidR="00E21AC0" w:rsidRPr="00EC41C8" w:rsidRDefault="00E21AC0" w:rsidP="00454E02">
            <w:pPr>
              <w:spacing w:after="0" w:line="240" w:lineRule="auto"/>
              <w:rPr>
                <w:rFonts w:ascii="Arial" w:eastAsia="Times New Roman" w:hAnsi="Arial" w:cs="Arial"/>
                <w:color w:val="000000"/>
                <w:lang w:eastAsia="tr-TR"/>
              </w:rPr>
            </w:pPr>
            <w:r w:rsidRPr="00EC41C8">
              <w:rPr>
                <w:rFonts w:ascii="Arial" w:eastAsia="Times New Roman" w:hAnsi="Arial" w:cs="Arial"/>
                <w:color w:val="000000"/>
                <w:lang w:eastAsia="tr-TR"/>
              </w:rPr>
              <w:t>TUES Anıt Envanter Modülünde sayısal olarak verisi tutulan anıt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5C74D714" w14:textId="0F427A2E" w:rsidR="00E21AC0" w:rsidRPr="00EC41C8" w:rsidRDefault="00123513" w:rsidP="00B94DD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10.037</w:t>
            </w:r>
          </w:p>
        </w:tc>
        <w:tc>
          <w:tcPr>
            <w:tcW w:w="531" w:type="pct"/>
            <w:tcBorders>
              <w:top w:val="single" w:sz="8" w:space="0" w:color="auto"/>
              <w:left w:val="single" w:sz="8" w:space="0" w:color="auto"/>
              <w:bottom w:val="nil"/>
              <w:right w:val="single" w:sz="8" w:space="0" w:color="auto"/>
            </w:tcBorders>
            <w:vAlign w:val="center"/>
          </w:tcPr>
          <w:p w14:paraId="586B413E" w14:textId="03AFC390" w:rsidR="00E21AC0" w:rsidRPr="00454E02" w:rsidRDefault="00A06040" w:rsidP="00B94DD6">
            <w:pPr>
              <w:spacing w:after="0" w:line="240" w:lineRule="auto"/>
              <w:jc w:val="center"/>
              <w:rPr>
                <w:rFonts w:ascii="Arial" w:eastAsia="Times New Roman" w:hAnsi="Arial" w:cs="Arial"/>
                <w:b/>
                <w:bCs/>
                <w:color w:val="000000"/>
                <w:lang w:eastAsia="tr-TR"/>
              </w:rPr>
            </w:pPr>
            <w:r>
              <w:rPr>
                <w:rFonts w:ascii="Arial" w:hAnsi="Arial" w:cs="Arial"/>
                <w:color w:val="000000"/>
                <w:lang w:eastAsia="tr-TR"/>
              </w:rPr>
              <w:t>50.000</w:t>
            </w:r>
          </w:p>
        </w:tc>
        <w:tc>
          <w:tcPr>
            <w:tcW w:w="399" w:type="pct"/>
            <w:vMerge/>
            <w:tcBorders>
              <w:left w:val="single" w:sz="8" w:space="0" w:color="auto"/>
              <w:right w:val="single" w:sz="8" w:space="0" w:color="000000"/>
            </w:tcBorders>
            <w:vAlign w:val="center"/>
            <w:hideMark/>
          </w:tcPr>
          <w:p w14:paraId="096BF7C5" w14:textId="3AB8A3A8" w:rsidR="00E21AC0" w:rsidRPr="00454E02" w:rsidRDefault="00E21AC0" w:rsidP="00454E02">
            <w:pPr>
              <w:spacing w:after="0" w:line="240" w:lineRule="auto"/>
              <w:rPr>
                <w:rFonts w:ascii="Arial" w:eastAsia="Times New Roman" w:hAnsi="Arial" w:cs="Arial"/>
                <w:b/>
                <w:bCs/>
                <w:color w:val="000000"/>
                <w:lang w:eastAsia="tr-TR"/>
              </w:rPr>
            </w:pPr>
          </w:p>
        </w:tc>
      </w:tr>
      <w:tr w:rsidR="00E21AC0" w:rsidRPr="00454E02" w14:paraId="682AA557" w14:textId="77777777" w:rsidTr="00B94DD6">
        <w:trPr>
          <w:trHeight w:val="46"/>
        </w:trPr>
        <w:tc>
          <w:tcPr>
            <w:tcW w:w="1929" w:type="pct"/>
            <w:vMerge/>
            <w:tcBorders>
              <w:top w:val="nil"/>
              <w:left w:val="single" w:sz="8" w:space="0" w:color="auto"/>
              <w:bottom w:val="single" w:sz="8" w:space="0" w:color="000000"/>
              <w:right w:val="single" w:sz="8" w:space="0" w:color="auto"/>
            </w:tcBorders>
            <w:vAlign w:val="center"/>
            <w:hideMark/>
          </w:tcPr>
          <w:p w14:paraId="23A48888" w14:textId="77777777" w:rsidR="00E21AC0" w:rsidRPr="00454E02" w:rsidRDefault="00E21AC0"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7A168053" w14:textId="77777777" w:rsidR="00E21AC0" w:rsidRPr="00EC41C8" w:rsidRDefault="00E21AC0" w:rsidP="00454E02">
            <w:pPr>
              <w:spacing w:after="0" w:line="240" w:lineRule="auto"/>
              <w:rPr>
                <w:rFonts w:ascii="Arial" w:eastAsia="Times New Roman" w:hAnsi="Arial" w:cs="Arial"/>
                <w:color w:val="000000"/>
                <w:lang w:eastAsia="tr-TR"/>
              </w:rPr>
            </w:pPr>
            <w:r w:rsidRPr="00EC41C8">
              <w:rPr>
                <w:rFonts w:ascii="Arial" w:eastAsia="Times New Roman" w:hAnsi="Arial" w:cs="Arial"/>
                <w:color w:val="000000"/>
                <w:lang w:eastAsia="tr-TR"/>
              </w:rPr>
              <w:t>TUES Karar Envanter Modülüne girilen karar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4C45F5D3" w14:textId="1A2DD5E4" w:rsidR="00E21AC0" w:rsidRPr="00EC41C8" w:rsidRDefault="00C142AD" w:rsidP="00B94DD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92.978</w:t>
            </w:r>
          </w:p>
        </w:tc>
        <w:tc>
          <w:tcPr>
            <w:tcW w:w="531" w:type="pct"/>
            <w:tcBorders>
              <w:top w:val="single" w:sz="8" w:space="0" w:color="auto"/>
              <w:left w:val="single" w:sz="8" w:space="0" w:color="auto"/>
              <w:bottom w:val="nil"/>
              <w:right w:val="single" w:sz="8" w:space="0" w:color="auto"/>
            </w:tcBorders>
            <w:vAlign w:val="center"/>
          </w:tcPr>
          <w:p w14:paraId="5577610B" w14:textId="0035FE3B" w:rsidR="00E21AC0" w:rsidRPr="00454E02" w:rsidRDefault="00C142AD" w:rsidP="00C142AD">
            <w:pPr>
              <w:spacing w:after="0" w:line="240" w:lineRule="auto"/>
              <w:jc w:val="center"/>
              <w:rPr>
                <w:rFonts w:ascii="Arial" w:eastAsia="Times New Roman" w:hAnsi="Arial" w:cs="Arial"/>
                <w:b/>
                <w:bCs/>
                <w:color w:val="000000"/>
                <w:lang w:eastAsia="tr-TR"/>
              </w:rPr>
            </w:pPr>
            <w:r>
              <w:rPr>
                <w:rFonts w:ascii="Arial" w:hAnsi="Arial" w:cs="Arial"/>
                <w:color w:val="000000"/>
                <w:lang w:eastAsia="tr-TR"/>
              </w:rPr>
              <w:t>162.978</w:t>
            </w:r>
          </w:p>
        </w:tc>
        <w:tc>
          <w:tcPr>
            <w:tcW w:w="399" w:type="pct"/>
            <w:vMerge/>
            <w:tcBorders>
              <w:left w:val="single" w:sz="8" w:space="0" w:color="auto"/>
              <w:right w:val="single" w:sz="8" w:space="0" w:color="000000"/>
            </w:tcBorders>
            <w:vAlign w:val="center"/>
            <w:hideMark/>
          </w:tcPr>
          <w:p w14:paraId="32F47B4A" w14:textId="25B2BFDE" w:rsidR="00E21AC0" w:rsidRPr="00454E02" w:rsidRDefault="00E21AC0" w:rsidP="00454E02">
            <w:pPr>
              <w:spacing w:after="0" w:line="240" w:lineRule="auto"/>
              <w:rPr>
                <w:rFonts w:ascii="Arial" w:eastAsia="Times New Roman" w:hAnsi="Arial" w:cs="Arial"/>
                <w:b/>
                <w:bCs/>
                <w:color w:val="000000"/>
                <w:lang w:eastAsia="tr-TR"/>
              </w:rPr>
            </w:pPr>
          </w:p>
        </w:tc>
      </w:tr>
      <w:tr w:rsidR="00E21AC0" w:rsidRPr="00454E02" w14:paraId="58D14942" w14:textId="77777777" w:rsidTr="00B94DD6">
        <w:trPr>
          <w:trHeight w:val="499"/>
        </w:trPr>
        <w:tc>
          <w:tcPr>
            <w:tcW w:w="1929" w:type="pct"/>
            <w:vMerge/>
            <w:tcBorders>
              <w:top w:val="nil"/>
              <w:left w:val="single" w:sz="8" w:space="0" w:color="auto"/>
              <w:bottom w:val="single" w:sz="8" w:space="0" w:color="000000"/>
              <w:right w:val="single" w:sz="8" w:space="0" w:color="auto"/>
            </w:tcBorders>
            <w:vAlign w:val="center"/>
            <w:hideMark/>
          </w:tcPr>
          <w:p w14:paraId="4715E42E" w14:textId="77777777" w:rsidR="00E21AC0" w:rsidRPr="00454E02" w:rsidRDefault="00E21AC0"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2DDF8FEE" w14:textId="77777777" w:rsidR="00E21AC0" w:rsidRPr="00EC41C8" w:rsidRDefault="00E21AC0" w:rsidP="00454E02">
            <w:pPr>
              <w:spacing w:after="0" w:line="240" w:lineRule="auto"/>
              <w:rPr>
                <w:rFonts w:ascii="Arial" w:eastAsia="Times New Roman" w:hAnsi="Arial" w:cs="Arial"/>
                <w:color w:val="000000"/>
                <w:lang w:eastAsia="tr-TR"/>
              </w:rPr>
            </w:pPr>
            <w:r w:rsidRPr="00EC41C8">
              <w:rPr>
                <w:rFonts w:ascii="Arial" w:eastAsia="Times New Roman" w:hAnsi="Arial" w:cs="Arial"/>
                <w:color w:val="000000"/>
                <w:lang w:eastAsia="tr-TR"/>
              </w:rPr>
              <w:t>TUES Sit Envanter Modülünde sayısal olarak verisi tutulan sit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74A1616B" w14:textId="3266DFD2" w:rsidR="00E21AC0" w:rsidRPr="00EC41C8" w:rsidRDefault="00C142AD" w:rsidP="00B94DD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5.620</w:t>
            </w:r>
          </w:p>
        </w:tc>
        <w:tc>
          <w:tcPr>
            <w:tcW w:w="531" w:type="pct"/>
            <w:tcBorders>
              <w:top w:val="single" w:sz="8" w:space="0" w:color="auto"/>
              <w:left w:val="single" w:sz="8" w:space="0" w:color="auto"/>
              <w:bottom w:val="nil"/>
              <w:right w:val="single" w:sz="8" w:space="0" w:color="auto"/>
            </w:tcBorders>
            <w:vAlign w:val="center"/>
          </w:tcPr>
          <w:p w14:paraId="336C665D" w14:textId="3B3F7D26" w:rsidR="00E21AC0" w:rsidRPr="00454E02" w:rsidRDefault="00A06040" w:rsidP="00B94DD6">
            <w:pPr>
              <w:spacing w:after="0" w:line="240" w:lineRule="auto"/>
              <w:jc w:val="center"/>
              <w:rPr>
                <w:rFonts w:ascii="Arial" w:eastAsia="Times New Roman" w:hAnsi="Arial" w:cs="Arial"/>
                <w:b/>
                <w:bCs/>
                <w:color w:val="000000"/>
                <w:lang w:eastAsia="tr-TR"/>
              </w:rPr>
            </w:pPr>
            <w:r>
              <w:rPr>
                <w:rFonts w:ascii="Arial" w:hAnsi="Arial" w:cs="Arial"/>
                <w:color w:val="000000"/>
                <w:lang w:eastAsia="tr-TR"/>
              </w:rPr>
              <w:t>12.000</w:t>
            </w:r>
          </w:p>
        </w:tc>
        <w:tc>
          <w:tcPr>
            <w:tcW w:w="399" w:type="pct"/>
            <w:vMerge/>
            <w:tcBorders>
              <w:left w:val="single" w:sz="8" w:space="0" w:color="auto"/>
              <w:right w:val="single" w:sz="8" w:space="0" w:color="000000"/>
            </w:tcBorders>
            <w:vAlign w:val="center"/>
            <w:hideMark/>
          </w:tcPr>
          <w:p w14:paraId="6E233C68" w14:textId="5FD2C214" w:rsidR="00E21AC0" w:rsidRPr="00454E02" w:rsidRDefault="00E21AC0" w:rsidP="00454E02">
            <w:pPr>
              <w:spacing w:after="0" w:line="240" w:lineRule="auto"/>
              <w:rPr>
                <w:rFonts w:ascii="Arial" w:eastAsia="Times New Roman" w:hAnsi="Arial" w:cs="Arial"/>
                <w:b/>
                <w:bCs/>
                <w:color w:val="000000"/>
                <w:lang w:eastAsia="tr-TR"/>
              </w:rPr>
            </w:pPr>
          </w:p>
        </w:tc>
      </w:tr>
      <w:tr w:rsidR="00E21AC0" w:rsidRPr="00454E02" w14:paraId="233F538C" w14:textId="77777777" w:rsidTr="00B94DD6">
        <w:trPr>
          <w:trHeight w:val="46"/>
        </w:trPr>
        <w:tc>
          <w:tcPr>
            <w:tcW w:w="1929" w:type="pct"/>
            <w:vMerge/>
            <w:tcBorders>
              <w:top w:val="nil"/>
              <w:left w:val="single" w:sz="8" w:space="0" w:color="auto"/>
              <w:bottom w:val="single" w:sz="8" w:space="0" w:color="000000"/>
              <w:right w:val="single" w:sz="8" w:space="0" w:color="auto"/>
            </w:tcBorders>
            <w:vAlign w:val="center"/>
            <w:hideMark/>
          </w:tcPr>
          <w:p w14:paraId="6FF43CF8" w14:textId="77777777" w:rsidR="00E21AC0" w:rsidRPr="00454E02" w:rsidRDefault="00E21AC0"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07D3E7B0" w14:textId="77777777" w:rsidR="00E21AC0" w:rsidRPr="00454E02" w:rsidRDefault="00E21AC0"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 xml:space="preserve">Taşınmaz kültür varlıklarına yapılan yardım sayısı </w:t>
            </w:r>
          </w:p>
        </w:tc>
        <w:tc>
          <w:tcPr>
            <w:tcW w:w="657" w:type="pct"/>
            <w:tcBorders>
              <w:top w:val="nil"/>
              <w:left w:val="nil"/>
              <w:bottom w:val="nil"/>
              <w:right w:val="nil"/>
            </w:tcBorders>
            <w:shd w:val="clear" w:color="auto" w:fill="auto"/>
            <w:noWrap/>
            <w:vAlign w:val="center"/>
          </w:tcPr>
          <w:p w14:paraId="676C0C7F" w14:textId="3014C84E" w:rsidR="00E21AC0" w:rsidRPr="00454E02" w:rsidRDefault="009B14D8" w:rsidP="00B94DD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500</w:t>
            </w:r>
          </w:p>
        </w:tc>
        <w:tc>
          <w:tcPr>
            <w:tcW w:w="531" w:type="pct"/>
            <w:tcBorders>
              <w:top w:val="single" w:sz="8" w:space="0" w:color="auto"/>
              <w:left w:val="single" w:sz="8" w:space="0" w:color="auto"/>
              <w:bottom w:val="nil"/>
              <w:right w:val="single" w:sz="8" w:space="0" w:color="auto"/>
            </w:tcBorders>
            <w:vAlign w:val="center"/>
          </w:tcPr>
          <w:p w14:paraId="6C1209F9" w14:textId="2FB0170C" w:rsidR="00E21AC0" w:rsidRPr="00454E02" w:rsidRDefault="00E21AC0" w:rsidP="00B94DD6">
            <w:pPr>
              <w:spacing w:after="0" w:line="240" w:lineRule="auto"/>
              <w:jc w:val="center"/>
              <w:rPr>
                <w:rFonts w:ascii="Arial" w:eastAsia="Times New Roman" w:hAnsi="Arial" w:cs="Arial"/>
                <w:b/>
                <w:bCs/>
                <w:color w:val="000000"/>
                <w:lang w:eastAsia="tr-TR"/>
              </w:rPr>
            </w:pPr>
            <w:r w:rsidRPr="00454E02">
              <w:rPr>
                <w:rFonts w:ascii="Arial" w:hAnsi="Arial" w:cs="Arial"/>
                <w:color w:val="000000"/>
                <w:lang w:eastAsia="tr-TR"/>
              </w:rPr>
              <w:t>2.350</w:t>
            </w:r>
          </w:p>
        </w:tc>
        <w:tc>
          <w:tcPr>
            <w:tcW w:w="399" w:type="pct"/>
            <w:vMerge/>
            <w:tcBorders>
              <w:left w:val="single" w:sz="8" w:space="0" w:color="auto"/>
              <w:right w:val="single" w:sz="8" w:space="0" w:color="000000"/>
            </w:tcBorders>
            <w:vAlign w:val="center"/>
            <w:hideMark/>
          </w:tcPr>
          <w:p w14:paraId="372861DE" w14:textId="609FC33E" w:rsidR="00E21AC0" w:rsidRPr="00454E02" w:rsidRDefault="00E21AC0" w:rsidP="00454E02">
            <w:pPr>
              <w:spacing w:after="0" w:line="240" w:lineRule="auto"/>
              <w:rPr>
                <w:rFonts w:ascii="Arial" w:eastAsia="Times New Roman" w:hAnsi="Arial" w:cs="Arial"/>
                <w:b/>
                <w:bCs/>
                <w:color w:val="000000"/>
                <w:lang w:eastAsia="tr-TR"/>
              </w:rPr>
            </w:pPr>
          </w:p>
        </w:tc>
      </w:tr>
      <w:tr w:rsidR="00E21AC0" w:rsidRPr="00454E02" w14:paraId="77D1BFB7" w14:textId="77777777" w:rsidTr="00B94DD6">
        <w:trPr>
          <w:trHeight w:val="499"/>
        </w:trPr>
        <w:tc>
          <w:tcPr>
            <w:tcW w:w="1929" w:type="pct"/>
            <w:vMerge/>
            <w:tcBorders>
              <w:top w:val="nil"/>
              <w:left w:val="single" w:sz="8" w:space="0" w:color="auto"/>
              <w:bottom w:val="single" w:sz="8" w:space="0" w:color="000000"/>
              <w:right w:val="single" w:sz="8" w:space="0" w:color="auto"/>
            </w:tcBorders>
            <w:vAlign w:val="center"/>
            <w:hideMark/>
          </w:tcPr>
          <w:p w14:paraId="4F74E9CA" w14:textId="77777777" w:rsidR="00E21AC0" w:rsidRPr="00454E02" w:rsidRDefault="00E21AC0"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5339D29B" w14:textId="77777777" w:rsidR="00E21AC0" w:rsidRPr="00454E02" w:rsidRDefault="00E21AC0"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Taşınmaz kültür varlıklarının plan, proje ve uygulama işlerinin başlatılma oranı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6C51778C" w14:textId="1AF3A7B3" w:rsidR="00E21AC0" w:rsidRPr="00454E02" w:rsidRDefault="003A533B" w:rsidP="00B94DD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90</w:t>
            </w:r>
            <w:r w:rsidR="00E21AC0">
              <w:rPr>
                <w:rFonts w:ascii="Arial" w:eastAsia="Times New Roman" w:hAnsi="Arial" w:cs="Arial"/>
                <w:color w:val="000000"/>
                <w:lang w:eastAsia="tr-TR"/>
              </w:rPr>
              <w:t>%</w:t>
            </w:r>
          </w:p>
        </w:tc>
        <w:tc>
          <w:tcPr>
            <w:tcW w:w="531" w:type="pct"/>
            <w:tcBorders>
              <w:top w:val="single" w:sz="8" w:space="0" w:color="auto"/>
              <w:left w:val="single" w:sz="8" w:space="0" w:color="auto"/>
              <w:bottom w:val="nil"/>
              <w:right w:val="single" w:sz="8" w:space="0" w:color="auto"/>
            </w:tcBorders>
            <w:vAlign w:val="center"/>
          </w:tcPr>
          <w:p w14:paraId="518C3AA6" w14:textId="33318246" w:rsidR="00E21AC0" w:rsidRPr="00454E02" w:rsidRDefault="00E21AC0" w:rsidP="00B94DD6">
            <w:pPr>
              <w:spacing w:after="0" w:line="240" w:lineRule="auto"/>
              <w:jc w:val="center"/>
              <w:rPr>
                <w:rFonts w:ascii="Arial" w:eastAsia="Times New Roman" w:hAnsi="Arial" w:cs="Arial"/>
                <w:b/>
                <w:bCs/>
                <w:color w:val="000000"/>
                <w:lang w:eastAsia="tr-TR"/>
              </w:rPr>
            </w:pPr>
            <w:r w:rsidRPr="00454E02">
              <w:rPr>
                <w:rFonts w:ascii="Arial" w:hAnsi="Arial" w:cs="Arial"/>
                <w:color w:val="000000"/>
                <w:lang w:eastAsia="tr-TR"/>
              </w:rPr>
              <w:t>90%</w:t>
            </w:r>
          </w:p>
        </w:tc>
        <w:tc>
          <w:tcPr>
            <w:tcW w:w="399" w:type="pct"/>
            <w:vMerge/>
            <w:tcBorders>
              <w:left w:val="single" w:sz="8" w:space="0" w:color="auto"/>
              <w:right w:val="single" w:sz="8" w:space="0" w:color="000000"/>
            </w:tcBorders>
            <w:vAlign w:val="center"/>
            <w:hideMark/>
          </w:tcPr>
          <w:p w14:paraId="0C641DA3" w14:textId="0B15773E" w:rsidR="00E21AC0" w:rsidRPr="00454E02" w:rsidRDefault="00E21AC0" w:rsidP="00454E02">
            <w:pPr>
              <w:spacing w:after="0" w:line="240" w:lineRule="auto"/>
              <w:rPr>
                <w:rFonts w:ascii="Arial" w:eastAsia="Times New Roman" w:hAnsi="Arial" w:cs="Arial"/>
                <w:b/>
                <w:bCs/>
                <w:color w:val="000000"/>
                <w:lang w:eastAsia="tr-TR"/>
              </w:rPr>
            </w:pPr>
          </w:p>
        </w:tc>
      </w:tr>
      <w:tr w:rsidR="00E21AC0" w:rsidRPr="00454E02" w14:paraId="2FD2E070" w14:textId="77777777" w:rsidTr="00B94DD6">
        <w:trPr>
          <w:trHeight w:val="46"/>
        </w:trPr>
        <w:tc>
          <w:tcPr>
            <w:tcW w:w="1929" w:type="pct"/>
            <w:vMerge/>
            <w:tcBorders>
              <w:top w:val="nil"/>
              <w:left w:val="single" w:sz="8" w:space="0" w:color="auto"/>
              <w:bottom w:val="single" w:sz="8" w:space="0" w:color="000000"/>
              <w:right w:val="single" w:sz="8" w:space="0" w:color="auto"/>
            </w:tcBorders>
            <w:vAlign w:val="center"/>
            <w:hideMark/>
          </w:tcPr>
          <w:p w14:paraId="44B4D6F3" w14:textId="77777777" w:rsidR="00E21AC0" w:rsidRPr="00454E02" w:rsidRDefault="00E21AC0"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68A711B3" w14:textId="77777777" w:rsidR="00E21AC0" w:rsidRPr="00454E02" w:rsidRDefault="00E21AC0"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Kültür yatırım ve girişimleri belgelendirme sayısı</w:t>
            </w:r>
          </w:p>
        </w:tc>
        <w:tc>
          <w:tcPr>
            <w:tcW w:w="657" w:type="pct"/>
            <w:tcBorders>
              <w:top w:val="nil"/>
              <w:left w:val="nil"/>
              <w:bottom w:val="nil"/>
              <w:right w:val="nil"/>
            </w:tcBorders>
            <w:shd w:val="clear" w:color="auto" w:fill="auto"/>
            <w:noWrap/>
            <w:vAlign w:val="center"/>
          </w:tcPr>
          <w:p w14:paraId="6C5EEFAB" w14:textId="6132C7C1" w:rsidR="00E21AC0" w:rsidRPr="00454E02" w:rsidRDefault="00E528A1" w:rsidP="00B94DD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3</w:t>
            </w:r>
          </w:p>
        </w:tc>
        <w:tc>
          <w:tcPr>
            <w:tcW w:w="531" w:type="pct"/>
            <w:tcBorders>
              <w:top w:val="single" w:sz="8" w:space="0" w:color="auto"/>
              <w:left w:val="single" w:sz="8" w:space="0" w:color="auto"/>
              <w:bottom w:val="nil"/>
              <w:right w:val="single" w:sz="8" w:space="0" w:color="auto"/>
            </w:tcBorders>
            <w:vAlign w:val="center"/>
          </w:tcPr>
          <w:p w14:paraId="640F6777" w14:textId="26D90FCB" w:rsidR="00E21AC0" w:rsidRPr="00454E02" w:rsidRDefault="00E21AC0" w:rsidP="00B94DD6">
            <w:pPr>
              <w:spacing w:after="0" w:line="240" w:lineRule="auto"/>
              <w:jc w:val="center"/>
              <w:rPr>
                <w:rFonts w:ascii="Arial" w:eastAsia="Times New Roman" w:hAnsi="Arial" w:cs="Arial"/>
                <w:b/>
                <w:bCs/>
                <w:color w:val="000000"/>
                <w:lang w:eastAsia="tr-TR"/>
              </w:rPr>
            </w:pPr>
            <w:r w:rsidRPr="00454E02">
              <w:rPr>
                <w:rFonts w:ascii="Arial" w:hAnsi="Arial" w:cs="Arial"/>
                <w:color w:val="000000"/>
                <w:lang w:eastAsia="tr-TR"/>
              </w:rPr>
              <w:t>45</w:t>
            </w:r>
          </w:p>
        </w:tc>
        <w:tc>
          <w:tcPr>
            <w:tcW w:w="399" w:type="pct"/>
            <w:vMerge/>
            <w:tcBorders>
              <w:left w:val="single" w:sz="8" w:space="0" w:color="auto"/>
              <w:right w:val="single" w:sz="8" w:space="0" w:color="000000"/>
            </w:tcBorders>
            <w:vAlign w:val="center"/>
            <w:hideMark/>
          </w:tcPr>
          <w:p w14:paraId="111D65B1" w14:textId="0BB2C3D5" w:rsidR="00E21AC0" w:rsidRPr="00454E02" w:rsidRDefault="00E21AC0" w:rsidP="00454E02">
            <w:pPr>
              <w:spacing w:after="0" w:line="240" w:lineRule="auto"/>
              <w:rPr>
                <w:rFonts w:ascii="Arial" w:eastAsia="Times New Roman" w:hAnsi="Arial" w:cs="Arial"/>
                <w:b/>
                <w:bCs/>
                <w:color w:val="000000"/>
                <w:lang w:eastAsia="tr-TR"/>
              </w:rPr>
            </w:pPr>
          </w:p>
        </w:tc>
      </w:tr>
      <w:tr w:rsidR="00E21AC0" w:rsidRPr="00454E02" w14:paraId="1B2B6226" w14:textId="77777777" w:rsidTr="00B94DD6">
        <w:trPr>
          <w:trHeight w:val="46"/>
        </w:trPr>
        <w:tc>
          <w:tcPr>
            <w:tcW w:w="1929" w:type="pct"/>
            <w:vMerge/>
            <w:tcBorders>
              <w:top w:val="nil"/>
              <w:left w:val="single" w:sz="8" w:space="0" w:color="auto"/>
              <w:bottom w:val="single" w:sz="8" w:space="0" w:color="000000"/>
              <w:right w:val="single" w:sz="8" w:space="0" w:color="auto"/>
            </w:tcBorders>
            <w:vAlign w:val="center"/>
            <w:hideMark/>
          </w:tcPr>
          <w:p w14:paraId="47F8F7D0" w14:textId="77777777" w:rsidR="00E21AC0" w:rsidRPr="00454E02" w:rsidRDefault="00E21AC0"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3547B936" w14:textId="77777777" w:rsidR="00E21AC0" w:rsidRPr="00454E02" w:rsidRDefault="00E21AC0"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Dijital ortama aktarılan asgari poz sayısı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1B990D82" w14:textId="24DF74B6" w:rsidR="00E21AC0" w:rsidRPr="00454E02" w:rsidRDefault="00E21AC0" w:rsidP="00B94DD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100.000</w:t>
            </w:r>
          </w:p>
        </w:tc>
        <w:tc>
          <w:tcPr>
            <w:tcW w:w="531" w:type="pct"/>
            <w:tcBorders>
              <w:top w:val="single" w:sz="8" w:space="0" w:color="auto"/>
              <w:left w:val="single" w:sz="8" w:space="0" w:color="auto"/>
              <w:bottom w:val="nil"/>
              <w:right w:val="single" w:sz="8" w:space="0" w:color="auto"/>
            </w:tcBorders>
            <w:vAlign w:val="center"/>
          </w:tcPr>
          <w:p w14:paraId="509059D1" w14:textId="521E6346" w:rsidR="00E21AC0" w:rsidRPr="00454E02" w:rsidRDefault="00E21AC0" w:rsidP="00B94DD6">
            <w:pPr>
              <w:spacing w:after="0" w:line="240" w:lineRule="auto"/>
              <w:jc w:val="center"/>
              <w:rPr>
                <w:rFonts w:ascii="Arial" w:eastAsia="Times New Roman" w:hAnsi="Arial" w:cs="Arial"/>
                <w:b/>
                <w:bCs/>
                <w:color w:val="000000"/>
                <w:lang w:eastAsia="tr-TR"/>
              </w:rPr>
            </w:pPr>
            <w:r w:rsidRPr="00454E02">
              <w:rPr>
                <w:rFonts w:ascii="Arial" w:hAnsi="Arial" w:cs="Arial"/>
                <w:color w:val="000000"/>
                <w:lang w:eastAsia="tr-TR"/>
              </w:rPr>
              <w:t>2.025.000</w:t>
            </w:r>
          </w:p>
        </w:tc>
        <w:tc>
          <w:tcPr>
            <w:tcW w:w="399" w:type="pct"/>
            <w:vMerge/>
            <w:tcBorders>
              <w:left w:val="single" w:sz="8" w:space="0" w:color="auto"/>
              <w:right w:val="single" w:sz="8" w:space="0" w:color="000000"/>
            </w:tcBorders>
            <w:vAlign w:val="center"/>
            <w:hideMark/>
          </w:tcPr>
          <w:p w14:paraId="59A7F33D" w14:textId="3E013D10" w:rsidR="00E21AC0" w:rsidRPr="00454E02" w:rsidRDefault="00E21AC0" w:rsidP="00454E02">
            <w:pPr>
              <w:spacing w:after="0" w:line="240" w:lineRule="auto"/>
              <w:rPr>
                <w:rFonts w:ascii="Arial" w:eastAsia="Times New Roman" w:hAnsi="Arial" w:cs="Arial"/>
                <w:b/>
                <w:bCs/>
                <w:color w:val="000000"/>
                <w:lang w:eastAsia="tr-TR"/>
              </w:rPr>
            </w:pPr>
          </w:p>
        </w:tc>
      </w:tr>
      <w:tr w:rsidR="00E21AC0" w:rsidRPr="00454E02" w14:paraId="347A809C" w14:textId="77777777" w:rsidTr="00B94DD6">
        <w:trPr>
          <w:trHeight w:val="50"/>
        </w:trPr>
        <w:tc>
          <w:tcPr>
            <w:tcW w:w="1929" w:type="pct"/>
            <w:vMerge/>
            <w:tcBorders>
              <w:top w:val="nil"/>
              <w:left w:val="single" w:sz="8" w:space="0" w:color="auto"/>
              <w:bottom w:val="single" w:sz="8" w:space="0" w:color="000000"/>
              <w:right w:val="single" w:sz="8" w:space="0" w:color="auto"/>
            </w:tcBorders>
            <w:vAlign w:val="center"/>
            <w:hideMark/>
          </w:tcPr>
          <w:p w14:paraId="6A61105D" w14:textId="77777777" w:rsidR="00E21AC0" w:rsidRPr="00454E02" w:rsidRDefault="00E21AC0"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28BDA158" w14:textId="77777777" w:rsidR="00E21AC0" w:rsidRPr="00454E02" w:rsidRDefault="00E21AC0" w:rsidP="00454E02">
            <w:pPr>
              <w:spacing w:after="0" w:line="240" w:lineRule="auto"/>
              <w:rPr>
                <w:rFonts w:ascii="Arial" w:eastAsia="Times New Roman" w:hAnsi="Arial" w:cs="Arial"/>
                <w:color w:val="000000"/>
                <w:lang w:eastAsia="tr-TR"/>
              </w:rPr>
            </w:pPr>
            <w:proofErr w:type="spellStart"/>
            <w:r w:rsidRPr="00454E02">
              <w:rPr>
                <w:rFonts w:ascii="Arial" w:eastAsia="Times New Roman" w:hAnsi="Arial" w:cs="Arial"/>
                <w:color w:val="000000"/>
                <w:lang w:eastAsia="tr-TR"/>
              </w:rPr>
              <w:t>Konservasyon</w:t>
            </w:r>
            <w:proofErr w:type="spellEnd"/>
            <w:r w:rsidRPr="00454E02">
              <w:rPr>
                <w:rFonts w:ascii="Arial" w:eastAsia="Times New Roman" w:hAnsi="Arial" w:cs="Arial"/>
                <w:color w:val="000000"/>
                <w:lang w:eastAsia="tr-TR"/>
              </w:rPr>
              <w:t xml:space="preserve"> ve </w:t>
            </w:r>
            <w:proofErr w:type="gramStart"/>
            <w:r w:rsidRPr="00454E02">
              <w:rPr>
                <w:rFonts w:ascii="Arial" w:eastAsia="Times New Roman" w:hAnsi="Arial" w:cs="Arial"/>
                <w:color w:val="000000"/>
                <w:lang w:eastAsia="tr-TR"/>
              </w:rPr>
              <w:t>restorasyonu</w:t>
            </w:r>
            <w:proofErr w:type="gramEnd"/>
            <w:r w:rsidRPr="00454E02">
              <w:rPr>
                <w:rFonts w:ascii="Arial" w:eastAsia="Times New Roman" w:hAnsi="Arial" w:cs="Arial"/>
                <w:color w:val="000000"/>
                <w:lang w:eastAsia="tr-TR"/>
              </w:rPr>
              <w:t xml:space="preserve"> yapılan eserlerin yaprak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0DE3737B" w14:textId="2B8D27B6" w:rsidR="00E21AC0" w:rsidRPr="00454E02" w:rsidRDefault="00E21AC0" w:rsidP="00B94DD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8.200</w:t>
            </w:r>
          </w:p>
        </w:tc>
        <w:tc>
          <w:tcPr>
            <w:tcW w:w="531" w:type="pct"/>
            <w:tcBorders>
              <w:top w:val="single" w:sz="8" w:space="0" w:color="auto"/>
              <w:left w:val="single" w:sz="8" w:space="0" w:color="auto"/>
              <w:bottom w:val="nil"/>
              <w:right w:val="single" w:sz="8" w:space="0" w:color="auto"/>
            </w:tcBorders>
            <w:vAlign w:val="center"/>
          </w:tcPr>
          <w:p w14:paraId="419D1CA5" w14:textId="31CA2395" w:rsidR="00E21AC0" w:rsidRPr="00454E02" w:rsidRDefault="00E21AC0" w:rsidP="00B94DD6">
            <w:pPr>
              <w:spacing w:after="0" w:line="240" w:lineRule="auto"/>
              <w:jc w:val="center"/>
              <w:rPr>
                <w:rFonts w:ascii="Arial" w:eastAsia="Times New Roman" w:hAnsi="Arial" w:cs="Arial"/>
                <w:b/>
                <w:bCs/>
                <w:color w:val="000000"/>
                <w:lang w:eastAsia="tr-TR"/>
              </w:rPr>
            </w:pPr>
            <w:r w:rsidRPr="00454E02">
              <w:rPr>
                <w:rFonts w:ascii="Arial" w:hAnsi="Arial" w:cs="Arial"/>
                <w:color w:val="000000"/>
                <w:lang w:eastAsia="tr-TR"/>
              </w:rPr>
              <w:t>35.500</w:t>
            </w:r>
          </w:p>
        </w:tc>
        <w:tc>
          <w:tcPr>
            <w:tcW w:w="399" w:type="pct"/>
            <w:vMerge/>
            <w:tcBorders>
              <w:left w:val="single" w:sz="8" w:space="0" w:color="auto"/>
              <w:right w:val="single" w:sz="8" w:space="0" w:color="000000"/>
            </w:tcBorders>
            <w:vAlign w:val="center"/>
            <w:hideMark/>
          </w:tcPr>
          <w:p w14:paraId="69D1E63C" w14:textId="4CD279F2" w:rsidR="00E21AC0" w:rsidRPr="00454E02" w:rsidRDefault="00E21AC0" w:rsidP="00454E02">
            <w:pPr>
              <w:spacing w:after="0" w:line="240" w:lineRule="auto"/>
              <w:rPr>
                <w:rFonts w:ascii="Arial" w:eastAsia="Times New Roman" w:hAnsi="Arial" w:cs="Arial"/>
                <w:b/>
                <w:bCs/>
                <w:color w:val="000000"/>
                <w:lang w:eastAsia="tr-TR"/>
              </w:rPr>
            </w:pPr>
          </w:p>
        </w:tc>
      </w:tr>
      <w:tr w:rsidR="00E21AC0" w:rsidRPr="00454E02" w14:paraId="1CE7D73A" w14:textId="77777777" w:rsidTr="00B94DD6">
        <w:trPr>
          <w:trHeight w:val="50"/>
        </w:trPr>
        <w:tc>
          <w:tcPr>
            <w:tcW w:w="1929" w:type="pct"/>
            <w:vMerge/>
            <w:tcBorders>
              <w:top w:val="nil"/>
              <w:left w:val="single" w:sz="8" w:space="0" w:color="auto"/>
              <w:bottom w:val="single" w:sz="8" w:space="0" w:color="000000"/>
              <w:right w:val="single" w:sz="8" w:space="0" w:color="auto"/>
            </w:tcBorders>
            <w:vAlign w:val="center"/>
            <w:hideMark/>
          </w:tcPr>
          <w:p w14:paraId="5AA4C154" w14:textId="77777777" w:rsidR="00E21AC0" w:rsidRPr="00454E02" w:rsidRDefault="00E21AC0"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7D99997D" w14:textId="77777777" w:rsidR="00E21AC0" w:rsidRPr="00454E02" w:rsidRDefault="00E21AC0" w:rsidP="00454E02">
            <w:pPr>
              <w:spacing w:after="0" w:line="240" w:lineRule="auto"/>
              <w:rPr>
                <w:rFonts w:ascii="Arial" w:eastAsia="Times New Roman" w:hAnsi="Arial" w:cs="Arial"/>
                <w:color w:val="000000"/>
                <w:lang w:eastAsia="tr-TR"/>
              </w:rPr>
            </w:pPr>
            <w:proofErr w:type="spellStart"/>
            <w:r w:rsidRPr="00454E02">
              <w:rPr>
                <w:rFonts w:ascii="Arial" w:eastAsia="Times New Roman" w:hAnsi="Arial" w:cs="Arial"/>
                <w:color w:val="000000"/>
                <w:lang w:eastAsia="tr-TR"/>
              </w:rPr>
              <w:t>Konservasyon</w:t>
            </w:r>
            <w:proofErr w:type="spellEnd"/>
            <w:r w:rsidRPr="00454E02">
              <w:rPr>
                <w:rFonts w:ascii="Arial" w:eastAsia="Times New Roman" w:hAnsi="Arial" w:cs="Arial"/>
                <w:color w:val="000000"/>
                <w:lang w:eastAsia="tr-TR"/>
              </w:rPr>
              <w:t xml:space="preserve"> ve </w:t>
            </w:r>
            <w:proofErr w:type="gramStart"/>
            <w:r w:rsidRPr="00454E02">
              <w:rPr>
                <w:rFonts w:ascii="Arial" w:eastAsia="Times New Roman" w:hAnsi="Arial" w:cs="Arial"/>
                <w:color w:val="000000"/>
                <w:lang w:eastAsia="tr-TR"/>
              </w:rPr>
              <w:t>restorasyonu</w:t>
            </w:r>
            <w:proofErr w:type="gramEnd"/>
            <w:r w:rsidRPr="00454E02">
              <w:rPr>
                <w:rFonts w:ascii="Arial" w:eastAsia="Times New Roman" w:hAnsi="Arial" w:cs="Arial"/>
                <w:color w:val="000000"/>
                <w:lang w:eastAsia="tr-TR"/>
              </w:rPr>
              <w:t xml:space="preserve"> yapılan yazma eser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08A258C9" w14:textId="6139306E" w:rsidR="00E21AC0" w:rsidRPr="00454E02" w:rsidRDefault="00E21AC0" w:rsidP="00B94DD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18</w:t>
            </w:r>
          </w:p>
        </w:tc>
        <w:tc>
          <w:tcPr>
            <w:tcW w:w="531" w:type="pct"/>
            <w:tcBorders>
              <w:top w:val="single" w:sz="8" w:space="0" w:color="auto"/>
              <w:left w:val="single" w:sz="8" w:space="0" w:color="auto"/>
              <w:bottom w:val="nil"/>
              <w:right w:val="single" w:sz="8" w:space="0" w:color="auto"/>
            </w:tcBorders>
            <w:vAlign w:val="center"/>
          </w:tcPr>
          <w:p w14:paraId="704E5CF9" w14:textId="1CEC7588" w:rsidR="00E21AC0" w:rsidRPr="00454E02" w:rsidRDefault="00E21AC0" w:rsidP="00B94DD6">
            <w:pPr>
              <w:spacing w:after="0" w:line="240" w:lineRule="auto"/>
              <w:jc w:val="center"/>
              <w:rPr>
                <w:rFonts w:ascii="Arial" w:eastAsia="Times New Roman" w:hAnsi="Arial" w:cs="Arial"/>
                <w:b/>
                <w:bCs/>
                <w:color w:val="000000"/>
                <w:lang w:eastAsia="tr-TR"/>
              </w:rPr>
            </w:pPr>
            <w:r w:rsidRPr="00454E02">
              <w:rPr>
                <w:rFonts w:ascii="Arial" w:hAnsi="Arial" w:cs="Arial"/>
                <w:color w:val="000000"/>
                <w:lang w:eastAsia="tr-TR"/>
              </w:rPr>
              <w:t>60</w:t>
            </w:r>
          </w:p>
        </w:tc>
        <w:tc>
          <w:tcPr>
            <w:tcW w:w="399" w:type="pct"/>
            <w:vMerge/>
            <w:tcBorders>
              <w:left w:val="single" w:sz="8" w:space="0" w:color="auto"/>
              <w:right w:val="single" w:sz="8" w:space="0" w:color="000000"/>
            </w:tcBorders>
            <w:vAlign w:val="center"/>
            <w:hideMark/>
          </w:tcPr>
          <w:p w14:paraId="5734BA9C" w14:textId="4360B6B7" w:rsidR="00E21AC0" w:rsidRPr="00454E02" w:rsidRDefault="00E21AC0" w:rsidP="00454E02">
            <w:pPr>
              <w:spacing w:after="0" w:line="240" w:lineRule="auto"/>
              <w:rPr>
                <w:rFonts w:ascii="Arial" w:eastAsia="Times New Roman" w:hAnsi="Arial" w:cs="Arial"/>
                <w:b/>
                <w:bCs/>
                <w:color w:val="000000"/>
                <w:lang w:eastAsia="tr-TR"/>
              </w:rPr>
            </w:pPr>
          </w:p>
        </w:tc>
      </w:tr>
      <w:tr w:rsidR="000F7111" w:rsidRPr="00454E02" w14:paraId="0A145F28" w14:textId="77777777" w:rsidTr="00674615">
        <w:trPr>
          <w:trHeight w:val="50"/>
        </w:trPr>
        <w:tc>
          <w:tcPr>
            <w:tcW w:w="4601" w:type="pct"/>
            <w:gridSpan w:val="4"/>
            <w:tcBorders>
              <w:top w:val="single" w:sz="8" w:space="0" w:color="auto"/>
              <w:left w:val="single" w:sz="8" w:space="0" w:color="auto"/>
              <w:bottom w:val="single" w:sz="8" w:space="0" w:color="auto"/>
              <w:right w:val="single" w:sz="8" w:space="0" w:color="auto"/>
            </w:tcBorders>
            <w:shd w:val="clear" w:color="000000" w:fill="F2F2F2"/>
            <w:vAlign w:val="center"/>
            <w:hideMark/>
          </w:tcPr>
          <w:p w14:paraId="1FAB51F9" w14:textId="2531656A" w:rsidR="000F7111" w:rsidRPr="00454E02" w:rsidRDefault="000F7111"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lastRenderedPageBreak/>
              <w:t>PROJE ve FAALİYETLER</w:t>
            </w:r>
          </w:p>
        </w:tc>
        <w:tc>
          <w:tcPr>
            <w:tcW w:w="399" w:type="pct"/>
            <w:vMerge/>
            <w:tcBorders>
              <w:left w:val="single" w:sz="8" w:space="0" w:color="auto"/>
              <w:right w:val="single" w:sz="8" w:space="0" w:color="000000"/>
            </w:tcBorders>
            <w:vAlign w:val="center"/>
            <w:hideMark/>
          </w:tcPr>
          <w:p w14:paraId="67E2FD18" w14:textId="0951BC23"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3946C720"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345EC17C" w14:textId="330A1CC9" w:rsidR="000F7111" w:rsidRPr="00454E02" w:rsidRDefault="000F7111" w:rsidP="00660A18">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lastRenderedPageBreak/>
              <w:t>Kültür varlıkları tespit çalışmalarının planlanması ve gerçekleştirilmesi</w:t>
            </w:r>
          </w:p>
        </w:tc>
        <w:tc>
          <w:tcPr>
            <w:tcW w:w="399" w:type="pct"/>
            <w:vMerge/>
            <w:tcBorders>
              <w:left w:val="single" w:sz="8" w:space="0" w:color="auto"/>
              <w:right w:val="single" w:sz="8" w:space="0" w:color="000000"/>
            </w:tcBorders>
            <w:vAlign w:val="center"/>
            <w:hideMark/>
          </w:tcPr>
          <w:p w14:paraId="0F4DDDE8" w14:textId="0A748D56"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4B6330A0"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2DA5E51E" w14:textId="00646787" w:rsidR="000F7111" w:rsidRPr="00454E02" w:rsidRDefault="000F7111" w:rsidP="00660A18">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Kazı başkanlarının gerçekleştirdikleri çalışmalar hakkında Genel Müdürlükte konferans vermelerinin sağlanması</w:t>
            </w:r>
          </w:p>
        </w:tc>
        <w:tc>
          <w:tcPr>
            <w:tcW w:w="399" w:type="pct"/>
            <w:vMerge/>
            <w:tcBorders>
              <w:left w:val="single" w:sz="8" w:space="0" w:color="auto"/>
              <w:right w:val="single" w:sz="8" w:space="0" w:color="000000"/>
            </w:tcBorders>
            <w:vAlign w:val="center"/>
            <w:hideMark/>
          </w:tcPr>
          <w:p w14:paraId="42D047E7" w14:textId="32317017"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5B074852"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2EEF13CF" w14:textId="5F1619B3" w:rsidR="000F7111" w:rsidRPr="00454E02" w:rsidRDefault="000F7111" w:rsidP="00660A18">
            <w:pPr>
              <w:spacing w:after="0" w:line="240" w:lineRule="auto"/>
              <w:jc w:val="both"/>
              <w:rPr>
                <w:rFonts w:ascii="Arial" w:eastAsia="Times New Roman" w:hAnsi="Arial" w:cs="Arial"/>
                <w:b/>
                <w:bCs/>
                <w:color w:val="000000"/>
                <w:lang w:eastAsia="tr-TR"/>
              </w:rPr>
            </w:pPr>
            <w:r w:rsidRPr="00EC41C8">
              <w:rPr>
                <w:rFonts w:ascii="Arial" w:hAnsi="Arial" w:cs="Arial"/>
                <w:color w:val="000000"/>
                <w:lang w:eastAsia="tr-TR"/>
              </w:rPr>
              <w:t>Kazı alanlarında inceleme ve denetimlerin gerçekleştirilmesi</w:t>
            </w:r>
          </w:p>
        </w:tc>
        <w:tc>
          <w:tcPr>
            <w:tcW w:w="399" w:type="pct"/>
            <w:vMerge/>
            <w:tcBorders>
              <w:left w:val="single" w:sz="8" w:space="0" w:color="auto"/>
              <w:right w:val="single" w:sz="8" w:space="0" w:color="000000"/>
            </w:tcBorders>
            <w:vAlign w:val="center"/>
            <w:hideMark/>
          </w:tcPr>
          <w:p w14:paraId="293B17A8" w14:textId="505383AB"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1BEE87D1" w14:textId="77777777" w:rsidTr="00F24F7A">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030C33DF" w14:textId="51E7AC8B" w:rsidR="000F7111" w:rsidRPr="00454E02" w:rsidRDefault="000F7111" w:rsidP="00660A18">
            <w:pPr>
              <w:spacing w:after="0" w:line="240" w:lineRule="auto"/>
              <w:jc w:val="both"/>
              <w:rPr>
                <w:rFonts w:ascii="Arial" w:eastAsia="Times New Roman" w:hAnsi="Arial" w:cs="Arial"/>
                <w:b/>
                <w:bCs/>
                <w:color w:val="000000"/>
                <w:lang w:eastAsia="tr-TR"/>
              </w:rPr>
            </w:pPr>
            <w:r w:rsidRPr="00EC41C8">
              <w:rPr>
                <w:rFonts w:ascii="Arial" w:hAnsi="Arial" w:cs="Arial"/>
                <w:lang w:eastAsia="tr-TR"/>
              </w:rPr>
              <w:t>Çeşitli Sempozyum Faaliyetlerinin (Uluslararası Kazı Sempozyumu, Araştırma ve Arkeometri Sempozyumu, Ilısu Barajı Arkeoloji Sempozyumu, Müze Kurtarma Kazıları Sempozyumu vb.) gerçekleştirilmesi</w:t>
            </w:r>
          </w:p>
        </w:tc>
        <w:tc>
          <w:tcPr>
            <w:tcW w:w="399" w:type="pct"/>
            <w:vMerge/>
            <w:tcBorders>
              <w:left w:val="single" w:sz="8" w:space="0" w:color="auto"/>
              <w:right w:val="single" w:sz="8" w:space="0" w:color="000000"/>
            </w:tcBorders>
            <w:vAlign w:val="center"/>
            <w:hideMark/>
          </w:tcPr>
          <w:p w14:paraId="3E77FB3F" w14:textId="24D7BA20"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2947D25B"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46F4198F" w14:textId="4D98F806" w:rsidR="000F7111" w:rsidRPr="00454E02" w:rsidRDefault="000F7111" w:rsidP="00660A18">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Sualtı arkeolojisi sertifikalı eğitim programları gerçekleştirilmesi</w:t>
            </w:r>
          </w:p>
        </w:tc>
        <w:tc>
          <w:tcPr>
            <w:tcW w:w="399" w:type="pct"/>
            <w:vMerge/>
            <w:tcBorders>
              <w:left w:val="single" w:sz="8" w:space="0" w:color="auto"/>
              <w:right w:val="single" w:sz="8" w:space="0" w:color="000000"/>
            </w:tcBorders>
            <w:vAlign w:val="center"/>
            <w:hideMark/>
          </w:tcPr>
          <w:p w14:paraId="436C355C" w14:textId="062EA81D"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01E32874"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1F48606F" w14:textId="7DD7E42C" w:rsidR="000F7111" w:rsidRPr="00454E02" w:rsidRDefault="000F7111" w:rsidP="00660A18">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Kazı çalışmalarında tespit edilen hususların Kazı Başkanlarına Genel Müdürlüğümüzde yapılacak toplantılar ile aktarılması</w:t>
            </w:r>
          </w:p>
        </w:tc>
        <w:tc>
          <w:tcPr>
            <w:tcW w:w="399" w:type="pct"/>
            <w:vMerge/>
            <w:tcBorders>
              <w:left w:val="single" w:sz="8" w:space="0" w:color="auto"/>
              <w:right w:val="single" w:sz="8" w:space="0" w:color="000000"/>
            </w:tcBorders>
            <w:vAlign w:val="center"/>
            <w:hideMark/>
          </w:tcPr>
          <w:p w14:paraId="7C0C609C" w14:textId="1D855631"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1E04DEC4" w14:textId="77777777" w:rsidTr="00F24F7A">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6DA650D5" w14:textId="556C8F9B" w:rsidR="000F7111" w:rsidRPr="00454E02" w:rsidRDefault="000F7111" w:rsidP="00660A18">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Halk Kültürü Araştırma Projesi kapsamında araştırma faaliyetlerinin gerçekleştirilerek sonuçlarının Halk Kültürü Bilgi ve Belge Merkezinde kayıt altına alınması</w:t>
            </w:r>
          </w:p>
        </w:tc>
        <w:tc>
          <w:tcPr>
            <w:tcW w:w="399" w:type="pct"/>
            <w:vMerge/>
            <w:tcBorders>
              <w:left w:val="single" w:sz="8" w:space="0" w:color="auto"/>
              <w:right w:val="single" w:sz="8" w:space="0" w:color="000000"/>
            </w:tcBorders>
            <w:vAlign w:val="center"/>
            <w:hideMark/>
          </w:tcPr>
          <w:p w14:paraId="719FE443" w14:textId="36A83281"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37B6240F"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3457A7C2" w14:textId="1F2173F2" w:rsidR="000F7111" w:rsidRPr="00454E02" w:rsidRDefault="000F7111" w:rsidP="00660A18">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Yurt içi ve yurt dışındaki kültür mirasımızın araştırılması, tespiti ve kayıt altına alınması</w:t>
            </w:r>
          </w:p>
        </w:tc>
        <w:tc>
          <w:tcPr>
            <w:tcW w:w="399" w:type="pct"/>
            <w:vMerge/>
            <w:tcBorders>
              <w:left w:val="single" w:sz="8" w:space="0" w:color="auto"/>
              <w:right w:val="single" w:sz="8" w:space="0" w:color="000000"/>
            </w:tcBorders>
            <w:vAlign w:val="center"/>
            <w:hideMark/>
          </w:tcPr>
          <w:p w14:paraId="04973418" w14:textId="2077F0A5"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3D4E7BBB"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19A139CD" w14:textId="3E3CCEF4" w:rsidR="000F7111" w:rsidRPr="00454E02" w:rsidRDefault="000F7111" w:rsidP="00660A18">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Yaygın Kültürel Eğitim faaliyetlerinin gerçekleştirilmesi</w:t>
            </w:r>
          </w:p>
        </w:tc>
        <w:tc>
          <w:tcPr>
            <w:tcW w:w="399" w:type="pct"/>
            <w:vMerge/>
            <w:tcBorders>
              <w:left w:val="single" w:sz="8" w:space="0" w:color="auto"/>
              <w:right w:val="single" w:sz="8" w:space="0" w:color="000000"/>
            </w:tcBorders>
            <w:vAlign w:val="center"/>
            <w:hideMark/>
          </w:tcPr>
          <w:p w14:paraId="3C344BD8" w14:textId="21CB91B3"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229EC41C"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19C5F8FA" w14:textId="31B83EC5" w:rsidR="000F7111" w:rsidRPr="00454E02" w:rsidRDefault="000F7111" w:rsidP="00660A18">
            <w:pPr>
              <w:spacing w:after="0" w:line="240" w:lineRule="auto"/>
              <w:jc w:val="both"/>
              <w:rPr>
                <w:rFonts w:ascii="Arial" w:eastAsia="Times New Roman" w:hAnsi="Arial" w:cs="Arial"/>
                <w:b/>
                <w:bCs/>
                <w:color w:val="000000"/>
                <w:lang w:eastAsia="tr-TR"/>
              </w:rPr>
            </w:pPr>
            <w:r w:rsidRPr="00EC41C8">
              <w:rPr>
                <w:rFonts w:ascii="Arial" w:hAnsi="Arial" w:cs="Arial"/>
                <w:lang w:eastAsia="tr-TR"/>
              </w:rPr>
              <w:t xml:space="preserve">Kültür Varlıkları ve Müzeler Genel Müdürlüğüne bağlı müzelerin </w:t>
            </w:r>
            <w:proofErr w:type="gramStart"/>
            <w:r w:rsidRPr="00EC41C8">
              <w:rPr>
                <w:rFonts w:ascii="Arial" w:hAnsi="Arial" w:cs="Arial"/>
                <w:lang w:eastAsia="tr-TR"/>
              </w:rPr>
              <w:t>envanterine</w:t>
            </w:r>
            <w:proofErr w:type="gramEnd"/>
            <w:r w:rsidRPr="00EC41C8">
              <w:rPr>
                <w:rFonts w:ascii="Arial" w:hAnsi="Arial" w:cs="Arial"/>
                <w:lang w:eastAsia="tr-TR"/>
              </w:rPr>
              <w:t xml:space="preserve"> kayıtlı eserlerin ulusal nitelikli sayısal ortama aktarılması (MUES Projesi)</w:t>
            </w:r>
          </w:p>
        </w:tc>
        <w:tc>
          <w:tcPr>
            <w:tcW w:w="399" w:type="pct"/>
            <w:vMerge/>
            <w:tcBorders>
              <w:left w:val="single" w:sz="8" w:space="0" w:color="auto"/>
              <w:right w:val="single" w:sz="8" w:space="0" w:color="000000"/>
            </w:tcBorders>
            <w:vAlign w:val="center"/>
            <w:hideMark/>
          </w:tcPr>
          <w:p w14:paraId="5FB0F473" w14:textId="593322AC"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447159C3"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tcPr>
          <w:p w14:paraId="5E0EED02" w14:textId="2AB2096D" w:rsidR="000F7111" w:rsidRPr="00454E02" w:rsidRDefault="000F7111" w:rsidP="00660A18">
            <w:pPr>
              <w:spacing w:after="0" w:line="240" w:lineRule="auto"/>
              <w:jc w:val="both"/>
              <w:rPr>
                <w:rFonts w:ascii="Arial" w:eastAsia="Times New Roman" w:hAnsi="Arial" w:cs="Arial"/>
                <w:b/>
                <w:bCs/>
                <w:color w:val="000000"/>
                <w:lang w:eastAsia="tr-TR"/>
              </w:rPr>
            </w:pPr>
            <w:r w:rsidRPr="00EC41C8">
              <w:rPr>
                <w:rFonts w:ascii="Arial" w:hAnsi="Arial" w:cs="Arial"/>
                <w:lang w:eastAsia="tr-TR"/>
              </w:rPr>
              <w:t>Bilimsel kazı ve araştırma faaliyetlerinde elde edilen eserlerin elde edildikleri anda ulusal nitelikli sayısal ortama aktarılması (MUES Projesi)</w:t>
            </w:r>
          </w:p>
        </w:tc>
        <w:tc>
          <w:tcPr>
            <w:tcW w:w="399" w:type="pct"/>
            <w:vMerge/>
            <w:tcBorders>
              <w:left w:val="single" w:sz="8" w:space="0" w:color="auto"/>
              <w:right w:val="single" w:sz="8" w:space="0" w:color="000000"/>
            </w:tcBorders>
            <w:vAlign w:val="center"/>
          </w:tcPr>
          <w:p w14:paraId="5A59DC9D" w14:textId="5AED5627"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33A9944A" w14:textId="77777777" w:rsidTr="00F24F7A">
        <w:trPr>
          <w:trHeight w:val="46"/>
        </w:trPr>
        <w:tc>
          <w:tcPr>
            <w:tcW w:w="4601" w:type="pct"/>
            <w:gridSpan w:val="4"/>
            <w:tcBorders>
              <w:top w:val="single" w:sz="8" w:space="0" w:color="auto"/>
              <w:left w:val="single" w:sz="8" w:space="0" w:color="auto"/>
              <w:bottom w:val="single" w:sz="4" w:space="0" w:color="auto"/>
              <w:right w:val="single" w:sz="8" w:space="0" w:color="auto"/>
            </w:tcBorders>
            <w:shd w:val="clear" w:color="auto" w:fill="auto"/>
            <w:vAlign w:val="center"/>
          </w:tcPr>
          <w:p w14:paraId="173DECD2" w14:textId="7EE8E2E8" w:rsidR="000F7111" w:rsidRPr="00454E02" w:rsidRDefault="000F7111" w:rsidP="00660A18">
            <w:pPr>
              <w:spacing w:after="0" w:line="240" w:lineRule="auto"/>
              <w:jc w:val="both"/>
              <w:rPr>
                <w:rFonts w:ascii="Arial" w:eastAsia="Times New Roman" w:hAnsi="Arial" w:cs="Arial"/>
                <w:b/>
                <w:bCs/>
                <w:color w:val="000000"/>
                <w:lang w:eastAsia="tr-TR"/>
              </w:rPr>
            </w:pPr>
            <w:r w:rsidRPr="00EC41C8">
              <w:rPr>
                <w:rFonts w:ascii="Arial" w:hAnsi="Arial" w:cs="Arial"/>
                <w:lang w:eastAsia="tr-TR"/>
              </w:rPr>
              <w:t>Kültür Varlıkları ve Müzeler Genel Müdürlüğüne bağlı müzelerin depo ve teşhirlerinde yer alan eserlerin performanslarının ulusal nitelikli sayısal ortam yetenekleri ile takip edilmesi (MUES Projesi)</w:t>
            </w:r>
          </w:p>
        </w:tc>
        <w:tc>
          <w:tcPr>
            <w:tcW w:w="399" w:type="pct"/>
            <w:vMerge/>
            <w:tcBorders>
              <w:left w:val="single" w:sz="8" w:space="0" w:color="auto"/>
              <w:right w:val="single" w:sz="8" w:space="0" w:color="000000"/>
            </w:tcBorders>
            <w:vAlign w:val="center"/>
          </w:tcPr>
          <w:p w14:paraId="16D2E50B" w14:textId="7DA75391"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5A9D0F25" w14:textId="77777777" w:rsidTr="00F24F7A">
        <w:trPr>
          <w:trHeight w:val="46"/>
        </w:trPr>
        <w:tc>
          <w:tcPr>
            <w:tcW w:w="4601"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15384772" w14:textId="1142C9F8" w:rsidR="000F7111" w:rsidRPr="00454E02" w:rsidRDefault="000F7111" w:rsidP="00660A18">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Özel mülkiyete tabi taşınmaz kültür varlıklarının onarımına teknik ve finans desteğinin sağlanması</w:t>
            </w:r>
          </w:p>
        </w:tc>
        <w:tc>
          <w:tcPr>
            <w:tcW w:w="399" w:type="pct"/>
            <w:vMerge/>
            <w:tcBorders>
              <w:left w:val="single" w:sz="8" w:space="0" w:color="auto"/>
              <w:right w:val="single" w:sz="8" w:space="0" w:color="000000"/>
            </w:tcBorders>
            <w:vAlign w:val="center"/>
          </w:tcPr>
          <w:p w14:paraId="659685EF" w14:textId="3DB2F39B"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48E9BD23" w14:textId="77777777" w:rsidTr="00F24F7A">
        <w:trPr>
          <w:trHeight w:val="46"/>
        </w:trPr>
        <w:tc>
          <w:tcPr>
            <w:tcW w:w="4601"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0F626278" w14:textId="036A1E53" w:rsidR="000F7111" w:rsidRPr="00454E02" w:rsidRDefault="000F7111" w:rsidP="00660A18">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Taşınmaz kültür varlıklarının 5225 sayılı kanun kapsamında kullandırılması</w:t>
            </w:r>
          </w:p>
        </w:tc>
        <w:tc>
          <w:tcPr>
            <w:tcW w:w="399" w:type="pct"/>
            <w:vMerge/>
            <w:tcBorders>
              <w:left w:val="single" w:sz="8" w:space="0" w:color="auto"/>
              <w:right w:val="single" w:sz="8" w:space="0" w:color="000000"/>
            </w:tcBorders>
            <w:vAlign w:val="center"/>
          </w:tcPr>
          <w:p w14:paraId="3959E66D" w14:textId="2B19947E"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15658A12" w14:textId="77777777" w:rsidTr="00F24F7A">
        <w:trPr>
          <w:trHeight w:val="46"/>
        </w:trPr>
        <w:tc>
          <w:tcPr>
            <w:tcW w:w="4601"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5885C0AD" w14:textId="45493BAB" w:rsidR="000F7111" w:rsidRPr="00454E02" w:rsidRDefault="000F7111" w:rsidP="00660A18">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Koruma faaliyetlerinin sürdürülebilirliği ile ilgili yurt içi ve yurt dışında ilgili kurum/kuruluşlarla koordineli çalışmalar yapılması</w:t>
            </w:r>
          </w:p>
        </w:tc>
        <w:tc>
          <w:tcPr>
            <w:tcW w:w="399" w:type="pct"/>
            <w:vMerge/>
            <w:tcBorders>
              <w:left w:val="single" w:sz="8" w:space="0" w:color="auto"/>
              <w:right w:val="single" w:sz="8" w:space="0" w:color="000000"/>
            </w:tcBorders>
            <w:vAlign w:val="center"/>
          </w:tcPr>
          <w:p w14:paraId="7DDCA9A8" w14:textId="4C684E04"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1108C9A0" w14:textId="77777777" w:rsidTr="00F24F7A">
        <w:trPr>
          <w:trHeight w:val="64"/>
        </w:trPr>
        <w:tc>
          <w:tcPr>
            <w:tcW w:w="4601"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38CF6656" w14:textId="3F37B35B" w:rsidR="000F7111" w:rsidRPr="00454E02" w:rsidRDefault="000F7111" w:rsidP="00660A18">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Korumaya alınan kültür varlıklarının mevcut durumlarının korunup korunmadığını, işlevselliğinin devam edip etmediğinin izlenmesi ve değerlendirilmesi</w:t>
            </w:r>
          </w:p>
        </w:tc>
        <w:tc>
          <w:tcPr>
            <w:tcW w:w="399" w:type="pct"/>
            <w:vMerge/>
            <w:tcBorders>
              <w:left w:val="single" w:sz="8" w:space="0" w:color="auto"/>
              <w:right w:val="single" w:sz="8" w:space="0" w:color="000000"/>
            </w:tcBorders>
            <w:vAlign w:val="center"/>
          </w:tcPr>
          <w:p w14:paraId="291B228A" w14:textId="1E3D82CB"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0EF313EF" w14:textId="77777777" w:rsidTr="00F24F7A">
        <w:trPr>
          <w:trHeight w:val="46"/>
        </w:trPr>
        <w:tc>
          <w:tcPr>
            <w:tcW w:w="4601"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162A127F" w14:textId="17671550" w:rsidR="000F7111" w:rsidRPr="00454E02" w:rsidRDefault="000F7111" w:rsidP="00660A18">
            <w:pPr>
              <w:spacing w:after="0" w:line="240" w:lineRule="auto"/>
              <w:jc w:val="both"/>
              <w:rPr>
                <w:rFonts w:ascii="Arial" w:eastAsia="Times New Roman" w:hAnsi="Arial" w:cs="Arial"/>
                <w:b/>
                <w:bCs/>
                <w:color w:val="000000"/>
                <w:lang w:eastAsia="tr-TR"/>
              </w:rPr>
            </w:pPr>
            <w:r w:rsidRPr="00EC41C8">
              <w:rPr>
                <w:rFonts w:ascii="Arial" w:hAnsi="Arial" w:cs="Arial"/>
                <w:lang w:eastAsia="tr-TR"/>
              </w:rPr>
              <w:t>Kazı çalışmalarının ilgili komisyonlarca yerinde incelenmesi</w:t>
            </w:r>
          </w:p>
        </w:tc>
        <w:tc>
          <w:tcPr>
            <w:tcW w:w="399" w:type="pct"/>
            <w:vMerge/>
            <w:tcBorders>
              <w:left w:val="single" w:sz="8" w:space="0" w:color="auto"/>
              <w:right w:val="single" w:sz="8" w:space="0" w:color="000000"/>
            </w:tcBorders>
            <w:vAlign w:val="center"/>
          </w:tcPr>
          <w:p w14:paraId="44EE8F0F" w14:textId="0795BAC0"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2E6F560C" w14:textId="77777777" w:rsidTr="00F24F7A">
        <w:trPr>
          <w:trHeight w:val="46"/>
        </w:trPr>
        <w:tc>
          <w:tcPr>
            <w:tcW w:w="4601"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12154ECF" w14:textId="45D5DCC2" w:rsidR="000F7111" w:rsidRPr="00454E02" w:rsidRDefault="000F7111" w:rsidP="00660A18">
            <w:pPr>
              <w:spacing w:after="0" w:line="240" w:lineRule="auto"/>
              <w:jc w:val="both"/>
              <w:rPr>
                <w:rFonts w:ascii="Arial" w:eastAsia="Times New Roman" w:hAnsi="Arial" w:cs="Arial"/>
                <w:b/>
                <w:bCs/>
                <w:color w:val="000000"/>
                <w:lang w:eastAsia="tr-TR"/>
              </w:rPr>
            </w:pPr>
            <w:r w:rsidRPr="00EC41C8">
              <w:rPr>
                <w:rFonts w:ascii="Arial" w:hAnsi="Arial" w:cs="Arial"/>
                <w:lang w:eastAsia="tr-TR"/>
              </w:rPr>
              <w:t>Kazı ve araştırmalarda görevlendirilecek Bakanlık temsilcilerinin hizmet içi eğitim seminerlerinin gerçekleştirilmesi</w:t>
            </w:r>
          </w:p>
        </w:tc>
        <w:tc>
          <w:tcPr>
            <w:tcW w:w="399" w:type="pct"/>
            <w:vMerge/>
            <w:tcBorders>
              <w:left w:val="single" w:sz="8" w:space="0" w:color="auto"/>
              <w:right w:val="single" w:sz="8" w:space="0" w:color="000000"/>
            </w:tcBorders>
            <w:vAlign w:val="center"/>
          </w:tcPr>
          <w:p w14:paraId="6108ECBF" w14:textId="67145532"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4DF133E4" w14:textId="77777777" w:rsidTr="00F24F7A">
        <w:trPr>
          <w:trHeight w:val="46"/>
        </w:trPr>
        <w:tc>
          <w:tcPr>
            <w:tcW w:w="4601"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1A5D69D8" w14:textId="178E8092" w:rsidR="000F7111" w:rsidRPr="00454E02" w:rsidRDefault="000F7111" w:rsidP="00660A18">
            <w:pPr>
              <w:spacing w:after="0" w:line="240" w:lineRule="auto"/>
              <w:jc w:val="both"/>
              <w:rPr>
                <w:rFonts w:ascii="Arial" w:eastAsia="Times New Roman" w:hAnsi="Arial" w:cs="Arial"/>
                <w:b/>
                <w:bCs/>
                <w:color w:val="000000"/>
                <w:lang w:eastAsia="tr-TR"/>
              </w:rPr>
            </w:pPr>
            <w:r w:rsidRPr="00EC41C8">
              <w:rPr>
                <w:rFonts w:ascii="Arial" w:eastAsia="Times New Roman" w:hAnsi="Arial" w:cs="Arial"/>
                <w:color w:val="000000"/>
                <w:lang w:eastAsia="tr-TR"/>
              </w:rPr>
              <w:t>Kütü</w:t>
            </w:r>
            <w:r>
              <w:rPr>
                <w:rFonts w:ascii="Arial" w:eastAsia="Times New Roman" w:hAnsi="Arial" w:cs="Arial"/>
                <w:color w:val="000000"/>
                <w:lang w:eastAsia="tr-TR"/>
              </w:rPr>
              <w:t>p</w:t>
            </w:r>
            <w:r w:rsidRPr="00EC41C8">
              <w:rPr>
                <w:rFonts w:ascii="Arial" w:eastAsia="Times New Roman" w:hAnsi="Arial" w:cs="Arial"/>
                <w:color w:val="000000"/>
                <w:lang w:eastAsia="tr-TR"/>
              </w:rPr>
              <w:t>hanecilik hizmetlerine bağlı olarak kültürel mirası koruma faaliyetinin gerçekleştirilmesi</w:t>
            </w:r>
          </w:p>
        </w:tc>
        <w:tc>
          <w:tcPr>
            <w:tcW w:w="399" w:type="pct"/>
            <w:vMerge/>
            <w:tcBorders>
              <w:left w:val="single" w:sz="8" w:space="0" w:color="auto"/>
              <w:right w:val="single" w:sz="8" w:space="0" w:color="000000"/>
            </w:tcBorders>
            <w:vAlign w:val="center"/>
          </w:tcPr>
          <w:p w14:paraId="52F9A30E" w14:textId="567D2766" w:rsidR="000F7111" w:rsidRPr="00454E02" w:rsidRDefault="000F7111" w:rsidP="00454E02">
            <w:pPr>
              <w:spacing w:after="0" w:line="240" w:lineRule="auto"/>
              <w:rPr>
                <w:rFonts w:ascii="Arial" w:eastAsia="Times New Roman" w:hAnsi="Arial" w:cs="Arial"/>
                <w:b/>
                <w:bCs/>
                <w:color w:val="000000"/>
                <w:lang w:eastAsia="tr-TR"/>
              </w:rPr>
            </w:pPr>
          </w:p>
        </w:tc>
      </w:tr>
      <w:tr w:rsidR="000F7111" w:rsidRPr="00454E02" w14:paraId="69A093F8" w14:textId="77777777" w:rsidTr="00F24F7A">
        <w:trPr>
          <w:trHeight w:val="46"/>
        </w:trPr>
        <w:tc>
          <w:tcPr>
            <w:tcW w:w="4601"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2F0C0FE5" w14:textId="00F30215" w:rsidR="000F7111" w:rsidRPr="00454E02" w:rsidRDefault="000F7111" w:rsidP="00660A18">
            <w:pPr>
              <w:spacing w:after="0" w:line="240" w:lineRule="auto"/>
              <w:jc w:val="both"/>
              <w:rPr>
                <w:rFonts w:ascii="Arial" w:eastAsia="Times New Roman" w:hAnsi="Arial" w:cs="Arial"/>
                <w:b/>
                <w:bCs/>
                <w:color w:val="000000"/>
                <w:lang w:eastAsia="tr-TR"/>
              </w:rPr>
            </w:pPr>
            <w:r w:rsidRPr="00EC41C8">
              <w:rPr>
                <w:rFonts w:ascii="Arial" w:hAnsi="Arial" w:cs="Arial"/>
                <w:color w:val="000000"/>
                <w:lang w:eastAsia="tr-TR"/>
              </w:rPr>
              <w:t>Taşınmaz Kültür Varlıklarının plan,</w:t>
            </w:r>
            <w:r>
              <w:rPr>
                <w:rFonts w:ascii="Arial" w:hAnsi="Arial" w:cs="Arial"/>
                <w:color w:val="000000"/>
                <w:lang w:eastAsia="tr-TR"/>
              </w:rPr>
              <w:t xml:space="preserve"> </w:t>
            </w:r>
            <w:r w:rsidRPr="00EC41C8">
              <w:rPr>
                <w:rFonts w:ascii="Arial" w:hAnsi="Arial" w:cs="Arial"/>
                <w:color w:val="000000"/>
                <w:lang w:eastAsia="tr-TR"/>
              </w:rPr>
              <w:t>proje ve uygulama işlerinin yatırım programı kapsamında yapılması</w:t>
            </w:r>
          </w:p>
        </w:tc>
        <w:tc>
          <w:tcPr>
            <w:tcW w:w="399" w:type="pct"/>
            <w:vMerge/>
            <w:tcBorders>
              <w:left w:val="single" w:sz="8" w:space="0" w:color="auto"/>
              <w:bottom w:val="nil"/>
              <w:right w:val="single" w:sz="8" w:space="0" w:color="000000"/>
            </w:tcBorders>
            <w:vAlign w:val="center"/>
          </w:tcPr>
          <w:p w14:paraId="27C5C844" w14:textId="0CB24BA1" w:rsidR="000F7111" w:rsidRPr="00454E02" w:rsidRDefault="000F7111" w:rsidP="00454E02">
            <w:pPr>
              <w:spacing w:after="0" w:line="240" w:lineRule="auto"/>
              <w:rPr>
                <w:rFonts w:ascii="Arial" w:eastAsia="Times New Roman" w:hAnsi="Arial" w:cs="Arial"/>
                <w:b/>
                <w:bCs/>
                <w:color w:val="000000"/>
                <w:lang w:eastAsia="tr-TR"/>
              </w:rPr>
            </w:pPr>
          </w:p>
        </w:tc>
      </w:tr>
      <w:tr w:rsidR="008E64EF" w:rsidRPr="00454E02" w14:paraId="3A21BA8B" w14:textId="77777777" w:rsidTr="00D77F94">
        <w:trPr>
          <w:trHeight w:val="46"/>
        </w:trPr>
        <w:tc>
          <w:tcPr>
            <w:tcW w:w="1929" w:type="pct"/>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5587AC71" w14:textId="77777777" w:rsidR="008E64EF" w:rsidRPr="00454E02" w:rsidRDefault="008E64EF"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STRATEJİK HEDEF </w:t>
            </w:r>
            <w:proofErr w:type="gramStart"/>
            <w:r w:rsidRPr="00454E02">
              <w:rPr>
                <w:rFonts w:ascii="Arial" w:eastAsia="Times New Roman" w:hAnsi="Arial" w:cs="Arial"/>
                <w:b/>
                <w:bCs/>
                <w:color w:val="000000"/>
                <w:lang w:eastAsia="tr-TR"/>
              </w:rPr>
              <w:t>1.2</w:t>
            </w:r>
            <w:proofErr w:type="gramEnd"/>
            <w:r w:rsidRPr="00454E02">
              <w:rPr>
                <w:rFonts w:ascii="Arial" w:eastAsia="Times New Roman" w:hAnsi="Arial" w:cs="Arial"/>
                <w:b/>
                <w:bCs/>
                <w:color w:val="000000"/>
                <w:lang w:eastAsia="tr-TR"/>
              </w:rPr>
              <w:t xml:space="preserve">. </w:t>
            </w:r>
          </w:p>
        </w:tc>
        <w:tc>
          <w:tcPr>
            <w:tcW w:w="1484" w:type="pct"/>
            <w:tcBorders>
              <w:top w:val="single" w:sz="4" w:space="0" w:color="auto"/>
              <w:left w:val="nil"/>
              <w:bottom w:val="nil"/>
              <w:right w:val="single" w:sz="8" w:space="0" w:color="000000"/>
            </w:tcBorders>
            <w:shd w:val="clear" w:color="auto" w:fill="F2F2F2" w:themeFill="background1" w:themeFillShade="F2"/>
            <w:vAlign w:val="center"/>
            <w:hideMark/>
          </w:tcPr>
          <w:p w14:paraId="50EF4749" w14:textId="77777777" w:rsidR="008E64EF" w:rsidRPr="00454E02" w:rsidRDefault="008E64EF"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PERFORMANS GÖSTERGELERİ</w:t>
            </w:r>
          </w:p>
        </w:tc>
        <w:tc>
          <w:tcPr>
            <w:tcW w:w="657" w:type="pct"/>
            <w:tcBorders>
              <w:top w:val="single" w:sz="4" w:space="0" w:color="auto"/>
              <w:left w:val="nil"/>
              <w:bottom w:val="nil"/>
              <w:right w:val="single" w:sz="8" w:space="0" w:color="000000"/>
            </w:tcBorders>
            <w:shd w:val="clear" w:color="auto" w:fill="F2F2F2" w:themeFill="background1" w:themeFillShade="F2"/>
            <w:vAlign w:val="center"/>
          </w:tcPr>
          <w:p w14:paraId="068EAC5E" w14:textId="1CC6CAE4" w:rsidR="008E64EF" w:rsidRPr="00454E02" w:rsidRDefault="008E64EF"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2014</w:t>
            </w:r>
            <w:r w:rsidR="00AA6120">
              <w:rPr>
                <w:rFonts w:ascii="Arial" w:eastAsia="Times New Roman" w:hAnsi="Arial" w:cs="Arial"/>
                <w:b/>
                <w:bCs/>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14:paraId="0051D64B" w14:textId="1C94866C" w:rsidR="008E64EF" w:rsidRDefault="008E64EF" w:rsidP="00361628">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2015-</w:t>
            </w:r>
            <w:r w:rsidRPr="00454E02">
              <w:rPr>
                <w:rFonts w:ascii="Arial" w:eastAsia="Times New Roman" w:hAnsi="Arial" w:cs="Arial"/>
                <w:b/>
                <w:bCs/>
                <w:color w:val="000000"/>
                <w:lang w:eastAsia="tr-TR"/>
              </w:rPr>
              <w:t>2019</w:t>
            </w:r>
          </w:p>
        </w:tc>
        <w:tc>
          <w:tcPr>
            <w:tcW w:w="399" w:type="pct"/>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B8012A7" w14:textId="7CCA84B4" w:rsidR="008E64EF" w:rsidRDefault="008E64EF" w:rsidP="00361628">
            <w:pPr>
              <w:spacing w:after="0" w:line="240" w:lineRule="auto"/>
              <w:jc w:val="center"/>
              <w:rPr>
                <w:rFonts w:ascii="Arial" w:eastAsia="Times New Roman" w:hAnsi="Arial" w:cs="Arial"/>
                <w:b/>
                <w:bCs/>
                <w:color w:val="000000"/>
                <w:lang w:eastAsia="tr-TR"/>
              </w:rPr>
            </w:pPr>
          </w:p>
          <w:p w14:paraId="3B585933" w14:textId="77777777" w:rsidR="008E64EF" w:rsidRDefault="008E64EF" w:rsidP="00361628">
            <w:pPr>
              <w:spacing w:after="0" w:line="240" w:lineRule="auto"/>
              <w:jc w:val="center"/>
              <w:rPr>
                <w:rFonts w:ascii="Arial" w:eastAsia="Times New Roman" w:hAnsi="Arial" w:cs="Arial"/>
                <w:b/>
                <w:bCs/>
                <w:color w:val="000000"/>
                <w:lang w:eastAsia="tr-TR"/>
              </w:rPr>
            </w:pPr>
          </w:p>
          <w:p w14:paraId="4762CCC6" w14:textId="77777777" w:rsidR="008E64EF" w:rsidRDefault="008E64EF" w:rsidP="00361628">
            <w:pPr>
              <w:spacing w:after="0" w:line="240" w:lineRule="auto"/>
              <w:jc w:val="center"/>
              <w:rPr>
                <w:rFonts w:ascii="Arial" w:eastAsia="Times New Roman" w:hAnsi="Arial" w:cs="Arial"/>
                <w:b/>
                <w:bCs/>
                <w:color w:val="000000"/>
                <w:lang w:eastAsia="tr-TR"/>
              </w:rPr>
            </w:pPr>
          </w:p>
          <w:p w14:paraId="34569A34" w14:textId="77777777" w:rsidR="008E64EF" w:rsidRDefault="008E64EF" w:rsidP="00361628">
            <w:pPr>
              <w:spacing w:after="0" w:line="240" w:lineRule="auto"/>
              <w:jc w:val="center"/>
              <w:rPr>
                <w:rFonts w:ascii="Arial" w:eastAsia="Times New Roman" w:hAnsi="Arial" w:cs="Arial"/>
                <w:b/>
                <w:bCs/>
                <w:color w:val="000000"/>
                <w:lang w:eastAsia="tr-TR"/>
              </w:rPr>
            </w:pPr>
          </w:p>
          <w:p w14:paraId="7966814C" w14:textId="77777777" w:rsidR="008E64EF" w:rsidRDefault="008E64EF" w:rsidP="00361628">
            <w:pPr>
              <w:spacing w:after="0" w:line="240" w:lineRule="auto"/>
              <w:jc w:val="center"/>
              <w:rPr>
                <w:rFonts w:ascii="Arial" w:eastAsia="Times New Roman" w:hAnsi="Arial" w:cs="Arial"/>
                <w:b/>
                <w:bCs/>
                <w:color w:val="000000"/>
                <w:lang w:eastAsia="tr-TR"/>
              </w:rPr>
            </w:pPr>
          </w:p>
          <w:p w14:paraId="6C7B3A97" w14:textId="77777777" w:rsidR="008E64EF" w:rsidRDefault="008E64EF" w:rsidP="00361628">
            <w:pPr>
              <w:spacing w:after="0" w:line="240" w:lineRule="auto"/>
              <w:jc w:val="center"/>
              <w:rPr>
                <w:rFonts w:ascii="Arial" w:eastAsia="Times New Roman" w:hAnsi="Arial" w:cs="Arial"/>
                <w:b/>
                <w:bCs/>
                <w:color w:val="000000"/>
                <w:lang w:eastAsia="tr-TR"/>
              </w:rPr>
            </w:pPr>
          </w:p>
          <w:p w14:paraId="2A773464" w14:textId="5053D786" w:rsidR="008E64EF" w:rsidRPr="00454E02" w:rsidRDefault="008E64EF" w:rsidP="00361628">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lastRenderedPageBreak/>
              <w:t>KVMGM                          GSGM</w:t>
            </w:r>
          </w:p>
        </w:tc>
      </w:tr>
      <w:tr w:rsidR="00A05FCB" w:rsidRPr="00454E02" w14:paraId="51863158" w14:textId="77777777" w:rsidTr="00F24F7A">
        <w:trPr>
          <w:trHeight w:val="46"/>
        </w:trPr>
        <w:tc>
          <w:tcPr>
            <w:tcW w:w="1929" w:type="pct"/>
            <w:vMerge w:val="restart"/>
            <w:tcBorders>
              <w:top w:val="nil"/>
              <w:left w:val="single" w:sz="8" w:space="0" w:color="auto"/>
              <w:bottom w:val="single" w:sz="8" w:space="0" w:color="000000"/>
              <w:right w:val="single" w:sz="8" w:space="0" w:color="auto"/>
            </w:tcBorders>
            <w:shd w:val="clear" w:color="auto" w:fill="auto"/>
            <w:vAlign w:val="center"/>
            <w:hideMark/>
          </w:tcPr>
          <w:p w14:paraId="3AFE34A6" w14:textId="77777777" w:rsidR="00A05FCB" w:rsidRPr="00454E02" w:rsidRDefault="00A05FCB" w:rsidP="00674615">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Müzelerin çağdaş müzecilik anlayışı ile teşhir, tanzim, donanım ve koleksiyonlar açısından yaygınlaştırılması ve güçlendirilmesi </w:t>
            </w: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45368917" w14:textId="77777777" w:rsidR="00A05FCB" w:rsidRPr="00454E02" w:rsidRDefault="00A05FCB" w:rsidP="00844760">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Müze ve ören yerleri ziyaretçi sayısı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58360774" w14:textId="7FFD2233" w:rsidR="00A05FCB" w:rsidRPr="0081179E" w:rsidRDefault="003A533B" w:rsidP="0016106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29.5</w:t>
            </w:r>
            <w:r w:rsidR="00A05FCB">
              <w:rPr>
                <w:rFonts w:ascii="Arial" w:eastAsia="Times New Roman" w:hAnsi="Arial" w:cs="Arial"/>
                <w:color w:val="000000"/>
                <w:lang w:eastAsia="tr-TR"/>
              </w:rPr>
              <w:t>00.000</w:t>
            </w:r>
          </w:p>
        </w:tc>
        <w:tc>
          <w:tcPr>
            <w:tcW w:w="531" w:type="pct"/>
            <w:tcBorders>
              <w:top w:val="single" w:sz="8" w:space="0" w:color="auto"/>
              <w:left w:val="single" w:sz="8" w:space="0" w:color="auto"/>
              <w:bottom w:val="single" w:sz="8" w:space="0" w:color="000000"/>
              <w:right w:val="single" w:sz="8" w:space="0" w:color="auto"/>
            </w:tcBorders>
            <w:vAlign w:val="center"/>
          </w:tcPr>
          <w:p w14:paraId="576EAD39" w14:textId="2CF0D715" w:rsidR="00A05FCB" w:rsidRPr="00454E02" w:rsidRDefault="00A05FCB" w:rsidP="008E64EF">
            <w:pPr>
              <w:spacing w:after="0" w:line="240" w:lineRule="auto"/>
              <w:jc w:val="center"/>
              <w:rPr>
                <w:rFonts w:ascii="Arial" w:eastAsia="Times New Roman" w:hAnsi="Arial" w:cs="Arial"/>
                <w:b/>
                <w:bCs/>
                <w:color w:val="000000"/>
                <w:lang w:eastAsia="tr-TR"/>
              </w:rPr>
            </w:pPr>
            <w:r>
              <w:rPr>
                <w:rFonts w:ascii="Arial" w:hAnsi="Arial" w:cs="Arial"/>
                <w:color w:val="000000"/>
                <w:lang w:eastAsia="tr-TR"/>
              </w:rPr>
              <w:t>155.000</w:t>
            </w:r>
            <w:r w:rsidR="00724FEE">
              <w:rPr>
                <w:rFonts w:ascii="Arial" w:hAnsi="Arial" w:cs="Arial"/>
                <w:color w:val="000000"/>
                <w:lang w:eastAsia="tr-TR"/>
              </w:rPr>
              <w:t>.000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BC8CDA6" w14:textId="5E96BA1C" w:rsidR="00A05FCB" w:rsidRPr="00454E02" w:rsidRDefault="00A05FCB" w:rsidP="00454E02">
            <w:pPr>
              <w:spacing w:after="0" w:line="240" w:lineRule="auto"/>
              <w:rPr>
                <w:rFonts w:ascii="Arial" w:eastAsia="Times New Roman" w:hAnsi="Arial" w:cs="Arial"/>
                <w:b/>
                <w:bCs/>
                <w:color w:val="000000"/>
                <w:lang w:eastAsia="tr-TR"/>
              </w:rPr>
            </w:pPr>
          </w:p>
        </w:tc>
      </w:tr>
      <w:tr w:rsidR="00A05FCB" w:rsidRPr="00454E02" w14:paraId="42B83481" w14:textId="77777777" w:rsidTr="00D77F94">
        <w:trPr>
          <w:trHeight w:val="46"/>
        </w:trPr>
        <w:tc>
          <w:tcPr>
            <w:tcW w:w="1929" w:type="pct"/>
            <w:vMerge/>
            <w:tcBorders>
              <w:top w:val="nil"/>
              <w:left w:val="single" w:sz="8" w:space="0" w:color="auto"/>
              <w:bottom w:val="single" w:sz="8" w:space="0" w:color="000000"/>
              <w:right w:val="single" w:sz="8" w:space="0" w:color="auto"/>
            </w:tcBorders>
            <w:vAlign w:val="center"/>
            <w:hideMark/>
          </w:tcPr>
          <w:p w14:paraId="241FE738" w14:textId="77777777" w:rsidR="00A05FCB" w:rsidRPr="00454E02" w:rsidRDefault="00A05FCB"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76F6188C" w14:textId="77777777" w:rsidR="00A05FCB" w:rsidRPr="00454E02" w:rsidRDefault="00A05FCB" w:rsidP="00844760">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Müze ve ören yerleri ziyaretçi memnuniyet oranı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5A189E75" w14:textId="4319BDB3" w:rsidR="00A05FCB" w:rsidRPr="00454E02" w:rsidRDefault="003A533B"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95</w:t>
            </w:r>
            <w:r w:rsidR="00A05FCB">
              <w:rPr>
                <w:rFonts w:ascii="Arial" w:eastAsia="Times New Roman" w:hAnsi="Arial" w:cs="Arial"/>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vAlign w:val="center"/>
          </w:tcPr>
          <w:p w14:paraId="0D91B335" w14:textId="582F4F49" w:rsidR="00A05FCB" w:rsidRPr="00454E02" w:rsidRDefault="00A05FCB" w:rsidP="008E64EF">
            <w:pPr>
              <w:spacing w:after="0" w:line="240" w:lineRule="auto"/>
              <w:jc w:val="center"/>
              <w:rPr>
                <w:rFonts w:ascii="Arial" w:eastAsia="Times New Roman" w:hAnsi="Arial" w:cs="Arial"/>
                <w:b/>
                <w:bCs/>
                <w:color w:val="000000"/>
                <w:lang w:eastAsia="tr-TR"/>
              </w:rPr>
            </w:pPr>
            <w:r w:rsidRPr="00454E02">
              <w:rPr>
                <w:rFonts w:ascii="Arial" w:hAnsi="Arial" w:cs="Arial"/>
                <w:color w:val="000000"/>
                <w:lang w:eastAsia="tr-TR"/>
              </w:rPr>
              <w:t>95%</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D83C20C" w14:textId="4BF83EE5" w:rsidR="00A05FCB" w:rsidRPr="00454E02" w:rsidRDefault="00A05FCB" w:rsidP="00454E02">
            <w:pPr>
              <w:spacing w:after="0" w:line="240" w:lineRule="auto"/>
              <w:rPr>
                <w:rFonts w:ascii="Arial" w:eastAsia="Times New Roman" w:hAnsi="Arial" w:cs="Arial"/>
                <w:b/>
                <w:bCs/>
                <w:color w:val="000000"/>
                <w:lang w:eastAsia="tr-TR"/>
              </w:rPr>
            </w:pPr>
          </w:p>
        </w:tc>
      </w:tr>
      <w:tr w:rsidR="00A05FCB" w:rsidRPr="00454E02" w14:paraId="53620BDD" w14:textId="77777777" w:rsidTr="00D77F94">
        <w:trPr>
          <w:trHeight w:val="46"/>
        </w:trPr>
        <w:tc>
          <w:tcPr>
            <w:tcW w:w="1929" w:type="pct"/>
            <w:vMerge/>
            <w:tcBorders>
              <w:top w:val="nil"/>
              <w:left w:val="single" w:sz="8" w:space="0" w:color="auto"/>
              <w:bottom w:val="single" w:sz="8" w:space="0" w:color="000000"/>
              <w:right w:val="single" w:sz="8" w:space="0" w:color="auto"/>
            </w:tcBorders>
            <w:vAlign w:val="center"/>
            <w:hideMark/>
          </w:tcPr>
          <w:p w14:paraId="2FC31327" w14:textId="77777777" w:rsidR="00A05FCB" w:rsidRPr="00454E02" w:rsidRDefault="00A05FCB"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4" w:space="0" w:color="auto"/>
              <w:right w:val="single" w:sz="8" w:space="0" w:color="000000"/>
            </w:tcBorders>
            <w:shd w:val="clear" w:color="auto" w:fill="auto"/>
            <w:vAlign w:val="center"/>
            <w:hideMark/>
          </w:tcPr>
          <w:p w14:paraId="69C29449" w14:textId="77777777" w:rsidR="00A05FCB" w:rsidRPr="00454E02" w:rsidRDefault="00A05FCB" w:rsidP="00844760">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Denetlenen özel müze ve </w:t>
            </w:r>
            <w:proofErr w:type="spellStart"/>
            <w:r w:rsidRPr="00454E02">
              <w:rPr>
                <w:rFonts w:ascii="Arial" w:eastAsia="Times New Roman" w:hAnsi="Arial" w:cs="Arial"/>
                <w:color w:val="000000"/>
                <w:lang w:eastAsia="tr-TR"/>
              </w:rPr>
              <w:t>koleksiyoner</w:t>
            </w:r>
            <w:proofErr w:type="spellEnd"/>
            <w:r w:rsidRPr="00454E02">
              <w:rPr>
                <w:rFonts w:ascii="Arial" w:eastAsia="Times New Roman" w:hAnsi="Arial" w:cs="Arial"/>
                <w:color w:val="000000"/>
                <w:lang w:eastAsia="tr-TR"/>
              </w:rPr>
              <w:t xml:space="preserve"> sayısı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68BF9B8B" w14:textId="483A8188" w:rsidR="00A05FCB" w:rsidRPr="00284E87" w:rsidRDefault="003A533B"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1.725</w:t>
            </w:r>
          </w:p>
        </w:tc>
        <w:tc>
          <w:tcPr>
            <w:tcW w:w="531" w:type="pct"/>
            <w:tcBorders>
              <w:top w:val="single" w:sz="8" w:space="0" w:color="auto"/>
              <w:left w:val="single" w:sz="8" w:space="0" w:color="auto"/>
              <w:bottom w:val="single" w:sz="8" w:space="0" w:color="000000"/>
              <w:right w:val="single" w:sz="8" w:space="0" w:color="auto"/>
            </w:tcBorders>
            <w:vAlign w:val="center"/>
          </w:tcPr>
          <w:p w14:paraId="47DD72FC" w14:textId="1A2C9651" w:rsidR="00A05FCB" w:rsidRPr="00454E02" w:rsidRDefault="00A05FCB" w:rsidP="008E64EF">
            <w:pPr>
              <w:spacing w:after="0" w:line="240" w:lineRule="auto"/>
              <w:jc w:val="center"/>
              <w:rPr>
                <w:rFonts w:ascii="Arial" w:eastAsia="Times New Roman" w:hAnsi="Arial" w:cs="Arial"/>
                <w:b/>
                <w:bCs/>
                <w:color w:val="000000"/>
                <w:lang w:eastAsia="tr-TR"/>
              </w:rPr>
            </w:pPr>
            <w:r>
              <w:rPr>
                <w:rFonts w:ascii="Arial" w:hAnsi="Arial" w:cs="Arial"/>
                <w:color w:val="000000"/>
                <w:lang w:eastAsia="tr-TR"/>
              </w:rPr>
              <w:t>1.850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9BF1A56" w14:textId="2994ADD4" w:rsidR="00A05FCB" w:rsidRPr="00454E02" w:rsidRDefault="00A05FCB" w:rsidP="00454E02">
            <w:pPr>
              <w:spacing w:after="0" w:line="240" w:lineRule="auto"/>
              <w:rPr>
                <w:rFonts w:ascii="Arial" w:eastAsia="Times New Roman" w:hAnsi="Arial" w:cs="Arial"/>
                <w:b/>
                <w:bCs/>
                <w:color w:val="000000"/>
                <w:lang w:eastAsia="tr-TR"/>
              </w:rPr>
            </w:pPr>
          </w:p>
        </w:tc>
      </w:tr>
      <w:tr w:rsidR="00D77F94" w:rsidRPr="00454E02" w14:paraId="01A28B50" w14:textId="77777777" w:rsidTr="00D77F94">
        <w:trPr>
          <w:trHeight w:val="759"/>
        </w:trPr>
        <w:tc>
          <w:tcPr>
            <w:tcW w:w="1929" w:type="pct"/>
            <w:vMerge/>
            <w:tcBorders>
              <w:top w:val="nil"/>
              <w:left w:val="single" w:sz="8" w:space="0" w:color="auto"/>
              <w:bottom w:val="single" w:sz="8" w:space="0" w:color="000000"/>
              <w:right w:val="single" w:sz="4" w:space="0" w:color="auto"/>
            </w:tcBorders>
            <w:vAlign w:val="center"/>
            <w:hideMark/>
          </w:tcPr>
          <w:p w14:paraId="736E0715" w14:textId="77777777" w:rsidR="00D77F94" w:rsidRPr="00454E02" w:rsidRDefault="00D77F94" w:rsidP="00454E02">
            <w:pPr>
              <w:spacing w:after="0" w:line="240" w:lineRule="auto"/>
              <w:rPr>
                <w:rFonts w:ascii="Arial" w:eastAsia="Times New Roman" w:hAnsi="Arial" w:cs="Arial"/>
                <w:color w:val="000000"/>
                <w:lang w:eastAsia="tr-TR"/>
              </w:rPr>
            </w:pPr>
          </w:p>
        </w:tc>
        <w:tc>
          <w:tcPr>
            <w:tcW w:w="1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29CC0" w14:textId="0FFD10EC" w:rsidR="00D77F94" w:rsidRPr="00454E02" w:rsidRDefault="00D77F94" w:rsidP="00844760">
            <w:pPr>
              <w:spacing w:after="0" w:line="240" w:lineRule="auto"/>
              <w:jc w:val="both"/>
              <w:rPr>
                <w:rFonts w:ascii="Arial" w:eastAsia="Times New Roman" w:hAnsi="Arial" w:cs="Arial"/>
                <w:color w:val="000000"/>
                <w:lang w:eastAsia="tr-TR"/>
              </w:rPr>
            </w:pPr>
            <w:r>
              <w:rPr>
                <w:rFonts w:ascii="Arial" w:eastAsia="Times New Roman" w:hAnsi="Arial" w:cs="Arial"/>
                <w:color w:val="000000"/>
                <w:lang w:eastAsia="tr-TR"/>
              </w:rPr>
              <w:t>Yıl</w:t>
            </w:r>
            <w:r w:rsidRPr="00454E02">
              <w:rPr>
                <w:rFonts w:ascii="Arial" w:eastAsia="Times New Roman" w:hAnsi="Arial" w:cs="Arial"/>
                <w:color w:val="000000"/>
                <w:lang w:eastAsia="tr-TR"/>
              </w:rPr>
              <w:t xml:space="preserve"> içerisinde müzelere kazandırılarak kayıt altına alınan kültür ve tabiat varlıklarının sayısı</w:t>
            </w:r>
          </w:p>
        </w:tc>
        <w:tc>
          <w:tcPr>
            <w:tcW w:w="657" w:type="pct"/>
            <w:tcBorders>
              <w:top w:val="single" w:sz="8" w:space="0" w:color="auto"/>
              <w:left w:val="single" w:sz="4" w:space="0" w:color="auto"/>
              <w:right w:val="single" w:sz="8" w:space="0" w:color="000000"/>
            </w:tcBorders>
            <w:shd w:val="clear" w:color="auto" w:fill="auto"/>
            <w:vAlign w:val="center"/>
          </w:tcPr>
          <w:p w14:paraId="68144FC8" w14:textId="7E3CFF00" w:rsidR="00D77F94" w:rsidRPr="00284E87" w:rsidRDefault="00D77F94"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65.000</w:t>
            </w:r>
          </w:p>
        </w:tc>
        <w:tc>
          <w:tcPr>
            <w:tcW w:w="531" w:type="pct"/>
            <w:tcBorders>
              <w:top w:val="single" w:sz="8" w:space="0" w:color="auto"/>
              <w:left w:val="single" w:sz="8" w:space="0" w:color="auto"/>
              <w:right w:val="single" w:sz="8" w:space="0" w:color="auto"/>
            </w:tcBorders>
            <w:vAlign w:val="center"/>
          </w:tcPr>
          <w:p w14:paraId="77B873ED" w14:textId="047F762E" w:rsidR="00D77F94" w:rsidRPr="00454E02" w:rsidRDefault="00D77F94" w:rsidP="008E64EF">
            <w:pPr>
              <w:spacing w:after="0" w:line="240" w:lineRule="auto"/>
              <w:jc w:val="center"/>
              <w:rPr>
                <w:rFonts w:ascii="Arial" w:eastAsia="Times New Roman" w:hAnsi="Arial" w:cs="Arial"/>
                <w:b/>
                <w:bCs/>
                <w:color w:val="000000"/>
                <w:lang w:eastAsia="tr-TR"/>
              </w:rPr>
            </w:pPr>
            <w:r>
              <w:rPr>
                <w:rFonts w:ascii="Arial" w:hAnsi="Arial" w:cs="Arial"/>
                <w:color w:val="000000"/>
                <w:lang w:eastAsia="tr-TR"/>
              </w:rPr>
              <w:t>345.000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E45AA48" w14:textId="159106A4" w:rsidR="00D77F94" w:rsidRPr="00454E02" w:rsidRDefault="00D77F94" w:rsidP="00454E02">
            <w:pPr>
              <w:spacing w:after="0" w:line="240" w:lineRule="auto"/>
              <w:rPr>
                <w:rFonts w:ascii="Arial" w:eastAsia="Times New Roman" w:hAnsi="Arial" w:cs="Arial"/>
                <w:b/>
                <w:bCs/>
                <w:color w:val="000000"/>
                <w:lang w:eastAsia="tr-TR"/>
              </w:rPr>
            </w:pPr>
          </w:p>
        </w:tc>
      </w:tr>
      <w:tr w:rsidR="008E64EF" w:rsidRPr="00454E02" w14:paraId="4CE1C866" w14:textId="77777777" w:rsidTr="00D77F94">
        <w:trPr>
          <w:trHeight w:val="60"/>
        </w:trPr>
        <w:tc>
          <w:tcPr>
            <w:tcW w:w="1929" w:type="pct"/>
            <w:vMerge/>
            <w:tcBorders>
              <w:top w:val="nil"/>
              <w:left w:val="single" w:sz="8" w:space="0" w:color="auto"/>
              <w:bottom w:val="single" w:sz="8" w:space="0" w:color="000000"/>
              <w:right w:val="single" w:sz="8" w:space="0" w:color="auto"/>
            </w:tcBorders>
            <w:vAlign w:val="center"/>
            <w:hideMark/>
          </w:tcPr>
          <w:p w14:paraId="28692D00" w14:textId="77777777" w:rsidR="008E64EF" w:rsidRPr="00454E02" w:rsidRDefault="008E64EF" w:rsidP="00454E02">
            <w:pPr>
              <w:spacing w:after="0" w:line="240" w:lineRule="auto"/>
              <w:rPr>
                <w:rFonts w:ascii="Arial" w:eastAsia="Times New Roman" w:hAnsi="Arial" w:cs="Arial"/>
                <w:color w:val="000000"/>
                <w:lang w:eastAsia="tr-TR"/>
              </w:rPr>
            </w:pPr>
          </w:p>
        </w:tc>
        <w:tc>
          <w:tcPr>
            <w:tcW w:w="1484" w:type="pct"/>
            <w:tcBorders>
              <w:top w:val="single" w:sz="4" w:space="0" w:color="auto"/>
              <w:left w:val="nil"/>
              <w:bottom w:val="single" w:sz="8" w:space="0" w:color="auto"/>
              <w:right w:val="single" w:sz="8" w:space="0" w:color="000000"/>
            </w:tcBorders>
            <w:shd w:val="clear" w:color="auto" w:fill="auto"/>
            <w:vAlign w:val="center"/>
            <w:hideMark/>
          </w:tcPr>
          <w:p w14:paraId="65F017B7" w14:textId="77777777" w:rsidR="008E64EF" w:rsidRPr="00454E02" w:rsidRDefault="008E64EF" w:rsidP="00844760">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Resim ve Heykel Müzelerine kazandırılan eser sayısı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46CAA298" w14:textId="23011393" w:rsidR="008E64EF" w:rsidRPr="00454E02" w:rsidRDefault="003E7DE5"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25</w:t>
            </w:r>
          </w:p>
        </w:tc>
        <w:tc>
          <w:tcPr>
            <w:tcW w:w="531" w:type="pct"/>
            <w:tcBorders>
              <w:top w:val="single" w:sz="8" w:space="0" w:color="auto"/>
              <w:left w:val="single" w:sz="8" w:space="0" w:color="auto"/>
              <w:bottom w:val="single" w:sz="8" w:space="0" w:color="000000"/>
              <w:right w:val="single" w:sz="8" w:space="0" w:color="auto"/>
            </w:tcBorders>
            <w:vAlign w:val="center"/>
          </w:tcPr>
          <w:p w14:paraId="18A12C5B" w14:textId="56125494" w:rsidR="008E64EF" w:rsidRPr="00454E02" w:rsidRDefault="008E64EF" w:rsidP="008E64E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6CC7643" w14:textId="394EA1C7" w:rsidR="008E64EF" w:rsidRPr="00454E02" w:rsidRDefault="008E64EF" w:rsidP="00454E02">
            <w:pPr>
              <w:spacing w:after="0" w:line="240" w:lineRule="auto"/>
              <w:rPr>
                <w:rFonts w:ascii="Arial" w:eastAsia="Times New Roman" w:hAnsi="Arial" w:cs="Arial"/>
                <w:b/>
                <w:bCs/>
                <w:color w:val="000000"/>
                <w:lang w:eastAsia="tr-TR"/>
              </w:rPr>
            </w:pPr>
          </w:p>
        </w:tc>
      </w:tr>
      <w:tr w:rsidR="00670F96" w:rsidRPr="00454E02" w14:paraId="7BF1F753" w14:textId="77777777" w:rsidTr="000C1520">
        <w:trPr>
          <w:trHeight w:val="54"/>
        </w:trPr>
        <w:tc>
          <w:tcPr>
            <w:tcW w:w="4601" w:type="pct"/>
            <w:gridSpan w:val="4"/>
            <w:tcBorders>
              <w:top w:val="single" w:sz="8" w:space="0" w:color="auto"/>
              <w:left w:val="single" w:sz="8" w:space="0" w:color="auto"/>
              <w:bottom w:val="nil"/>
              <w:right w:val="single" w:sz="8" w:space="0" w:color="auto"/>
            </w:tcBorders>
            <w:shd w:val="clear" w:color="000000" w:fill="F2F2F2"/>
            <w:vAlign w:val="center"/>
            <w:hideMark/>
          </w:tcPr>
          <w:p w14:paraId="07EDBBDF" w14:textId="030CA7F3" w:rsidR="00670F96" w:rsidRPr="00454E02" w:rsidRDefault="00670F96"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PROJE ve FAALİYETLER </w:t>
            </w:r>
            <w:r w:rsidRPr="00454E02">
              <w:rPr>
                <w:rFonts w:ascii="Arial" w:eastAsia="Times New Roman" w:hAnsi="Arial" w:cs="Arial"/>
                <w:color w:val="000000"/>
                <w:lang w:eastAsia="tr-TR"/>
              </w:rPr>
              <w:t xml:space="preserve">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6984DEA" w14:textId="7A2F6976" w:rsidR="00670F96" w:rsidRPr="00454E02" w:rsidRDefault="00670F96" w:rsidP="00454E02">
            <w:pPr>
              <w:spacing w:after="0" w:line="240" w:lineRule="auto"/>
              <w:rPr>
                <w:rFonts w:ascii="Arial" w:eastAsia="Times New Roman" w:hAnsi="Arial" w:cs="Arial"/>
                <w:b/>
                <w:bCs/>
                <w:color w:val="000000"/>
                <w:lang w:eastAsia="tr-TR"/>
              </w:rPr>
            </w:pPr>
          </w:p>
        </w:tc>
      </w:tr>
      <w:tr w:rsidR="00670F96" w:rsidRPr="00454E02" w14:paraId="0D44AB90" w14:textId="77777777" w:rsidTr="00670F96">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15B7BE53" w14:textId="6E2BE428" w:rsidR="00670F96" w:rsidRPr="00454E02" w:rsidRDefault="00670F96"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Bakanlığımıza bağlı müzelerin teşhir-tanzim proje ve uygulama çalışmalarının yapılarak ziyarete açılması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76232D2" w14:textId="464D11FC" w:rsidR="00670F96" w:rsidRPr="00454E02" w:rsidRDefault="00670F96" w:rsidP="00454E02">
            <w:pPr>
              <w:spacing w:after="0" w:line="240" w:lineRule="auto"/>
              <w:rPr>
                <w:rFonts w:ascii="Arial" w:eastAsia="Times New Roman" w:hAnsi="Arial" w:cs="Arial"/>
                <w:b/>
                <w:bCs/>
                <w:color w:val="000000"/>
                <w:lang w:eastAsia="tr-TR"/>
              </w:rPr>
            </w:pPr>
          </w:p>
        </w:tc>
      </w:tr>
      <w:tr w:rsidR="00670F96" w:rsidRPr="00454E02" w14:paraId="1C62C099" w14:textId="77777777" w:rsidTr="00670F96">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2821F336" w14:textId="488F6F1C" w:rsidR="00670F96" w:rsidRPr="00454E02" w:rsidRDefault="00670F96"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Özel müze ve </w:t>
            </w:r>
            <w:proofErr w:type="spellStart"/>
            <w:r w:rsidRPr="00454E02">
              <w:rPr>
                <w:rFonts w:ascii="Arial" w:eastAsia="Times New Roman" w:hAnsi="Arial" w:cs="Arial"/>
                <w:color w:val="000000"/>
                <w:lang w:eastAsia="tr-TR"/>
              </w:rPr>
              <w:t>koleksiyonerlerin</w:t>
            </w:r>
            <w:proofErr w:type="spellEnd"/>
            <w:r w:rsidRPr="00454E02">
              <w:rPr>
                <w:rFonts w:ascii="Arial" w:eastAsia="Times New Roman" w:hAnsi="Arial" w:cs="Arial"/>
                <w:color w:val="000000"/>
                <w:lang w:eastAsia="tr-TR"/>
              </w:rPr>
              <w:t xml:space="preserve"> etkili denetiminin sağlanması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DF93493" w14:textId="450D3E75" w:rsidR="00670F96" w:rsidRPr="00454E02" w:rsidRDefault="00670F96" w:rsidP="00454E02">
            <w:pPr>
              <w:spacing w:after="0" w:line="240" w:lineRule="auto"/>
              <w:rPr>
                <w:rFonts w:ascii="Arial" w:eastAsia="Times New Roman" w:hAnsi="Arial" w:cs="Arial"/>
                <w:b/>
                <w:bCs/>
                <w:color w:val="000000"/>
                <w:lang w:eastAsia="tr-TR"/>
              </w:rPr>
            </w:pPr>
          </w:p>
        </w:tc>
      </w:tr>
      <w:tr w:rsidR="00670F96" w:rsidRPr="00454E02" w14:paraId="3BD2193D" w14:textId="77777777" w:rsidTr="00670F96">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6886EC1D" w14:textId="5CD4874F" w:rsidR="00670F96" w:rsidRPr="00454E02" w:rsidRDefault="00670F96"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Ören yerlerinin çevre düzenlemelerinin yapılarak korunması ve ziyarete açılmasının sağlanması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5348B55" w14:textId="397C16E4" w:rsidR="00670F96" w:rsidRPr="00454E02" w:rsidRDefault="00670F96" w:rsidP="00454E02">
            <w:pPr>
              <w:spacing w:after="0" w:line="240" w:lineRule="auto"/>
              <w:rPr>
                <w:rFonts w:ascii="Arial" w:eastAsia="Times New Roman" w:hAnsi="Arial" w:cs="Arial"/>
                <w:b/>
                <w:bCs/>
                <w:color w:val="000000"/>
                <w:lang w:eastAsia="tr-TR"/>
              </w:rPr>
            </w:pPr>
          </w:p>
        </w:tc>
      </w:tr>
      <w:tr w:rsidR="00670F96" w:rsidRPr="00454E02" w14:paraId="43EA21B9" w14:textId="77777777" w:rsidTr="00670F96">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4098630C" w14:textId="4149C7BB" w:rsidR="00670F96" w:rsidRPr="00454E02" w:rsidRDefault="00670F96"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Yıllık anket çalışması yapılması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305E333" w14:textId="1B1CF2B9" w:rsidR="00670F96" w:rsidRPr="00454E02" w:rsidRDefault="00670F96" w:rsidP="00454E02">
            <w:pPr>
              <w:spacing w:after="0" w:line="240" w:lineRule="auto"/>
              <w:rPr>
                <w:rFonts w:ascii="Arial" w:eastAsia="Times New Roman" w:hAnsi="Arial" w:cs="Arial"/>
                <w:b/>
                <w:bCs/>
                <w:color w:val="000000"/>
                <w:lang w:eastAsia="tr-TR"/>
              </w:rPr>
            </w:pPr>
          </w:p>
        </w:tc>
      </w:tr>
      <w:tr w:rsidR="00670F96" w:rsidRPr="00454E02" w14:paraId="24AA585E" w14:textId="77777777" w:rsidTr="00670F96">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30630F3D" w14:textId="6498A388" w:rsidR="00670F96" w:rsidRPr="00454E02" w:rsidRDefault="00670F96" w:rsidP="00454E02">
            <w:pPr>
              <w:spacing w:after="0" w:line="240" w:lineRule="auto"/>
              <w:rPr>
                <w:rFonts w:ascii="Arial" w:eastAsia="Times New Roman" w:hAnsi="Arial" w:cs="Arial"/>
                <w:b/>
                <w:bCs/>
                <w:color w:val="000000"/>
                <w:lang w:eastAsia="tr-TR"/>
              </w:rPr>
            </w:pPr>
            <w:r w:rsidRPr="00284E87">
              <w:rPr>
                <w:rFonts w:ascii="Arial" w:eastAsia="Times New Roman" w:hAnsi="Arial" w:cs="Arial"/>
                <w:color w:val="000000"/>
                <w:lang w:eastAsia="tr-TR"/>
              </w:rPr>
              <w:t>Resim ve Heykel Müzelerine eser alımları yoluyla Bakanlık koleksiyonunun zenginleştirilmesi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CA658D2" w14:textId="311C93E9" w:rsidR="00670F96" w:rsidRPr="00454E02" w:rsidRDefault="00670F96" w:rsidP="00454E02">
            <w:pPr>
              <w:spacing w:after="0" w:line="240" w:lineRule="auto"/>
              <w:rPr>
                <w:rFonts w:ascii="Arial" w:eastAsia="Times New Roman" w:hAnsi="Arial" w:cs="Arial"/>
                <w:b/>
                <w:bCs/>
                <w:color w:val="000000"/>
                <w:lang w:eastAsia="tr-TR"/>
              </w:rPr>
            </w:pPr>
          </w:p>
        </w:tc>
      </w:tr>
      <w:tr w:rsidR="00670F96" w:rsidRPr="00454E02" w14:paraId="6B2DF2BF" w14:textId="77777777" w:rsidTr="000C1520">
        <w:trPr>
          <w:trHeight w:val="54"/>
        </w:trPr>
        <w:tc>
          <w:tcPr>
            <w:tcW w:w="5000" w:type="pct"/>
            <w:gridSpan w:val="5"/>
            <w:tcBorders>
              <w:top w:val="single" w:sz="8" w:space="0" w:color="auto"/>
              <w:left w:val="single" w:sz="8" w:space="0" w:color="auto"/>
              <w:bottom w:val="single" w:sz="8" w:space="0" w:color="auto"/>
              <w:right w:val="nil"/>
            </w:tcBorders>
            <w:shd w:val="clear" w:color="000000" w:fill="D9D9D9"/>
          </w:tcPr>
          <w:p w14:paraId="2F40FCC6" w14:textId="634C5679" w:rsidR="00670F96" w:rsidRPr="00361628" w:rsidRDefault="00670F96" w:rsidP="00361628">
            <w:pPr>
              <w:spacing w:after="0" w:line="240" w:lineRule="auto"/>
              <w:jc w:val="center"/>
              <w:rPr>
                <w:rFonts w:ascii="Arial" w:eastAsia="Times New Roman" w:hAnsi="Arial" w:cs="Arial"/>
                <w:b/>
                <w:bCs/>
                <w:color w:val="000000"/>
                <w:sz w:val="24"/>
                <w:szCs w:val="24"/>
                <w:lang w:eastAsia="tr-TR"/>
              </w:rPr>
            </w:pPr>
            <w:r w:rsidRPr="00361628">
              <w:rPr>
                <w:rFonts w:ascii="Arial" w:eastAsia="Times New Roman" w:hAnsi="Arial" w:cs="Arial"/>
                <w:b/>
                <w:bCs/>
                <w:color w:val="000000"/>
                <w:sz w:val="24"/>
                <w:szCs w:val="24"/>
                <w:lang w:eastAsia="tr-TR"/>
              </w:rPr>
              <w:t>STRATEJİK AMAÇ 2:</w:t>
            </w:r>
            <w:r w:rsidRPr="00361628">
              <w:rPr>
                <w:rFonts w:ascii="Arial" w:eastAsia="Times New Roman" w:hAnsi="Arial" w:cs="Arial"/>
                <w:b/>
                <w:bCs/>
                <w:color w:val="FF0000"/>
                <w:sz w:val="24"/>
                <w:szCs w:val="24"/>
                <w:lang w:eastAsia="tr-TR"/>
              </w:rPr>
              <w:t xml:space="preserve">  </w:t>
            </w:r>
            <w:r w:rsidRPr="00361628">
              <w:rPr>
                <w:rFonts w:ascii="Arial" w:eastAsia="Times New Roman" w:hAnsi="Arial" w:cs="Arial"/>
                <w:b/>
                <w:bCs/>
                <w:color w:val="000000"/>
                <w:sz w:val="24"/>
                <w:szCs w:val="24"/>
                <w:lang w:eastAsia="tr-TR"/>
              </w:rPr>
              <w:t>Ülkemizin kültürel ve entelektüel birikimini derlemek, koruma altına almak, bilgiye hızlı ve doğru erişimi sağlamak</w:t>
            </w:r>
          </w:p>
        </w:tc>
      </w:tr>
      <w:tr w:rsidR="008E64EF" w:rsidRPr="00454E02" w14:paraId="6F94E130" w14:textId="77777777" w:rsidTr="00EA2FD4">
        <w:trPr>
          <w:trHeight w:val="46"/>
        </w:trPr>
        <w:tc>
          <w:tcPr>
            <w:tcW w:w="1929"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5CC679C7" w14:textId="77777777" w:rsidR="008E64EF" w:rsidRPr="00454E02" w:rsidRDefault="008E64EF"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STRATEJİK HEDEF </w:t>
            </w:r>
            <w:proofErr w:type="gramStart"/>
            <w:r w:rsidRPr="00454E02">
              <w:rPr>
                <w:rFonts w:ascii="Arial" w:eastAsia="Times New Roman" w:hAnsi="Arial" w:cs="Arial"/>
                <w:b/>
                <w:bCs/>
                <w:color w:val="000000"/>
                <w:lang w:eastAsia="tr-TR"/>
              </w:rPr>
              <w:t>2.1</w:t>
            </w:r>
            <w:proofErr w:type="gramEnd"/>
            <w:r w:rsidRPr="00454E02">
              <w:rPr>
                <w:rFonts w:ascii="Arial" w:eastAsia="Times New Roman" w:hAnsi="Arial" w:cs="Arial"/>
                <w:b/>
                <w:bCs/>
                <w:color w:val="000000"/>
                <w:lang w:eastAsia="tr-TR"/>
              </w:rPr>
              <w:t>.</w:t>
            </w:r>
          </w:p>
        </w:tc>
        <w:tc>
          <w:tcPr>
            <w:tcW w:w="1484" w:type="pct"/>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453AB2D1" w14:textId="77777777" w:rsidR="008E64EF" w:rsidRPr="00454E02" w:rsidRDefault="008E64EF"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PERFORMANS GÖSTERGELERİ</w:t>
            </w:r>
          </w:p>
        </w:tc>
        <w:tc>
          <w:tcPr>
            <w:tcW w:w="657" w:type="pct"/>
            <w:tcBorders>
              <w:top w:val="single" w:sz="8" w:space="0" w:color="auto"/>
              <w:left w:val="nil"/>
              <w:bottom w:val="single" w:sz="8" w:space="0" w:color="auto"/>
              <w:right w:val="nil"/>
            </w:tcBorders>
            <w:shd w:val="clear" w:color="auto" w:fill="F2F2F2" w:themeFill="background1" w:themeFillShade="F2"/>
            <w:vAlign w:val="center"/>
          </w:tcPr>
          <w:p w14:paraId="77EAC880" w14:textId="11625849" w:rsidR="008E64EF" w:rsidRPr="00454E02" w:rsidRDefault="008E64EF"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2014</w:t>
            </w:r>
            <w:r w:rsidR="00AA6120">
              <w:rPr>
                <w:rFonts w:ascii="Arial" w:eastAsia="Times New Roman" w:hAnsi="Arial" w:cs="Arial"/>
                <w:b/>
                <w:bCs/>
                <w:color w:val="000000"/>
                <w:lang w:eastAsia="tr-TR"/>
              </w:rPr>
              <w:t>*</w:t>
            </w:r>
          </w:p>
        </w:tc>
        <w:tc>
          <w:tcPr>
            <w:tcW w:w="531" w:type="pct"/>
            <w:tcBorders>
              <w:top w:val="single" w:sz="8" w:space="0" w:color="auto"/>
              <w:left w:val="single" w:sz="8" w:space="0" w:color="auto"/>
              <w:bottom w:val="nil"/>
              <w:right w:val="single" w:sz="8" w:space="0" w:color="auto"/>
            </w:tcBorders>
            <w:shd w:val="clear" w:color="auto" w:fill="F2F2F2" w:themeFill="background1" w:themeFillShade="F2"/>
            <w:vAlign w:val="center"/>
          </w:tcPr>
          <w:p w14:paraId="126C88D4" w14:textId="6277C114" w:rsidR="008E64EF" w:rsidRPr="00454E02" w:rsidRDefault="008E64EF"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2015-</w:t>
            </w:r>
            <w:r w:rsidRPr="00454E02">
              <w:rPr>
                <w:rFonts w:ascii="Arial" w:eastAsia="Times New Roman" w:hAnsi="Arial" w:cs="Arial"/>
                <w:b/>
                <w:bCs/>
                <w:color w:val="000000"/>
                <w:lang w:eastAsia="tr-TR"/>
              </w:rPr>
              <w:t>2019</w:t>
            </w:r>
          </w:p>
        </w:tc>
        <w:tc>
          <w:tcPr>
            <w:tcW w:w="399" w:type="pct"/>
            <w:vMerge w:val="restart"/>
            <w:tcBorders>
              <w:top w:val="single" w:sz="8" w:space="0" w:color="auto"/>
              <w:left w:val="single" w:sz="8" w:space="0" w:color="auto"/>
              <w:bottom w:val="nil"/>
              <w:right w:val="single" w:sz="8" w:space="0" w:color="000000"/>
            </w:tcBorders>
            <w:shd w:val="clear" w:color="000000" w:fill="FFFFFF"/>
            <w:vAlign w:val="center"/>
            <w:hideMark/>
          </w:tcPr>
          <w:p w14:paraId="051AC8C5" w14:textId="0DE7D895" w:rsidR="008E64EF" w:rsidRPr="00454E02" w:rsidRDefault="008E64EF"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MK</w:t>
            </w:r>
          </w:p>
        </w:tc>
      </w:tr>
      <w:tr w:rsidR="00851B62" w:rsidRPr="00454E02" w14:paraId="50BAE600" w14:textId="77777777" w:rsidTr="005D2B19">
        <w:trPr>
          <w:trHeight w:val="46"/>
        </w:trPr>
        <w:tc>
          <w:tcPr>
            <w:tcW w:w="1929" w:type="pct"/>
            <w:vMerge w:val="restart"/>
            <w:tcBorders>
              <w:top w:val="nil"/>
              <w:left w:val="single" w:sz="8" w:space="0" w:color="auto"/>
              <w:bottom w:val="nil"/>
              <w:right w:val="single" w:sz="8" w:space="0" w:color="auto"/>
            </w:tcBorders>
            <w:shd w:val="clear" w:color="auto" w:fill="auto"/>
            <w:vAlign w:val="center"/>
            <w:hideMark/>
          </w:tcPr>
          <w:p w14:paraId="3D8FF469" w14:textId="53E4E2EF" w:rsidR="00851B62" w:rsidRPr="00454E02" w:rsidRDefault="00851B62" w:rsidP="00674615">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Bilginin ve </w:t>
            </w:r>
            <w:r w:rsidR="00674615" w:rsidRPr="00454E02">
              <w:rPr>
                <w:rFonts w:ascii="Arial" w:eastAsia="Times New Roman" w:hAnsi="Arial" w:cs="Arial"/>
                <w:color w:val="000000"/>
                <w:lang w:eastAsia="tr-TR"/>
              </w:rPr>
              <w:t>sanatın toplumsal gelişime katkı verme potansiyelinin kullanılması</w:t>
            </w: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56A0314A" w14:textId="72E5A351" w:rsidR="00851B62" w:rsidRPr="00454E02" w:rsidRDefault="00851B62" w:rsidP="00844760">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Ciltlemesi ve </w:t>
            </w:r>
            <w:r w:rsidR="00094F2E" w:rsidRPr="00454E02">
              <w:rPr>
                <w:rFonts w:ascii="Arial" w:eastAsia="Times New Roman" w:hAnsi="Arial" w:cs="Arial"/>
                <w:color w:val="000000"/>
                <w:lang w:eastAsia="tr-TR"/>
              </w:rPr>
              <w:t>cilt koruması yapılan kitap sayısı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5A8FD938" w14:textId="2BF8AC6E" w:rsidR="00851B62" w:rsidRPr="00851B62" w:rsidRDefault="00851B62" w:rsidP="00454E02">
            <w:pPr>
              <w:spacing w:after="0" w:line="240" w:lineRule="auto"/>
              <w:jc w:val="center"/>
              <w:rPr>
                <w:rFonts w:ascii="Arial" w:eastAsia="Times New Roman" w:hAnsi="Arial" w:cs="Arial"/>
                <w:lang w:eastAsia="tr-TR"/>
              </w:rPr>
            </w:pPr>
            <w:r w:rsidRPr="00851B62">
              <w:rPr>
                <w:rFonts w:ascii="Arial" w:eastAsia="Times New Roman" w:hAnsi="Arial" w:cs="Arial"/>
                <w:lang w:eastAsia="tr-TR"/>
              </w:rPr>
              <w:t>8.100</w:t>
            </w:r>
          </w:p>
        </w:tc>
        <w:tc>
          <w:tcPr>
            <w:tcW w:w="531" w:type="pct"/>
            <w:tcBorders>
              <w:top w:val="single" w:sz="8" w:space="0" w:color="auto"/>
              <w:left w:val="single" w:sz="8" w:space="0" w:color="auto"/>
              <w:bottom w:val="nil"/>
              <w:right w:val="single" w:sz="8" w:space="0" w:color="auto"/>
            </w:tcBorders>
            <w:vAlign w:val="center"/>
          </w:tcPr>
          <w:p w14:paraId="2226856C" w14:textId="273707B7" w:rsidR="00851B62" w:rsidRPr="00454E02" w:rsidRDefault="00851B62" w:rsidP="00176F03">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42.500</w:t>
            </w:r>
          </w:p>
        </w:tc>
        <w:tc>
          <w:tcPr>
            <w:tcW w:w="399" w:type="pct"/>
            <w:vMerge/>
            <w:tcBorders>
              <w:top w:val="single" w:sz="8" w:space="0" w:color="auto"/>
              <w:left w:val="single" w:sz="8" w:space="0" w:color="auto"/>
              <w:bottom w:val="nil"/>
              <w:right w:val="single" w:sz="8" w:space="0" w:color="000000"/>
            </w:tcBorders>
            <w:vAlign w:val="center"/>
            <w:hideMark/>
          </w:tcPr>
          <w:p w14:paraId="5B8D246A" w14:textId="68C9D613"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C3FBB5C" w14:textId="77777777" w:rsidTr="005D2B19">
        <w:trPr>
          <w:trHeight w:val="46"/>
        </w:trPr>
        <w:tc>
          <w:tcPr>
            <w:tcW w:w="1929" w:type="pct"/>
            <w:vMerge/>
            <w:tcBorders>
              <w:top w:val="nil"/>
              <w:left w:val="single" w:sz="8" w:space="0" w:color="auto"/>
              <w:bottom w:val="nil"/>
              <w:right w:val="single" w:sz="8" w:space="0" w:color="auto"/>
            </w:tcBorders>
            <w:vAlign w:val="center"/>
            <w:hideMark/>
          </w:tcPr>
          <w:p w14:paraId="2D1672A1"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51386227" w14:textId="77777777" w:rsidR="00851B62" w:rsidRPr="00454E02" w:rsidRDefault="00851B62" w:rsidP="00844760">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Kataloglama ve sınıflaması yapılan materyal sayısı</w:t>
            </w:r>
          </w:p>
        </w:tc>
        <w:tc>
          <w:tcPr>
            <w:tcW w:w="657" w:type="pct"/>
            <w:tcBorders>
              <w:top w:val="single" w:sz="8" w:space="0" w:color="auto"/>
              <w:left w:val="nil"/>
              <w:bottom w:val="single" w:sz="8" w:space="0" w:color="auto"/>
              <w:right w:val="nil"/>
            </w:tcBorders>
            <w:shd w:val="clear" w:color="auto" w:fill="auto"/>
            <w:vAlign w:val="center"/>
          </w:tcPr>
          <w:p w14:paraId="7B1A5FEF" w14:textId="7DFBC6B5" w:rsidR="00851B62" w:rsidRPr="00851B62" w:rsidRDefault="00851B62" w:rsidP="00454E02">
            <w:pPr>
              <w:spacing w:after="0" w:line="240" w:lineRule="auto"/>
              <w:jc w:val="center"/>
              <w:rPr>
                <w:rFonts w:ascii="Arial" w:eastAsia="Times New Roman" w:hAnsi="Arial" w:cs="Arial"/>
                <w:lang w:eastAsia="tr-TR"/>
              </w:rPr>
            </w:pPr>
            <w:r w:rsidRPr="00851B62">
              <w:rPr>
                <w:rFonts w:ascii="Arial" w:eastAsia="Times New Roman" w:hAnsi="Arial" w:cs="Arial"/>
                <w:lang w:eastAsia="tr-TR"/>
              </w:rPr>
              <w:t>40.000</w:t>
            </w:r>
          </w:p>
        </w:tc>
        <w:tc>
          <w:tcPr>
            <w:tcW w:w="531" w:type="pct"/>
            <w:tcBorders>
              <w:top w:val="single" w:sz="8" w:space="0" w:color="auto"/>
              <w:left w:val="single" w:sz="8" w:space="0" w:color="auto"/>
              <w:bottom w:val="nil"/>
              <w:right w:val="single" w:sz="8" w:space="0" w:color="auto"/>
            </w:tcBorders>
            <w:vAlign w:val="center"/>
          </w:tcPr>
          <w:p w14:paraId="3EEB81E0" w14:textId="052FBD18" w:rsidR="00851B62" w:rsidRPr="00454E02" w:rsidRDefault="00851B62" w:rsidP="00176F03">
            <w:pPr>
              <w:spacing w:after="0" w:line="240" w:lineRule="auto"/>
              <w:jc w:val="center"/>
              <w:rPr>
                <w:rFonts w:ascii="Arial" w:eastAsia="Times New Roman" w:hAnsi="Arial" w:cs="Arial"/>
                <w:b/>
                <w:bCs/>
                <w:color w:val="000000"/>
                <w:lang w:eastAsia="tr-TR"/>
              </w:rPr>
            </w:pPr>
            <w:r w:rsidRPr="00284E87">
              <w:rPr>
                <w:rFonts w:ascii="Arial" w:eastAsia="Times New Roman" w:hAnsi="Arial" w:cs="Arial"/>
                <w:color w:val="000000"/>
                <w:lang w:eastAsia="tr-TR"/>
              </w:rPr>
              <w:t>290.092</w:t>
            </w:r>
          </w:p>
        </w:tc>
        <w:tc>
          <w:tcPr>
            <w:tcW w:w="399" w:type="pct"/>
            <w:vMerge/>
            <w:tcBorders>
              <w:top w:val="single" w:sz="8" w:space="0" w:color="auto"/>
              <w:left w:val="single" w:sz="8" w:space="0" w:color="auto"/>
              <w:bottom w:val="nil"/>
              <w:right w:val="single" w:sz="8" w:space="0" w:color="000000"/>
            </w:tcBorders>
            <w:vAlign w:val="center"/>
            <w:hideMark/>
          </w:tcPr>
          <w:p w14:paraId="3DDF5800" w14:textId="3AD95701"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01D1F01" w14:textId="77777777" w:rsidTr="005D2B19">
        <w:trPr>
          <w:trHeight w:val="499"/>
        </w:trPr>
        <w:tc>
          <w:tcPr>
            <w:tcW w:w="1929" w:type="pct"/>
            <w:vMerge/>
            <w:tcBorders>
              <w:top w:val="nil"/>
              <w:left w:val="single" w:sz="8" w:space="0" w:color="auto"/>
              <w:bottom w:val="nil"/>
              <w:right w:val="single" w:sz="8" w:space="0" w:color="auto"/>
            </w:tcBorders>
            <w:vAlign w:val="center"/>
            <w:hideMark/>
          </w:tcPr>
          <w:p w14:paraId="74039D92"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49C0F27C" w14:textId="77777777" w:rsidR="00851B62" w:rsidRPr="00454E02" w:rsidRDefault="00851B62" w:rsidP="00844760">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Kütüphaneye sağlanan (derleme, bağış, satın alma, değişim ve devir) materyal sayısı</w:t>
            </w:r>
            <w:r w:rsidRPr="00454E02">
              <w:rPr>
                <w:rFonts w:ascii="Arial" w:eastAsia="Times New Roman" w:hAnsi="Arial" w:cs="Arial"/>
                <w:strike/>
                <w:color w:val="000000"/>
                <w:lang w:eastAsia="tr-TR"/>
              </w:rPr>
              <w:t xml:space="preserve"> </w:t>
            </w:r>
          </w:p>
        </w:tc>
        <w:tc>
          <w:tcPr>
            <w:tcW w:w="657" w:type="pct"/>
            <w:tcBorders>
              <w:top w:val="single" w:sz="8" w:space="0" w:color="auto"/>
              <w:left w:val="nil"/>
              <w:bottom w:val="single" w:sz="8" w:space="0" w:color="auto"/>
              <w:right w:val="nil"/>
            </w:tcBorders>
            <w:shd w:val="clear" w:color="auto" w:fill="auto"/>
            <w:vAlign w:val="center"/>
          </w:tcPr>
          <w:p w14:paraId="0A23500C" w14:textId="3F030A49" w:rsidR="00851B62" w:rsidRPr="00851B62" w:rsidRDefault="00851B62" w:rsidP="00454E02">
            <w:pPr>
              <w:spacing w:after="0" w:line="240" w:lineRule="auto"/>
              <w:jc w:val="center"/>
              <w:rPr>
                <w:rFonts w:ascii="Arial" w:eastAsia="Times New Roman" w:hAnsi="Arial" w:cs="Arial"/>
                <w:lang w:eastAsia="tr-TR"/>
              </w:rPr>
            </w:pPr>
            <w:r w:rsidRPr="00851B62">
              <w:rPr>
                <w:rFonts w:ascii="Arial" w:eastAsia="Times New Roman" w:hAnsi="Arial" w:cs="Arial"/>
                <w:lang w:eastAsia="tr-TR"/>
              </w:rPr>
              <w:t>60.000</w:t>
            </w:r>
          </w:p>
        </w:tc>
        <w:tc>
          <w:tcPr>
            <w:tcW w:w="531" w:type="pct"/>
            <w:tcBorders>
              <w:top w:val="single" w:sz="8" w:space="0" w:color="auto"/>
              <w:left w:val="single" w:sz="8" w:space="0" w:color="auto"/>
              <w:bottom w:val="nil"/>
              <w:right w:val="single" w:sz="8" w:space="0" w:color="auto"/>
            </w:tcBorders>
            <w:vAlign w:val="center"/>
          </w:tcPr>
          <w:p w14:paraId="653AFDA8" w14:textId="1375EB62" w:rsidR="00851B62" w:rsidRPr="00454E02" w:rsidRDefault="00851B62" w:rsidP="00176F03">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350.500</w:t>
            </w:r>
          </w:p>
        </w:tc>
        <w:tc>
          <w:tcPr>
            <w:tcW w:w="399" w:type="pct"/>
            <w:vMerge/>
            <w:tcBorders>
              <w:top w:val="single" w:sz="8" w:space="0" w:color="auto"/>
              <w:left w:val="single" w:sz="8" w:space="0" w:color="auto"/>
              <w:bottom w:val="nil"/>
              <w:right w:val="single" w:sz="8" w:space="0" w:color="000000"/>
            </w:tcBorders>
            <w:vAlign w:val="center"/>
            <w:hideMark/>
          </w:tcPr>
          <w:p w14:paraId="07C29D67" w14:textId="6BE25746"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A8AD01A" w14:textId="77777777" w:rsidTr="005D2B19">
        <w:trPr>
          <w:trHeight w:val="46"/>
        </w:trPr>
        <w:tc>
          <w:tcPr>
            <w:tcW w:w="1929" w:type="pct"/>
            <w:vMerge/>
            <w:tcBorders>
              <w:top w:val="nil"/>
              <w:left w:val="single" w:sz="8" w:space="0" w:color="auto"/>
              <w:bottom w:val="nil"/>
              <w:right w:val="single" w:sz="8" w:space="0" w:color="auto"/>
            </w:tcBorders>
            <w:vAlign w:val="center"/>
            <w:hideMark/>
          </w:tcPr>
          <w:p w14:paraId="083B581C"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67AFEF7A" w14:textId="652757B4" w:rsidR="00851B62" w:rsidRPr="00454E02" w:rsidRDefault="005A1A02" w:rsidP="00844760">
            <w:pPr>
              <w:spacing w:after="0" w:line="240" w:lineRule="auto"/>
              <w:jc w:val="both"/>
              <w:rPr>
                <w:rFonts w:ascii="Arial" w:eastAsia="Times New Roman" w:hAnsi="Arial" w:cs="Arial"/>
                <w:color w:val="000000"/>
                <w:lang w:eastAsia="tr-TR"/>
              </w:rPr>
            </w:pPr>
            <w:r>
              <w:rPr>
                <w:rFonts w:ascii="Arial" w:eastAsia="Times New Roman" w:hAnsi="Arial" w:cs="Arial"/>
                <w:color w:val="000000"/>
                <w:lang w:eastAsia="tr-TR"/>
              </w:rPr>
              <w:t>Kullanıcı tarafından t</w:t>
            </w:r>
            <w:r w:rsidR="00851B62" w:rsidRPr="00454E02">
              <w:rPr>
                <w:rFonts w:ascii="Arial" w:eastAsia="Times New Roman" w:hAnsi="Arial" w:cs="Arial"/>
                <w:color w:val="000000"/>
                <w:lang w:eastAsia="tr-TR"/>
              </w:rPr>
              <w:t>alep edilen materyal sayısı</w:t>
            </w:r>
          </w:p>
        </w:tc>
        <w:tc>
          <w:tcPr>
            <w:tcW w:w="657" w:type="pct"/>
            <w:tcBorders>
              <w:top w:val="single" w:sz="8" w:space="0" w:color="auto"/>
              <w:left w:val="nil"/>
              <w:bottom w:val="single" w:sz="8" w:space="0" w:color="auto"/>
              <w:right w:val="nil"/>
            </w:tcBorders>
            <w:shd w:val="clear" w:color="auto" w:fill="auto"/>
            <w:vAlign w:val="center"/>
          </w:tcPr>
          <w:p w14:paraId="63831C32" w14:textId="72AE6803" w:rsidR="00851B62" w:rsidRPr="00851B62" w:rsidRDefault="00851B62" w:rsidP="00454E02">
            <w:pPr>
              <w:spacing w:after="0" w:line="240" w:lineRule="auto"/>
              <w:jc w:val="center"/>
              <w:rPr>
                <w:rFonts w:ascii="Arial" w:eastAsia="Times New Roman" w:hAnsi="Arial" w:cs="Arial"/>
                <w:lang w:eastAsia="tr-TR"/>
              </w:rPr>
            </w:pPr>
            <w:r w:rsidRPr="00851B62">
              <w:rPr>
                <w:rFonts w:ascii="Arial" w:eastAsia="Times New Roman" w:hAnsi="Arial" w:cs="Arial"/>
                <w:lang w:eastAsia="tr-TR"/>
              </w:rPr>
              <w:t>120.000</w:t>
            </w:r>
          </w:p>
        </w:tc>
        <w:tc>
          <w:tcPr>
            <w:tcW w:w="531" w:type="pct"/>
            <w:tcBorders>
              <w:top w:val="single" w:sz="8" w:space="0" w:color="auto"/>
              <w:left w:val="single" w:sz="8" w:space="0" w:color="auto"/>
              <w:bottom w:val="nil"/>
              <w:right w:val="single" w:sz="8" w:space="0" w:color="auto"/>
            </w:tcBorders>
            <w:vAlign w:val="center"/>
          </w:tcPr>
          <w:p w14:paraId="6A46754C" w14:textId="2DD3C1C7" w:rsidR="00851B62" w:rsidRPr="00454E02" w:rsidRDefault="00851B62" w:rsidP="00176F03">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685.000</w:t>
            </w:r>
          </w:p>
        </w:tc>
        <w:tc>
          <w:tcPr>
            <w:tcW w:w="399" w:type="pct"/>
            <w:vMerge/>
            <w:tcBorders>
              <w:top w:val="single" w:sz="8" w:space="0" w:color="auto"/>
              <w:left w:val="single" w:sz="8" w:space="0" w:color="auto"/>
              <w:bottom w:val="nil"/>
              <w:right w:val="single" w:sz="8" w:space="0" w:color="000000"/>
            </w:tcBorders>
            <w:vAlign w:val="center"/>
            <w:hideMark/>
          </w:tcPr>
          <w:p w14:paraId="37DD9430" w14:textId="2321FF28"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5BCDDB4" w14:textId="77777777" w:rsidTr="005D2B19">
        <w:trPr>
          <w:trHeight w:val="46"/>
        </w:trPr>
        <w:tc>
          <w:tcPr>
            <w:tcW w:w="1929" w:type="pct"/>
            <w:vMerge/>
            <w:tcBorders>
              <w:top w:val="nil"/>
              <w:left w:val="single" w:sz="8" w:space="0" w:color="auto"/>
              <w:bottom w:val="nil"/>
              <w:right w:val="single" w:sz="8" w:space="0" w:color="auto"/>
            </w:tcBorders>
            <w:vAlign w:val="center"/>
            <w:hideMark/>
          </w:tcPr>
          <w:p w14:paraId="4A5E470B"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1DD8436B" w14:textId="77777777" w:rsidR="00851B62" w:rsidRPr="00454E02" w:rsidRDefault="00851B62" w:rsidP="00844760">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Üretilen sesli kitap sayısı</w:t>
            </w:r>
            <w:r w:rsidRPr="00454E02">
              <w:rPr>
                <w:rFonts w:ascii="Arial" w:eastAsia="Times New Roman" w:hAnsi="Arial" w:cs="Arial"/>
                <w:strike/>
                <w:color w:val="000000"/>
                <w:lang w:eastAsia="tr-TR"/>
              </w:rPr>
              <w:t xml:space="preserve"> </w:t>
            </w:r>
          </w:p>
        </w:tc>
        <w:tc>
          <w:tcPr>
            <w:tcW w:w="657" w:type="pct"/>
            <w:tcBorders>
              <w:top w:val="single" w:sz="8" w:space="0" w:color="auto"/>
              <w:left w:val="nil"/>
              <w:bottom w:val="single" w:sz="8" w:space="0" w:color="auto"/>
              <w:right w:val="nil"/>
            </w:tcBorders>
            <w:shd w:val="clear" w:color="auto" w:fill="auto"/>
            <w:vAlign w:val="center"/>
          </w:tcPr>
          <w:p w14:paraId="0C9F3239" w14:textId="27D91E99" w:rsidR="00851B62" w:rsidRPr="00851B62" w:rsidRDefault="00851B62" w:rsidP="00454E02">
            <w:pPr>
              <w:spacing w:after="0" w:line="240" w:lineRule="auto"/>
              <w:jc w:val="center"/>
              <w:rPr>
                <w:rFonts w:ascii="Arial" w:eastAsia="Times New Roman" w:hAnsi="Arial" w:cs="Arial"/>
                <w:lang w:eastAsia="tr-TR"/>
              </w:rPr>
            </w:pPr>
            <w:r w:rsidRPr="00851B62">
              <w:rPr>
                <w:rFonts w:ascii="Arial" w:eastAsia="Times New Roman" w:hAnsi="Arial" w:cs="Arial"/>
                <w:lang w:eastAsia="tr-TR"/>
              </w:rPr>
              <w:t>225</w:t>
            </w:r>
          </w:p>
        </w:tc>
        <w:tc>
          <w:tcPr>
            <w:tcW w:w="531" w:type="pct"/>
            <w:tcBorders>
              <w:top w:val="single" w:sz="8" w:space="0" w:color="auto"/>
              <w:left w:val="single" w:sz="8" w:space="0" w:color="auto"/>
              <w:bottom w:val="nil"/>
              <w:right w:val="single" w:sz="8" w:space="0" w:color="auto"/>
            </w:tcBorders>
            <w:vAlign w:val="center"/>
          </w:tcPr>
          <w:p w14:paraId="52DA0C52" w14:textId="2FBDCB75" w:rsidR="00851B62" w:rsidRPr="00454E02" w:rsidRDefault="00851B62" w:rsidP="00176F03">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2.000</w:t>
            </w:r>
          </w:p>
        </w:tc>
        <w:tc>
          <w:tcPr>
            <w:tcW w:w="399" w:type="pct"/>
            <w:vMerge/>
            <w:tcBorders>
              <w:top w:val="single" w:sz="8" w:space="0" w:color="auto"/>
              <w:left w:val="single" w:sz="8" w:space="0" w:color="auto"/>
              <w:bottom w:val="nil"/>
              <w:right w:val="single" w:sz="8" w:space="0" w:color="000000"/>
            </w:tcBorders>
            <w:vAlign w:val="center"/>
            <w:hideMark/>
          </w:tcPr>
          <w:p w14:paraId="525659B9" w14:textId="2C0EE7A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4AF8707" w14:textId="77777777" w:rsidTr="005D2B19">
        <w:trPr>
          <w:trHeight w:val="499"/>
        </w:trPr>
        <w:tc>
          <w:tcPr>
            <w:tcW w:w="1929" w:type="pct"/>
            <w:vMerge/>
            <w:tcBorders>
              <w:top w:val="nil"/>
              <w:left w:val="single" w:sz="8" w:space="0" w:color="auto"/>
              <w:bottom w:val="nil"/>
              <w:right w:val="single" w:sz="8" w:space="0" w:color="auto"/>
            </w:tcBorders>
            <w:vAlign w:val="center"/>
            <w:hideMark/>
          </w:tcPr>
          <w:p w14:paraId="499237E1"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09768563" w14:textId="77777777" w:rsidR="00851B62" w:rsidRPr="00454E02" w:rsidRDefault="00851B62" w:rsidP="00844760">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Son iki yıla ait Türkiye Makaleler Bibliyografyası fasikül sayısı</w:t>
            </w:r>
          </w:p>
        </w:tc>
        <w:tc>
          <w:tcPr>
            <w:tcW w:w="657" w:type="pct"/>
            <w:tcBorders>
              <w:top w:val="single" w:sz="8" w:space="0" w:color="auto"/>
              <w:left w:val="nil"/>
              <w:bottom w:val="single" w:sz="8" w:space="0" w:color="auto"/>
              <w:right w:val="nil"/>
            </w:tcBorders>
            <w:shd w:val="clear" w:color="auto" w:fill="auto"/>
            <w:vAlign w:val="center"/>
          </w:tcPr>
          <w:p w14:paraId="22E7E7DB" w14:textId="4F778F73" w:rsidR="00851B62" w:rsidRPr="00851B62" w:rsidRDefault="00851B62" w:rsidP="00454E02">
            <w:pPr>
              <w:spacing w:after="0" w:line="240" w:lineRule="auto"/>
              <w:jc w:val="center"/>
              <w:rPr>
                <w:rFonts w:ascii="Arial" w:eastAsia="Times New Roman" w:hAnsi="Arial" w:cs="Arial"/>
                <w:lang w:eastAsia="tr-TR"/>
              </w:rPr>
            </w:pPr>
            <w:r w:rsidRPr="00851B62">
              <w:rPr>
                <w:rFonts w:ascii="Arial" w:eastAsia="Times New Roman" w:hAnsi="Arial" w:cs="Arial"/>
                <w:lang w:eastAsia="tr-TR"/>
              </w:rPr>
              <w:t>6</w:t>
            </w:r>
          </w:p>
        </w:tc>
        <w:tc>
          <w:tcPr>
            <w:tcW w:w="531" w:type="pct"/>
            <w:tcBorders>
              <w:top w:val="single" w:sz="8" w:space="0" w:color="auto"/>
              <w:left w:val="single" w:sz="8" w:space="0" w:color="auto"/>
              <w:bottom w:val="nil"/>
              <w:right w:val="single" w:sz="8" w:space="0" w:color="auto"/>
            </w:tcBorders>
            <w:vAlign w:val="center"/>
          </w:tcPr>
          <w:p w14:paraId="29FE1B5F" w14:textId="1F330B04" w:rsidR="00851B62" w:rsidRPr="00454E02" w:rsidRDefault="00851B62" w:rsidP="00176F03">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56</w:t>
            </w:r>
          </w:p>
        </w:tc>
        <w:tc>
          <w:tcPr>
            <w:tcW w:w="399" w:type="pct"/>
            <w:vMerge/>
            <w:tcBorders>
              <w:top w:val="single" w:sz="8" w:space="0" w:color="auto"/>
              <w:left w:val="single" w:sz="8" w:space="0" w:color="auto"/>
              <w:bottom w:val="nil"/>
              <w:right w:val="single" w:sz="8" w:space="0" w:color="000000"/>
            </w:tcBorders>
            <w:vAlign w:val="center"/>
            <w:hideMark/>
          </w:tcPr>
          <w:p w14:paraId="35B67B93" w14:textId="12177C0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0D3E0EA" w14:textId="77777777" w:rsidTr="005D2B19">
        <w:trPr>
          <w:trHeight w:val="499"/>
        </w:trPr>
        <w:tc>
          <w:tcPr>
            <w:tcW w:w="1929" w:type="pct"/>
            <w:vMerge/>
            <w:tcBorders>
              <w:top w:val="nil"/>
              <w:left w:val="single" w:sz="8" w:space="0" w:color="auto"/>
              <w:bottom w:val="nil"/>
              <w:right w:val="single" w:sz="8" w:space="0" w:color="auto"/>
            </w:tcBorders>
            <w:vAlign w:val="center"/>
            <w:hideMark/>
          </w:tcPr>
          <w:p w14:paraId="4CDBDC1A"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2997B301" w14:textId="77777777" w:rsidR="00851B62" w:rsidRPr="00454E02" w:rsidRDefault="00851B62" w:rsidP="00844760">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Süreli Yayınlar Bilgi Sisteminden indirilen sayfa sayısı</w:t>
            </w:r>
          </w:p>
        </w:tc>
        <w:tc>
          <w:tcPr>
            <w:tcW w:w="657" w:type="pct"/>
            <w:tcBorders>
              <w:top w:val="single" w:sz="8" w:space="0" w:color="auto"/>
              <w:left w:val="nil"/>
              <w:bottom w:val="single" w:sz="8" w:space="0" w:color="auto"/>
              <w:right w:val="nil"/>
            </w:tcBorders>
            <w:shd w:val="clear" w:color="auto" w:fill="auto"/>
            <w:vAlign w:val="center"/>
          </w:tcPr>
          <w:p w14:paraId="3BBAF3DF" w14:textId="38C70DA3" w:rsidR="00851B62" w:rsidRPr="00851B62" w:rsidRDefault="00851B62" w:rsidP="00454E02">
            <w:pPr>
              <w:spacing w:after="0" w:line="240" w:lineRule="auto"/>
              <w:jc w:val="center"/>
              <w:rPr>
                <w:rFonts w:ascii="Arial" w:eastAsia="Times New Roman" w:hAnsi="Arial" w:cs="Arial"/>
                <w:lang w:eastAsia="tr-TR"/>
              </w:rPr>
            </w:pPr>
            <w:r w:rsidRPr="00851B62">
              <w:rPr>
                <w:rFonts w:ascii="Arial" w:eastAsia="Times New Roman" w:hAnsi="Arial" w:cs="Arial"/>
                <w:lang w:eastAsia="tr-TR"/>
              </w:rPr>
              <w:t>26.000</w:t>
            </w:r>
          </w:p>
        </w:tc>
        <w:tc>
          <w:tcPr>
            <w:tcW w:w="531" w:type="pct"/>
            <w:tcBorders>
              <w:top w:val="single" w:sz="8" w:space="0" w:color="auto"/>
              <w:left w:val="single" w:sz="8" w:space="0" w:color="auto"/>
              <w:bottom w:val="nil"/>
              <w:right w:val="single" w:sz="8" w:space="0" w:color="auto"/>
            </w:tcBorders>
            <w:vAlign w:val="center"/>
          </w:tcPr>
          <w:p w14:paraId="2BBC7803" w14:textId="043A652F" w:rsidR="00851B62" w:rsidRPr="00454E02" w:rsidRDefault="00851B62" w:rsidP="00176F03">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147.500</w:t>
            </w:r>
          </w:p>
        </w:tc>
        <w:tc>
          <w:tcPr>
            <w:tcW w:w="399" w:type="pct"/>
            <w:vMerge/>
            <w:tcBorders>
              <w:top w:val="single" w:sz="8" w:space="0" w:color="auto"/>
              <w:left w:val="single" w:sz="8" w:space="0" w:color="auto"/>
              <w:bottom w:val="nil"/>
              <w:right w:val="single" w:sz="8" w:space="0" w:color="000000"/>
            </w:tcBorders>
            <w:vAlign w:val="center"/>
            <w:hideMark/>
          </w:tcPr>
          <w:p w14:paraId="0E2A88EF" w14:textId="146CC48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FB48A83" w14:textId="77777777" w:rsidTr="005D2B19">
        <w:trPr>
          <w:trHeight w:val="499"/>
        </w:trPr>
        <w:tc>
          <w:tcPr>
            <w:tcW w:w="1929" w:type="pct"/>
            <w:vMerge/>
            <w:tcBorders>
              <w:top w:val="nil"/>
              <w:left w:val="single" w:sz="8" w:space="0" w:color="auto"/>
              <w:bottom w:val="nil"/>
              <w:right w:val="single" w:sz="8" w:space="0" w:color="auto"/>
            </w:tcBorders>
            <w:vAlign w:val="center"/>
            <w:hideMark/>
          </w:tcPr>
          <w:p w14:paraId="2B682B4E"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56520EF3" w14:textId="6C3CE20F" w:rsidR="00851B62" w:rsidRPr="00454E02" w:rsidRDefault="00851B62" w:rsidP="00844760">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Güzel Sanatlar Bilgi Sisteminden indirilen sayfa sayısı</w:t>
            </w:r>
          </w:p>
        </w:tc>
        <w:tc>
          <w:tcPr>
            <w:tcW w:w="657" w:type="pct"/>
            <w:tcBorders>
              <w:top w:val="single" w:sz="8" w:space="0" w:color="auto"/>
              <w:left w:val="nil"/>
              <w:bottom w:val="single" w:sz="8" w:space="0" w:color="auto"/>
              <w:right w:val="nil"/>
            </w:tcBorders>
            <w:shd w:val="clear" w:color="auto" w:fill="auto"/>
            <w:vAlign w:val="center"/>
          </w:tcPr>
          <w:p w14:paraId="25146249" w14:textId="4762FE68" w:rsidR="00851B62" w:rsidRPr="00851B62" w:rsidRDefault="00851B62" w:rsidP="00454E02">
            <w:pPr>
              <w:spacing w:after="0" w:line="240" w:lineRule="auto"/>
              <w:jc w:val="center"/>
              <w:rPr>
                <w:rFonts w:ascii="Arial" w:eastAsia="Times New Roman" w:hAnsi="Arial" w:cs="Arial"/>
                <w:lang w:eastAsia="tr-TR"/>
              </w:rPr>
            </w:pPr>
            <w:r w:rsidRPr="00851B62">
              <w:rPr>
                <w:rFonts w:ascii="Arial" w:eastAsia="Times New Roman" w:hAnsi="Arial" w:cs="Arial"/>
                <w:lang w:eastAsia="tr-TR"/>
              </w:rPr>
              <w:t>-</w:t>
            </w:r>
          </w:p>
        </w:tc>
        <w:tc>
          <w:tcPr>
            <w:tcW w:w="531" w:type="pct"/>
            <w:tcBorders>
              <w:top w:val="single" w:sz="8" w:space="0" w:color="auto"/>
              <w:left w:val="single" w:sz="8" w:space="0" w:color="auto"/>
              <w:bottom w:val="nil"/>
              <w:right w:val="single" w:sz="8" w:space="0" w:color="auto"/>
            </w:tcBorders>
            <w:vAlign w:val="center"/>
          </w:tcPr>
          <w:p w14:paraId="6C18CD8B" w14:textId="4F486F8D" w:rsidR="00851B62" w:rsidRPr="00454E02" w:rsidRDefault="00851B62" w:rsidP="00176F03">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50.000</w:t>
            </w:r>
          </w:p>
        </w:tc>
        <w:tc>
          <w:tcPr>
            <w:tcW w:w="399" w:type="pct"/>
            <w:vMerge/>
            <w:tcBorders>
              <w:top w:val="single" w:sz="8" w:space="0" w:color="auto"/>
              <w:left w:val="single" w:sz="8" w:space="0" w:color="auto"/>
              <w:bottom w:val="nil"/>
              <w:right w:val="single" w:sz="8" w:space="0" w:color="000000"/>
            </w:tcBorders>
            <w:vAlign w:val="center"/>
            <w:hideMark/>
          </w:tcPr>
          <w:p w14:paraId="1A0B547A" w14:textId="7854E66D"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7F17747B" w14:textId="77777777" w:rsidTr="00844760">
        <w:trPr>
          <w:trHeight w:val="50"/>
        </w:trPr>
        <w:tc>
          <w:tcPr>
            <w:tcW w:w="1929" w:type="pct"/>
            <w:vMerge/>
            <w:tcBorders>
              <w:top w:val="nil"/>
              <w:left w:val="single" w:sz="8" w:space="0" w:color="auto"/>
              <w:bottom w:val="nil"/>
              <w:right w:val="single" w:sz="8" w:space="0" w:color="auto"/>
            </w:tcBorders>
            <w:vAlign w:val="center"/>
            <w:hideMark/>
          </w:tcPr>
          <w:p w14:paraId="0C32944B"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0B6FA66A" w14:textId="2EC0A95F" w:rsidR="00851B62" w:rsidRPr="00454E02" w:rsidRDefault="00851B62" w:rsidP="003448CE">
            <w:pPr>
              <w:spacing w:after="0" w:line="240" w:lineRule="auto"/>
              <w:jc w:val="both"/>
              <w:rPr>
                <w:rFonts w:ascii="Arial" w:eastAsia="Times New Roman" w:hAnsi="Arial" w:cs="Arial"/>
                <w:color w:val="000000"/>
                <w:lang w:eastAsia="tr-TR"/>
              </w:rPr>
            </w:pPr>
            <w:proofErr w:type="spellStart"/>
            <w:r>
              <w:rPr>
                <w:rFonts w:ascii="Arial" w:eastAsia="Times New Roman" w:hAnsi="Arial" w:cs="Arial"/>
                <w:color w:val="000000"/>
                <w:lang w:eastAsia="tr-TR"/>
              </w:rPr>
              <w:t>Kata</w:t>
            </w:r>
            <w:r w:rsidRPr="00454E02">
              <w:rPr>
                <w:rFonts w:ascii="Arial" w:eastAsia="Times New Roman" w:hAnsi="Arial" w:cs="Arial"/>
                <w:color w:val="000000"/>
                <w:lang w:eastAsia="tr-TR"/>
              </w:rPr>
              <w:t>loglanan</w:t>
            </w:r>
            <w:proofErr w:type="spellEnd"/>
            <w:r w:rsidRPr="00454E02">
              <w:rPr>
                <w:rFonts w:ascii="Arial" w:eastAsia="Times New Roman" w:hAnsi="Arial" w:cs="Arial"/>
                <w:color w:val="000000"/>
                <w:lang w:eastAsia="tr-TR"/>
              </w:rPr>
              <w:t xml:space="preserve"> eski harfli Türkçe matbu, e</w:t>
            </w:r>
            <w:r w:rsidR="003448CE">
              <w:rPr>
                <w:rFonts w:ascii="Arial" w:eastAsia="Times New Roman" w:hAnsi="Arial" w:cs="Arial"/>
                <w:color w:val="000000"/>
                <w:lang w:eastAsia="tr-TR"/>
              </w:rPr>
              <w:t xml:space="preserve">l yazması ve Latin harfli nadir </w:t>
            </w:r>
            <w:r w:rsidRPr="00454E02">
              <w:rPr>
                <w:rFonts w:ascii="Arial" w:eastAsia="Times New Roman" w:hAnsi="Arial" w:cs="Arial"/>
                <w:color w:val="000000"/>
                <w:lang w:eastAsia="tr-TR"/>
              </w:rPr>
              <w:t>eser (EHT) sayısı</w:t>
            </w:r>
          </w:p>
        </w:tc>
        <w:tc>
          <w:tcPr>
            <w:tcW w:w="657" w:type="pct"/>
            <w:tcBorders>
              <w:top w:val="single" w:sz="8" w:space="0" w:color="auto"/>
              <w:left w:val="nil"/>
              <w:bottom w:val="single" w:sz="8" w:space="0" w:color="auto"/>
              <w:right w:val="nil"/>
            </w:tcBorders>
            <w:shd w:val="clear" w:color="auto" w:fill="auto"/>
            <w:vAlign w:val="center"/>
          </w:tcPr>
          <w:p w14:paraId="554FE794" w14:textId="3BC6AD9B" w:rsidR="00851B62" w:rsidRPr="00851B62" w:rsidRDefault="00851B62" w:rsidP="00454E02">
            <w:pPr>
              <w:spacing w:after="0" w:line="240" w:lineRule="auto"/>
              <w:jc w:val="center"/>
              <w:rPr>
                <w:rFonts w:ascii="Arial" w:eastAsia="Times New Roman" w:hAnsi="Arial" w:cs="Arial"/>
                <w:lang w:eastAsia="tr-TR"/>
              </w:rPr>
            </w:pPr>
            <w:r w:rsidRPr="00851B62">
              <w:rPr>
                <w:rFonts w:ascii="Arial" w:eastAsia="Times New Roman" w:hAnsi="Arial" w:cs="Arial"/>
                <w:lang w:eastAsia="tr-TR"/>
              </w:rPr>
              <w:t>2.250</w:t>
            </w:r>
          </w:p>
        </w:tc>
        <w:tc>
          <w:tcPr>
            <w:tcW w:w="531" w:type="pct"/>
            <w:tcBorders>
              <w:top w:val="single" w:sz="8" w:space="0" w:color="auto"/>
              <w:left w:val="single" w:sz="8" w:space="0" w:color="auto"/>
              <w:bottom w:val="nil"/>
              <w:right w:val="single" w:sz="8" w:space="0" w:color="auto"/>
            </w:tcBorders>
            <w:vAlign w:val="center"/>
          </w:tcPr>
          <w:p w14:paraId="1CCFE862" w14:textId="28EC45E5" w:rsidR="00851B62" w:rsidRPr="00454E02" w:rsidRDefault="00851B62" w:rsidP="00176F03">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18.500</w:t>
            </w:r>
          </w:p>
        </w:tc>
        <w:tc>
          <w:tcPr>
            <w:tcW w:w="399" w:type="pct"/>
            <w:vMerge/>
            <w:tcBorders>
              <w:top w:val="single" w:sz="8" w:space="0" w:color="auto"/>
              <w:left w:val="single" w:sz="8" w:space="0" w:color="auto"/>
              <w:bottom w:val="nil"/>
              <w:right w:val="single" w:sz="8" w:space="0" w:color="000000"/>
            </w:tcBorders>
            <w:vAlign w:val="center"/>
            <w:hideMark/>
          </w:tcPr>
          <w:p w14:paraId="75740602" w14:textId="0E92478F"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767CEA92" w14:textId="77777777" w:rsidTr="00176F03">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2F2F2"/>
            <w:vAlign w:val="center"/>
            <w:hideMark/>
          </w:tcPr>
          <w:p w14:paraId="3A1A515C" w14:textId="10CDD6FA"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PROJE ve FAALİYETLER</w:t>
            </w:r>
          </w:p>
        </w:tc>
        <w:tc>
          <w:tcPr>
            <w:tcW w:w="399" w:type="pct"/>
            <w:vMerge/>
            <w:tcBorders>
              <w:top w:val="single" w:sz="8" w:space="0" w:color="auto"/>
              <w:left w:val="single" w:sz="8" w:space="0" w:color="auto"/>
              <w:bottom w:val="nil"/>
              <w:right w:val="single" w:sz="8" w:space="0" w:color="000000"/>
            </w:tcBorders>
            <w:vAlign w:val="center"/>
            <w:hideMark/>
          </w:tcPr>
          <w:p w14:paraId="46F31517" w14:textId="6F12AA40"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24B6D65A" w14:textId="77777777" w:rsidTr="005D2B19">
        <w:trPr>
          <w:trHeight w:val="138"/>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6469A0A1" w14:textId="0CA9912E" w:rsidR="00851B62" w:rsidRPr="00454E02" w:rsidRDefault="00851B62" w:rsidP="000D73DD">
            <w:pPr>
              <w:spacing w:after="0" w:line="240" w:lineRule="auto"/>
              <w:jc w:val="both"/>
              <w:rPr>
                <w:rFonts w:ascii="Arial" w:eastAsia="Times New Roman" w:hAnsi="Arial" w:cs="Arial"/>
                <w:b/>
                <w:bCs/>
                <w:color w:val="000000"/>
                <w:lang w:eastAsia="tr-TR"/>
              </w:rPr>
            </w:pPr>
            <w:r w:rsidRPr="00284E87">
              <w:rPr>
                <w:rFonts w:ascii="Arial" w:eastAsia="Times New Roman" w:hAnsi="Arial" w:cs="Arial"/>
                <w:color w:val="000000"/>
                <w:lang w:eastAsia="tr-TR"/>
              </w:rPr>
              <w:t xml:space="preserve">Derlenen kaynaklarla birlikte kataloglama ve sınıflama faaliyetlerinin geliştirilmesi </w:t>
            </w:r>
          </w:p>
        </w:tc>
        <w:tc>
          <w:tcPr>
            <w:tcW w:w="399" w:type="pct"/>
            <w:vMerge/>
            <w:tcBorders>
              <w:top w:val="single" w:sz="8" w:space="0" w:color="auto"/>
              <w:left w:val="single" w:sz="8" w:space="0" w:color="auto"/>
              <w:bottom w:val="nil"/>
              <w:right w:val="single" w:sz="8" w:space="0" w:color="000000"/>
            </w:tcBorders>
            <w:vAlign w:val="center"/>
            <w:hideMark/>
          </w:tcPr>
          <w:p w14:paraId="77B63908" w14:textId="1EB016DB"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4836418" w14:textId="77777777" w:rsidTr="000C1520">
        <w:trPr>
          <w:trHeight w:val="54"/>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29C676C1" w14:textId="13EAEF41" w:rsidR="00851B62" w:rsidRPr="00454E02" w:rsidRDefault="00851B62" w:rsidP="000D73DD">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lastRenderedPageBreak/>
              <w:t>Kullanıcı tarafından talep edilen yayınların alımı ile koleksiyonun geliştirilmesi (Kitap dışı koleksiyon, elektronik veri tabanları ve basılı yayın faaliyetleri)</w:t>
            </w:r>
          </w:p>
        </w:tc>
        <w:tc>
          <w:tcPr>
            <w:tcW w:w="399" w:type="pct"/>
            <w:vMerge/>
            <w:tcBorders>
              <w:top w:val="single" w:sz="8" w:space="0" w:color="auto"/>
              <w:left w:val="single" w:sz="8" w:space="0" w:color="auto"/>
              <w:bottom w:val="nil"/>
              <w:right w:val="single" w:sz="8" w:space="0" w:color="000000"/>
            </w:tcBorders>
            <w:vAlign w:val="center"/>
            <w:hideMark/>
          </w:tcPr>
          <w:p w14:paraId="54816EC5" w14:textId="43442EDC"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29C8E5F" w14:textId="77777777" w:rsidTr="00844760">
        <w:trPr>
          <w:trHeight w:val="50"/>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05FD36CD" w14:textId="3ED4DE6D" w:rsidR="00851B62" w:rsidRPr="00454E02" w:rsidRDefault="00851B62" w:rsidP="000D73DD">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Yayın hizmetlerine yönelik gerçekleştirilecek faaliyetler</w:t>
            </w:r>
          </w:p>
        </w:tc>
        <w:tc>
          <w:tcPr>
            <w:tcW w:w="399" w:type="pct"/>
            <w:vMerge/>
            <w:tcBorders>
              <w:top w:val="single" w:sz="8" w:space="0" w:color="auto"/>
              <w:left w:val="single" w:sz="8" w:space="0" w:color="auto"/>
              <w:bottom w:val="nil"/>
              <w:right w:val="single" w:sz="8" w:space="0" w:color="000000"/>
            </w:tcBorders>
            <w:vAlign w:val="center"/>
            <w:hideMark/>
          </w:tcPr>
          <w:p w14:paraId="0581761B" w14:textId="3DC692DE"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4FB2B35" w14:textId="77777777" w:rsidTr="001879E9">
        <w:trPr>
          <w:trHeight w:val="60"/>
        </w:trPr>
        <w:tc>
          <w:tcPr>
            <w:tcW w:w="1929"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5B0EC4ED" w14:textId="7777777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STRATEJİK HEDEF </w:t>
            </w:r>
            <w:proofErr w:type="gramStart"/>
            <w:r w:rsidRPr="00454E02">
              <w:rPr>
                <w:rFonts w:ascii="Arial" w:eastAsia="Times New Roman" w:hAnsi="Arial" w:cs="Arial"/>
                <w:b/>
                <w:bCs/>
                <w:color w:val="000000"/>
                <w:lang w:eastAsia="tr-TR"/>
              </w:rPr>
              <w:t>2.2</w:t>
            </w:r>
            <w:proofErr w:type="gramEnd"/>
            <w:r w:rsidRPr="00454E02">
              <w:rPr>
                <w:rFonts w:ascii="Arial" w:eastAsia="Times New Roman" w:hAnsi="Arial" w:cs="Arial"/>
                <w:b/>
                <w:bCs/>
                <w:color w:val="000000"/>
                <w:lang w:eastAsia="tr-TR"/>
              </w:rPr>
              <w:t>.</w:t>
            </w:r>
          </w:p>
        </w:tc>
        <w:tc>
          <w:tcPr>
            <w:tcW w:w="1484" w:type="pct"/>
            <w:tcBorders>
              <w:top w:val="single" w:sz="8" w:space="0" w:color="auto"/>
              <w:left w:val="nil"/>
              <w:bottom w:val="single" w:sz="8" w:space="0" w:color="auto"/>
              <w:right w:val="nil"/>
            </w:tcBorders>
            <w:shd w:val="clear" w:color="auto" w:fill="F2F2F2" w:themeFill="background1" w:themeFillShade="F2"/>
            <w:vAlign w:val="center"/>
            <w:hideMark/>
          </w:tcPr>
          <w:p w14:paraId="60A59FF2" w14:textId="77777777"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PERFORMANS GÖSTERGELERİ</w:t>
            </w:r>
          </w:p>
        </w:tc>
        <w:tc>
          <w:tcPr>
            <w:tcW w:w="657" w:type="pct"/>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tcPr>
          <w:p w14:paraId="4CF5FDAD" w14:textId="04E198A1"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2014</w:t>
            </w:r>
            <w:r w:rsidR="00AA6120">
              <w:rPr>
                <w:rFonts w:ascii="Arial" w:eastAsia="Times New Roman" w:hAnsi="Arial" w:cs="Arial"/>
                <w:b/>
                <w:bCs/>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14:paraId="5D49A122" w14:textId="3EF13209" w:rsidR="00851B62" w:rsidRPr="00454E02" w:rsidRDefault="00851B62" w:rsidP="00BC5545">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2015-</w:t>
            </w:r>
            <w:r w:rsidRPr="00454E02">
              <w:rPr>
                <w:rFonts w:ascii="Arial" w:eastAsia="Times New Roman" w:hAnsi="Arial" w:cs="Arial"/>
                <w:b/>
                <w:bCs/>
                <w:color w:val="000000"/>
                <w:lang w:eastAsia="tr-TR"/>
              </w:rPr>
              <w:t>2019</w:t>
            </w:r>
          </w:p>
        </w:tc>
        <w:tc>
          <w:tcPr>
            <w:tcW w:w="399" w:type="pct"/>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411ABDE" w14:textId="5E2C1C61"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KYGM</w:t>
            </w:r>
          </w:p>
        </w:tc>
      </w:tr>
      <w:tr w:rsidR="00851B62" w:rsidRPr="00454E02" w14:paraId="0460D4E5" w14:textId="77777777" w:rsidTr="009A7347">
        <w:trPr>
          <w:trHeight w:val="54"/>
        </w:trPr>
        <w:tc>
          <w:tcPr>
            <w:tcW w:w="1929" w:type="pct"/>
            <w:vMerge w:val="restart"/>
            <w:tcBorders>
              <w:top w:val="nil"/>
              <w:left w:val="single" w:sz="8" w:space="0" w:color="auto"/>
              <w:right w:val="single" w:sz="8" w:space="0" w:color="auto"/>
            </w:tcBorders>
            <w:shd w:val="clear" w:color="auto" w:fill="auto"/>
            <w:vAlign w:val="center"/>
          </w:tcPr>
          <w:p w14:paraId="7AC1D7B3" w14:textId="3628AF23" w:rsidR="00851B62" w:rsidRPr="00454E02" w:rsidRDefault="00851B62" w:rsidP="00674615">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Toplumda kütüphane kullanımı bilincini geliştirerek, işlevsel okur-yazarlığın yaygınlaştırılması</w:t>
            </w:r>
          </w:p>
        </w:tc>
        <w:tc>
          <w:tcPr>
            <w:tcW w:w="1484" w:type="pct"/>
            <w:tcBorders>
              <w:top w:val="single" w:sz="8" w:space="0" w:color="auto"/>
              <w:left w:val="nil"/>
              <w:bottom w:val="single" w:sz="8" w:space="0" w:color="auto"/>
              <w:right w:val="nil"/>
            </w:tcBorders>
            <w:shd w:val="clear" w:color="auto" w:fill="auto"/>
            <w:vAlign w:val="center"/>
          </w:tcPr>
          <w:p w14:paraId="797CDA5F" w14:textId="3CB1C311" w:rsidR="00851B62" w:rsidRPr="00454E02" w:rsidRDefault="00851B62" w:rsidP="00897F03">
            <w:pPr>
              <w:spacing w:after="0" w:line="240" w:lineRule="auto"/>
              <w:jc w:val="both"/>
              <w:rPr>
                <w:rFonts w:ascii="Arial" w:eastAsia="Times New Roman" w:hAnsi="Arial" w:cs="Arial"/>
                <w:color w:val="000000"/>
                <w:lang w:eastAsia="tr-TR"/>
              </w:rPr>
            </w:pPr>
            <w:r>
              <w:rPr>
                <w:rFonts w:ascii="Arial" w:eastAsia="Times New Roman" w:hAnsi="Arial" w:cs="Arial"/>
                <w:color w:val="000000"/>
                <w:lang w:eastAsia="tr-TR"/>
              </w:rPr>
              <w:t>Yatırım Programına alınan yeni kütüphane binası sayısı</w:t>
            </w:r>
          </w:p>
        </w:tc>
        <w:tc>
          <w:tcPr>
            <w:tcW w:w="657" w:type="pct"/>
            <w:tcBorders>
              <w:top w:val="single" w:sz="8" w:space="0" w:color="auto"/>
              <w:left w:val="single" w:sz="8" w:space="0" w:color="auto"/>
              <w:bottom w:val="single" w:sz="8" w:space="0" w:color="auto"/>
              <w:right w:val="single" w:sz="8" w:space="0" w:color="000000"/>
            </w:tcBorders>
            <w:shd w:val="clear" w:color="auto" w:fill="auto"/>
            <w:vAlign w:val="center"/>
          </w:tcPr>
          <w:p w14:paraId="45D26160" w14:textId="0B1C4ED8" w:rsidR="00851B62" w:rsidRPr="00454E02" w:rsidRDefault="00FA35DD" w:rsidP="009A734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5</w:t>
            </w:r>
          </w:p>
        </w:tc>
        <w:tc>
          <w:tcPr>
            <w:tcW w:w="531" w:type="pct"/>
            <w:tcBorders>
              <w:top w:val="single" w:sz="8" w:space="0" w:color="auto"/>
              <w:left w:val="single" w:sz="8" w:space="0" w:color="auto"/>
              <w:bottom w:val="single" w:sz="8" w:space="0" w:color="000000"/>
              <w:right w:val="single" w:sz="8" w:space="0" w:color="auto"/>
            </w:tcBorders>
            <w:vAlign w:val="center"/>
          </w:tcPr>
          <w:p w14:paraId="576D573A" w14:textId="461965A6" w:rsidR="00851B62" w:rsidRPr="00454E02" w:rsidRDefault="00851B62" w:rsidP="00BC5545">
            <w:pPr>
              <w:spacing w:after="0" w:line="240" w:lineRule="auto"/>
              <w:jc w:val="center"/>
              <w:rPr>
                <w:rFonts w:ascii="Arial" w:eastAsia="Times New Roman" w:hAnsi="Arial" w:cs="Arial"/>
                <w:b/>
                <w:bCs/>
                <w:color w:val="000000"/>
                <w:lang w:eastAsia="tr-TR"/>
              </w:rPr>
            </w:pPr>
            <w:r>
              <w:rPr>
                <w:rFonts w:ascii="Arial" w:eastAsia="Times New Roman" w:hAnsi="Arial" w:cs="Arial"/>
                <w:color w:val="000000"/>
                <w:lang w:eastAsia="tr-TR"/>
              </w:rPr>
              <w:t>25</w:t>
            </w:r>
          </w:p>
        </w:tc>
        <w:tc>
          <w:tcPr>
            <w:tcW w:w="399" w:type="pct"/>
            <w:vMerge/>
            <w:tcBorders>
              <w:top w:val="single" w:sz="8" w:space="0" w:color="auto"/>
              <w:left w:val="single" w:sz="8" w:space="0" w:color="auto"/>
              <w:bottom w:val="single" w:sz="8" w:space="0" w:color="000000"/>
              <w:right w:val="single" w:sz="8" w:space="0" w:color="000000"/>
            </w:tcBorders>
            <w:vAlign w:val="center"/>
          </w:tcPr>
          <w:p w14:paraId="32EE8B40" w14:textId="6CB784C4"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199E88F" w14:textId="77777777" w:rsidTr="009A7347">
        <w:trPr>
          <w:trHeight w:val="46"/>
        </w:trPr>
        <w:tc>
          <w:tcPr>
            <w:tcW w:w="1929" w:type="pct"/>
            <w:vMerge/>
            <w:tcBorders>
              <w:left w:val="single" w:sz="8" w:space="0" w:color="auto"/>
              <w:right w:val="single" w:sz="8" w:space="0" w:color="auto"/>
            </w:tcBorders>
            <w:shd w:val="clear" w:color="auto" w:fill="auto"/>
            <w:vAlign w:val="center"/>
            <w:hideMark/>
          </w:tcPr>
          <w:p w14:paraId="32B555A3" w14:textId="1632CE80"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nil"/>
            </w:tcBorders>
            <w:shd w:val="clear" w:color="auto" w:fill="auto"/>
            <w:vAlign w:val="center"/>
            <w:hideMark/>
          </w:tcPr>
          <w:p w14:paraId="71A32FB2" w14:textId="574587E5" w:rsidR="00851B62" w:rsidRPr="00454E02" w:rsidRDefault="00FA35DD" w:rsidP="00897F03">
            <w:pPr>
              <w:spacing w:after="0" w:line="240" w:lineRule="auto"/>
              <w:jc w:val="both"/>
              <w:rPr>
                <w:rFonts w:ascii="Arial" w:eastAsia="Times New Roman" w:hAnsi="Arial" w:cs="Arial"/>
                <w:color w:val="000000"/>
                <w:lang w:eastAsia="tr-TR"/>
              </w:rPr>
            </w:pPr>
            <w:r>
              <w:rPr>
                <w:rFonts w:ascii="Arial" w:eastAsia="Times New Roman" w:hAnsi="Arial" w:cs="Arial"/>
                <w:color w:val="000000"/>
                <w:lang w:eastAsia="tr-TR"/>
              </w:rPr>
              <w:t>Yeniden yapılandırma çalışmasına başlanan</w:t>
            </w:r>
            <w:r w:rsidRPr="00454E02">
              <w:rPr>
                <w:rFonts w:ascii="Arial" w:eastAsia="Times New Roman" w:hAnsi="Arial" w:cs="Arial"/>
                <w:color w:val="000000"/>
                <w:lang w:eastAsia="tr-TR"/>
              </w:rPr>
              <w:t xml:space="preserve"> kütüphane sayısı</w:t>
            </w:r>
          </w:p>
        </w:tc>
        <w:tc>
          <w:tcPr>
            <w:tcW w:w="657" w:type="pct"/>
            <w:tcBorders>
              <w:top w:val="single" w:sz="8" w:space="0" w:color="auto"/>
              <w:left w:val="single" w:sz="8" w:space="0" w:color="auto"/>
              <w:bottom w:val="single" w:sz="8" w:space="0" w:color="auto"/>
              <w:right w:val="single" w:sz="8" w:space="0" w:color="000000"/>
            </w:tcBorders>
            <w:shd w:val="clear" w:color="auto" w:fill="auto"/>
            <w:vAlign w:val="center"/>
          </w:tcPr>
          <w:p w14:paraId="1C69A592" w14:textId="107E0F71" w:rsidR="00851B62" w:rsidRPr="00454E02" w:rsidRDefault="00FA35DD" w:rsidP="009A734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44</w:t>
            </w:r>
          </w:p>
        </w:tc>
        <w:tc>
          <w:tcPr>
            <w:tcW w:w="531" w:type="pct"/>
            <w:tcBorders>
              <w:top w:val="single" w:sz="8" w:space="0" w:color="auto"/>
              <w:left w:val="single" w:sz="8" w:space="0" w:color="auto"/>
              <w:bottom w:val="single" w:sz="8" w:space="0" w:color="000000"/>
              <w:right w:val="single" w:sz="8" w:space="0" w:color="auto"/>
            </w:tcBorders>
            <w:vAlign w:val="center"/>
          </w:tcPr>
          <w:p w14:paraId="6BDDE9F4" w14:textId="575D7E19" w:rsidR="00851B62" w:rsidRPr="00454E02" w:rsidRDefault="00851B62" w:rsidP="00BC5545">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25</w:t>
            </w:r>
            <w:r>
              <w:rPr>
                <w:rFonts w:ascii="Arial" w:eastAsia="Times New Roman" w:hAnsi="Arial" w:cs="Arial"/>
                <w:color w:val="000000"/>
                <w:lang w:eastAsia="tr-TR"/>
              </w:rPr>
              <w:t>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C0186B7" w14:textId="18B827DC"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28CE9CB" w14:textId="77777777" w:rsidTr="00EA2FD4">
        <w:trPr>
          <w:trHeight w:val="46"/>
        </w:trPr>
        <w:tc>
          <w:tcPr>
            <w:tcW w:w="1929" w:type="pct"/>
            <w:vMerge/>
            <w:tcBorders>
              <w:left w:val="single" w:sz="8" w:space="0" w:color="auto"/>
              <w:right w:val="single" w:sz="8" w:space="0" w:color="auto"/>
            </w:tcBorders>
            <w:vAlign w:val="center"/>
            <w:hideMark/>
          </w:tcPr>
          <w:p w14:paraId="087B73C5"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nil"/>
            </w:tcBorders>
            <w:shd w:val="clear" w:color="auto" w:fill="auto"/>
            <w:vAlign w:val="center"/>
            <w:hideMark/>
          </w:tcPr>
          <w:p w14:paraId="0314FA6E" w14:textId="77777777" w:rsidR="00851B62" w:rsidRPr="00454E02" w:rsidRDefault="00851B62" w:rsidP="00897F03">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Onarım ve </w:t>
            </w:r>
            <w:proofErr w:type="gramStart"/>
            <w:r w:rsidRPr="00454E02">
              <w:rPr>
                <w:rFonts w:ascii="Arial" w:eastAsia="Times New Roman" w:hAnsi="Arial" w:cs="Arial"/>
                <w:color w:val="000000"/>
                <w:lang w:eastAsia="tr-TR"/>
              </w:rPr>
              <w:t>restorasyon</w:t>
            </w:r>
            <w:proofErr w:type="gramEnd"/>
            <w:r w:rsidRPr="00454E02">
              <w:rPr>
                <w:rFonts w:ascii="Arial" w:eastAsia="Times New Roman" w:hAnsi="Arial" w:cs="Arial"/>
                <w:color w:val="000000"/>
                <w:lang w:eastAsia="tr-TR"/>
              </w:rPr>
              <w:t xml:space="preserve"> talebinde bulunan kütüphanelerden ihtiyacı karşılananların oranı</w:t>
            </w:r>
          </w:p>
        </w:tc>
        <w:tc>
          <w:tcPr>
            <w:tcW w:w="657" w:type="pct"/>
            <w:tcBorders>
              <w:top w:val="single" w:sz="8" w:space="0" w:color="auto"/>
              <w:left w:val="single" w:sz="8" w:space="0" w:color="auto"/>
              <w:bottom w:val="single" w:sz="8" w:space="0" w:color="auto"/>
              <w:right w:val="single" w:sz="8" w:space="0" w:color="000000"/>
            </w:tcBorders>
            <w:shd w:val="clear" w:color="auto" w:fill="auto"/>
            <w:vAlign w:val="center"/>
          </w:tcPr>
          <w:p w14:paraId="56D7ECDE" w14:textId="1081E7C5" w:rsidR="00851B62" w:rsidRPr="00454E02" w:rsidRDefault="00FA35DD" w:rsidP="009A734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40%</w:t>
            </w:r>
          </w:p>
        </w:tc>
        <w:tc>
          <w:tcPr>
            <w:tcW w:w="531" w:type="pct"/>
            <w:tcBorders>
              <w:top w:val="single" w:sz="8" w:space="0" w:color="auto"/>
              <w:left w:val="single" w:sz="8" w:space="0" w:color="auto"/>
              <w:bottom w:val="single" w:sz="8" w:space="0" w:color="000000"/>
              <w:right w:val="single" w:sz="8" w:space="0" w:color="auto"/>
            </w:tcBorders>
            <w:vAlign w:val="center"/>
          </w:tcPr>
          <w:p w14:paraId="302F2680" w14:textId="38BB7B65" w:rsidR="00851B62" w:rsidRPr="00454E02" w:rsidRDefault="00851B62" w:rsidP="00BC5545">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50%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4A6EADD" w14:textId="3B6516F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7AAB0775" w14:textId="77777777" w:rsidTr="00EA2FD4">
        <w:trPr>
          <w:trHeight w:val="46"/>
        </w:trPr>
        <w:tc>
          <w:tcPr>
            <w:tcW w:w="1929" w:type="pct"/>
            <w:vMerge/>
            <w:tcBorders>
              <w:left w:val="single" w:sz="8" w:space="0" w:color="auto"/>
              <w:right w:val="single" w:sz="8" w:space="0" w:color="auto"/>
            </w:tcBorders>
            <w:vAlign w:val="center"/>
            <w:hideMark/>
          </w:tcPr>
          <w:p w14:paraId="72F1CB7D"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nil"/>
            </w:tcBorders>
            <w:shd w:val="clear" w:color="auto" w:fill="auto"/>
            <w:vAlign w:val="center"/>
            <w:hideMark/>
          </w:tcPr>
          <w:p w14:paraId="411863D6" w14:textId="77777777" w:rsidR="00851B62" w:rsidRPr="00454E02" w:rsidRDefault="00851B62" w:rsidP="00897F03">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Makine- teçhizat ve tefriş talebinde bulunan kütüphanelerden ihtiyacı karşılananların oranı</w:t>
            </w:r>
          </w:p>
        </w:tc>
        <w:tc>
          <w:tcPr>
            <w:tcW w:w="657" w:type="pct"/>
            <w:tcBorders>
              <w:top w:val="single" w:sz="8" w:space="0" w:color="auto"/>
              <w:left w:val="single" w:sz="8" w:space="0" w:color="auto"/>
              <w:bottom w:val="single" w:sz="8" w:space="0" w:color="auto"/>
              <w:right w:val="single" w:sz="8" w:space="0" w:color="000000"/>
            </w:tcBorders>
            <w:shd w:val="clear" w:color="auto" w:fill="auto"/>
            <w:vAlign w:val="center"/>
          </w:tcPr>
          <w:p w14:paraId="5FBAE906" w14:textId="74A98890" w:rsidR="00851B62" w:rsidRPr="00454E02" w:rsidRDefault="00FA35DD" w:rsidP="009A734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50%</w:t>
            </w:r>
          </w:p>
        </w:tc>
        <w:tc>
          <w:tcPr>
            <w:tcW w:w="531" w:type="pct"/>
            <w:tcBorders>
              <w:top w:val="single" w:sz="8" w:space="0" w:color="auto"/>
              <w:left w:val="single" w:sz="8" w:space="0" w:color="auto"/>
              <w:bottom w:val="single" w:sz="8" w:space="0" w:color="000000"/>
              <w:right w:val="single" w:sz="8" w:space="0" w:color="auto"/>
            </w:tcBorders>
            <w:vAlign w:val="center"/>
          </w:tcPr>
          <w:p w14:paraId="31B55F2C" w14:textId="0B79A444" w:rsidR="00851B62" w:rsidRPr="00454E02" w:rsidRDefault="00851B62" w:rsidP="00BC5545">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60%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08A74AE" w14:textId="1BE4C063"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EF4D604" w14:textId="77777777" w:rsidTr="00EA2FD4">
        <w:trPr>
          <w:trHeight w:val="46"/>
        </w:trPr>
        <w:tc>
          <w:tcPr>
            <w:tcW w:w="1929" w:type="pct"/>
            <w:vMerge/>
            <w:tcBorders>
              <w:left w:val="single" w:sz="8" w:space="0" w:color="auto"/>
              <w:right w:val="single" w:sz="8" w:space="0" w:color="auto"/>
            </w:tcBorders>
            <w:vAlign w:val="center"/>
            <w:hideMark/>
          </w:tcPr>
          <w:p w14:paraId="0E4A01F4"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nil"/>
            </w:tcBorders>
            <w:shd w:val="clear" w:color="auto" w:fill="auto"/>
            <w:vAlign w:val="center"/>
            <w:hideMark/>
          </w:tcPr>
          <w:p w14:paraId="48399713" w14:textId="77777777" w:rsidR="00851B62" w:rsidRPr="00454E02" w:rsidRDefault="00851B62" w:rsidP="00897F03">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Kütüphanelere sağlanan materyal sayısındaki artış oranı (kitap, kitap dışı materyal, süreli yayın vb.) </w:t>
            </w:r>
          </w:p>
        </w:tc>
        <w:tc>
          <w:tcPr>
            <w:tcW w:w="657" w:type="pct"/>
            <w:tcBorders>
              <w:top w:val="single" w:sz="8" w:space="0" w:color="auto"/>
              <w:left w:val="single" w:sz="8" w:space="0" w:color="auto"/>
              <w:bottom w:val="single" w:sz="8" w:space="0" w:color="auto"/>
              <w:right w:val="single" w:sz="8" w:space="0" w:color="000000"/>
            </w:tcBorders>
            <w:shd w:val="clear" w:color="auto" w:fill="auto"/>
            <w:vAlign w:val="center"/>
          </w:tcPr>
          <w:p w14:paraId="64659EE6" w14:textId="04456BF8" w:rsidR="00851B62" w:rsidRPr="00454E02" w:rsidRDefault="00851B62" w:rsidP="009A734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vAlign w:val="center"/>
          </w:tcPr>
          <w:p w14:paraId="207697E4" w14:textId="549F7E9F" w:rsidR="00851B62" w:rsidRPr="00454E02" w:rsidRDefault="00851B62" w:rsidP="00BC5545">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20%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98DC615" w14:textId="1610E03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F081F62" w14:textId="77777777" w:rsidTr="00897F03">
        <w:trPr>
          <w:trHeight w:val="46"/>
        </w:trPr>
        <w:tc>
          <w:tcPr>
            <w:tcW w:w="1929" w:type="pct"/>
            <w:vMerge/>
            <w:tcBorders>
              <w:left w:val="single" w:sz="8" w:space="0" w:color="auto"/>
              <w:right w:val="single" w:sz="8" w:space="0" w:color="auto"/>
            </w:tcBorders>
            <w:vAlign w:val="center"/>
            <w:hideMark/>
          </w:tcPr>
          <w:p w14:paraId="51C32EBE"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nil"/>
            </w:tcBorders>
            <w:shd w:val="clear" w:color="auto" w:fill="auto"/>
            <w:vAlign w:val="center"/>
            <w:hideMark/>
          </w:tcPr>
          <w:p w14:paraId="47E52051" w14:textId="77777777" w:rsidR="00851B62" w:rsidRPr="00454E02" w:rsidRDefault="00851B62" w:rsidP="00897F03">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Gezici kütüphane hizmetinden yararlanan kullanıcı sayısı</w:t>
            </w:r>
          </w:p>
        </w:tc>
        <w:tc>
          <w:tcPr>
            <w:tcW w:w="657"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3C158F7B" w14:textId="4FC80CC1" w:rsidR="00851B62" w:rsidRPr="00454E02" w:rsidRDefault="00FA35DD" w:rsidP="00B610BD">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94.948</w:t>
            </w:r>
          </w:p>
        </w:tc>
        <w:tc>
          <w:tcPr>
            <w:tcW w:w="531" w:type="pct"/>
            <w:tcBorders>
              <w:top w:val="single" w:sz="8" w:space="0" w:color="auto"/>
              <w:left w:val="single" w:sz="8" w:space="0" w:color="auto"/>
              <w:bottom w:val="single" w:sz="8" w:space="0" w:color="000000"/>
              <w:right w:val="single" w:sz="8" w:space="0" w:color="auto"/>
            </w:tcBorders>
            <w:vAlign w:val="center"/>
          </w:tcPr>
          <w:p w14:paraId="26B5B3F6" w14:textId="05C98344" w:rsidR="00851B62" w:rsidRPr="00454E02" w:rsidRDefault="00851B62" w:rsidP="00B610BD">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1.450.000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22E232C" w14:textId="00ADCD9D"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5681B0C" w14:textId="77777777" w:rsidTr="00B610BD">
        <w:trPr>
          <w:trHeight w:val="60"/>
        </w:trPr>
        <w:tc>
          <w:tcPr>
            <w:tcW w:w="1929" w:type="pct"/>
            <w:vMerge/>
            <w:tcBorders>
              <w:left w:val="single" w:sz="8" w:space="0" w:color="auto"/>
              <w:right w:val="single" w:sz="8" w:space="0" w:color="auto"/>
            </w:tcBorders>
            <w:vAlign w:val="center"/>
          </w:tcPr>
          <w:p w14:paraId="532A59A6"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nil"/>
            </w:tcBorders>
            <w:shd w:val="clear" w:color="auto" w:fill="auto"/>
            <w:vAlign w:val="center"/>
          </w:tcPr>
          <w:p w14:paraId="1ABE07A7" w14:textId="45E26E01" w:rsidR="00851B62" w:rsidRPr="00454E02" w:rsidRDefault="00851B62" w:rsidP="00897F03">
            <w:pPr>
              <w:spacing w:after="0" w:line="240" w:lineRule="auto"/>
              <w:jc w:val="both"/>
              <w:rPr>
                <w:rFonts w:ascii="Arial" w:eastAsia="Times New Roman" w:hAnsi="Arial" w:cs="Arial"/>
                <w:color w:val="000000"/>
                <w:lang w:eastAsia="tr-TR"/>
              </w:rPr>
            </w:pPr>
            <w:r>
              <w:rPr>
                <w:rFonts w:ascii="Arial" w:eastAsia="Times New Roman" w:hAnsi="Arial" w:cs="Arial"/>
                <w:color w:val="000000"/>
                <w:lang w:eastAsia="tr-TR"/>
              </w:rPr>
              <w:t>Sağlanan gezici kütüphane aracı sayısı</w:t>
            </w:r>
          </w:p>
        </w:tc>
        <w:tc>
          <w:tcPr>
            <w:tcW w:w="657"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07385D0D" w14:textId="790D16D5" w:rsidR="00851B62" w:rsidRPr="00454E02" w:rsidRDefault="00FA35DD" w:rsidP="00B610BD">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5</w:t>
            </w:r>
          </w:p>
        </w:tc>
        <w:tc>
          <w:tcPr>
            <w:tcW w:w="531" w:type="pct"/>
            <w:tcBorders>
              <w:top w:val="single" w:sz="8" w:space="0" w:color="auto"/>
              <w:left w:val="single" w:sz="8" w:space="0" w:color="auto"/>
              <w:bottom w:val="single" w:sz="8" w:space="0" w:color="000000"/>
              <w:right w:val="single" w:sz="8" w:space="0" w:color="auto"/>
            </w:tcBorders>
            <w:vAlign w:val="center"/>
          </w:tcPr>
          <w:p w14:paraId="7369BC92" w14:textId="1EBD7197" w:rsidR="00851B62" w:rsidRPr="00454E02" w:rsidRDefault="00851B62" w:rsidP="00B610BD">
            <w:pPr>
              <w:spacing w:after="0" w:line="240" w:lineRule="auto"/>
              <w:jc w:val="center"/>
              <w:rPr>
                <w:rFonts w:ascii="Arial" w:eastAsia="Times New Roman" w:hAnsi="Arial" w:cs="Arial"/>
                <w:b/>
                <w:bCs/>
                <w:color w:val="000000"/>
                <w:lang w:eastAsia="tr-TR"/>
              </w:rPr>
            </w:pPr>
            <w:r>
              <w:rPr>
                <w:rFonts w:ascii="Arial" w:eastAsia="Times New Roman" w:hAnsi="Arial" w:cs="Arial"/>
                <w:color w:val="000000"/>
                <w:lang w:eastAsia="tr-TR"/>
              </w:rPr>
              <w:t>46</w:t>
            </w:r>
          </w:p>
        </w:tc>
        <w:tc>
          <w:tcPr>
            <w:tcW w:w="399" w:type="pct"/>
            <w:vMerge/>
            <w:tcBorders>
              <w:top w:val="single" w:sz="8" w:space="0" w:color="auto"/>
              <w:left w:val="single" w:sz="8" w:space="0" w:color="auto"/>
              <w:bottom w:val="single" w:sz="8" w:space="0" w:color="000000"/>
              <w:right w:val="single" w:sz="8" w:space="0" w:color="000000"/>
            </w:tcBorders>
            <w:vAlign w:val="center"/>
          </w:tcPr>
          <w:p w14:paraId="185664DC" w14:textId="23C5B97D"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5F9C636" w14:textId="77777777" w:rsidTr="00111CB2">
        <w:trPr>
          <w:trHeight w:val="46"/>
        </w:trPr>
        <w:tc>
          <w:tcPr>
            <w:tcW w:w="1929" w:type="pct"/>
            <w:vMerge/>
            <w:tcBorders>
              <w:left w:val="single" w:sz="8" w:space="0" w:color="auto"/>
              <w:right w:val="single" w:sz="8" w:space="0" w:color="auto"/>
            </w:tcBorders>
            <w:vAlign w:val="center"/>
            <w:hideMark/>
          </w:tcPr>
          <w:p w14:paraId="55A8C89E"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nil"/>
            </w:tcBorders>
            <w:shd w:val="clear" w:color="auto" w:fill="auto"/>
            <w:vAlign w:val="center"/>
            <w:hideMark/>
          </w:tcPr>
          <w:p w14:paraId="47254351" w14:textId="77777777" w:rsidR="00851B62" w:rsidRPr="00454E02" w:rsidRDefault="00851B62" w:rsidP="00897F03">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Kütüphane hizmetlerinden yararlanan kullanıcı sayısı</w:t>
            </w:r>
          </w:p>
        </w:tc>
        <w:tc>
          <w:tcPr>
            <w:tcW w:w="657"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7B94662B" w14:textId="6A302409" w:rsidR="00851B62" w:rsidRPr="00454E02" w:rsidRDefault="00FA35DD" w:rsidP="00B610BD">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11.335.421</w:t>
            </w:r>
          </w:p>
        </w:tc>
        <w:tc>
          <w:tcPr>
            <w:tcW w:w="531" w:type="pct"/>
            <w:tcBorders>
              <w:top w:val="single" w:sz="8" w:space="0" w:color="auto"/>
              <w:left w:val="single" w:sz="8" w:space="0" w:color="auto"/>
              <w:bottom w:val="single" w:sz="8" w:space="0" w:color="000000"/>
              <w:right w:val="single" w:sz="8" w:space="0" w:color="auto"/>
            </w:tcBorders>
            <w:vAlign w:val="center"/>
          </w:tcPr>
          <w:p w14:paraId="16C31C1E" w14:textId="64BB75EF" w:rsidR="00851B62" w:rsidRPr="00454E02" w:rsidRDefault="00851B62" w:rsidP="00B610BD">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103.050.000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7208778" w14:textId="3A743286"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2524C684" w14:textId="77777777" w:rsidTr="00B610BD">
        <w:trPr>
          <w:trHeight w:val="499"/>
        </w:trPr>
        <w:tc>
          <w:tcPr>
            <w:tcW w:w="1929" w:type="pct"/>
            <w:vMerge/>
            <w:tcBorders>
              <w:left w:val="single" w:sz="8" w:space="0" w:color="auto"/>
              <w:right w:val="single" w:sz="8" w:space="0" w:color="auto"/>
            </w:tcBorders>
            <w:vAlign w:val="center"/>
            <w:hideMark/>
          </w:tcPr>
          <w:p w14:paraId="5A35C142"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nil"/>
            </w:tcBorders>
            <w:shd w:val="clear" w:color="auto" w:fill="auto"/>
            <w:vAlign w:val="center"/>
            <w:hideMark/>
          </w:tcPr>
          <w:p w14:paraId="5B43F14B" w14:textId="77777777" w:rsidR="00851B62" w:rsidRPr="00454E02" w:rsidRDefault="00851B62" w:rsidP="00897F03">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Kütüphaneler tarafından/işbirliği ile düzenlenen etkinlik sayısı</w:t>
            </w:r>
          </w:p>
        </w:tc>
        <w:tc>
          <w:tcPr>
            <w:tcW w:w="657"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588CAECC" w14:textId="52EC3AAB" w:rsidR="00851B62" w:rsidRPr="00454E02" w:rsidRDefault="00FA35DD" w:rsidP="00B610BD">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1.765</w:t>
            </w:r>
          </w:p>
        </w:tc>
        <w:tc>
          <w:tcPr>
            <w:tcW w:w="531" w:type="pct"/>
            <w:tcBorders>
              <w:top w:val="single" w:sz="8" w:space="0" w:color="auto"/>
              <w:left w:val="single" w:sz="8" w:space="0" w:color="auto"/>
              <w:bottom w:val="single" w:sz="8" w:space="0" w:color="000000"/>
              <w:right w:val="single" w:sz="8" w:space="0" w:color="auto"/>
            </w:tcBorders>
            <w:vAlign w:val="center"/>
          </w:tcPr>
          <w:p w14:paraId="4F8BD90D" w14:textId="06A847FD" w:rsidR="00851B62" w:rsidRPr="00454E02" w:rsidRDefault="00851B62" w:rsidP="00B610BD">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16.500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81ABF2C" w14:textId="561A71C8"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2DE0538" w14:textId="77777777" w:rsidTr="00B610BD">
        <w:trPr>
          <w:trHeight w:val="499"/>
        </w:trPr>
        <w:tc>
          <w:tcPr>
            <w:tcW w:w="1929" w:type="pct"/>
            <w:vMerge/>
            <w:tcBorders>
              <w:left w:val="single" w:sz="8" w:space="0" w:color="auto"/>
              <w:right w:val="single" w:sz="8" w:space="0" w:color="auto"/>
            </w:tcBorders>
            <w:vAlign w:val="center"/>
            <w:hideMark/>
          </w:tcPr>
          <w:p w14:paraId="0EE06D07"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nil"/>
            </w:tcBorders>
            <w:shd w:val="clear" w:color="auto" w:fill="auto"/>
            <w:vAlign w:val="center"/>
            <w:hideMark/>
          </w:tcPr>
          <w:p w14:paraId="52C36C6D" w14:textId="77777777" w:rsidR="00851B62" w:rsidRPr="00454E02" w:rsidRDefault="00851B62" w:rsidP="00897F03">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Düzenlenen\işbirliği sağlanan etkinliklerdeki katılımcı sayısı</w:t>
            </w:r>
          </w:p>
        </w:tc>
        <w:tc>
          <w:tcPr>
            <w:tcW w:w="657"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2E2364FF" w14:textId="77C05EC7" w:rsidR="00851B62" w:rsidRPr="00454E02" w:rsidRDefault="00FA35DD" w:rsidP="00B610BD">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303.965</w:t>
            </w:r>
          </w:p>
        </w:tc>
        <w:tc>
          <w:tcPr>
            <w:tcW w:w="531" w:type="pct"/>
            <w:tcBorders>
              <w:top w:val="single" w:sz="8" w:space="0" w:color="auto"/>
              <w:left w:val="single" w:sz="8" w:space="0" w:color="auto"/>
              <w:bottom w:val="single" w:sz="8" w:space="0" w:color="000000"/>
              <w:right w:val="single" w:sz="8" w:space="0" w:color="auto"/>
            </w:tcBorders>
            <w:vAlign w:val="center"/>
          </w:tcPr>
          <w:p w14:paraId="3DC137FE" w14:textId="00DE798C" w:rsidR="00851B62" w:rsidRPr="00454E02" w:rsidRDefault="00851B62" w:rsidP="00B610BD">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2.750.000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EE6447C" w14:textId="4312A7EE"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02F5283" w14:textId="77777777" w:rsidTr="00B610BD">
        <w:trPr>
          <w:trHeight w:val="46"/>
        </w:trPr>
        <w:tc>
          <w:tcPr>
            <w:tcW w:w="1929" w:type="pct"/>
            <w:vMerge/>
            <w:tcBorders>
              <w:left w:val="single" w:sz="8" w:space="0" w:color="auto"/>
              <w:right w:val="single" w:sz="8" w:space="0" w:color="auto"/>
            </w:tcBorders>
            <w:vAlign w:val="center"/>
            <w:hideMark/>
          </w:tcPr>
          <w:p w14:paraId="1A7AE35A"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7770BB67" w14:textId="77777777" w:rsidR="00851B62" w:rsidRPr="00454E02" w:rsidRDefault="00851B62" w:rsidP="00897F03">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Derlenen eser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3AD248BE" w14:textId="240E70D5" w:rsidR="00851B62" w:rsidRPr="00454E02" w:rsidRDefault="00FA35DD" w:rsidP="00B610BD">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57.558</w:t>
            </w:r>
          </w:p>
        </w:tc>
        <w:tc>
          <w:tcPr>
            <w:tcW w:w="531" w:type="pct"/>
            <w:tcBorders>
              <w:top w:val="single" w:sz="8" w:space="0" w:color="auto"/>
              <w:left w:val="single" w:sz="8" w:space="0" w:color="auto"/>
              <w:bottom w:val="single" w:sz="8" w:space="0" w:color="000000"/>
              <w:right w:val="single" w:sz="8" w:space="0" w:color="auto"/>
            </w:tcBorders>
            <w:vAlign w:val="center"/>
          </w:tcPr>
          <w:p w14:paraId="35C984A6" w14:textId="71E9B205" w:rsidR="00851B62" w:rsidRPr="00454E02" w:rsidRDefault="00851B62" w:rsidP="00B610BD">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2.639.000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03D7146" w14:textId="388DDFA5"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C18840F" w14:textId="77777777" w:rsidTr="00B610BD">
        <w:trPr>
          <w:trHeight w:val="46"/>
        </w:trPr>
        <w:tc>
          <w:tcPr>
            <w:tcW w:w="1929" w:type="pct"/>
            <w:vMerge/>
            <w:tcBorders>
              <w:left w:val="single" w:sz="8" w:space="0" w:color="auto"/>
              <w:bottom w:val="single" w:sz="8" w:space="0" w:color="000000"/>
              <w:right w:val="single" w:sz="8" w:space="0" w:color="auto"/>
            </w:tcBorders>
            <w:vAlign w:val="center"/>
            <w:hideMark/>
          </w:tcPr>
          <w:p w14:paraId="727D3B63"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495C2FF6" w14:textId="77777777" w:rsidR="00851B62" w:rsidRPr="00454E02" w:rsidRDefault="00851B62" w:rsidP="00897F03">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Dijitalleştirilen materyal oranı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70A8D8E4" w14:textId="14A5CBE3" w:rsidR="00851B62" w:rsidRPr="00454E02" w:rsidRDefault="00851B62" w:rsidP="00B610BD">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vAlign w:val="center"/>
          </w:tcPr>
          <w:p w14:paraId="0E157E5E" w14:textId="2D5F5292" w:rsidR="00851B62" w:rsidRPr="00454E02" w:rsidRDefault="00851B62" w:rsidP="00B610BD">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40%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8958B95" w14:textId="0EF2A7A1"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716F4DBB" w14:textId="77777777" w:rsidTr="00176F03">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2F2F2"/>
            <w:vAlign w:val="center"/>
            <w:hideMark/>
          </w:tcPr>
          <w:p w14:paraId="5E8748AE" w14:textId="4B556C15"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PROJE ve FAALİYETLER</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FC19B4A" w14:textId="699D9C6F"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15E7801" w14:textId="77777777" w:rsidTr="00176F03">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134F9C67" w14:textId="3378272A"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Yeni kütüphane binası yaptırılması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DAF83C2" w14:textId="06FC2CCE"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95CC591" w14:textId="77777777" w:rsidTr="00176F03">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74C21D21" w14:textId="7CD6AD4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Kütüphanelerin makine-teçhizat ve tefriş ihtiyaçlarının karşılanması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2E2FEFB" w14:textId="702FCC6B"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49753D5" w14:textId="77777777" w:rsidTr="00176F03">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36AAB754" w14:textId="5FE2CEFE"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Kütüphane binalarının onarım ve </w:t>
            </w:r>
            <w:proofErr w:type="gramStart"/>
            <w:r w:rsidRPr="00454E02">
              <w:rPr>
                <w:rFonts w:ascii="Arial" w:eastAsia="Times New Roman" w:hAnsi="Arial" w:cs="Arial"/>
                <w:color w:val="000000"/>
                <w:lang w:eastAsia="tr-TR"/>
              </w:rPr>
              <w:t>restorasyon</w:t>
            </w:r>
            <w:proofErr w:type="gramEnd"/>
            <w:r w:rsidRPr="00454E02">
              <w:rPr>
                <w:rFonts w:ascii="Arial" w:eastAsia="Times New Roman" w:hAnsi="Arial" w:cs="Arial"/>
                <w:color w:val="000000"/>
                <w:lang w:eastAsia="tr-TR"/>
              </w:rPr>
              <w:t xml:space="preserve"> ihtiyaçlarının karşılanması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8078C1E" w14:textId="55E4695B"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AD1EF70" w14:textId="77777777" w:rsidTr="00176F03">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3698C531" w14:textId="1DF8F28D"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Kütüphanelere güncel kitap ve kitap dışı materyal koleksiyonları kazandırılması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0A526E5" w14:textId="4E47E13D"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2453EE0" w14:textId="77777777" w:rsidTr="00176F03">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1036A102" w14:textId="1129362D"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Çocuk ve halk kütüphanelerinin yeniden yapılandırılması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B4F0A26" w14:textId="1DD1AF16"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D05805A" w14:textId="77777777" w:rsidTr="000F7111">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0BB463E2" w14:textId="4CE8FA7E"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Kütüphane kullanıcılarına internet erişim hizmeti verilmesi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B393725" w14:textId="1ACB7E2E"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796E73CA" w14:textId="77777777" w:rsidTr="000F7111">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22B36041" w14:textId="796F1CFB"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lastRenderedPageBreak/>
              <w:t>Kütüphanelere uzak olan yerleşim birimlerine gezici kütüphaneler ile hizmet götürülmesi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293569C" w14:textId="22689F48"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2BB01142" w14:textId="77777777" w:rsidTr="000F7111">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163A73EF" w14:textId="20CFB6A6"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Kültürel etkinlikler ve tanıtım faaliyetleri düzenlenmesi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1F2D3B2" w14:textId="568061F2"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61BCAAE" w14:textId="77777777" w:rsidTr="000F7111">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161046AD" w14:textId="44452950"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Derleme birimlerinin hizmet ve donatım malzemesi, posta vb. ihtiyaçlarının karşılanması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74D9361" w14:textId="5B7E4455"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3764FB0" w14:textId="77777777" w:rsidTr="000F7111">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4436B93F" w14:textId="7CA31D30"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Derleme materyalinin dijitalleştirilmesi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0F649B4" w14:textId="09740D81"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C8D3AAA" w14:textId="77777777" w:rsidTr="0092317F">
        <w:trPr>
          <w:trHeight w:val="60"/>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tcPr>
          <w:p w14:paraId="2CDBEFDA" w14:textId="026D8640" w:rsidR="00851B62" w:rsidRPr="00454E02" w:rsidRDefault="00851B62" w:rsidP="00387F78">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STRATEJİK AMAÇ 3</w:t>
            </w:r>
            <w:proofErr w:type="gramStart"/>
            <w:r w:rsidRPr="00454E02">
              <w:rPr>
                <w:rFonts w:ascii="Arial" w:eastAsia="Times New Roman" w:hAnsi="Arial" w:cs="Arial"/>
                <w:b/>
                <w:bCs/>
                <w:color w:val="000000"/>
                <w:lang w:eastAsia="tr-TR"/>
              </w:rPr>
              <w:t>.:</w:t>
            </w:r>
            <w:proofErr w:type="gramEnd"/>
            <w:r w:rsidRPr="00454E02">
              <w:rPr>
                <w:rFonts w:ascii="Arial" w:eastAsia="Times New Roman" w:hAnsi="Arial" w:cs="Arial"/>
                <w:b/>
                <w:bCs/>
                <w:color w:val="000000"/>
                <w:lang w:eastAsia="tr-TR"/>
              </w:rPr>
              <w:t xml:space="preserve"> Ülkemizi önemli bir kültür ve sanat merkezi haline getirmek ve tanıtmak </w:t>
            </w:r>
          </w:p>
        </w:tc>
      </w:tr>
      <w:tr w:rsidR="00851B62" w:rsidRPr="00454E02" w14:paraId="0B649E17" w14:textId="77777777" w:rsidTr="001879E9">
        <w:trPr>
          <w:trHeight w:val="60"/>
        </w:trPr>
        <w:tc>
          <w:tcPr>
            <w:tcW w:w="1929"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211055A4" w14:textId="7777777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STRATEJİK HEDEF </w:t>
            </w:r>
            <w:proofErr w:type="gramStart"/>
            <w:r w:rsidRPr="00454E02">
              <w:rPr>
                <w:rFonts w:ascii="Arial" w:eastAsia="Times New Roman" w:hAnsi="Arial" w:cs="Arial"/>
                <w:b/>
                <w:bCs/>
                <w:color w:val="000000"/>
                <w:lang w:eastAsia="tr-TR"/>
              </w:rPr>
              <w:t>3.1</w:t>
            </w:r>
            <w:proofErr w:type="gramEnd"/>
            <w:r w:rsidRPr="00454E02">
              <w:rPr>
                <w:rFonts w:ascii="Arial" w:eastAsia="Times New Roman" w:hAnsi="Arial" w:cs="Arial"/>
                <w:b/>
                <w:bCs/>
                <w:color w:val="000000"/>
                <w:lang w:eastAsia="tr-TR"/>
              </w:rPr>
              <w:t>.</w:t>
            </w:r>
          </w:p>
        </w:tc>
        <w:tc>
          <w:tcPr>
            <w:tcW w:w="1484" w:type="pct"/>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0AB22BCE" w14:textId="77777777"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PERFORMANS GÖSTERGELERİ</w:t>
            </w:r>
          </w:p>
        </w:tc>
        <w:tc>
          <w:tcPr>
            <w:tcW w:w="657" w:type="pct"/>
            <w:tcBorders>
              <w:top w:val="single" w:sz="8" w:space="0" w:color="auto"/>
              <w:left w:val="nil"/>
              <w:bottom w:val="single" w:sz="8" w:space="0" w:color="auto"/>
              <w:right w:val="single" w:sz="8" w:space="0" w:color="000000"/>
            </w:tcBorders>
            <w:shd w:val="clear" w:color="auto" w:fill="F2F2F2" w:themeFill="background1" w:themeFillShade="F2"/>
            <w:vAlign w:val="center"/>
          </w:tcPr>
          <w:p w14:paraId="70472C4A" w14:textId="5DA8FD20" w:rsidR="00851B62" w:rsidRPr="00454E02" w:rsidRDefault="00851B62" w:rsidP="004B16B7">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2014</w:t>
            </w:r>
            <w:r w:rsidR="00AA6120">
              <w:rPr>
                <w:rFonts w:ascii="Arial" w:eastAsia="Times New Roman" w:hAnsi="Arial" w:cs="Arial"/>
                <w:b/>
                <w:bCs/>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14:paraId="0B5762E1" w14:textId="434E68DA"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2015-</w:t>
            </w:r>
            <w:r w:rsidRPr="00454E02">
              <w:rPr>
                <w:rFonts w:ascii="Arial" w:eastAsia="Times New Roman" w:hAnsi="Arial" w:cs="Arial"/>
                <w:b/>
                <w:bCs/>
                <w:color w:val="000000"/>
                <w:lang w:eastAsia="tr-TR"/>
              </w:rPr>
              <w:t>2019</w:t>
            </w:r>
          </w:p>
        </w:tc>
        <w:tc>
          <w:tcPr>
            <w:tcW w:w="399" w:type="pct"/>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57B0465" w14:textId="7CCE2466"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GSGM              </w:t>
            </w:r>
            <w:r w:rsidRPr="00074848">
              <w:rPr>
                <w:rFonts w:ascii="Arial" w:eastAsia="Times New Roman" w:hAnsi="Arial" w:cs="Arial"/>
                <w:b/>
                <w:bCs/>
                <w:color w:val="000000"/>
                <w:lang w:eastAsia="tr-TR"/>
              </w:rPr>
              <w:t>YİGM</w:t>
            </w:r>
            <w:r w:rsidRPr="00454E02">
              <w:rPr>
                <w:rFonts w:ascii="Arial" w:eastAsia="Times New Roman" w:hAnsi="Arial" w:cs="Arial"/>
                <w:b/>
                <w:bCs/>
                <w:color w:val="000000"/>
                <w:lang w:eastAsia="tr-TR"/>
              </w:rPr>
              <w:t xml:space="preserve">                  MK</w:t>
            </w:r>
          </w:p>
        </w:tc>
      </w:tr>
      <w:tr w:rsidR="00851B62" w:rsidRPr="00454E02" w14:paraId="29EEA145" w14:textId="77777777" w:rsidTr="00D71DA7">
        <w:trPr>
          <w:trHeight w:val="60"/>
        </w:trPr>
        <w:tc>
          <w:tcPr>
            <w:tcW w:w="1929" w:type="pct"/>
            <w:vMerge w:val="restart"/>
            <w:tcBorders>
              <w:top w:val="nil"/>
              <w:left w:val="single" w:sz="8" w:space="0" w:color="auto"/>
              <w:bottom w:val="single" w:sz="8" w:space="0" w:color="000000"/>
              <w:right w:val="single" w:sz="8" w:space="0" w:color="auto"/>
            </w:tcBorders>
            <w:shd w:val="clear" w:color="auto" w:fill="auto"/>
            <w:vAlign w:val="center"/>
            <w:hideMark/>
          </w:tcPr>
          <w:p w14:paraId="2E119486" w14:textId="4F5BCC6F" w:rsidR="00851B62" w:rsidRPr="00454E02" w:rsidRDefault="00851B62" w:rsidP="00674615">
            <w:pPr>
              <w:spacing w:after="0" w:line="240" w:lineRule="auto"/>
              <w:jc w:val="both"/>
              <w:rPr>
                <w:rFonts w:ascii="Arial" w:eastAsia="Times New Roman" w:hAnsi="Arial" w:cs="Arial"/>
                <w:color w:val="000000"/>
                <w:lang w:eastAsia="tr-TR"/>
              </w:rPr>
            </w:pPr>
            <w:r>
              <w:rPr>
                <w:rFonts w:ascii="Arial" w:eastAsia="Times New Roman" w:hAnsi="Arial" w:cs="Arial"/>
                <w:color w:val="000000"/>
                <w:lang w:eastAsia="tr-TR"/>
              </w:rPr>
              <w:t>Kültür v</w:t>
            </w:r>
            <w:r w:rsidRPr="00454E02">
              <w:rPr>
                <w:rFonts w:ascii="Arial" w:eastAsia="Times New Roman" w:hAnsi="Arial" w:cs="Arial"/>
                <w:color w:val="000000"/>
                <w:lang w:eastAsia="tr-TR"/>
              </w:rPr>
              <w:t>e Sanat Değerlerimizin Etkili Bir Şek</w:t>
            </w:r>
            <w:r>
              <w:rPr>
                <w:rFonts w:ascii="Arial" w:eastAsia="Times New Roman" w:hAnsi="Arial" w:cs="Arial"/>
                <w:color w:val="000000"/>
                <w:lang w:eastAsia="tr-TR"/>
              </w:rPr>
              <w:t>ilde Tanıtılması Desteklenmesi v</w:t>
            </w:r>
            <w:r w:rsidRPr="00454E02">
              <w:rPr>
                <w:rFonts w:ascii="Arial" w:eastAsia="Times New Roman" w:hAnsi="Arial" w:cs="Arial"/>
                <w:color w:val="000000"/>
                <w:lang w:eastAsia="tr-TR"/>
              </w:rPr>
              <w:t>e Yaygınlaştırılması</w:t>
            </w: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737BAD0C" w14:textId="77777777" w:rsidR="00851B62" w:rsidRPr="00454E02" w:rsidRDefault="00851B62" w:rsidP="007A3BFE">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Yurt içinde düzenlenen/ katılım sağlanan kültürel ve sanatsal etkinlik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6AAA936D" w14:textId="663D9655" w:rsidR="00851B62" w:rsidRPr="00454E02" w:rsidRDefault="00851B62" w:rsidP="00D71DA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2.350</w:t>
            </w:r>
          </w:p>
        </w:tc>
        <w:tc>
          <w:tcPr>
            <w:tcW w:w="531" w:type="pct"/>
            <w:tcBorders>
              <w:top w:val="single" w:sz="8" w:space="0" w:color="auto"/>
              <w:left w:val="single" w:sz="8" w:space="0" w:color="auto"/>
              <w:bottom w:val="single" w:sz="8" w:space="0" w:color="000000"/>
              <w:right w:val="single" w:sz="8" w:space="0" w:color="auto"/>
            </w:tcBorders>
            <w:vAlign w:val="center"/>
          </w:tcPr>
          <w:p w14:paraId="6A25857E" w14:textId="32194278" w:rsidR="00851B62" w:rsidRPr="00454E02" w:rsidRDefault="00851B62" w:rsidP="00D71DA7">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12.500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CE6B65C" w14:textId="327914F3"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214A7AFC" w14:textId="77777777" w:rsidTr="00D71DA7">
        <w:trPr>
          <w:trHeight w:val="499"/>
        </w:trPr>
        <w:tc>
          <w:tcPr>
            <w:tcW w:w="1929" w:type="pct"/>
            <w:vMerge/>
            <w:tcBorders>
              <w:top w:val="nil"/>
              <w:left w:val="single" w:sz="8" w:space="0" w:color="auto"/>
              <w:bottom w:val="single" w:sz="8" w:space="0" w:color="000000"/>
              <w:right w:val="single" w:sz="8" w:space="0" w:color="auto"/>
            </w:tcBorders>
            <w:vAlign w:val="center"/>
            <w:hideMark/>
          </w:tcPr>
          <w:p w14:paraId="42AD903C"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1783222B" w14:textId="77777777" w:rsidR="00851B62" w:rsidRPr="00454E02" w:rsidRDefault="00851B62" w:rsidP="007A3BFE">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Yurtdışında düzenlenen kültürel ve sanatsal etkinliklere katılım sayısı </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1CC29354" w14:textId="63BD304A" w:rsidR="00851B62" w:rsidRPr="00454E02" w:rsidRDefault="00851B62" w:rsidP="00D71DA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240</w:t>
            </w:r>
          </w:p>
        </w:tc>
        <w:tc>
          <w:tcPr>
            <w:tcW w:w="531" w:type="pct"/>
            <w:tcBorders>
              <w:top w:val="single" w:sz="8" w:space="0" w:color="auto"/>
              <w:left w:val="single" w:sz="8" w:space="0" w:color="auto"/>
              <w:bottom w:val="single" w:sz="8" w:space="0" w:color="000000"/>
              <w:right w:val="single" w:sz="8" w:space="0" w:color="auto"/>
            </w:tcBorders>
            <w:vAlign w:val="center"/>
          </w:tcPr>
          <w:p w14:paraId="738C1841" w14:textId="0E17D62E" w:rsidR="00851B62" w:rsidRPr="00454E02" w:rsidRDefault="00851B62" w:rsidP="00D71DA7">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1.500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F9AD0D5" w14:textId="3C7F1D1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79C68A0F" w14:textId="77777777" w:rsidTr="00D71DA7">
        <w:trPr>
          <w:trHeight w:val="60"/>
        </w:trPr>
        <w:tc>
          <w:tcPr>
            <w:tcW w:w="1929" w:type="pct"/>
            <w:vMerge/>
            <w:tcBorders>
              <w:top w:val="nil"/>
              <w:left w:val="single" w:sz="8" w:space="0" w:color="auto"/>
              <w:bottom w:val="single" w:sz="8" w:space="0" w:color="000000"/>
              <w:right w:val="single" w:sz="8" w:space="0" w:color="auto"/>
            </w:tcBorders>
            <w:vAlign w:val="center"/>
            <w:hideMark/>
          </w:tcPr>
          <w:p w14:paraId="415CD5E9"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2187269C" w14:textId="77777777" w:rsidR="00851B62" w:rsidRPr="00454E02" w:rsidRDefault="00851B62" w:rsidP="007A3BFE">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Kültür sanat etkinliği desteklenen kurum/kuruluş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58E0F5C7" w14:textId="6BF278EC" w:rsidR="00851B62" w:rsidRPr="00454E02" w:rsidRDefault="00851B62" w:rsidP="00D71DA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155</w:t>
            </w:r>
          </w:p>
        </w:tc>
        <w:tc>
          <w:tcPr>
            <w:tcW w:w="531" w:type="pct"/>
            <w:tcBorders>
              <w:top w:val="single" w:sz="8" w:space="0" w:color="auto"/>
              <w:left w:val="single" w:sz="8" w:space="0" w:color="auto"/>
              <w:bottom w:val="single" w:sz="8" w:space="0" w:color="000000"/>
              <w:right w:val="single" w:sz="8" w:space="0" w:color="auto"/>
            </w:tcBorders>
            <w:vAlign w:val="center"/>
          </w:tcPr>
          <w:p w14:paraId="5D7F0F59" w14:textId="43805B5B" w:rsidR="00851B62" w:rsidRPr="00454E02" w:rsidRDefault="00851B62" w:rsidP="00D71DA7">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125</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941BB98" w14:textId="608B5D16"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5376E61" w14:textId="77777777" w:rsidTr="00D71DA7">
        <w:trPr>
          <w:trHeight w:val="60"/>
        </w:trPr>
        <w:tc>
          <w:tcPr>
            <w:tcW w:w="1929" w:type="pct"/>
            <w:vMerge/>
            <w:tcBorders>
              <w:top w:val="nil"/>
              <w:left w:val="single" w:sz="8" w:space="0" w:color="auto"/>
              <w:bottom w:val="single" w:sz="8" w:space="0" w:color="000000"/>
              <w:right w:val="single" w:sz="8" w:space="0" w:color="auto"/>
            </w:tcBorders>
            <w:vAlign w:val="center"/>
            <w:hideMark/>
          </w:tcPr>
          <w:p w14:paraId="50AB6B77"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5B46A466" w14:textId="77777777" w:rsidR="00851B62" w:rsidRPr="00454E02" w:rsidRDefault="00851B62" w:rsidP="007A3BFE">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Bastırılan ve dağıtılan görsel/işitsel/yazılı materyal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401DB3AC" w14:textId="5015E11B" w:rsidR="00851B62" w:rsidRPr="00454E02" w:rsidRDefault="00851B62" w:rsidP="00D71DA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470.000</w:t>
            </w:r>
          </w:p>
        </w:tc>
        <w:tc>
          <w:tcPr>
            <w:tcW w:w="531" w:type="pct"/>
            <w:tcBorders>
              <w:top w:val="single" w:sz="8" w:space="0" w:color="auto"/>
              <w:left w:val="single" w:sz="8" w:space="0" w:color="auto"/>
              <w:bottom w:val="single" w:sz="8" w:space="0" w:color="000000"/>
              <w:right w:val="single" w:sz="8" w:space="0" w:color="auto"/>
            </w:tcBorders>
            <w:vAlign w:val="center"/>
          </w:tcPr>
          <w:p w14:paraId="421BD7A9" w14:textId="2E3D9830" w:rsidR="00851B62" w:rsidRPr="00454E02" w:rsidRDefault="00851B62" w:rsidP="00D71DA7">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1.875.000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E82A66C" w14:textId="6E7CBAEC"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BAECD7F" w14:textId="77777777" w:rsidTr="00D71DA7">
        <w:trPr>
          <w:trHeight w:val="46"/>
        </w:trPr>
        <w:tc>
          <w:tcPr>
            <w:tcW w:w="1929" w:type="pct"/>
            <w:vMerge/>
            <w:tcBorders>
              <w:top w:val="nil"/>
              <w:left w:val="single" w:sz="8" w:space="0" w:color="auto"/>
              <w:bottom w:val="single" w:sz="8" w:space="0" w:color="000000"/>
              <w:right w:val="single" w:sz="8" w:space="0" w:color="auto"/>
            </w:tcBorders>
            <w:vAlign w:val="center"/>
            <w:hideMark/>
          </w:tcPr>
          <w:p w14:paraId="3A923D5B"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174895CA" w14:textId="77777777" w:rsidR="00851B62" w:rsidRPr="00454E02" w:rsidRDefault="00851B62" w:rsidP="007A3BFE">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Sanat Birimlerinin ziyaretçi/seyirci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56A73608" w14:textId="7269ADE2" w:rsidR="00851B62" w:rsidRPr="00454E02" w:rsidRDefault="00851B62" w:rsidP="00D71DA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1.120.000</w:t>
            </w:r>
          </w:p>
        </w:tc>
        <w:tc>
          <w:tcPr>
            <w:tcW w:w="531" w:type="pct"/>
            <w:tcBorders>
              <w:top w:val="single" w:sz="8" w:space="0" w:color="auto"/>
              <w:left w:val="single" w:sz="8" w:space="0" w:color="auto"/>
              <w:bottom w:val="single" w:sz="8" w:space="0" w:color="000000"/>
              <w:right w:val="single" w:sz="8" w:space="0" w:color="auto"/>
            </w:tcBorders>
            <w:vAlign w:val="center"/>
          </w:tcPr>
          <w:p w14:paraId="00DCFB9C" w14:textId="0C043305" w:rsidR="00851B62" w:rsidRPr="00454E02" w:rsidRDefault="00851B62" w:rsidP="00D71DA7">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5.875.000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7D0ADF7" w14:textId="412D45D6"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FA62B89" w14:textId="77777777" w:rsidTr="00D71DA7">
        <w:trPr>
          <w:trHeight w:val="46"/>
        </w:trPr>
        <w:tc>
          <w:tcPr>
            <w:tcW w:w="1929" w:type="pct"/>
            <w:vMerge/>
            <w:tcBorders>
              <w:top w:val="nil"/>
              <w:left w:val="single" w:sz="8" w:space="0" w:color="auto"/>
              <w:bottom w:val="single" w:sz="8" w:space="0" w:color="000000"/>
              <w:right w:val="single" w:sz="8" w:space="0" w:color="auto"/>
            </w:tcBorders>
            <w:vAlign w:val="center"/>
            <w:hideMark/>
          </w:tcPr>
          <w:p w14:paraId="0C0E6924"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1FE4420D" w14:textId="77777777" w:rsidR="00851B62" w:rsidRPr="00454E02" w:rsidRDefault="00851B62" w:rsidP="007A3BFE">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Desteklenen özel tiyatro proje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12C6BA80" w14:textId="5B40B894" w:rsidR="00851B62" w:rsidRPr="00454E02" w:rsidRDefault="00851B62" w:rsidP="00D71DA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190</w:t>
            </w:r>
          </w:p>
        </w:tc>
        <w:tc>
          <w:tcPr>
            <w:tcW w:w="531" w:type="pct"/>
            <w:tcBorders>
              <w:top w:val="single" w:sz="8" w:space="0" w:color="auto"/>
              <w:left w:val="single" w:sz="8" w:space="0" w:color="auto"/>
              <w:bottom w:val="single" w:sz="8" w:space="0" w:color="000000"/>
              <w:right w:val="single" w:sz="8" w:space="0" w:color="auto"/>
            </w:tcBorders>
            <w:vAlign w:val="center"/>
          </w:tcPr>
          <w:p w14:paraId="6C687E48" w14:textId="18260888" w:rsidR="00851B62" w:rsidRPr="00454E02" w:rsidRDefault="00851B62" w:rsidP="00D71DA7">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1.200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CED88CE" w14:textId="38AD537C"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1F576CD" w14:textId="77777777" w:rsidTr="00D71DA7">
        <w:trPr>
          <w:trHeight w:val="46"/>
        </w:trPr>
        <w:tc>
          <w:tcPr>
            <w:tcW w:w="1929" w:type="pct"/>
            <w:vMerge/>
            <w:tcBorders>
              <w:top w:val="nil"/>
              <w:left w:val="single" w:sz="8" w:space="0" w:color="auto"/>
              <w:bottom w:val="single" w:sz="8" w:space="0" w:color="000000"/>
              <w:right w:val="single" w:sz="8" w:space="0" w:color="auto"/>
            </w:tcBorders>
            <w:vAlign w:val="center"/>
            <w:hideMark/>
          </w:tcPr>
          <w:p w14:paraId="54E12BC4"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5D58E7ED" w14:textId="77777777" w:rsidR="00851B62" w:rsidRPr="00454E02" w:rsidRDefault="00851B62" w:rsidP="007A3BFE">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Yarışmalara başvuru yapan sanatçı sayısı </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36C65440" w14:textId="5CF5DACF" w:rsidR="00851B62" w:rsidRPr="00454E02" w:rsidRDefault="00851B62" w:rsidP="00D71DA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1.400</w:t>
            </w:r>
          </w:p>
        </w:tc>
        <w:tc>
          <w:tcPr>
            <w:tcW w:w="531" w:type="pct"/>
            <w:tcBorders>
              <w:top w:val="single" w:sz="8" w:space="0" w:color="auto"/>
              <w:left w:val="single" w:sz="8" w:space="0" w:color="auto"/>
              <w:bottom w:val="single" w:sz="8" w:space="0" w:color="000000"/>
              <w:right w:val="single" w:sz="8" w:space="0" w:color="auto"/>
            </w:tcBorders>
            <w:vAlign w:val="center"/>
          </w:tcPr>
          <w:p w14:paraId="3F0B53C2" w14:textId="0622085A" w:rsidR="00851B62" w:rsidRPr="00454E02" w:rsidRDefault="00851B62" w:rsidP="00D71DA7">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5.700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19AFD54" w14:textId="7FC18B56"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6F5387C" w14:textId="77777777" w:rsidTr="00D71DA7">
        <w:trPr>
          <w:trHeight w:val="60"/>
        </w:trPr>
        <w:tc>
          <w:tcPr>
            <w:tcW w:w="1929" w:type="pct"/>
            <w:vMerge/>
            <w:tcBorders>
              <w:top w:val="nil"/>
              <w:left w:val="single" w:sz="8" w:space="0" w:color="auto"/>
              <w:bottom w:val="single" w:sz="8" w:space="0" w:color="000000"/>
              <w:right w:val="single" w:sz="8" w:space="0" w:color="auto"/>
            </w:tcBorders>
            <w:vAlign w:val="center"/>
            <w:hideMark/>
          </w:tcPr>
          <w:p w14:paraId="20DB76E8"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1E6D735B" w14:textId="77777777" w:rsidR="00851B62" w:rsidRPr="00454E02" w:rsidRDefault="00851B62" w:rsidP="007A3BFE">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Desteklenen sanatçı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67EF3210" w14:textId="5ED81741" w:rsidR="00851B62" w:rsidRPr="00454E02" w:rsidRDefault="00851B62" w:rsidP="00D71DA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220</w:t>
            </w:r>
          </w:p>
        </w:tc>
        <w:tc>
          <w:tcPr>
            <w:tcW w:w="531" w:type="pct"/>
            <w:tcBorders>
              <w:top w:val="single" w:sz="8" w:space="0" w:color="auto"/>
              <w:left w:val="single" w:sz="8" w:space="0" w:color="auto"/>
              <w:bottom w:val="single" w:sz="8" w:space="0" w:color="000000"/>
              <w:right w:val="single" w:sz="8" w:space="0" w:color="auto"/>
            </w:tcBorders>
            <w:vAlign w:val="center"/>
          </w:tcPr>
          <w:p w14:paraId="7C9ACFAE" w14:textId="62A707FC" w:rsidR="00851B62" w:rsidRPr="00454E02" w:rsidRDefault="00851B62" w:rsidP="00D71DA7">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315</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E607F01" w14:textId="30991A83"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25385F78" w14:textId="77777777" w:rsidTr="00D71DA7">
        <w:trPr>
          <w:trHeight w:val="46"/>
        </w:trPr>
        <w:tc>
          <w:tcPr>
            <w:tcW w:w="1929" w:type="pct"/>
            <w:vMerge/>
            <w:tcBorders>
              <w:top w:val="nil"/>
              <w:left w:val="single" w:sz="8" w:space="0" w:color="auto"/>
              <w:bottom w:val="single" w:sz="8" w:space="0" w:color="000000"/>
              <w:right w:val="single" w:sz="8" w:space="0" w:color="auto"/>
            </w:tcBorders>
            <w:vAlign w:val="center"/>
            <w:hideMark/>
          </w:tcPr>
          <w:p w14:paraId="7884AED5"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15340DA7" w14:textId="77777777" w:rsidR="00851B62" w:rsidRPr="00454E02" w:rsidRDefault="00851B62" w:rsidP="007A3BFE">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Hizmete açılan Kültür Merkezi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08FC8548" w14:textId="0D55781C" w:rsidR="00851B62" w:rsidRPr="00454E02" w:rsidRDefault="00C23038" w:rsidP="00D71DA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0</w:t>
            </w:r>
          </w:p>
        </w:tc>
        <w:tc>
          <w:tcPr>
            <w:tcW w:w="531" w:type="pct"/>
            <w:tcBorders>
              <w:top w:val="single" w:sz="8" w:space="0" w:color="auto"/>
              <w:left w:val="single" w:sz="8" w:space="0" w:color="auto"/>
              <w:bottom w:val="single" w:sz="8" w:space="0" w:color="000000"/>
              <w:right w:val="single" w:sz="8" w:space="0" w:color="auto"/>
            </w:tcBorders>
            <w:vAlign w:val="center"/>
          </w:tcPr>
          <w:p w14:paraId="54A2F7B9" w14:textId="3CEA3D97" w:rsidR="00851B62" w:rsidRPr="00454E02" w:rsidRDefault="00851B62" w:rsidP="00D71DA7">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23</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A91C4D1" w14:textId="5A1E39F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0C5EBB9" w14:textId="77777777" w:rsidTr="00D71DA7">
        <w:trPr>
          <w:trHeight w:val="46"/>
        </w:trPr>
        <w:tc>
          <w:tcPr>
            <w:tcW w:w="1929" w:type="pct"/>
            <w:vMerge/>
            <w:tcBorders>
              <w:top w:val="nil"/>
              <w:left w:val="single" w:sz="8" w:space="0" w:color="auto"/>
              <w:bottom w:val="single" w:sz="8" w:space="0" w:color="000000"/>
              <w:right w:val="single" w:sz="8" w:space="0" w:color="auto"/>
            </w:tcBorders>
            <w:vAlign w:val="center"/>
            <w:hideMark/>
          </w:tcPr>
          <w:p w14:paraId="7EB33464"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3BEDCA34" w14:textId="1EB8170C" w:rsidR="00851B62" w:rsidRPr="00454E02" w:rsidRDefault="00851B62" w:rsidP="007A3BFE">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Kamu eliyle yapılan kültür yatırımlarına destek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2C72F9B2" w14:textId="2397D9C0" w:rsidR="00851B62" w:rsidRPr="00454E02" w:rsidRDefault="007B55D6" w:rsidP="00D71DA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35</w:t>
            </w:r>
          </w:p>
        </w:tc>
        <w:tc>
          <w:tcPr>
            <w:tcW w:w="531" w:type="pct"/>
            <w:tcBorders>
              <w:top w:val="single" w:sz="8" w:space="0" w:color="auto"/>
              <w:left w:val="single" w:sz="8" w:space="0" w:color="auto"/>
              <w:bottom w:val="single" w:sz="8" w:space="0" w:color="000000"/>
              <w:right w:val="single" w:sz="8" w:space="0" w:color="auto"/>
            </w:tcBorders>
            <w:vAlign w:val="center"/>
          </w:tcPr>
          <w:p w14:paraId="0BEFD3E8" w14:textId="0149AB0B" w:rsidR="00851B62" w:rsidRPr="00454E02" w:rsidRDefault="00851B62" w:rsidP="00D71DA7">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150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1E1DC1B" w14:textId="0B064E20"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A4BE720" w14:textId="77777777" w:rsidTr="00D71DA7">
        <w:trPr>
          <w:trHeight w:val="54"/>
        </w:trPr>
        <w:tc>
          <w:tcPr>
            <w:tcW w:w="1929" w:type="pct"/>
            <w:vMerge/>
            <w:tcBorders>
              <w:top w:val="nil"/>
              <w:left w:val="single" w:sz="8" w:space="0" w:color="auto"/>
              <w:bottom w:val="single" w:sz="8" w:space="0" w:color="000000"/>
              <w:right w:val="single" w:sz="8" w:space="0" w:color="auto"/>
            </w:tcBorders>
            <w:vAlign w:val="center"/>
            <w:hideMark/>
          </w:tcPr>
          <w:p w14:paraId="23F0F1F9"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6D7FA828" w14:textId="6D7DEAC0" w:rsidR="00851B62" w:rsidRPr="00454E02" w:rsidRDefault="00FC2DF2" w:rsidP="007A3BFE">
            <w:pPr>
              <w:spacing w:after="0" w:line="240" w:lineRule="auto"/>
              <w:jc w:val="both"/>
              <w:rPr>
                <w:rFonts w:ascii="Arial" w:eastAsia="Times New Roman" w:hAnsi="Arial" w:cs="Arial"/>
                <w:color w:val="000000"/>
                <w:lang w:eastAsia="tr-TR"/>
              </w:rPr>
            </w:pPr>
            <w:r>
              <w:rPr>
                <w:rFonts w:ascii="Arial" w:eastAsia="Times New Roman" w:hAnsi="Arial" w:cs="Arial"/>
                <w:color w:val="000000"/>
                <w:lang w:eastAsia="tr-TR"/>
              </w:rPr>
              <w:t>Yerel Yönetimlere</w:t>
            </w:r>
            <w:r w:rsidR="00851B62" w:rsidRPr="00454E02">
              <w:rPr>
                <w:rFonts w:ascii="Arial" w:eastAsia="Times New Roman" w:hAnsi="Arial" w:cs="Arial"/>
                <w:color w:val="000000"/>
                <w:lang w:eastAsia="tr-TR"/>
              </w:rPr>
              <w:t>/Üniversitelere tahsis edilen faal veya yapımı devam eden kültür merkezi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55630A67" w14:textId="23F19465" w:rsidR="00851B62" w:rsidRPr="00454E02" w:rsidRDefault="009F061C" w:rsidP="00D71DA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0</w:t>
            </w:r>
          </w:p>
        </w:tc>
        <w:tc>
          <w:tcPr>
            <w:tcW w:w="531" w:type="pct"/>
            <w:tcBorders>
              <w:top w:val="single" w:sz="8" w:space="0" w:color="auto"/>
              <w:left w:val="single" w:sz="8" w:space="0" w:color="auto"/>
              <w:bottom w:val="single" w:sz="8" w:space="0" w:color="000000"/>
              <w:right w:val="single" w:sz="8" w:space="0" w:color="auto"/>
            </w:tcBorders>
            <w:vAlign w:val="center"/>
          </w:tcPr>
          <w:p w14:paraId="61767209" w14:textId="023368AB" w:rsidR="00851B62" w:rsidRPr="00454E02" w:rsidRDefault="00851B62" w:rsidP="00D71DA7">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5</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39305A2" w14:textId="0AA11A31"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223D80F" w14:textId="77777777" w:rsidTr="00D71DA7">
        <w:trPr>
          <w:trHeight w:val="499"/>
        </w:trPr>
        <w:tc>
          <w:tcPr>
            <w:tcW w:w="1929" w:type="pct"/>
            <w:vMerge/>
            <w:tcBorders>
              <w:top w:val="nil"/>
              <w:left w:val="single" w:sz="8" w:space="0" w:color="auto"/>
              <w:bottom w:val="single" w:sz="8" w:space="0" w:color="000000"/>
              <w:right w:val="single" w:sz="8" w:space="0" w:color="auto"/>
            </w:tcBorders>
            <w:vAlign w:val="center"/>
            <w:hideMark/>
          </w:tcPr>
          <w:p w14:paraId="5CEE9735"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482BAB43" w14:textId="3BB51F34" w:rsidR="00851B62" w:rsidRPr="00454E02" w:rsidRDefault="00851B62" w:rsidP="007A3BFE">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Milli Kütüphane salonlarında Başkanlık tarafından gerçekleştirilen ulusal ve uluslararası</w:t>
            </w:r>
            <w:r w:rsidR="00EE08E1">
              <w:rPr>
                <w:rFonts w:ascii="Arial" w:eastAsia="Times New Roman" w:hAnsi="Arial" w:cs="Arial"/>
                <w:color w:val="000000"/>
                <w:lang w:eastAsia="tr-TR"/>
              </w:rPr>
              <w:t xml:space="preserve"> etkinlik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4E560F77" w14:textId="25C9C19E" w:rsidR="00851B62" w:rsidRPr="00454E02" w:rsidRDefault="00FC1624" w:rsidP="00D71DA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5</w:t>
            </w:r>
          </w:p>
        </w:tc>
        <w:tc>
          <w:tcPr>
            <w:tcW w:w="531" w:type="pct"/>
            <w:tcBorders>
              <w:top w:val="single" w:sz="8" w:space="0" w:color="auto"/>
              <w:left w:val="single" w:sz="8" w:space="0" w:color="auto"/>
              <w:bottom w:val="single" w:sz="8" w:space="0" w:color="000000"/>
              <w:right w:val="single" w:sz="8" w:space="0" w:color="auto"/>
            </w:tcBorders>
            <w:vAlign w:val="center"/>
          </w:tcPr>
          <w:p w14:paraId="14114906" w14:textId="094306EC" w:rsidR="00851B62" w:rsidRPr="00454E02" w:rsidRDefault="00851B62" w:rsidP="00D71DA7">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36</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69C382C" w14:textId="1801B1DE"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B4AD375" w14:textId="77777777" w:rsidTr="00D71DA7">
        <w:trPr>
          <w:trHeight w:val="46"/>
        </w:trPr>
        <w:tc>
          <w:tcPr>
            <w:tcW w:w="1929" w:type="pct"/>
            <w:vMerge/>
            <w:tcBorders>
              <w:top w:val="nil"/>
              <w:left w:val="single" w:sz="8" w:space="0" w:color="auto"/>
              <w:bottom w:val="single" w:sz="8" w:space="0" w:color="000000"/>
              <w:right w:val="single" w:sz="8" w:space="0" w:color="auto"/>
            </w:tcBorders>
            <w:vAlign w:val="center"/>
            <w:hideMark/>
          </w:tcPr>
          <w:p w14:paraId="74249CC0"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3B9E61C5" w14:textId="77777777" w:rsidR="00851B62" w:rsidRPr="00454E02" w:rsidRDefault="00851B62" w:rsidP="007A3BFE">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Milli Kütüphane tarafından gerçekleştirilen uluslararası mübadele ve bağış yapılan materyal sayısı </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46198B52" w14:textId="481580CC" w:rsidR="00851B62" w:rsidRPr="00454E02" w:rsidRDefault="00FC1624" w:rsidP="00D71DA7">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12.000</w:t>
            </w:r>
          </w:p>
        </w:tc>
        <w:tc>
          <w:tcPr>
            <w:tcW w:w="531" w:type="pct"/>
            <w:tcBorders>
              <w:top w:val="single" w:sz="8" w:space="0" w:color="auto"/>
              <w:left w:val="single" w:sz="8" w:space="0" w:color="auto"/>
              <w:bottom w:val="single" w:sz="8" w:space="0" w:color="000000"/>
              <w:right w:val="single" w:sz="8" w:space="0" w:color="auto"/>
            </w:tcBorders>
            <w:vAlign w:val="center"/>
          </w:tcPr>
          <w:p w14:paraId="7099F550" w14:textId="6B6D3D72" w:rsidR="00851B62" w:rsidRPr="00454E02" w:rsidRDefault="00851B62" w:rsidP="00D71DA7">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35.000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D02B0F0" w14:textId="762B2792"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D8A8A9E" w14:textId="77777777" w:rsidTr="00BC5545">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2F2F2"/>
            <w:vAlign w:val="center"/>
            <w:hideMark/>
          </w:tcPr>
          <w:p w14:paraId="01EC3CF6" w14:textId="4CB1BF5D"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PROJE ve FAALİYETLER</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2EB0779" w14:textId="5D64DFD8" w:rsidR="00851B62" w:rsidRPr="00454E02" w:rsidRDefault="00851B62" w:rsidP="00454E02">
            <w:pPr>
              <w:spacing w:after="0" w:line="240" w:lineRule="auto"/>
              <w:rPr>
                <w:rFonts w:ascii="Arial" w:eastAsia="Times New Roman" w:hAnsi="Arial" w:cs="Arial"/>
                <w:b/>
                <w:bCs/>
                <w:color w:val="000000"/>
                <w:lang w:eastAsia="tr-TR"/>
              </w:rPr>
            </w:pPr>
          </w:p>
        </w:tc>
      </w:tr>
      <w:tr w:rsidR="00616348" w:rsidRPr="00454E02" w14:paraId="658937EC" w14:textId="77777777" w:rsidTr="0061634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05168A81" w14:textId="33284219" w:rsidR="00616348" w:rsidRPr="00454E02" w:rsidRDefault="00616348" w:rsidP="00897F03">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Görev alanı kültür-sanat olmamakla birlikte, bir kültürel-sanatsal etkinlik düzenleyen özel ya da kamu kurum ve kuruluşlarına bakanlık desteğinin verilmesi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3581779" w14:textId="5EEB5486" w:rsidR="00616348" w:rsidRPr="00454E02" w:rsidRDefault="00616348" w:rsidP="00454E02">
            <w:pPr>
              <w:spacing w:after="0" w:line="240" w:lineRule="auto"/>
              <w:rPr>
                <w:rFonts w:ascii="Arial" w:eastAsia="Times New Roman" w:hAnsi="Arial" w:cs="Arial"/>
                <w:b/>
                <w:bCs/>
                <w:color w:val="000000"/>
                <w:lang w:eastAsia="tr-TR"/>
              </w:rPr>
            </w:pPr>
          </w:p>
        </w:tc>
      </w:tr>
      <w:tr w:rsidR="00616348" w:rsidRPr="00454E02" w14:paraId="68FE3A0B" w14:textId="77777777" w:rsidTr="00616348">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4CB27D9C" w14:textId="234E6679" w:rsidR="00616348" w:rsidRPr="00454E02" w:rsidRDefault="00616348" w:rsidP="00897F03">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Konser, turne, sergi ve müzik kayıt faaliyetleri kapsamında Bakanlıkça bastırılan CD, DVD, Katalog, Reprodüksiyon, Afiş ve Davetiyelerin basımı ve dağıtılması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89FE418" w14:textId="4CCC179B" w:rsidR="00616348" w:rsidRPr="00454E02" w:rsidRDefault="00616348" w:rsidP="00454E02">
            <w:pPr>
              <w:spacing w:after="0" w:line="240" w:lineRule="auto"/>
              <w:rPr>
                <w:rFonts w:ascii="Arial" w:eastAsia="Times New Roman" w:hAnsi="Arial" w:cs="Arial"/>
                <w:b/>
                <w:bCs/>
                <w:color w:val="000000"/>
                <w:lang w:eastAsia="tr-TR"/>
              </w:rPr>
            </w:pPr>
          </w:p>
        </w:tc>
      </w:tr>
      <w:tr w:rsidR="00616348" w:rsidRPr="00454E02" w14:paraId="3F590288" w14:textId="77777777" w:rsidTr="0061634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186CB49C" w14:textId="2104AF46" w:rsidR="00616348" w:rsidRPr="00454E02" w:rsidRDefault="00616348" w:rsidP="00897F03">
            <w:pPr>
              <w:spacing w:after="0" w:line="240" w:lineRule="auto"/>
              <w:jc w:val="both"/>
              <w:rPr>
                <w:rFonts w:ascii="Arial" w:eastAsia="Times New Roman" w:hAnsi="Arial" w:cs="Arial"/>
                <w:b/>
                <w:bCs/>
                <w:color w:val="000000"/>
                <w:lang w:eastAsia="tr-TR"/>
              </w:rPr>
            </w:pPr>
            <w:r w:rsidRPr="00454E02">
              <w:rPr>
                <w:rFonts w:ascii="Arial" w:eastAsia="Times New Roman" w:hAnsi="Arial" w:cs="Arial"/>
                <w:lang w:eastAsia="tr-TR"/>
              </w:rPr>
              <w:lastRenderedPageBreak/>
              <w:t>Bakanlığa bağlı senfoni orkestraları, koro ve toplulukların, yurtdışında düzenlenen kültür ve sanat etkinliklerine sanatçı veya sanat kurumu düzeyinde katılım sağlanması ve</w:t>
            </w:r>
            <w:r>
              <w:rPr>
                <w:rFonts w:ascii="Arial" w:eastAsia="Times New Roman" w:hAnsi="Arial" w:cs="Arial"/>
                <w:lang w:eastAsia="tr-TR"/>
              </w:rPr>
              <w:t xml:space="preserve"> </w:t>
            </w:r>
            <w:r w:rsidRPr="004B16B7">
              <w:rPr>
                <w:rFonts w:ascii="Arial" w:eastAsia="Times New Roman" w:hAnsi="Arial" w:cs="Arial"/>
                <w:lang w:eastAsia="tr-TR"/>
              </w:rPr>
              <w:t>plastik eser koleksiyonundan seçilen eserlerle yurtdışı sergiler düzenlenmesi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F537268" w14:textId="76899D83" w:rsidR="00616348" w:rsidRPr="00454E02" w:rsidRDefault="00616348" w:rsidP="00454E02">
            <w:pPr>
              <w:spacing w:after="0" w:line="240" w:lineRule="auto"/>
              <w:rPr>
                <w:rFonts w:ascii="Arial" w:eastAsia="Times New Roman" w:hAnsi="Arial" w:cs="Arial"/>
                <w:b/>
                <w:bCs/>
                <w:color w:val="000000"/>
                <w:lang w:eastAsia="tr-TR"/>
              </w:rPr>
            </w:pPr>
          </w:p>
        </w:tc>
      </w:tr>
      <w:tr w:rsidR="00616348" w:rsidRPr="00454E02" w14:paraId="46042C4F" w14:textId="77777777" w:rsidTr="0061634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0FBBB4F1" w14:textId="6CFF7F6A" w:rsidR="00616348" w:rsidRPr="00454E02" w:rsidRDefault="00616348" w:rsidP="00897F03">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Özel tiyatrolara yardım kapsamında Sanatçılar ve sanat topluluklarının teşvik edilip desteklenmesi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61385E3" w14:textId="1D598E7B" w:rsidR="00616348" w:rsidRPr="00454E02" w:rsidRDefault="00616348" w:rsidP="00454E02">
            <w:pPr>
              <w:spacing w:after="0" w:line="240" w:lineRule="auto"/>
              <w:rPr>
                <w:rFonts w:ascii="Arial" w:eastAsia="Times New Roman" w:hAnsi="Arial" w:cs="Arial"/>
                <w:b/>
                <w:bCs/>
                <w:color w:val="000000"/>
                <w:lang w:eastAsia="tr-TR"/>
              </w:rPr>
            </w:pPr>
          </w:p>
        </w:tc>
      </w:tr>
      <w:tr w:rsidR="00616348" w:rsidRPr="00454E02" w14:paraId="1A949004" w14:textId="77777777" w:rsidTr="0061634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74F1A0C4" w14:textId="50C06D4F" w:rsidR="00616348" w:rsidRPr="00454E02" w:rsidRDefault="00616348" w:rsidP="00897F03">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Bakanlıkça düzenlenen sanat yarışmalarında verilen başarı ödülleri ve diğer ödüller </w:t>
            </w:r>
            <w:proofErr w:type="gramStart"/>
            <w:r w:rsidRPr="00454E02">
              <w:rPr>
                <w:rFonts w:ascii="Arial" w:eastAsia="Times New Roman" w:hAnsi="Arial" w:cs="Arial"/>
                <w:color w:val="000000"/>
                <w:lang w:eastAsia="tr-TR"/>
              </w:rPr>
              <w:t>ile,</w:t>
            </w:r>
            <w:proofErr w:type="gramEnd"/>
            <w:r w:rsidRPr="00454E02">
              <w:rPr>
                <w:rFonts w:ascii="Arial" w:eastAsia="Times New Roman" w:hAnsi="Arial" w:cs="Arial"/>
                <w:color w:val="000000"/>
                <w:lang w:eastAsia="tr-TR"/>
              </w:rPr>
              <w:t xml:space="preserve"> katalog basımı gibi yollarla sanatçıların desteklenmesi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C3BBB7C" w14:textId="2F193421" w:rsidR="00616348" w:rsidRPr="00454E02" w:rsidRDefault="00616348" w:rsidP="00454E02">
            <w:pPr>
              <w:spacing w:after="0" w:line="240" w:lineRule="auto"/>
              <w:rPr>
                <w:rFonts w:ascii="Arial" w:eastAsia="Times New Roman" w:hAnsi="Arial" w:cs="Arial"/>
                <w:b/>
                <w:bCs/>
                <w:color w:val="000000"/>
                <w:lang w:eastAsia="tr-TR"/>
              </w:rPr>
            </w:pPr>
          </w:p>
        </w:tc>
      </w:tr>
      <w:tr w:rsidR="00616348" w:rsidRPr="00454E02" w14:paraId="68F300AF" w14:textId="77777777" w:rsidTr="00616348">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5449FA61" w14:textId="49B027F7" w:rsidR="00616348" w:rsidRPr="00454E02" w:rsidRDefault="00616348" w:rsidP="00897F03">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Bakanlığa bağlı senfoni orkestraları, koro ve topluluklar tarafından periyodik konserler, yurtiçi turneleri ve plastik eser koleksiyonundan derlenen yurtiçi sergiler düzenlenmesi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70293F5" w14:textId="74B163AE" w:rsidR="00616348" w:rsidRPr="00454E02" w:rsidRDefault="00616348" w:rsidP="00454E02">
            <w:pPr>
              <w:spacing w:after="0" w:line="240" w:lineRule="auto"/>
              <w:rPr>
                <w:rFonts w:ascii="Arial" w:eastAsia="Times New Roman" w:hAnsi="Arial" w:cs="Arial"/>
                <w:b/>
                <w:bCs/>
                <w:color w:val="000000"/>
                <w:lang w:eastAsia="tr-TR"/>
              </w:rPr>
            </w:pPr>
          </w:p>
        </w:tc>
      </w:tr>
      <w:tr w:rsidR="00616348" w:rsidRPr="00454E02" w14:paraId="20C1CABF" w14:textId="77777777" w:rsidTr="00616348">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55E3575E" w14:textId="1C24CE55" w:rsidR="00616348" w:rsidRPr="00454E02" w:rsidRDefault="00616348" w:rsidP="00897F03">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Yurtdışında Türk Sinemasının tanıtımına yönelik Türk Filmleri Festivali düzenlenmesi, özel film gösterimlerinin yapılması veya düzenlenen etkinliklere destek verilmesi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4306C92" w14:textId="351731EE" w:rsidR="00616348" w:rsidRPr="00454E02" w:rsidRDefault="00616348" w:rsidP="00454E02">
            <w:pPr>
              <w:spacing w:after="0" w:line="240" w:lineRule="auto"/>
              <w:rPr>
                <w:rFonts w:ascii="Arial" w:eastAsia="Times New Roman" w:hAnsi="Arial" w:cs="Arial"/>
                <w:b/>
                <w:bCs/>
                <w:color w:val="000000"/>
                <w:lang w:eastAsia="tr-TR"/>
              </w:rPr>
            </w:pPr>
          </w:p>
        </w:tc>
      </w:tr>
      <w:tr w:rsidR="00616348" w:rsidRPr="00454E02" w14:paraId="73B54E90" w14:textId="77777777" w:rsidTr="0061634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260FBC7A" w14:textId="022099E1" w:rsidR="00616348" w:rsidRPr="00454E02" w:rsidRDefault="00616348" w:rsidP="00897F03">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Plastik sanatlar ile müzik ve sahne sanatları alanında yarışmalar düzenlenmesi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040DEF0" w14:textId="0D9B9E2C" w:rsidR="00616348" w:rsidRPr="00454E02" w:rsidRDefault="00616348" w:rsidP="00454E02">
            <w:pPr>
              <w:spacing w:after="0" w:line="240" w:lineRule="auto"/>
              <w:rPr>
                <w:rFonts w:ascii="Arial" w:eastAsia="Times New Roman" w:hAnsi="Arial" w:cs="Arial"/>
                <w:b/>
                <w:bCs/>
                <w:color w:val="000000"/>
                <w:lang w:eastAsia="tr-TR"/>
              </w:rPr>
            </w:pPr>
          </w:p>
        </w:tc>
      </w:tr>
      <w:tr w:rsidR="00616348" w:rsidRPr="00454E02" w14:paraId="5781D93E" w14:textId="77777777" w:rsidTr="00616348">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4BA65547" w14:textId="648BB9EE" w:rsidR="00616348" w:rsidRPr="00454E02" w:rsidRDefault="00616348" w:rsidP="00897F03">
            <w:pPr>
              <w:spacing w:after="0" w:line="240" w:lineRule="auto"/>
              <w:jc w:val="both"/>
              <w:rPr>
                <w:rFonts w:ascii="Arial" w:eastAsia="Times New Roman" w:hAnsi="Arial" w:cs="Arial"/>
                <w:b/>
                <w:bCs/>
                <w:color w:val="000000"/>
                <w:lang w:eastAsia="tr-TR"/>
              </w:rPr>
            </w:pPr>
            <w:proofErr w:type="gramStart"/>
            <w:r w:rsidRPr="0016106B">
              <w:rPr>
                <w:rFonts w:ascii="Arial" w:hAnsi="Arial" w:cs="Arial"/>
                <w:color w:val="000000"/>
                <w:lang w:eastAsia="tr-TR"/>
              </w:rPr>
              <w:t xml:space="preserve">Nüfus yoğunluğu, üniversite bulunması, bölgeden gelen talepler ve kültürel faaliyetlerin yapılacağı bir mekânın olmaması ve yatırım programı hazırlama rehberinde zorunlu haller dışında yeni proje tekliflerinin Kamu Eliyle Yapılan Kültür Yatırımlarına Destek Projesi kapsamında yapılması esası gibi etkenler göz önüne alınarak kültür merkezi yatırımları </w:t>
            </w:r>
            <w:proofErr w:type="spellStart"/>
            <w:r w:rsidRPr="0016106B">
              <w:rPr>
                <w:rFonts w:ascii="Arial" w:hAnsi="Arial" w:cs="Arial"/>
                <w:color w:val="000000"/>
                <w:lang w:eastAsia="tr-TR"/>
              </w:rPr>
              <w:t>önceliklendirilerek</w:t>
            </w:r>
            <w:proofErr w:type="spellEnd"/>
            <w:r w:rsidRPr="0016106B">
              <w:rPr>
                <w:rFonts w:ascii="Arial" w:hAnsi="Arial" w:cs="Arial"/>
                <w:color w:val="000000"/>
                <w:lang w:eastAsia="tr-TR"/>
              </w:rPr>
              <w:t xml:space="preserve"> ve sözleşmeleri bulunan yapımı devam eden kültür merkezlerinin hizmete açılması</w:t>
            </w:r>
            <w:proofErr w:type="gramEnd"/>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CE0CF69" w14:textId="0833F0B7" w:rsidR="00616348" w:rsidRPr="00454E02" w:rsidRDefault="00616348" w:rsidP="00454E02">
            <w:pPr>
              <w:spacing w:after="0" w:line="240" w:lineRule="auto"/>
              <w:rPr>
                <w:rFonts w:ascii="Arial" w:eastAsia="Times New Roman" w:hAnsi="Arial" w:cs="Arial"/>
                <w:b/>
                <w:bCs/>
                <w:color w:val="000000"/>
                <w:lang w:eastAsia="tr-TR"/>
              </w:rPr>
            </w:pPr>
          </w:p>
        </w:tc>
      </w:tr>
      <w:tr w:rsidR="00616348" w:rsidRPr="00454E02" w14:paraId="6234F434" w14:textId="77777777" w:rsidTr="00616348">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tcPr>
          <w:p w14:paraId="0AC3937A" w14:textId="75505676" w:rsidR="00616348" w:rsidRPr="00454E02" w:rsidRDefault="00616348" w:rsidP="00897F03">
            <w:pPr>
              <w:spacing w:after="0" w:line="240" w:lineRule="auto"/>
              <w:jc w:val="both"/>
              <w:rPr>
                <w:rFonts w:ascii="Arial" w:eastAsia="Times New Roman" w:hAnsi="Arial" w:cs="Arial"/>
                <w:b/>
                <w:bCs/>
                <w:color w:val="000000"/>
                <w:lang w:eastAsia="tr-TR"/>
              </w:rPr>
            </w:pPr>
            <w:r w:rsidRPr="0016106B">
              <w:rPr>
                <w:rFonts w:ascii="Arial" w:hAnsi="Arial" w:cs="Arial"/>
                <w:color w:val="000000"/>
                <w:lang w:eastAsia="tr-TR"/>
              </w:rPr>
              <w:t>Faal veya yapımı devam eden kültür merkezlerinin uygun görülenlerinin, yerel yönetimler ile üniversitelerden gelen talepler doğrultusunda tahsis edilmesi</w:t>
            </w:r>
          </w:p>
        </w:tc>
        <w:tc>
          <w:tcPr>
            <w:tcW w:w="399" w:type="pct"/>
            <w:vMerge/>
            <w:tcBorders>
              <w:top w:val="single" w:sz="8" w:space="0" w:color="auto"/>
              <w:left w:val="single" w:sz="8" w:space="0" w:color="auto"/>
              <w:bottom w:val="single" w:sz="8" w:space="0" w:color="000000"/>
              <w:right w:val="single" w:sz="8" w:space="0" w:color="000000"/>
            </w:tcBorders>
            <w:vAlign w:val="center"/>
          </w:tcPr>
          <w:p w14:paraId="44007FD5" w14:textId="4722527E" w:rsidR="00616348" w:rsidRPr="00454E02" w:rsidRDefault="00616348" w:rsidP="00454E02">
            <w:pPr>
              <w:spacing w:after="0" w:line="240" w:lineRule="auto"/>
              <w:rPr>
                <w:rFonts w:ascii="Arial" w:eastAsia="Times New Roman" w:hAnsi="Arial" w:cs="Arial"/>
                <w:b/>
                <w:bCs/>
                <w:color w:val="000000"/>
                <w:lang w:eastAsia="tr-TR"/>
              </w:rPr>
            </w:pPr>
          </w:p>
        </w:tc>
      </w:tr>
      <w:tr w:rsidR="00616348" w:rsidRPr="00454E02" w14:paraId="36436391" w14:textId="77777777" w:rsidTr="0061634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tcPr>
          <w:p w14:paraId="19123224" w14:textId="763B4830" w:rsidR="00616348" w:rsidRPr="00454E02" w:rsidRDefault="00616348" w:rsidP="00897F03">
            <w:pPr>
              <w:spacing w:after="0" w:line="240" w:lineRule="auto"/>
              <w:jc w:val="both"/>
              <w:rPr>
                <w:rFonts w:ascii="Arial" w:eastAsia="Times New Roman" w:hAnsi="Arial" w:cs="Arial"/>
                <w:b/>
                <w:bCs/>
                <w:color w:val="000000"/>
                <w:lang w:eastAsia="tr-TR"/>
              </w:rPr>
            </w:pPr>
            <w:r w:rsidRPr="0016106B">
              <w:rPr>
                <w:rFonts w:ascii="Arial" w:hAnsi="Arial" w:cs="Arial"/>
                <w:color w:val="000000"/>
                <w:lang w:eastAsia="tr-TR"/>
              </w:rPr>
              <w:t>Bakanlığın görev alanı içinde olmakla birlikte diğer kamu kurum ve kuruluşları tarafından başlanacak veya başlanılan, ancak mali kaynak yetersizliği nedeniyle başlanılamayan veya bitirilemeyen kültür yatırımlarının tamamlanabilmesi için “Kamu Eliyle Yapılan Kültür Yatırımlarına Destek Projesi Hakkında Esas ve Usuller ” ve destek ölçütleri çerçevesinde kamu kurum ve kuruluşlarına maddi destek verilmesi</w:t>
            </w:r>
          </w:p>
        </w:tc>
        <w:tc>
          <w:tcPr>
            <w:tcW w:w="399" w:type="pct"/>
            <w:vMerge/>
            <w:tcBorders>
              <w:top w:val="single" w:sz="8" w:space="0" w:color="auto"/>
              <w:left w:val="single" w:sz="8" w:space="0" w:color="auto"/>
              <w:bottom w:val="single" w:sz="8" w:space="0" w:color="000000"/>
              <w:right w:val="single" w:sz="8" w:space="0" w:color="000000"/>
            </w:tcBorders>
            <w:vAlign w:val="center"/>
          </w:tcPr>
          <w:p w14:paraId="0B617E9F" w14:textId="2AEE752E" w:rsidR="00616348" w:rsidRPr="00454E02" w:rsidRDefault="00616348" w:rsidP="00454E02">
            <w:pPr>
              <w:spacing w:after="0" w:line="240" w:lineRule="auto"/>
              <w:rPr>
                <w:rFonts w:ascii="Arial" w:eastAsia="Times New Roman" w:hAnsi="Arial" w:cs="Arial"/>
                <w:b/>
                <w:bCs/>
                <w:color w:val="000000"/>
                <w:lang w:eastAsia="tr-TR"/>
              </w:rPr>
            </w:pPr>
          </w:p>
        </w:tc>
      </w:tr>
      <w:tr w:rsidR="00616348" w:rsidRPr="00454E02" w14:paraId="29FFD13C" w14:textId="77777777" w:rsidTr="0061634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tcPr>
          <w:p w14:paraId="3D7554C3" w14:textId="28E3C0D4" w:rsidR="00616348" w:rsidRPr="00454E02" w:rsidRDefault="00616348" w:rsidP="00897F03">
            <w:pPr>
              <w:spacing w:after="0" w:line="240" w:lineRule="auto"/>
              <w:jc w:val="both"/>
              <w:rPr>
                <w:rFonts w:ascii="Arial" w:eastAsia="Times New Roman" w:hAnsi="Arial" w:cs="Arial"/>
                <w:b/>
                <w:bCs/>
                <w:color w:val="000000"/>
                <w:lang w:eastAsia="tr-TR"/>
              </w:rPr>
            </w:pPr>
            <w:r w:rsidRPr="0016106B">
              <w:rPr>
                <w:rFonts w:ascii="Arial" w:hAnsi="Arial" w:cs="Arial"/>
                <w:color w:val="000000"/>
                <w:lang w:eastAsia="tr-TR"/>
              </w:rPr>
              <w:t>İstanbul ve Ankara il merkezlerinde uluslararası organizasyonların gerçekleştirilebileceği nitelikte iki yeni kültür merkezi yapılması.</w:t>
            </w:r>
          </w:p>
        </w:tc>
        <w:tc>
          <w:tcPr>
            <w:tcW w:w="399" w:type="pct"/>
            <w:vMerge/>
            <w:tcBorders>
              <w:top w:val="single" w:sz="8" w:space="0" w:color="auto"/>
              <w:left w:val="single" w:sz="8" w:space="0" w:color="auto"/>
              <w:bottom w:val="single" w:sz="8" w:space="0" w:color="000000"/>
              <w:right w:val="single" w:sz="8" w:space="0" w:color="000000"/>
            </w:tcBorders>
            <w:vAlign w:val="center"/>
          </w:tcPr>
          <w:p w14:paraId="49E32499" w14:textId="44098D0F" w:rsidR="00616348" w:rsidRPr="00454E02" w:rsidRDefault="00616348" w:rsidP="00454E02">
            <w:pPr>
              <w:spacing w:after="0" w:line="240" w:lineRule="auto"/>
              <w:rPr>
                <w:rFonts w:ascii="Arial" w:eastAsia="Times New Roman" w:hAnsi="Arial" w:cs="Arial"/>
                <w:b/>
                <w:bCs/>
                <w:color w:val="000000"/>
                <w:lang w:eastAsia="tr-TR"/>
              </w:rPr>
            </w:pPr>
          </w:p>
        </w:tc>
      </w:tr>
      <w:tr w:rsidR="00616348" w:rsidRPr="00454E02" w14:paraId="18C1EE1D" w14:textId="77777777" w:rsidTr="0061634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tcPr>
          <w:p w14:paraId="3A34064A" w14:textId="67C871D0" w:rsidR="00616348" w:rsidRPr="00454E02" w:rsidRDefault="00616348" w:rsidP="00897F03">
            <w:pPr>
              <w:spacing w:after="0" w:line="240" w:lineRule="auto"/>
              <w:jc w:val="both"/>
              <w:rPr>
                <w:rFonts w:ascii="Arial" w:eastAsia="Times New Roman" w:hAnsi="Arial" w:cs="Arial"/>
                <w:b/>
                <w:bCs/>
                <w:color w:val="000000"/>
                <w:lang w:eastAsia="tr-TR"/>
              </w:rPr>
            </w:pPr>
            <w:r w:rsidRPr="0016106B">
              <w:rPr>
                <w:rFonts w:ascii="Arial" w:hAnsi="Arial" w:cs="Arial"/>
                <w:color w:val="000000"/>
                <w:lang w:eastAsia="tr-TR"/>
              </w:rPr>
              <w:t>Faal kültür merkezlerinin, güncellenen yönetmelik, standart ve periyodik bakımlar nedeniyle tadilatlarının yapılması</w:t>
            </w:r>
          </w:p>
        </w:tc>
        <w:tc>
          <w:tcPr>
            <w:tcW w:w="399" w:type="pct"/>
            <w:vMerge/>
            <w:tcBorders>
              <w:top w:val="single" w:sz="8" w:space="0" w:color="auto"/>
              <w:left w:val="single" w:sz="8" w:space="0" w:color="auto"/>
              <w:bottom w:val="single" w:sz="8" w:space="0" w:color="000000"/>
              <w:right w:val="single" w:sz="8" w:space="0" w:color="000000"/>
            </w:tcBorders>
            <w:vAlign w:val="center"/>
          </w:tcPr>
          <w:p w14:paraId="546A9AD0" w14:textId="6995FDBC" w:rsidR="00616348" w:rsidRPr="00454E02" w:rsidRDefault="00616348" w:rsidP="00454E02">
            <w:pPr>
              <w:spacing w:after="0" w:line="240" w:lineRule="auto"/>
              <w:rPr>
                <w:rFonts w:ascii="Arial" w:eastAsia="Times New Roman" w:hAnsi="Arial" w:cs="Arial"/>
                <w:b/>
                <w:bCs/>
                <w:color w:val="000000"/>
                <w:lang w:eastAsia="tr-TR"/>
              </w:rPr>
            </w:pPr>
          </w:p>
        </w:tc>
      </w:tr>
      <w:tr w:rsidR="00616348" w:rsidRPr="00454E02" w14:paraId="273F435F" w14:textId="77777777" w:rsidTr="0061634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tcPr>
          <w:p w14:paraId="47F5944B" w14:textId="6D99690D" w:rsidR="00616348" w:rsidRPr="00454E02" w:rsidRDefault="00616348" w:rsidP="00897F03">
            <w:pPr>
              <w:spacing w:after="0" w:line="240" w:lineRule="auto"/>
              <w:jc w:val="both"/>
              <w:rPr>
                <w:rFonts w:ascii="Arial" w:eastAsia="Times New Roman" w:hAnsi="Arial" w:cs="Arial"/>
                <w:b/>
                <w:bCs/>
                <w:color w:val="000000"/>
                <w:lang w:eastAsia="tr-TR"/>
              </w:rPr>
            </w:pPr>
            <w:r w:rsidRPr="0016106B">
              <w:rPr>
                <w:rFonts w:ascii="Arial" w:hAnsi="Arial" w:cs="Arial"/>
                <w:color w:val="000000"/>
                <w:lang w:eastAsia="tr-TR"/>
              </w:rPr>
              <w:t>Kültür merkezlerinden Kültür ve Turizm Bakanlığı Döner Sermaye İşletmesi Merkez Müdürlüğü’nce her yıl Nisan ayında yayımlanan “</w:t>
            </w:r>
            <w:hyperlink r:id="rId25" w:tooltip="kullanım yönergesi" w:history="1">
              <w:r w:rsidRPr="0016106B">
                <w:rPr>
                  <w:rFonts w:ascii="Arial" w:hAnsi="Arial" w:cs="Arial"/>
                  <w:b/>
                  <w:bCs/>
                  <w:color w:val="000000"/>
                  <w:lang w:eastAsia="tr-TR"/>
                </w:rPr>
                <w:t xml:space="preserve">Süreli Kullanım </w:t>
              </w:r>
              <w:proofErr w:type="spellStart"/>
              <w:r w:rsidRPr="0016106B">
                <w:rPr>
                  <w:rFonts w:ascii="Arial" w:hAnsi="Arial" w:cs="Arial"/>
                  <w:b/>
                  <w:bCs/>
                  <w:color w:val="000000"/>
                  <w:lang w:eastAsia="tr-TR"/>
                </w:rPr>
                <w:t>Yönergesi</w:t>
              </w:r>
            </w:hyperlink>
            <w:r w:rsidRPr="0016106B">
              <w:rPr>
                <w:rFonts w:ascii="Arial" w:hAnsi="Arial" w:cs="Arial"/>
                <w:color w:val="000000"/>
                <w:lang w:eastAsia="tr-TR"/>
              </w:rPr>
              <w:t>”nde</w:t>
            </w:r>
            <w:proofErr w:type="spellEnd"/>
            <w:r w:rsidRPr="0016106B">
              <w:rPr>
                <w:rFonts w:ascii="Arial" w:hAnsi="Arial" w:cs="Arial"/>
                <w:color w:val="000000"/>
                <w:lang w:eastAsia="tr-TR"/>
              </w:rPr>
              <w:t xml:space="preserve"> belirlenen kurallar dâhilinde ücretli veya ücretsiz yararlanılarak kültürel ve sanatsal faaliyetlerin yürütülmesi</w:t>
            </w:r>
          </w:p>
        </w:tc>
        <w:tc>
          <w:tcPr>
            <w:tcW w:w="399" w:type="pct"/>
            <w:vMerge/>
            <w:tcBorders>
              <w:top w:val="single" w:sz="8" w:space="0" w:color="auto"/>
              <w:left w:val="single" w:sz="8" w:space="0" w:color="auto"/>
              <w:bottom w:val="single" w:sz="8" w:space="0" w:color="000000"/>
              <w:right w:val="single" w:sz="8" w:space="0" w:color="000000"/>
            </w:tcBorders>
            <w:vAlign w:val="center"/>
          </w:tcPr>
          <w:p w14:paraId="1671CFD8" w14:textId="44FA0DF0" w:rsidR="00616348" w:rsidRPr="00454E02" w:rsidRDefault="00616348" w:rsidP="00454E02">
            <w:pPr>
              <w:spacing w:after="0" w:line="240" w:lineRule="auto"/>
              <w:rPr>
                <w:rFonts w:ascii="Arial" w:eastAsia="Times New Roman" w:hAnsi="Arial" w:cs="Arial"/>
                <w:b/>
                <w:bCs/>
                <w:color w:val="000000"/>
                <w:lang w:eastAsia="tr-TR"/>
              </w:rPr>
            </w:pPr>
          </w:p>
        </w:tc>
      </w:tr>
      <w:tr w:rsidR="00616348" w:rsidRPr="00454E02" w14:paraId="0363BADE" w14:textId="77777777" w:rsidTr="0061634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tcPr>
          <w:p w14:paraId="3E6CC264" w14:textId="271B8D20" w:rsidR="00616348" w:rsidRPr="00454E02" w:rsidRDefault="00616348" w:rsidP="00897F03">
            <w:pPr>
              <w:spacing w:after="0" w:line="240" w:lineRule="auto"/>
              <w:jc w:val="both"/>
              <w:rPr>
                <w:rFonts w:ascii="Arial" w:eastAsia="Times New Roman" w:hAnsi="Arial" w:cs="Arial"/>
                <w:b/>
                <w:bCs/>
                <w:color w:val="000000"/>
                <w:lang w:eastAsia="tr-TR"/>
              </w:rPr>
            </w:pPr>
            <w:r w:rsidRPr="0016106B">
              <w:rPr>
                <w:rFonts w:ascii="Arial" w:hAnsi="Arial" w:cs="Arial"/>
                <w:color w:val="000000"/>
                <w:lang w:eastAsia="tr-TR"/>
              </w:rPr>
              <w:t>Bakanlığımız yatırım programında bulunan kültür merkezi projeleri, yeni kültür merkezi yapımı talebi, il ve ilçe merkezlerinde kültür merkezi yapımının fizibilite, etüt ve proje yapımı işleri ve faaliyette olan kültür merkezlerinin bakım, onarım, tadilat, deprem güçlendirmesi etüt ve projelerinin hazırlanması</w:t>
            </w:r>
          </w:p>
        </w:tc>
        <w:tc>
          <w:tcPr>
            <w:tcW w:w="399" w:type="pct"/>
            <w:vMerge/>
            <w:tcBorders>
              <w:top w:val="single" w:sz="8" w:space="0" w:color="auto"/>
              <w:left w:val="single" w:sz="8" w:space="0" w:color="auto"/>
              <w:bottom w:val="single" w:sz="8" w:space="0" w:color="000000"/>
              <w:right w:val="single" w:sz="8" w:space="0" w:color="000000"/>
            </w:tcBorders>
            <w:vAlign w:val="center"/>
          </w:tcPr>
          <w:p w14:paraId="4367E25C" w14:textId="3346CE80" w:rsidR="00616348" w:rsidRPr="00454E02" w:rsidRDefault="00616348" w:rsidP="00454E02">
            <w:pPr>
              <w:spacing w:after="0" w:line="240" w:lineRule="auto"/>
              <w:rPr>
                <w:rFonts w:ascii="Arial" w:eastAsia="Times New Roman" w:hAnsi="Arial" w:cs="Arial"/>
                <w:b/>
                <w:bCs/>
                <w:color w:val="000000"/>
                <w:lang w:eastAsia="tr-TR"/>
              </w:rPr>
            </w:pPr>
          </w:p>
        </w:tc>
      </w:tr>
      <w:tr w:rsidR="00616348" w:rsidRPr="00454E02" w14:paraId="6E637437" w14:textId="77777777" w:rsidTr="0061634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22C610F8" w14:textId="08AF1E76" w:rsidR="00616348" w:rsidRPr="00454E02" w:rsidRDefault="00616348"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Desteklenen ulusal ve uluslararası kültürel faaliyetler</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11504BD" w14:textId="6D6A5183" w:rsidR="00616348" w:rsidRPr="00454E02" w:rsidRDefault="00616348" w:rsidP="00454E02">
            <w:pPr>
              <w:spacing w:after="0" w:line="240" w:lineRule="auto"/>
              <w:rPr>
                <w:rFonts w:ascii="Arial" w:eastAsia="Times New Roman" w:hAnsi="Arial" w:cs="Arial"/>
                <w:b/>
                <w:bCs/>
                <w:color w:val="000000"/>
                <w:lang w:eastAsia="tr-TR"/>
              </w:rPr>
            </w:pPr>
          </w:p>
        </w:tc>
      </w:tr>
      <w:tr w:rsidR="00851B62" w:rsidRPr="00454E02" w14:paraId="6C7ABCA0" w14:textId="77777777" w:rsidTr="00FF24F7">
        <w:trPr>
          <w:trHeight w:val="60"/>
        </w:trPr>
        <w:tc>
          <w:tcPr>
            <w:tcW w:w="1929" w:type="pct"/>
            <w:tcBorders>
              <w:top w:val="nil"/>
              <w:left w:val="single" w:sz="8" w:space="0" w:color="auto"/>
              <w:bottom w:val="single" w:sz="4" w:space="0" w:color="auto"/>
              <w:right w:val="nil"/>
            </w:tcBorders>
            <w:shd w:val="clear" w:color="auto" w:fill="F2F2F2" w:themeFill="background1" w:themeFillShade="F2"/>
            <w:vAlign w:val="center"/>
            <w:hideMark/>
          </w:tcPr>
          <w:p w14:paraId="7FD91635" w14:textId="7777777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STRATEJİK HEDEF </w:t>
            </w:r>
            <w:proofErr w:type="gramStart"/>
            <w:r w:rsidRPr="00454E02">
              <w:rPr>
                <w:rFonts w:ascii="Arial" w:eastAsia="Times New Roman" w:hAnsi="Arial" w:cs="Arial"/>
                <w:b/>
                <w:bCs/>
                <w:color w:val="000000"/>
                <w:lang w:eastAsia="tr-TR"/>
              </w:rPr>
              <w:t>3.2</w:t>
            </w:r>
            <w:proofErr w:type="gramEnd"/>
          </w:p>
        </w:tc>
        <w:tc>
          <w:tcPr>
            <w:tcW w:w="1484" w:type="pct"/>
            <w:tcBorders>
              <w:top w:val="single" w:sz="8" w:space="0" w:color="auto"/>
              <w:left w:val="single" w:sz="8" w:space="0" w:color="auto"/>
              <w:bottom w:val="single" w:sz="8" w:space="0" w:color="auto"/>
              <w:right w:val="nil"/>
            </w:tcBorders>
            <w:shd w:val="clear" w:color="auto" w:fill="F2F2F2" w:themeFill="background1" w:themeFillShade="F2"/>
            <w:vAlign w:val="center"/>
            <w:hideMark/>
          </w:tcPr>
          <w:p w14:paraId="4635EDE2" w14:textId="77777777"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PERFORMANS GÖSTERGELERİ</w:t>
            </w:r>
          </w:p>
        </w:tc>
        <w:tc>
          <w:tcPr>
            <w:tcW w:w="657" w:type="pct"/>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tcPr>
          <w:p w14:paraId="1DF3CFE5" w14:textId="3703AE02"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2014</w:t>
            </w:r>
            <w:r w:rsidR="00AA6120">
              <w:rPr>
                <w:rFonts w:ascii="Arial" w:eastAsia="Times New Roman" w:hAnsi="Arial" w:cs="Arial"/>
                <w:b/>
                <w:bCs/>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14:paraId="3B127521" w14:textId="624E5211" w:rsidR="00851B62" w:rsidRPr="00454E02" w:rsidRDefault="00851B62" w:rsidP="0092317F">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2015-</w:t>
            </w:r>
            <w:r w:rsidRPr="00454E02">
              <w:rPr>
                <w:rFonts w:ascii="Arial" w:eastAsia="Times New Roman" w:hAnsi="Arial" w:cs="Arial"/>
                <w:b/>
                <w:bCs/>
                <w:color w:val="000000"/>
                <w:lang w:eastAsia="tr-TR"/>
              </w:rPr>
              <w:t>2019</w:t>
            </w:r>
          </w:p>
        </w:tc>
        <w:tc>
          <w:tcPr>
            <w:tcW w:w="399" w:type="pct"/>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D7B4109" w14:textId="54903372"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KYGM</w:t>
            </w:r>
          </w:p>
        </w:tc>
      </w:tr>
      <w:tr w:rsidR="00851B62" w:rsidRPr="00454E02" w14:paraId="030F3B42" w14:textId="77777777" w:rsidTr="00FF24F7">
        <w:trPr>
          <w:trHeight w:val="46"/>
        </w:trPr>
        <w:tc>
          <w:tcPr>
            <w:tcW w:w="192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A33578" w14:textId="726E90C8" w:rsidR="00851B62" w:rsidRPr="00454E02" w:rsidRDefault="00851B62" w:rsidP="00F45205">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 </w:t>
            </w:r>
            <w:r w:rsidRPr="00A57B47">
              <w:rPr>
                <w:rFonts w:ascii="Arial" w:eastAsia="Times New Roman" w:hAnsi="Arial" w:cs="Arial"/>
                <w:color w:val="000000"/>
                <w:lang w:eastAsia="tr-TR"/>
              </w:rPr>
              <w:t xml:space="preserve">Türk </w:t>
            </w:r>
            <w:r w:rsidR="00E657E3" w:rsidRPr="00A57B47">
              <w:rPr>
                <w:rFonts w:ascii="Arial" w:eastAsia="Times New Roman" w:hAnsi="Arial" w:cs="Arial"/>
                <w:color w:val="000000"/>
                <w:lang w:eastAsia="tr-TR"/>
              </w:rPr>
              <w:t>edebiyatının ulusal ve uluslararası alanda tanınırlığının sağlanarak geliştirilmesi</w:t>
            </w:r>
          </w:p>
        </w:tc>
        <w:tc>
          <w:tcPr>
            <w:tcW w:w="1484" w:type="pct"/>
            <w:tcBorders>
              <w:top w:val="single" w:sz="8" w:space="0" w:color="auto"/>
              <w:left w:val="single" w:sz="4" w:space="0" w:color="auto"/>
              <w:bottom w:val="single" w:sz="8" w:space="0" w:color="auto"/>
              <w:right w:val="nil"/>
            </w:tcBorders>
            <w:shd w:val="clear" w:color="auto" w:fill="auto"/>
            <w:vAlign w:val="center"/>
            <w:hideMark/>
          </w:tcPr>
          <w:p w14:paraId="7F471348" w14:textId="77777777" w:rsidR="00851B62" w:rsidRPr="00454E02" w:rsidRDefault="00851B62" w:rsidP="00FC2DF2">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Yayımı yapılan eser sayısı</w:t>
            </w:r>
          </w:p>
        </w:tc>
        <w:tc>
          <w:tcPr>
            <w:tcW w:w="657"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64BBB76D" w14:textId="226DD023" w:rsidR="00851B62" w:rsidRPr="00454E02" w:rsidRDefault="002D6715"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7</w:t>
            </w:r>
            <w:r w:rsidR="00B610BD">
              <w:rPr>
                <w:rFonts w:ascii="Arial" w:eastAsia="Times New Roman" w:hAnsi="Arial" w:cs="Arial"/>
                <w:color w:val="000000"/>
                <w:lang w:eastAsia="tr-TR"/>
              </w:rPr>
              <w:t>0.000</w:t>
            </w:r>
          </w:p>
        </w:tc>
        <w:tc>
          <w:tcPr>
            <w:tcW w:w="531" w:type="pct"/>
            <w:tcBorders>
              <w:top w:val="single" w:sz="8" w:space="0" w:color="auto"/>
              <w:left w:val="single" w:sz="8" w:space="0" w:color="auto"/>
              <w:bottom w:val="single" w:sz="8" w:space="0" w:color="000000"/>
              <w:right w:val="single" w:sz="8" w:space="0" w:color="auto"/>
            </w:tcBorders>
            <w:vAlign w:val="center"/>
          </w:tcPr>
          <w:p w14:paraId="62002E8C" w14:textId="71AF3BC7" w:rsidR="00851B62" w:rsidRPr="00454E02" w:rsidRDefault="00851B62" w:rsidP="0092317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340.000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078BD9F" w14:textId="4E244F3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3344724" w14:textId="77777777" w:rsidTr="00FF24F7">
        <w:trPr>
          <w:trHeight w:val="46"/>
        </w:trPr>
        <w:tc>
          <w:tcPr>
            <w:tcW w:w="1929" w:type="pct"/>
            <w:vMerge/>
            <w:tcBorders>
              <w:top w:val="single" w:sz="8" w:space="0" w:color="000000"/>
              <w:left w:val="single" w:sz="4" w:space="0" w:color="auto"/>
              <w:bottom w:val="single" w:sz="4" w:space="0" w:color="auto"/>
              <w:right w:val="single" w:sz="4" w:space="0" w:color="auto"/>
            </w:tcBorders>
            <w:vAlign w:val="center"/>
            <w:hideMark/>
          </w:tcPr>
          <w:p w14:paraId="7A60F2D1"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single" w:sz="4" w:space="0" w:color="auto"/>
              <w:bottom w:val="single" w:sz="8" w:space="0" w:color="auto"/>
              <w:right w:val="nil"/>
            </w:tcBorders>
            <w:shd w:val="clear" w:color="auto" w:fill="auto"/>
            <w:vAlign w:val="center"/>
            <w:hideMark/>
          </w:tcPr>
          <w:p w14:paraId="745043B2" w14:textId="77777777" w:rsidR="00851B62" w:rsidRPr="00454E02" w:rsidRDefault="00851B62" w:rsidP="00FC2DF2">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Yayımı yapılan eser çeşidindeki artış sayısı</w:t>
            </w:r>
          </w:p>
        </w:tc>
        <w:tc>
          <w:tcPr>
            <w:tcW w:w="657"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4641F987" w14:textId="67A90850" w:rsidR="00851B62" w:rsidRPr="00454E02" w:rsidRDefault="002D6715"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25</w:t>
            </w:r>
          </w:p>
        </w:tc>
        <w:tc>
          <w:tcPr>
            <w:tcW w:w="531" w:type="pct"/>
            <w:tcBorders>
              <w:top w:val="single" w:sz="8" w:space="0" w:color="auto"/>
              <w:left w:val="single" w:sz="8" w:space="0" w:color="auto"/>
              <w:bottom w:val="single" w:sz="8" w:space="0" w:color="000000"/>
              <w:right w:val="single" w:sz="8" w:space="0" w:color="auto"/>
            </w:tcBorders>
            <w:vAlign w:val="center"/>
          </w:tcPr>
          <w:p w14:paraId="652E623A" w14:textId="6A9526D2" w:rsidR="00851B62" w:rsidRPr="00454E02" w:rsidRDefault="00851B62" w:rsidP="0092317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170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C0E7F3D" w14:textId="3C069FD4"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2ED4A4A1" w14:textId="77777777" w:rsidTr="00FF24F7">
        <w:trPr>
          <w:trHeight w:val="46"/>
        </w:trPr>
        <w:tc>
          <w:tcPr>
            <w:tcW w:w="1929" w:type="pct"/>
            <w:vMerge/>
            <w:tcBorders>
              <w:top w:val="single" w:sz="8" w:space="0" w:color="000000"/>
              <w:left w:val="single" w:sz="4" w:space="0" w:color="auto"/>
              <w:bottom w:val="single" w:sz="4" w:space="0" w:color="auto"/>
              <w:right w:val="single" w:sz="4" w:space="0" w:color="auto"/>
            </w:tcBorders>
            <w:vAlign w:val="center"/>
            <w:hideMark/>
          </w:tcPr>
          <w:p w14:paraId="0799ECD9"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single" w:sz="4" w:space="0" w:color="auto"/>
              <w:bottom w:val="single" w:sz="8" w:space="0" w:color="auto"/>
              <w:right w:val="single" w:sz="8" w:space="0" w:color="000000"/>
            </w:tcBorders>
            <w:shd w:val="clear" w:color="auto" w:fill="auto"/>
            <w:vAlign w:val="center"/>
            <w:hideMark/>
          </w:tcPr>
          <w:p w14:paraId="37200039" w14:textId="77777777" w:rsidR="00851B62" w:rsidRPr="00454E02" w:rsidRDefault="00851B62" w:rsidP="00FC2DF2">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Elektronik yayın çeşidindeki artış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61B56ECD" w14:textId="200A4386" w:rsidR="00851B62" w:rsidRPr="00454E02" w:rsidRDefault="00BA0F59"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vAlign w:val="center"/>
          </w:tcPr>
          <w:p w14:paraId="76432246" w14:textId="76FF24EC" w:rsidR="00851B62" w:rsidRPr="00454E02" w:rsidRDefault="00851B62" w:rsidP="0092317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50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86892CE" w14:textId="3F7B3F96"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DB26DAE" w14:textId="77777777" w:rsidTr="00FF24F7">
        <w:trPr>
          <w:trHeight w:val="46"/>
        </w:trPr>
        <w:tc>
          <w:tcPr>
            <w:tcW w:w="1929" w:type="pct"/>
            <w:vMerge/>
            <w:tcBorders>
              <w:top w:val="single" w:sz="8" w:space="0" w:color="000000"/>
              <w:left w:val="single" w:sz="4" w:space="0" w:color="auto"/>
              <w:bottom w:val="single" w:sz="4" w:space="0" w:color="auto"/>
              <w:right w:val="single" w:sz="4" w:space="0" w:color="auto"/>
            </w:tcBorders>
            <w:vAlign w:val="center"/>
            <w:hideMark/>
          </w:tcPr>
          <w:p w14:paraId="2EBC8C61"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single" w:sz="4" w:space="0" w:color="auto"/>
              <w:bottom w:val="single" w:sz="8" w:space="0" w:color="auto"/>
              <w:right w:val="single" w:sz="8" w:space="0" w:color="000000"/>
            </w:tcBorders>
            <w:shd w:val="clear" w:color="000000" w:fill="FFFFFF"/>
            <w:vAlign w:val="center"/>
            <w:hideMark/>
          </w:tcPr>
          <w:p w14:paraId="1262418E" w14:textId="77777777" w:rsidR="00851B62" w:rsidRPr="00454E02" w:rsidRDefault="00851B62" w:rsidP="00FC2DF2">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Kitap fuarlarında sergilenen eser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5E798FAB" w14:textId="7E9F59EE" w:rsidR="00851B62" w:rsidRPr="00454E02" w:rsidRDefault="002D6715"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19.150</w:t>
            </w:r>
          </w:p>
        </w:tc>
        <w:tc>
          <w:tcPr>
            <w:tcW w:w="531" w:type="pct"/>
            <w:tcBorders>
              <w:top w:val="single" w:sz="8" w:space="0" w:color="auto"/>
              <w:left w:val="single" w:sz="8" w:space="0" w:color="auto"/>
              <w:bottom w:val="single" w:sz="8" w:space="0" w:color="000000"/>
              <w:right w:val="single" w:sz="8" w:space="0" w:color="auto"/>
            </w:tcBorders>
            <w:vAlign w:val="center"/>
          </w:tcPr>
          <w:p w14:paraId="36958469" w14:textId="35385B62" w:rsidR="00851B62" w:rsidRPr="00454E02" w:rsidRDefault="00851B62" w:rsidP="0092317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106.100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8897DF7" w14:textId="0886CDE5"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79BC6B3" w14:textId="77777777" w:rsidTr="00FF24F7">
        <w:trPr>
          <w:trHeight w:val="46"/>
        </w:trPr>
        <w:tc>
          <w:tcPr>
            <w:tcW w:w="1929" w:type="pct"/>
            <w:vMerge/>
            <w:tcBorders>
              <w:top w:val="single" w:sz="8" w:space="0" w:color="000000"/>
              <w:left w:val="single" w:sz="4" w:space="0" w:color="auto"/>
              <w:bottom w:val="single" w:sz="4" w:space="0" w:color="auto"/>
              <w:right w:val="single" w:sz="4" w:space="0" w:color="auto"/>
            </w:tcBorders>
            <w:vAlign w:val="center"/>
            <w:hideMark/>
          </w:tcPr>
          <w:p w14:paraId="51269D47"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single" w:sz="4" w:space="0" w:color="auto"/>
              <w:bottom w:val="single" w:sz="8" w:space="0" w:color="auto"/>
              <w:right w:val="single" w:sz="8" w:space="0" w:color="000000"/>
            </w:tcBorders>
            <w:shd w:val="clear" w:color="000000" w:fill="FFFFFF"/>
            <w:vAlign w:val="center"/>
            <w:hideMark/>
          </w:tcPr>
          <w:p w14:paraId="516C8A4E" w14:textId="77777777" w:rsidR="00851B62" w:rsidRPr="00454E02" w:rsidRDefault="00851B62" w:rsidP="00FC2DF2">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Çevirmenler, yayıncılar ve yayıncı meslek örgütleriyle düzenlenen etkinlik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4C02A030" w14:textId="2C29CB33" w:rsidR="00851B62" w:rsidRPr="00454E02" w:rsidRDefault="002D6715"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78</w:t>
            </w:r>
          </w:p>
        </w:tc>
        <w:tc>
          <w:tcPr>
            <w:tcW w:w="531" w:type="pct"/>
            <w:tcBorders>
              <w:top w:val="single" w:sz="8" w:space="0" w:color="auto"/>
              <w:left w:val="single" w:sz="8" w:space="0" w:color="auto"/>
              <w:bottom w:val="single" w:sz="8" w:space="0" w:color="000000"/>
              <w:right w:val="single" w:sz="8" w:space="0" w:color="auto"/>
            </w:tcBorders>
            <w:vAlign w:val="center"/>
          </w:tcPr>
          <w:p w14:paraId="6D51B14B" w14:textId="4E169CC9" w:rsidR="00851B62" w:rsidRPr="00454E02" w:rsidRDefault="00851B62" w:rsidP="0092317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270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BC820B7" w14:textId="21058F28"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AFE1C66" w14:textId="77777777" w:rsidTr="00FF24F7">
        <w:trPr>
          <w:trHeight w:val="46"/>
        </w:trPr>
        <w:tc>
          <w:tcPr>
            <w:tcW w:w="1929" w:type="pct"/>
            <w:vMerge/>
            <w:tcBorders>
              <w:top w:val="single" w:sz="8" w:space="0" w:color="000000"/>
              <w:left w:val="single" w:sz="4" w:space="0" w:color="auto"/>
              <w:bottom w:val="single" w:sz="4" w:space="0" w:color="auto"/>
              <w:right w:val="single" w:sz="4" w:space="0" w:color="auto"/>
            </w:tcBorders>
            <w:vAlign w:val="center"/>
            <w:hideMark/>
          </w:tcPr>
          <w:p w14:paraId="5E22A009"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single" w:sz="4" w:space="0" w:color="auto"/>
              <w:bottom w:val="single" w:sz="8" w:space="0" w:color="auto"/>
              <w:right w:val="single" w:sz="8" w:space="0" w:color="000000"/>
            </w:tcBorders>
            <w:shd w:val="clear" w:color="000000" w:fill="FFFFFF"/>
            <w:vAlign w:val="center"/>
            <w:hideMark/>
          </w:tcPr>
          <w:p w14:paraId="71625F65" w14:textId="77777777" w:rsidR="00851B62" w:rsidRPr="00454E02" w:rsidRDefault="00851B62" w:rsidP="00FC2DF2">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Etkinlik katılımcı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65F295A2" w14:textId="5A65229E" w:rsidR="00851B62" w:rsidRPr="00454E02" w:rsidRDefault="002D6715"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vAlign w:val="center"/>
          </w:tcPr>
          <w:p w14:paraId="3D5B6B83" w14:textId="5489B139" w:rsidR="00851B62" w:rsidRPr="00454E02" w:rsidRDefault="00851B62" w:rsidP="0092317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9.300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6634FEE" w14:textId="720B7A30"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73FDFE1" w14:textId="77777777" w:rsidTr="00FF24F7">
        <w:trPr>
          <w:trHeight w:val="499"/>
        </w:trPr>
        <w:tc>
          <w:tcPr>
            <w:tcW w:w="1929" w:type="pct"/>
            <w:vMerge/>
            <w:tcBorders>
              <w:top w:val="single" w:sz="8" w:space="0" w:color="000000"/>
              <w:left w:val="single" w:sz="4" w:space="0" w:color="auto"/>
              <w:bottom w:val="single" w:sz="4" w:space="0" w:color="auto"/>
              <w:right w:val="single" w:sz="4" w:space="0" w:color="auto"/>
            </w:tcBorders>
            <w:vAlign w:val="center"/>
            <w:hideMark/>
          </w:tcPr>
          <w:p w14:paraId="11946513"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single" w:sz="4" w:space="0" w:color="auto"/>
              <w:bottom w:val="single" w:sz="8" w:space="0" w:color="auto"/>
              <w:right w:val="single" w:sz="8" w:space="0" w:color="000000"/>
            </w:tcBorders>
            <w:shd w:val="clear" w:color="000000" w:fill="FFFFFF"/>
            <w:vAlign w:val="center"/>
            <w:hideMark/>
          </w:tcPr>
          <w:p w14:paraId="04F65296" w14:textId="77777777" w:rsidR="00851B62" w:rsidRPr="00454E02" w:rsidRDefault="00851B62" w:rsidP="00FC2DF2">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TEDA kapsamında başvuruda bulunan eserlerden desteklenenlerin oranı</w:t>
            </w:r>
          </w:p>
        </w:tc>
        <w:tc>
          <w:tcPr>
            <w:tcW w:w="657" w:type="pct"/>
            <w:tcBorders>
              <w:top w:val="single" w:sz="8" w:space="0" w:color="auto"/>
              <w:left w:val="nil"/>
              <w:bottom w:val="single" w:sz="8" w:space="0" w:color="auto"/>
              <w:right w:val="single" w:sz="8" w:space="0" w:color="000000"/>
            </w:tcBorders>
            <w:shd w:val="clear" w:color="000000" w:fill="FFFFFF"/>
            <w:vAlign w:val="center"/>
          </w:tcPr>
          <w:p w14:paraId="78CAFF4F" w14:textId="24E1DF0A" w:rsidR="00851B62" w:rsidRPr="00454E02" w:rsidRDefault="009F061C"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vAlign w:val="center"/>
          </w:tcPr>
          <w:p w14:paraId="49ACABB7" w14:textId="4160A841" w:rsidR="00851B62" w:rsidRPr="00454E02" w:rsidRDefault="00851B62" w:rsidP="0092317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60%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EB16A18" w14:textId="773865F7"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51C3F4A" w14:textId="77777777" w:rsidTr="00FF24F7">
        <w:trPr>
          <w:trHeight w:val="499"/>
        </w:trPr>
        <w:tc>
          <w:tcPr>
            <w:tcW w:w="1929" w:type="pct"/>
            <w:vMerge/>
            <w:tcBorders>
              <w:top w:val="single" w:sz="8" w:space="0" w:color="000000"/>
              <w:left w:val="single" w:sz="4" w:space="0" w:color="auto"/>
              <w:bottom w:val="single" w:sz="4" w:space="0" w:color="auto"/>
              <w:right w:val="single" w:sz="4" w:space="0" w:color="auto"/>
            </w:tcBorders>
            <w:vAlign w:val="center"/>
            <w:hideMark/>
          </w:tcPr>
          <w:p w14:paraId="087C8752"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single" w:sz="4" w:space="0" w:color="auto"/>
              <w:bottom w:val="single" w:sz="8" w:space="0" w:color="auto"/>
              <w:right w:val="single" w:sz="8" w:space="0" w:color="000000"/>
            </w:tcBorders>
            <w:shd w:val="clear" w:color="000000" w:fill="FFFFFF"/>
            <w:vAlign w:val="center"/>
            <w:hideMark/>
          </w:tcPr>
          <w:p w14:paraId="2C5FFA54" w14:textId="77777777" w:rsidR="00851B62" w:rsidRPr="00454E02" w:rsidRDefault="00851B62" w:rsidP="00FC2DF2">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“Edebiyat Eserlerinin Desteklenmesi Projesi” kapsamında desteklenen eser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7913426D" w14:textId="151FE3B6" w:rsidR="00851B62" w:rsidRPr="00454E02" w:rsidRDefault="002D6715"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40</w:t>
            </w:r>
          </w:p>
        </w:tc>
        <w:tc>
          <w:tcPr>
            <w:tcW w:w="531" w:type="pct"/>
            <w:tcBorders>
              <w:top w:val="single" w:sz="8" w:space="0" w:color="auto"/>
              <w:left w:val="single" w:sz="8" w:space="0" w:color="auto"/>
              <w:bottom w:val="single" w:sz="8" w:space="0" w:color="000000"/>
              <w:right w:val="single" w:sz="8" w:space="0" w:color="auto"/>
            </w:tcBorders>
            <w:vAlign w:val="center"/>
          </w:tcPr>
          <w:p w14:paraId="5D7F2EF9" w14:textId="3423A992" w:rsidR="00851B62" w:rsidRPr="00454E02" w:rsidRDefault="00851B62" w:rsidP="0092317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286</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2E84E99" w14:textId="00447668"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4957B12" w14:textId="77777777" w:rsidTr="00FF24F7">
        <w:trPr>
          <w:trHeight w:val="46"/>
        </w:trPr>
        <w:tc>
          <w:tcPr>
            <w:tcW w:w="1929" w:type="pct"/>
            <w:vMerge/>
            <w:tcBorders>
              <w:top w:val="single" w:sz="8" w:space="0" w:color="000000"/>
              <w:left w:val="single" w:sz="4" w:space="0" w:color="auto"/>
              <w:bottom w:val="single" w:sz="4" w:space="0" w:color="auto"/>
              <w:right w:val="single" w:sz="4" w:space="0" w:color="auto"/>
            </w:tcBorders>
            <w:vAlign w:val="center"/>
            <w:hideMark/>
          </w:tcPr>
          <w:p w14:paraId="37B4CF87"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single" w:sz="4" w:space="0" w:color="auto"/>
              <w:bottom w:val="single" w:sz="8" w:space="0" w:color="auto"/>
              <w:right w:val="single" w:sz="8" w:space="0" w:color="000000"/>
            </w:tcBorders>
            <w:shd w:val="clear" w:color="000000" w:fill="FFFFFF"/>
            <w:vAlign w:val="center"/>
            <w:hideMark/>
          </w:tcPr>
          <w:p w14:paraId="2E8A391F" w14:textId="77777777" w:rsidR="00851B62" w:rsidRPr="00454E02" w:rsidRDefault="00851B62" w:rsidP="00FC2DF2">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Uluslararası standart numara kullanan yeni yayımcı/yayıncı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07BE3441" w14:textId="719F36B7" w:rsidR="00851B62" w:rsidRPr="00454E02" w:rsidRDefault="002D6715" w:rsidP="002D6715">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2.081</w:t>
            </w:r>
          </w:p>
        </w:tc>
        <w:tc>
          <w:tcPr>
            <w:tcW w:w="531" w:type="pct"/>
            <w:tcBorders>
              <w:top w:val="single" w:sz="8" w:space="0" w:color="auto"/>
              <w:left w:val="single" w:sz="8" w:space="0" w:color="auto"/>
              <w:bottom w:val="single" w:sz="8" w:space="0" w:color="000000"/>
              <w:right w:val="single" w:sz="8" w:space="0" w:color="auto"/>
            </w:tcBorders>
            <w:vAlign w:val="center"/>
          </w:tcPr>
          <w:p w14:paraId="1138C2D2" w14:textId="572D055A" w:rsidR="00851B62" w:rsidRPr="00454E02" w:rsidRDefault="00851B62" w:rsidP="0092317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12.500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6E75ADC" w14:textId="7339F354"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7BBDD362" w14:textId="77777777" w:rsidTr="00FF24F7">
        <w:trPr>
          <w:trHeight w:val="46"/>
        </w:trPr>
        <w:tc>
          <w:tcPr>
            <w:tcW w:w="1929" w:type="pct"/>
            <w:vMerge/>
            <w:tcBorders>
              <w:top w:val="single" w:sz="8" w:space="0" w:color="000000"/>
              <w:left w:val="single" w:sz="4" w:space="0" w:color="auto"/>
              <w:bottom w:val="single" w:sz="4" w:space="0" w:color="auto"/>
              <w:right w:val="single" w:sz="4" w:space="0" w:color="auto"/>
            </w:tcBorders>
            <w:vAlign w:val="center"/>
            <w:hideMark/>
          </w:tcPr>
          <w:p w14:paraId="459F3083"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single" w:sz="4" w:space="0" w:color="auto"/>
              <w:bottom w:val="single" w:sz="8" w:space="0" w:color="auto"/>
              <w:right w:val="single" w:sz="8" w:space="0" w:color="000000"/>
            </w:tcBorders>
            <w:shd w:val="clear" w:color="000000" w:fill="FFFFFF"/>
            <w:vAlign w:val="center"/>
            <w:hideMark/>
          </w:tcPr>
          <w:p w14:paraId="0714FCAB" w14:textId="77777777" w:rsidR="00851B62" w:rsidRPr="00454E02" w:rsidRDefault="00851B62" w:rsidP="00FC2DF2">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Uluslararası standart numara verilen yeni eser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4B2DCEE3" w14:textId="7650270D" w:rsidR="00851B62" w:rsidRPr="00454E02" w:rsidRDefault="002D6715"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49.238</w:t>
            </w:r>
          </w:p>
        </w:tc>
        <w:tc>
          <w:tcPr>
            <w:tcW w:w="531" w:type="pct"/>
            <w:tcBorders>
              <w:top w:val="single" w:sz="8" w:space="0" w:color="auto"/>
              <w:left w:val="single" w:sz="8" w:space="0" w:color="auto"/>
              <w:bottom w:val="single" w:sz="8" w:space="0" w:color="000000"/>
              <w:right w:val="single" w:sz="8" w:space="0" w:color="auto"/>
            </w:tcBorders>
            <w:vAlign w:val="center"/>
          </w:tcPr>
          <w:p w14:paraId="36B4FB98" w14:textId="75333A30" w:rsidR="00851B62" w:rsidRPr="00454E02" w:rsidRDefault="00851B62" w:rsidP="0092317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275.000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766BF18" w14:textId="4996BBF1"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AD86A4F" w14:textId="77777777" w:rsidTr="00FF24F7">
        <w:trPr>
          <w:trHeight w:val="46"/>
        </w:trPr>
        <w:tc>
          <w:tcPr>
            <w:tcW w:w="1929" w:type="pct"/>
            <w:vMerge/>
            <w:tcBorders>
              <w:top w:val="single" w:sz="8" w:space="0" w:color="000000"/>
              <w:left w:val="single" w:sz="4" w:space="0" w:color="auto"/>
              <w:bottom w:val="single" w:sz="4" w:space="0" w:color="auto"/>
              <w:right w:val="single" w:sz="4" w:space="0" w:color="auto"/>
            </w:tcBorders>
            <w:vAlign w:val="center"/>
            <w:hideMark/>
          </w:tcPr>
          <w:p w14:paraId="3C63445F"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single" w:sz="4" w:space="0" w:color="auto"/>
              <w:bottom w:val="single" w:sz="8" w:space="0" w:color="auto"/>
              <w:right w:val="single" w:sz="8" w:space="0" w:color="000000"/>
            </w:tcBorders>
            <w:shd w:val="clear" w:color="000000" w:fill="FFFFFF"/>
            <w:vAlign w:val="center"/>
            <w:hideMark/>
          </w:tcPr>
          <w:p w14:paraId="4742CE66" w14:textId="77777777" w:rsidR="00851B62" w:rsidRPr="00454E02" w:rsidRDefault="00851B62" w:rsidP="00FC2DF2">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Yurtdışındaki araştırma merkezi, üniversite ve kütüphanelere gönderilen eser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68F4E962" w14:textId="2D2B34D2" w:rsidR="00851B62" w:rsidRPr="00454E02" w:rsidRDefault="00BA0F59"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vAlign w:val="center"/>
          </w:tcPr>
          <w:p w14:paraId="18685473" w14:textId="494C443D" w:rsidR="00851B62" w:rsidRPr="00454E02" w:rsidRDefault="00851B62" w:rsidP="0092317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105.595</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6AA35A3" w14:textId="5824D766"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4E47360" w14:textId="77777777" w:rsidTr="00387F7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2F2F2"/>
            <w:vAlign w:val="center"/>
            <w:hideMark/>
          </w:tcPr>
          <w:p w14:paraId="4504B7C4" w14:textId="3BBAC88C"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PROJE ve FAALİYETLER</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B897F47" w14:textId="757C84EF"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19BB44B" w14:textId="77777777" w:rsidTr="00387F7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709333B8" w14:textId="4E7DD48D"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Türk kültür, sanat ve edebiyatına ait sanatsal ve tarihsel nitelikteki eserlerin basımlarının yapılması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CAA701B" w14:textId="610AA61B"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FDEFAC6" w14:textId="77777777" w:rsidTr="00387F7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1BAA122E" w14:textId="19F713AF"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Elektronik yayıncılığın geliştirilmesi ve yaygınlaştırılması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9D1C77E" w14:textId="5A3418D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90084A2" w14:textId="77777777" w:rsidTr="00387F7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0EF0847C" w14:textId="16CB9919"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Türk kültür, sanat ve edebiyatına ait sanatsal ve tarihsel nitelikteki eserlerin yayımlanmas</w:t>
            </w:r>
            <w:r>
              <w:rPr>
                <w:rFonts w:ascii="Arial" w:eastAsia="Times New Roman" w:hAnsi="Arial" w:cs="Arial"/>
                <w:color w:val="000000"/>
                <w:lang w:eastAsia="tr-TR"/>
              </w:rPr>
              <w:t>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4804C6C" w14:textId="66881DEA"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2BCA52D" w14:textId="77777777" w:rsidTr="00387F7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631D8AFA" w14:textId="7F154101"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Yayıncı, yayıncı meslek birlikleri ve telif ajanslarının uluslararası kitap fuarlarına katılımlarının sağlanması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4491522" w14:textId="3C1740CB"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A0EFE1D" w14:textId="77777777" w:rsidTr="00387F7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1059F5C7" w14:textId="0CC0187D"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Yayıncılığımızın sorunlarına çözüm bulmak amacıyla yayıncılar ve yayıncı meslek örgütleriyle etkinlikler düzenlenmesi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D2470FB" w14:textId="7F6993D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824A003" w14:textId="77777777" w:rsidTr="00387F78">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572D2A99" w14:textId="3C756FFA"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Türk kültür, sanat ve edebiyatı ile ilgili klasik ve çağdaş eserleri yayımlayan uluslararası kurum, kuruluş, şirket vakıf ve dernek gibi tüzel kişilerin desteklenmesi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4D5C649" w14:textId="66369634"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2DEE380" w14:textId="77777777" w:rsidTr="00387F7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664F4F37" w14:textId="3372E185"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Türk edebiyatında yeni eserler kazandırılmasını teşvik etmek amacıyla yazarlara maddi destekte bulunulması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004CAA5" w14:textId="7AC80406"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877421D" w14:textId="77777777" w:rsidTr="00387F78">
        <w:trPr>
          <w:trHeight w:val="54"/>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69FF3C1C" w14:textId="6CAC03EC"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Türk dili çevirmenlerinin sayısını artırmak için uluslararası “Edebi Çeviri Atölyeleri” düzenlenmesi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19B28C1" w14:textId="0B9EE68C"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C6AE167" w14:textId="77777777" w:rsidTr="00387F7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661D2CB9" w14:textId="13138381"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Uluslararası standart eser numaralarının (ISBN, ISSN, ISMN) kullanılmasının yaygınlaştırılması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DA48ABA" w14:textId="7FB1E14C"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B119CDF" w14:textId="77777777" w:rsidTr="00387F78">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0CD8A4CE" w14:textId="4124464E"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Türk edebiyatı ve yayıncılığının gelişimine katkıda bulunulması, ulusal/uluslararası alanda desteklenmesi ve tanıtılması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00F6E92" w14:textId="0849A8AD"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FBD19BB" w14:textId="77777777" w:rsidTr="0092317F">
        <w:trPr>
          <w:trHeight w:val="60"/>
        </w:trPr>
        <w:tc>
          <w:tcPr>
            <w:tcW w:w="5000" w:type="pct"/>
            <w:gridSpan w:val="5"/>
            <w:tcBorders>
              <w:top w:val="single" w:sz="8" w:space="0" w:color="auto"/>
              <w:left w:val="single" w:sz="8" w:space="0" w:color="auto"/>
              <w:bottom w:val="single" w:sz="8" w:space="0" w:color="auto"/>
              <w:right w:val="nil"/>
            </w:tcBorders>
            <w:shd w:val="clear" w:color="000000" w:fill="D9D9D9"/>
          </w:tcPr>
          <w:p w14:paraId="2DBBFBF1" w14:textId="6E372FE6" w:rsidR="00851B62" w:rsidRPr="00361628" w:rsidRDefault="00851B62" w:rsidP="00454E02">
            <w:pPr>
              <w:spacing w:after="0" w:line="240" w:lineRule="auto"/>
              <w:rPr>
                <w:rFonts w:ascii="Arial" w:eastAsia="Times New Roman" w:hAnsi="Arial" w:cs="Arial"/>
                <w:b/>
                <w:bCs/>
                <w:color w:val="000000"/>
                <w:sz w:val="24"/>
                <w:szCs w:val="24"/>
                <w:lang w:eastAsia="tr-TR"/>
              </w:rPr>
            </w:pPr>
            <w:r w:rsidRPr="00361628">
              <w:rPr>
                <w:rFonts w:ascii="Arial" w:eastAsia="Times New Roman" w:hAnsi="Arial" w:cs="Arial"/>
                <w:b/>
                <w:bCs/>
                <w:color w:val="000000"/>
                <w:sz w:val="24"/>
                <w:szCs w:val="24"/>
                <w:lang w:eastAsia="tr-TR"/>
              </w:rPr>
              <w:t>STRATEJİK AMAÇ 4</w:t>
            </w:r>
            <w:proofErr w:type="gramStart"/>
            <w:r w:rsidRPr="00361628">
              <w:rPr>
                <w:rFonts w:ascii="Arial" w:eastAsia="Times New Roman" w:hAnsi="Arial" w:cs="Arial"/>
                <w:b/>
                <w:bCs/>
                <w:color w:val="000000"/>
                <w:sz w:val="24"/>
                <w:szCs w:val="24"/>
                <w:lang w:eastAsia="tr-TR"/>
              </w:rPr>
              <w:t>.:</w:t>
            </w:r>
            <w:proofErr w:type="gramEnd"/>
            <w:r w:rsidRPr="00361628">
              <w:rPr>
                <w:rFonts w:ascii="Arial" w:eastAsia="Times New Roman" w:hAnsi="Arial" w:cs="Arial"/>
                <w:b/>
                <w:bCs/>
                <w:color w:val="000000"/>
                <w:sz w:val="24"/>
                <w:szCs w:val="24"/>
                <w:lang w:eastAsia="tr-TR"/>
              </w:rPr>
              <w:t xml:space="preserve"> Uluslararası standartlarda etkili bir telif hakları sisteminin oluşturulmasını sağlamak ve telif haklarına dayalı endüstrilerin yarattığı ekonomik değerin artırılmasına katkıda bulunmak</w:t>
            </w:r>
          </w:p>
        </w:tc>
      </w:tr>
      <w:tr w:rsidR="00851B62" w:rsidRPr="00454E02" w14:paraId="581FC465" w14:textId="77777777" w:rsidTr="001879E9">
        <w:trPr>
          <w:trHeight w:val="46"/>
        </w:trPr>
        <w:tc>
          <w:tcPr>
            <w:tcW w:w="1929"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3490D1DB" w14:textId="7777777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STRATEJİK HEDEF </w:t>
            </w:r>
            <w:proofErr w:type="gramStart"/>
            <w:r w:rsidRPr="00454E02">
              <w:rPr>
                <w:rFonts w:ascii="Arial" w:eastAsia="Times New Roman" w:hAnsi="Arial" w:cs="Arial"/>
                <w:b/>
                <w:bCs/>
                <w:color w:val="000000"/>
                <w:lang w:eastAsia="tr-TR"/>
              </w:rPr>
              <w:t>4.1</w:t>
            </w:r>
            <w:proofErr w:type="gramEnd"/>
            <w:r w:rsidRPr="00454E02">
              <w:rPr>
                <w:rFonts w:ascii="Arial" w:eastAsia="Times New Roman" w:hAnsi="Arial" w:cs="Arial"/>
                <w:b/>
                <w:bCs/>
                <w:color w:val="000000"/>
                <w:lang w:eastAsia="tr-TR"/>
              </w:rPr>
              <w:t>.</w:t>
            </w:r>
          </w:p>
        </w:tc>
        <w:tc>
          <w:tcPr>
            <w:tcW w:w="1484" w:type="pct"/>
            <w:tcBorders>
              <w:top w:val="single" w:sz="8" w:space="0" w:color="auto"/>
              <w:left w:val="nil"/>
              <w:bottom w:val="single" w:sz="8" w:space="0" w:color="auto"/>
              <w:right w:val="nil"/>
            </w:tcBorders>
            <w:shd w:val="clear" w:color="auto" w:fill="F2F2F2" w:themeFill="background1" w:themeFillShade="F2"/>
            <w:vAlign w:val="center"/>
            <w:hideMark/>
          </w:tcPr>
          <w:p w14:paraId="32CF9DDE" w14:textId="77777777"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PERFORMANS GÖSTERGELERİ</w:t>
            </w:r>
          </w:p>
        </w:tc>
        <w:tc>
          <w:tcPr>
            <w:tcW w:w="657" w:type="pct"/>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tcPr>
          <w:p w14:paraId="61E82949" w14:textId="23376675"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2014</w:t>
            </w:r>
            <w:r w:rsidR="00AA6120">
              <w:rPr>
                <w:rFonts w:ascii="Arial" w:eastAsia="Times New Roman" w:hAnsi="Arial" w:cs="Arial"/>
                <w:b/>
                <w:bCs/>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14:paraId="0D47951F" w14:textId="311006F6" w:rsidR="00851B62" w:rsidRPr="00454E02" w:rsidRDefault="00851B62" w:rsidP="0012581E">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2015-</w:t>
            </w:r>
            <w:r w:rsidRPr="00454E02">
              <w:rPr>
                <w:rFonts w:ascii="Arial" w:eastAsia="Times New Roman" w:hAnsi="Arial" w:cs="Arial"/>
                <w:b/>
                <w:bCs/>
                <w:color w:val="000000"/>
                <w:lang w:eastAsia="tr-TR"/>
              </w:rPr>
              <w:t>2019</w:t>
            </w:r>
          </w:p>
        </w:tc>
        <w:tc>
          <w:tcPr>
            <w:tcW w:w="399" w:type="pct"/>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61F538D" w14:textId="77777777" w:rsidR="00851B62" w:rsidRDefault="00851B62" w:rsidP="00454E02">
            <w:pPr>
              <w:spacing w:after="0" w:line="240" w:lineRule="auto"/>
              <w:jc w:val="center"/>
              <w:rPr>
                <w:rFonts w:ascii="Arial" w:eastAsia="Times New Roman" w:hAnsi="Arial" w:cs="Arial"/>
                <w:b/>
                <w:bCs/>
                <w:color w:val="000000"/>
                <w:lang w:eastAsia="tr-TR"/>
              </w:rPr>
            </w:pPr>
          </w:p>
          <w:p w14:paraId="2284B4FB" w14:textId="5F4FA3B1"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THGM</w:t>
            </w:r>
          </w:p>
        </w:tc>
      </w:tr>
      <w:tr w:rsidR="00851B62" w:rsidRPr="00454E02" w14:paraId="532333D0" w14:textId="77777777" w:rsidTr="00094F2E">
        <w:trPr>
          <w:trHeight w:val="46"/>
        </w:trPr>
        <w:tc>
          <w:tcPr>
            <w:tcW w:w="1929" w:type="pct"/>
            <w:vMerge w:val="restart"/>
            <w:tcBorders>
              <w:top w:val="nil"/>
              <w:left w:val="single" w:sz="8" w:space="0" w:color="auto"/>
              <w:bottom w:val="single" w:sz="8" w:space="0" w:color="000000"/>
              <w:right w:val="single" w:sz="8" w:space="0" w:color="auto"/>
            </w:tcBorders>
            <w:shd w:val="clear" w:color="auto" w:fill="auto"/>
            <w:vAlign w:val="center"/>
            <w:hideMark/>
          </w:tcPr>
          <w:p w14:paraId="55BE2DE8" w14:textId="77777777" w:rsidR="00851B62" w:rsidRPr="00454E02" w:rsidRDefault="00851B62" w:rsidP="00674615">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Ülkemizde yaratıcı/telif hakkı korumasına dayalı endüstrilerin geliştirilmesinin ve desteklenmesinin sağlanması</w:t>
            </w:r>
          </w:p>
        </w:tc>
        <w:tc>
          <w:tcPr>
            <w:tcW w:w="1484" w:type="pct"/>
            <w:tcBorders>
              <w:top w:val="single" w:sz="8" w:space="0" w:color="auto"/>
              <w:left w:val="nil"/>
              <w:bottom w:val="single" w:sz="8" w:space="0" w:color="auto"/>
              <w:right w:val="nil"/>
            </w:tcBorders>
            <w:shd w:val="clear" w:color="auto" w:fill="auto"/>
            <w:vAlign w:val="center"/>
            <w:hideMark/>
          </w:tcPr>
          <w:p w14:paraId="7BF4079A" w14:textId="77777777" w:rsidR="00851B62" w:rsidRPr="00454E02" w:rsidRDefault="00851B62" w:rsidP="005C0D80">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Telif haklarına dayalı endüstrileri oluşturan sektörlere yönelik işbirliği ve istişare toplantıları ile bu alana ilişkin raporlama ve analiz sayısı  </w:t>
            </w:r>
          </w:p>
        </w:tc>
        <w:tc>
          <w:tcPr>
            <w:tcW w:w="657"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5BD4957B" w14:textId="2173991F" w:rsidR="00851B62" w:rsidRPr="00454E02" w:rsidRDefault="00F549B8" w:rsidP="00111CB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vAlign w:val="center"/>
          </w:tcPr>
          <w:p w14:paraId="740EA117" w14:textId="4EE7E2CF" w:rsidR="00851B62" w:rsidRPr="00454E02" w:rsidRDefault="00851B62" w:rsidP="00111CB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32</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577772A" w14:textId="0E30753F"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597D271" w14:textId="77777777" w:rsidTr="00094F2E">
        <w:trPr>
          <w:trHeight w:val="46"/>
        </w:trPr>
        <w:tc>
          <w:tcPr>
            <w:tcW w:w="1929" w:type="pct"/>
            <w:vMerge/>
            <w:tcBorders>
              <w:top w:val="nil"/>
              <w:left w:val="single" w:sz="8" w:space="0" w:color="auto"/>
              <w:bottom w:val="single" w:sz="8" w:space="0" w:color="000000"/>
              <w:right w:val="single" w:sz="8" w:space="0" w:color="auto"/>
            </w:tcBorders>
            <w:vAlign w:val="center"/>
            <w:hideMark/>
          </w:tcPr>
          <w:p w14:paraId="08879D30"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nil"/>
            </w:tcBorders>
            <w:shd w:val="clear" w:color="auto" w:fill="auto"/>
            <w:vAlign w:val="center"/>
            <w:hideMark/>
          </w:tcPr>
          <w:p w14:paraId="55A6001F" w14:textId="77777777" w:rsidR="00851B62" w:rsidRPr="00454E02" w:rsidRDefault="00851B62" w:rsidP="005C0D80">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Kültürel ve sanatsal etkinlik ve proje sayısı</w:t>
            </w:r>
          </w:p>
        </w:tc>
        <w:tc>
          <w:tcPr>
            <w:tcW w:w="657" w:type="pct"/>
            <w:tcBorders>
              <w:top w:val="single" w:sz="8" w:space="0" w:color="auto"/>
              <w:left w:val="single" w:sz="8" w:space="0" w:color="auto"/>
              <w:bottom w:val="single" w:sz="8" w:space="0" w:color="auto"/>
              <w:right w:val="single" w:sz="8" w:space="0" w:color="000000"/>
            </w:tcBorders>
            <w:shd w:val="clear" w:color="auto" w:fill="auto"/>
            <w:noWrap/>
            <w:vAlign w:val="center"/>
          </w:tcPr>
          <w:p w14:paraId="5C5F7C41" w14:textId="6AC5FAFF" w:rsidR="00851B62" w:rsidRPr="00454E02" w:rsidRDefault="00F549B8" w:rsidP="00111CB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vAlign w:val="center"/>
          </w:tcPr>
          <w:p w14:paraId="691F7833" w14:textId="30F4F811" w:rsidR="00851B62" w:rsidRPr="00454E02" w:rsidRDefault="00851B62" w:rsidP="00111CB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123</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62E9F08" w14:textId="7046D9D3"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199C9A1" w14:textId="77777777" w:rsidTr="00701BE7">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2F2F2"/>
            <w:vAlign w:val="center"/>
            <w:hideMark/>
          </w:tcPr>
          <w:p w14:paraId="4B6B105A" w14:textId="66CB8DD8"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PROJE ve FAALİYETLER</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ACE90E7" w14:textId="775322CD"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1978775" w14:textId="77777777" w:rsidTr="00701BE7">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0F3C1D19" w14:textId="49C495BD" w:rsidR="00851B62" w:rsidRPr="00454E02" w:rsidRDefault="00851B62" w:rsidP="005C0D80">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lastRenderedPageBreak/>
              <w:t>Yaratıcı ve telif haklarına dayalı endüstrilerin geliştirilmesi amacıyla ilgili sektörlerin projelerinin desteklenmesi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8AAF575" w14:textId="655F2C87"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93C57F1" w14:textId="77777777" w:rsidTr="00701BE7">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5DE8147F" w14:textId="31A937E5" w:rsidR="00851B62" w:rsidRPr="00454E02" w:rsidRDefault="00851B62" w:rsidP="005C0D80">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Yaratıcı endüstrileri oluşturan tüm tarafların hukuki ve kurumsal açılardan desteklenmesine yönelik sürdürülebilir bir model kurulması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147C424" w14:textId="10350AB2"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6834944" w14:textId="77777777" w:rsidTr="00701BE7">
        <w:trPr>
          <w:trHeight w:val="945"/>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30D2265A" w14:textId="5DD15198" w:rsidR="00851B62" w:rsidRPr="00454E02" w:rsidRDefault="00851B62" w:rsidP="005C0D80">
            <w:pPr>
              <w:spacing w:after="0" w:line="240" w:lineRule="auto"/>
              <w:jc w:val="both"/>
              <w:rPr>
                <w:rFonts w:ascii="Arial" w:eastAsia="Times New Roman" w:hAnsi="Arial" w:cs="Arial"/>
                <w:b/>
                <w:bCs/>
                <w:color w:val="000000"/>
                <w:lang w:eastAsia="tr-TR"/>
              </w:rPr>
            </w:pPr>
            <w:proofErr w:type="gramStart"/>
            <w:r w:rsidRPr="00454E02">
              <w:rPr>
                <w:rFonts w:ascii="Arial" w:eastAsia="Times New Roman" w:hAnsi="Arial" w:cs="Arial"/>
                <w:color w:val="000000"/>
                <w:lang w:eastAsia="tr-TR"/>
              </w:rPr>
              <w:t>Dünya Fikri Mülkiyet Örgütü (WIPO) İşbirliğiyle Yürütülen Telif Haklarına Dayalı Endüstrilerin Kültür Ekonomisine Katkısının Ölçümü Konulu Proje çalışmalarının sürdürülebilir olması amacıyla telif hakları ve bağlantılı haklara dayalı endüstrilerin makro düzeyde (</w:t>
            </w:r>
            <w:proofErr w:type="spellStart"/>
            <w:r w:rsidRPr="00454E02">
              <w:rPr>
                <w:rFonts w:ascii="Arial" w:eastAsia="Times New Roman" w:hAnsi="Arial" w:cs="Arial"/>
                <w:color w:val="000000"/>
                <w:lang w:eastAsia="tr-TR"/>
              </w:rPr>
              <w:t>GSYH’a</w:t>
            </w:r>
            <w:proofErr w:type="spellEnd"/>
            <w:r w:rsidRPr="00454E02">
              <w:rPr>
                <w:rFonts w:ascii="Arial" w:eastAsia="Times New Roman" w:hAnsi="Arial" w:cs="Arial"/>
                <w:color w:val="000000"/>
                <w:lang w:eastAsia="tr-TR"/>
              </w:rPr>
              <w:t xml:space="preserve"> katkı, istihdam ve dış ticaret oranı) ekonomik etkilerinin tespit edilmesi için gerekli verilerin her yıl güncellenerek derlenmesi hususunda koordinasyon sağlanması (TÜİK, Ekonomi Bakanlığı, Kalkınma Bakanlığı ve Telif Hakları Genel Müdürlüğü)</w:t>
            </w:r>
            <w:proofErr w:type="gramEnd"/>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8725DBF" w14:textId="2B673111"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64E49CA" w14:textId="77777777" w:rsidTr="00701BE7">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3208A77E" w14:textId="420A7E12" w:rsidR="00851B62" w:rsidRPr="00454E02" w:rsidRDefault="00851B62" w:rsidP="005C0D80">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İlgili sektörlerle işbirliğinin artırılması ve çözüm odaklı yaklaşımlar sunulması hedefleyen “Telif Hakları Sempozyumu” serisinin düzenlenmesi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3E94023" w14:textId="091627FC"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2819994" w14:textId="77777777" w:rsidTr="001879E9">
        <w:trPr>
          <w:trHeight w:val="198"/>
        </w:trPr>
        <w:tc>
          <w:tcPr>
            <w:tcW w:w="1929"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6471CABC" w14:textId="77777777" w:rsidR="00851B62" w:rsidRPr="00454E02" w:rsidRDefault="00851B62" w:rsidP="00BC5545">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STRATEJİK HEDEF </w:t>
            </w:r>
            <w:proofErr w:type="gramStart"/>
            <w:r w:rsidRPr="00454E02">
              <w:rPr>
                <w:rFonts w:ascii="Arial" w:eastAsia="Times New Roman" w:hAnsi="Arial" w:cs="Arial"/>
                <w:b/>
                <w:bCs/>
                <w:color w:val="000000"/>
                <w:lang w:eastAsia="tr-TR"/>
              </w:rPr>
              <w:t>4.2</w:t>
            </w:r>
            <w:proofErr w:type="gramEnd"/>
            <w:r w:rsidRPr="00454E02">
              <w:rPr>
                <w:rFonts w:ascii="Arial" w:eastAsia="Times New Roman" w:hAnsi="Arial" w:cs="Arial"/>
                <w:b/>
                <w:bCs/>
                <w:color w:val="000000"/>
                <w:lang w:eastAsia="tr-TR"/>
              </w:rPr>
              <w:t>.</w:t>
            </w:r>
          </w:p>
        </w:tc>
        <w:tc>
          <w:tcPr>
            <w:tcW w:w="1484" w:type="pct"/>
            <w:tcBorders>
              <w:top w:val="nil"/>
              <w:left w:val="nil"/>
              <w:bottom w:val="single" w:sz="8" w:space="0" w:color="auto"/>
              <w:right w:val="nil"/>
            </w:tcBorders>
            <w:shd w:val="clear" w:color="auto" w:fill="F2F2F2" w:themeFill="background1" w:themeFillShade="F2"/>
            <w:vAlign w:val="center"/>
            <w:hideMark/>
          </w:tcPr>
          <w:p w14:paraId="26342E6E" w14:textId="0D7EB244" w:rsidR="00851B62" w:rsidRPr="00454E02" w:rsidRDefault="00851B62" w:rsidP="00BC5545">
            <w:pPr>
              <w:spacing w:after="0" w:line="240" w:lineRule="auto"/>
              <w:rPr>
                <w:rFonts w:ascii="Arial" w:eastAsia="Times New Roman" w:hAnsi="Arial" w:cs="Arial"/>
                <w:b/>
                <w:bCs/>
                <w:color w:val="000000"/>
                <w:lang w:eastAsia="tr-TR"/>
              </w:rPr>
            </w:pPr>
            <w:r>
              <w:rPr>
                <w:rFonts w:ascii="Arial" w:eastAsia="Times New Roman" w:hAnsi="Arial" w:cs="Arial"/>
                <w:b/>
                <w:bCs/>
                <w:color w:val="000000"/>
                <w:lang w:eastAsia="tr-TR"/>
              </w:rPr>
              <w:t>PERFORMANS GÖSTERGELERİ</w:t>
            </w:r>
          </w:p>
        </w:tc>
        <w:tc>
          <w:tcPr>
            <w:tcW w:w="657" w:type="pct"/>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tcPr>
          <w:p w14:paraId="3AE60103" w14:textId="1F626747" w:rsidR="00851B62" w:rsidRPr="00454E02" w:rsidRDefault="00851B62" w:rsidP="0065677C">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2014</w:t>
            </w:r>
            <w:r w:rsidR="00AA6120">
              <w:rPr>
                <w:rFonts w:ascii="Arial" w:eastAsia="Times New Roman" w:hAnsi="Arial" w:cs="Arial"/>
                <w:b/>
                <w:bCs/>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14:paraId="70C8639A" w14:textId="2A102DA6" w:rsidR="00851B62" w:rsidRPr="00454E02" w:rsidRDefault="00851B62" w:rsidP="001879E9">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2015-</w:t>
            </w:r>
            <w:r w:rsidRPr="00454E02">
              <w:rPr>
                <w:rFonts w:ascii="Arial" w:eastAsia="Times New Roman" w:hAnsi="Arial" w:cs="Arial"/>
                <w:b/>
                <w:bCs/>
                <w:color w:val="000000"/>
                <w:lang w:eastAsia="tr-TR"/>
              </w:rPr>
              <w:t>2019</w:t>
            </w:r>
          </w:p>
        </w:tc>
        <w:tc>
          <w:tcPr>
            <w:tcW w:w="399" w:type="pct"/>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4C19BC5" w14:textId="110E686A"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THGM</w:t>
            </w:r>
          </w:p>
        </w:tc>
      </w:tr>
      <w:tr w:rsidR="00851B62" w:rsidRPr="00454E02" w14:paraId="2F22234C" w14:textId="77777777" w:rsidTr="0092317F">
        <w:trPr>
          <w:trHeight w:val="499"/>
        </w:trPr>
        <w:tc>
          <w:tcPr>
            <w:tcW w:w="1929" w:type="pct"/>
            <w:vMerge w:val="restart"/>
            <w:tcBorders>
              <w:top w:val="nil"/>
              <w:left w:val="single" w:sz="8" w:space="0" w:color="auto"/>
              <w:bottom w:val="single" w:sz="8" w:space="0" w:color="000000"/>
              <w:right w:val="single" w:sz="8" w:space="0" w:color="auto"/>
            </w:tcBorders>
            <w:shd w:val="clear" w:color="auto" w:fill="auto"/>
            <w:vAlign w:val="center"/>
            <w:hideMark/>
          </w:tcPr>
          <w:p w14:paraId="30ED8168" w14:textId="77777777" w:rsidR="00851B62" w:rsidRPr="00454E02" w:rsidRDefault="00851B62" w:rsidP="00E21AC0">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Telif haklarının etkili bir şekilde korunmasının ve geliştirilmesinin sağlanması </w:t>
            </w:r>
          </w:p>
        </w:tc>
        <w:tc>
          <w:tcPr>
            <w:tcW w:w="1484" w:type="pct"/>
            <w:tcBorders>
              <w:top w:val="single" w:sz="8" w:space="0" w:color="auto"/>
              <w:left w:val="nil"/>
              <w:bottom w:val="single" w:sz="8" w:space="0" w:color="auto"/>
              <w:right w:val="nil"/>
            </w:tcBorders>
            <w:shd w:val="clear" w:color="auto" w:fill="auto"/>
            <w:vAlign w:val="center"/>
            <w:hideMark/>
          </w:tcPr>
          <w:p w14:paraId="228A46EE"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Gerçekleştirilen kayıt- tescil işlem sayısı (eser ve yapım)</w:t>
            </w:r>
          </w:p>
        </w:tc>
        <w:tc>
          <w:tcPr>
            <w:tcW w:w="657" w:type="pct"/>
            <w:tcBorders>
              <w:top w:val="single" w:sz="8" w:space="0" w:color="auto"/>
              <w:left w:val="single" w:sz="8" w:space="0" w:color="auto"/>
              <w:bottom w:val="single" w:sz="8" w:space="0" w:color="auto"/>
              <w:right w:val="single" w:sz="8" w:space="0" w:color="000000"/>
            </w:tcBorders>
            <w:shd w:val="clear" w:color="auto" w:fill="auto"/>
            <w:vAlign w:val="center"/>
          </w:tcPr>
          <w:p w14:paraId="2DCFCB44" w14:textId="4E35AFBD" w:rsidR="00851B62" w:rsidRPr="00454E02" w:rsidRDefault="00851B62" w:rsidP="002530F0">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7.000</w:t>
            </w:r>
          </w:p>
        </w:tc>
        <w:tc>
          <w:tcPr>
            <w:tcW w:w="531" w:type="pct"/>
            <w:tcBorders>
              <w:top w:val="single" w:sz="8" w:space="0" w:color="auto"/>
              <w:left w:val="single" w:sz="8" w:space="0" w:color="auto"/>
              <w:bottom w:val="single" w:sz="8" w:space="0" w:color="000000"/>
              <w:right w:val="single" w:sz="8" w:space="0" w:color="auto"/>
            </w:tcBorders>
            <w:vAlign w:val="center"/>
          </w:tcPr>
          <w:p w14:paraId="2A2E699C" w14:textId="49B3F878" w:rsidR="00851B62" w:rsidRPr="00454E02" w:rsidRDefault="00851B62" w:rsidP="0092317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26.400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7B5A907" w14:textId="52A1F485"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05DE3CA" w14:textId="77777777" w:rsidTr="0092317F">
        <w:trPr>
          <w:trHeight w:val="499"/>
        </w:trPr>
        <w:tc>
          <w:tcPr>
            <w:tcW w:w="1929" w:type="pct"/>
            <w:vMerge/>
            <w:tcBorders>
              <w:top w:val="nil"/>
              <w:left w:val="single" w:sz="8" w:space="0" w:color="auto"/>
              <w:bottom w:val="single" w:sz="8" w:space="0" w:color="000000"/>
              <w:right w:val="single" w:sz="8" w:space="0" w:color="auto"/>
            </w:tcBorders>
            <w:vAlign w:val="center"/>
            <w:hideMark/>
          </w:tcPr>
          <w:p w14:paraId="4BB0E576"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nil"/>
              <w:right w:val="single" w:sz="8" w:space="0" w:color="000000"/>
            </w:tcBorders>
            <w:shd w:val="clear" w:color="auto" w:fill="auto"/>
            <w:vAlign w:val="center"/>
            <w:hideMark/>
          </w:tcPr>
          <w:p w14:paraId="5C5FCB50"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 xml:space="preserve">Satışı yapılan </w:t>
            </w:r>
            <w:proofErr w:type="gramStart"/>
            <w:r w:rsidRPr="00454E02">
              <w:rPr>
                <w:rFonts w:ascii="Arial" w:eastAsia="Times New Roman" w:hAnsi="Arial" w:cs="Arial"/>
                <w:color w:val="000000"/>
                <w:lang w:eastAsia="tr-TR"/>
              </w:rPr>
              <w:t>bandrol</w:t>
            </w:r>
            <w:proofErr w:type="gramEnd"/>
            <w:r w:rsidRPr="00454E02">
              <w:rPr>
                <w:rFonts w:ascii="Arial" w:eastAsia="Times New Roman" w:hAnsi="Arial" w:cs="Arial"/>
                <w:color w:val="000000"/>
                <w:lang w:eastAsia="tr-TR"/>
              </w:rPr>
              <w:t xml:space="preserve"> adeti (kitap, sinema ve müzik yapımı, bilgisayar oyunu)</w:t>
            </w:r>
          </w:p>
        </w:tc>
        <w:tc>
          <w:tcPr>
            <w:tcW w:w="657" w:type="pct"/>
            <w:tcBorders>
              <w:top w:val="single" w:sz="8" w:space="0" w:color="auto"/>
              <w:left w:val="nil"/>
              <w:bottom w:val="single" w:sz="8" w:space="0" w:color="auto"/>
              <w:right w:val="single" w:sz="8" w:space="0" w:color="000000"/>
            </w:tcBorders>
            <w:shd w:val="clear" w:color="auto" w:fill="auto"/>
            <w:vAlign w:val="center"/>
          </w:tcPr>
          <w:p w14:paraId="6207A808" w14:textId="2B1E2D33" w:rsidR="00851B62" w:rsidRPr="00454E02" w:rsidRDefault="00C27089" w:rsidP="00C27089">
            <w:pPr>
              <w:spacing w:after="0" w:line="240" w:lineRule="auto"/>
              <w:jc w:val="center"/>
              <w:rPr>
                <w:rFonts w:ascii="Arial" w:eastAsia="Times New Roman" w:hAnsi="Arial" w:cs="Arial"/>
                <w:color w:val="000000"/>
                <w:lang w:eastAsia="tr-TR"/>
              </w:rPr>
            </w:pPr>
            <w:r w:rsidRPr="00C27089">
              <w:rPr>
                <w:rFonts w:ascii="Arial" w:eastAsia="Times New Roman" w:hAnsi="Arial" w:cs="Arial"/>
                <w:color w:val="000000"/>
                <w:lang w:eastAsia="tr-TR"/>
              </w:rPr>
              <w:t>370.000.000</w:t>
            </w:r>
          </w:p>
        </w:tc>
        <w:tc>
          <w:tcPr>
            <w:tcW w:w="531" w:type="pct"/>
            <w:tcBorders>
              <w:top w:val="single" w:sz="8" w:space="0" w:color="auto"/>
              <w:left w:val="single" w:sz="8" w:space="0" w:color="auto"/>
              <w:bottom w:val="single" w:sz="8" w:space="0" w:color="000000"/>
              <w:right w:val="single" w:sz="8" w:space="0" w:color="auto"/>
            </w:tcBorders>
            <w:vAlign w:val="center"/>
          </w:tcPr>
          <w:p w14:paraId="0E9EF000" w14:textId="184FF228" w:rsidR="00851B62" w:rsidRPr="00454E02" w:rsidRDefault="00851B62" w:rsidP="0092317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1.800.000.000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AC6314B" w14:textId="5196509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7F2A4C1" w14:textId="77777777" w:rsidTr="0092317F">
        <w:trPr>
          <w:trHeight w:val="499"/>
        </w:trPr>
        <w:tc>
          <w:tcPr>
            <w:tcW w:w="1929" w:type="pct"/>
            <w:vMerge/>
            <w:tcBorders>
              <w:top w:val="nil"/>
              <w:left w:val="single" w:sz="8" w:space="0" w:color="auto"/>
              <w:bottom w:val="single" w:sz="8" w:space="0" w:color="000000"/>
              <w:right w:val="single" w:sz="8" w:space="0" w:color="auto"/>
            </w:tcBorders>
            <w:vAlign w:val="center"/>
            <w:hideMark/>
          </w:tcPr>
          <w:p w14:paraId="2CF8722F"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52413896"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Korsanla mücadele amacıyla yapılan operasyon sayısı</w:t>
            </w:r>
          </w:p>
        </w:tc>
        <w:tc>
          <w:tcPr>
            <w:tcW w:w="657" w:type="pct"/>
            <w:tcBorders>
              <w:top w:val="single" w:sz="8" w:space="0" w:color="auto"/>
              <w:left w:val="nil"/>
              <w:bottom w:val="single" w:sz="8" w:space="0" w:color="auto"/>
              <w:right w:val="single" w:sz="8" w:space="0" w:color="000000"/>
            </w:tcBorders>
            <w:shd w:val="clear" w:color="auto" w:fill="auto"/>
            <w:noWrap/>
            <w:vAlign w:val="bottom"/>
          </w:tcPr>
          <w:p w14:paraId="2B24AD9B" w14:textId="1D00C260" w:rsidR="00851B62" w:rsidRPr="00454E02" w:rsidRDefault="009C7CF1" w:rsidP="002530F0">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1.650</w:t>
            </w:r>
          </w:p>
        </w:tc>
        <w:tc>
          <w:tcPr>
            <w:tcW w:w="531" w:type="pct"/>
            <w:tcBorders>
              <w:top w:val="single" w:sz="8" w:space="0" w:color="auto"/>
              <w:left w:val="single" w:sz="8" w:space="0" w:color="auto"/>
              <w:bottom w:val="single" w:sz="8" w:space="0" w:color="000000"/>
              <w:right w:val="single" w:sz="8" w:space="0" w:color="auto"/>
            </w:tcBorders>
            <w:vAlign w:val="bottom"/>
          </w:tcPr>
          <w:p w14:paraId="356218CF" w14:textId="4E09A4D9" w:rsidR="00851B62" w:rsidRPr="00454E02" w:rsidRDefault="00851B62" w:rsidP="0092317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17.000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924E85A" w14:textId="0269F17E"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78AB0711" w14:textId="77777777" w:rsidTr="0092317F">
        <w:trPr>
          <w:trHeight w:val="499"/>
        </w:trPr>
        <w:tc>
          <w:tcPr>
            <w:tcW w:w="1929" w:type="pct"/>
            <w:vMerge/>
            <w:tcBorders>
              <w:top w:val="nil"/>
              <w:left w:val="single" w:sz="8" w:space="0" w:color="auto"/>
              <w:bottom w:val="single" w:sz="8" w:space="0" w:color="000000"/>
              <w:right w:val="single" w:sz="8" w:space="0" w:color="auto"/>
            </w:tcBorders>
            <w:vAlign w:val="center"/>
            <w:hideMark/>
          </w:tcPr>
          <w:p w14:paraId="12A754B6"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nil"/>
            </w:tcBorders>
            <w:shd w:val="clear" w:color="auto" w:fill="auto"/>
            <w:vAlign w:val="center"/>
            <w:hideMark/>
          </w:tcPr>
          <w:p w14:paraId="3869805E"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Düzenlenen yapımcı belgesi sayısı (sinema ve müzik yapımı)</w:t>
            </w:r>
          </w:p>
        </w:tc>
        <w:tc>
          <w:tcPr>
            <w:tcW w:w="657" w:type="pct"/>
            <w:tcBorders>
              <w:top w:val="single" w:sz="8" w:space="0" w:color="auto"/>
              <w:left w:val="single" w:sz="8" w:space="0" w:color="auto"/>
              <w:bottom w:val="single" w:sz="8" w:space="0" w:color="auto"/>
              <w:right w:val="single" w:sz="8" w:space="0" w:color="000000"/>
            </w:tcBorders>
            <w:shd w:val="clear" w:color="auto" w:fill="auto"/>
            <w:noWrap/>
            <w:vAlign w:val="bottom"/>
          </w:tcPr>
          <w:p w14:paraId="426E5D1B" w14:textId="0B4FA6A6" w:rsidR="00851B62" w:rsidRPr="00454E02" w:rsidRDefault="009C7CF1" w:rsidP="002530F0">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530</w:t>
            </w:r>
          </w:p>
        </w:tc>
        <w:tc>
          <w:tcPr>
            <w:tcW w:w="531" w:type="pct"/>
            <w:tcBorders>
              <w:top w:val="single" w:sz="8" w:space="0" w:color="auto"/>
              <w:left w:val="single" w:sz="8" w:space="0" w:color="auto"/>
              <w:bottom w:val="single" w:sz="8" w:space="0" w:color="000000"/>
              <w:right w:val="single" w:sz="8" w:space="0" w:color="auto"/>
            </w:tcBorders>
            <w:vAlign w:val="bottom"/>
          </w:tcPr>
          <w:p w14:paraId="3A42A9E7" w14:textId="6305FB23" w:rsidR="00851B62" w:rsidRPr="00454E02" w:rsidRDefault="00851B62" w:rsidP="0092317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4.000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EF6AF2D" w14:textId="0F5E933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1A0378B" w14:textId="77777777" w:rsidTr="0092317F">
        <w:trPr>
          <w:trHeight w:val="60"/>
        </w:trPr>
        <w:tc>
          <w:tcPr>
            <w:tcW w:w="1929" w:type="pct"/>
            <w:vMerge/>
            <w:tcBorders>
              <w:top w:val="nil"/>
              <w:left w:val="single" w:sz="8" w:space="0" w:color="auto"/>
              <w:bottom w:val="single" w:sz="8" w:space="0" w:color="000000"/>
              <w:right w:val="single" w:sz="8" w:space="0" w:color="auto"/>
            </w:tcBorders>
            <w:vAlign w:val="center"/>
            <w:hideMark/>
          </w:tcPr>
          <w:p w14:paraId="543B2072"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nil"/>
            </w:tcBorders>
            <w:shd w:val="clear" w:color="auto" w:fill="auto"/>
            <w:vAlign w:val="center"/>
            <w:hideMark/>
          </w:tcPr>
          <w:p w14:paraId="7B588642" w14:textId="1BC2A602" w:rsidR="00851B62" w:rsidRPr="00E92B92" w:rsidRDefault="00851B62" w:rsidP="00454E02">
            <w:pPr>
              <w:spacing w:after="0" w:line="240" w:lineRule="auto"/>
              <w:rPr>
                <w:rFonts w:ascii="Arial" w:eastAsia="Times New Roman" w:hAnsi="Arial" w:cs="Arial"/>
                <w:color w:val="000000"/>
                <w:highlight w:val="yellow"/>
                <w:lang w:eastAsia="tr-TR"/>
              </w:rPr>
            </w:pPr>
            <w:r w:rsidRPr="007D2EC5">
              <w:rPr>
                <w:rFonts w:ascii="Arial" w:eastAsia="Times New Roman" w:hAnsi="Arial" w:cs="Arial"/>
                <w:color w:val="000000"/>
                <w:lang w:eastAsia="tr-TR"/>
              </w:rPr>
              <w:t>Düzenlenen sertifika belgesi sayısı</w:t>
            </w:r>
          </w:p>
        </w:tc>
        <w:tc>
          <w:tcPr>
            <w:tcW w:w="657" w:type="pct"/>
            <w:tcBorders>
              <w:top w:val="single" w:sz="8" w:space="0" w:color="auto"/>
              <w:left w:val="single" w:sz="8" w:space="0" w:color="auto"/>
              <w:bottom w:val="single" w:sz="8" w:space="0" w:color="auto"/>
              <w:right w:val="single" w:sz="8" w:space="0" w:color="000000"/>
            </w:tcBorders>
            <w:shd w:val="clear" w:color="auto" w:fill="auto"/>
            <w:noWrap/>
            <w:vAlign w:val="bottom"/>
          </w:tcPr>
          <w:p w14:paraId="0E2391CF" w14:textId="13F15062" w:rsidR="00851B62" w:rsidRPr="00E92B92" w:rsidRDefault="009C7CF1" w:rsidP="002530F0">
            <w:pPr>
              <w:spacing w:after="0" w:line="240" w:lineRule="auto"/>
              <w:jc w:val="center"/>
              <w:rPr>
                <w:rFonts w:ascii="Arial" w:eastAsia="Times New Roman" w:hAnsi="Arial" w:cs="Arial"/>
                <w:color w:val="000000"/>
                <w:highlight w:val="yellow"/>
                <w:lang w:eastAsia="tr-TR"/>
              </w:rPr>
            </w:pPr>
            <w:r>
              <w:rPr>
                <w:rFonts w:ascii="Arial" w:eastAsia="Times New Roman" w:hAnsi="Arial" w:cs="Arial"/>
                <w:color w:val="000000"/>
                <w:lang w:eastAsia="tr-TR"/>
              </w:rPr>
              <w:t>2.345</w:t>
            </w:r>
          </w:p>
        </w:tc>
        <w:tc>
          <w:tcPr>
            <w:tcW w:w="531" w:type="pct"/>
            <w:tcBorders>
              <w:top w:val="single" w:sz="8" w:space="0" w:color="auto"/>
              <w:left w:val="single" w:sz="8" w:space="0" w:color="auto"/>
              <w:bottom w:val="single" w:sz="8" w:space="0" w:color="000000"/>
              <w:right w:val="single" w:sz="8" w:space="0" w:color="auto"/>
            </w:tcBorders>
            <w:vAlign w:val="bottom"/>
          </w:tcPr>
          <w:p w14:paraId="148100E4" w14:textId="7780538A" w:rsidR="00851B62" w:rsidRPr="00454E02" w:rsidRDefault="00851B62" w:rsidP="0092317F">
            <w:pPr>
              <w:spacing w:after="0" w:line="240" w:lineRule="auto"/>
              <w:jc w:val="center"/>
              <w:rPr>
                <w:rFonts w:ascii="Arial" w:eastAsia="Times New Roman" w:hAnsi="Arial" w:cs="Arial"/>
                <w:b/>
                <w:bCs/>
                <w:color w:val="000000"/>
                <w:lang w:eastAsia="tr-TR"/>
              </w:rPr>
            </w:pPr>
            <w:r w:rsidRPr="007D2EC5">
              <w:rPr>
                <w:rFonts w:ascii="Arial" w:eastAsia="Times New Roman" w:hAnsi="Arial" w:cs="Arial"/>
                <w:color w:val="000000"/>
                <w:lang w:eastAsia="tr-TR"/>
              </w:rPr>
              <w:t>15.000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59D6109" w14:textId="2A7CE59A"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104AFBA" w14:textId="77777777" w:rsidTr="0092317F">
        <w:trPr>
          <w:trHeight w:val="60"/>
        </w:trPr>
        <w:tc>
          <w:tcPr>
            <w:tcW w:w="1929" w:type="pct"/>
            <w:vMerge/>
            <w:tcBorders>
              <w:top w:val="nil"/>
              <w:left w:val="single" w:sz="8" w:space="0" w:color="auto"/>
              <w:bottom w:val="single" w:sz="8" w:space="0" w:color="000000"/>
              <w:right w:val="single" w:sz="8" w:space="0" w:color="auto"/>
            </w:tcBorders>
            <w:vAlign w:val="center"/>
            <w:hideMark/>
          </w:tcPr>
          <w:p w14:paraId="7A7F757B"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nil"/>
            </w:tcBorders>
            <w:shd w:val="clear" w:color="auto" w:fill="auto"/>
            <w:vAlign w:val="center"/>
            <w:hideMark/>
          </w:tcPr>
          <w:p w14:paraId="06CAF36A"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Bilinçlendirme amaçlı etkinlik sayısı</w:t>
            </w:r>
          </w:p>
        </w:tc>
        <w:tc>
          <w:tcPr>
            <w:tcW w:w="657" w:type="pct"/>
            <w:tcBorders>
              <w:top w:val="single" w:sz="8" w:space="0" w:color="auto"/>
              <w:left w:val="single" w:sz="8" w:space="0" w:color="auto"/>
              <w:bottom w:val="single" w:sz="8" w:space="0" w:color="auto"/>
              <w:right w:val="single" w:sz="8" w:space="0" w:color="000000"/>
            </w:tcBorders>
            <w:shd w:val="clear" w:color="auto" w:fill="auto"/>
            <w:noWrap/>
            <w:vAlign w:val="bottom"/>
          </w:tcPr>
          <w:p w14:paraId="32E8CE99" w14:textId="0827F651" w:rsidR="00851B62" w:rsidRPr="00454E02" w:rsidRDefault="009C7CF1" w:rsidP="002530F0">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27</w:t>
            </w:r>
          </w:p>
        </w:tc>
        <w:tc>
          <w:tcPr>
            <w:tcW w:w="531" w:type="pct"/>
            <w:tcBorders>
              <w:top w:val="single" w:sz="8" w:space="0" w:color="auto"/>
              <w:left w:val="single" w:sz="8" w:space="0" w:color="auto"/>
              <w:bottom w:val="single" w:sz="8" w:space="0" w:color="000000"/>
              <w:right w:val="single" w:sz="8" w:space="0" w:color="auto"/>
            </w:tcBorders>
            <w:vAlign w:val="bottom"/>
          </w:tcPr>
          <w:p w14:paraId="48281351" w14:textId="1111CF92" w:rsidR="00851B62" w:rsidRPr="00454E02" w:rsidRDefault="00851B62" w:rsidP="0092317F">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92</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84A9A0D" w14:textId="340BEA4B"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3CF6C43" w14:textId="77777777" w:rsidTr="00BC5545">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2F2F2"/>
            <w:vAlign w:val="center"/>
            <w:hideMark/>
          </w:tcPr>
          <w:p w14:paraId="1211A392" w14:textId="39BD5305"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PROJE ve FAALİYETLER</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6389596" w14:textId="4479DC9F"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7EE205B9" w14:textId="77777777" w:rsidTr="008E3CAB">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6A87DC3E" w14:textId="1A3609BD"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Yasal düzenlemeler çerçevesinde hak ihlalleri ile ilgili gerekli tedbirlerin alınması,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17A60D7" w14:textId="49BCC96B"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D0E049E" w14:textId="77777777" w:rsidTr="008E3CAB">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574F8F80" w14:textId="6518B96A"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Ulusal ve uluslararası düzeyde ilgili kamu/özel kuruluşlar ile temsil ve işbirliğinin artırılması,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B0940F7" w14:textId="79193693"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BA26BCC" w14:textId="77777777" w:rsidTr="008E3CAB">
        <w:trPr>
          <w:trHeight w:val="282"/>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3321FCD4" w14:textId="6F9182A6"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Etkin bir telif hakları sistemi oluşturulması amacıyla hak sahibi, kullanıcı ve diğer ilgililerin farkındalık ve bilinç düzeyinin artırılması (“Fikri Mülkiyet Günü” kapsamında düzenlenen etkinlikler, üniversiteler ile kamu kurum ve kuruluşlarının telif hakları alanında farkındalık sağlanması adına yapılan etkinlikler, il denetim komisyonlarının mevzuatı uygulama k</w:t>
            </w:r>
            <w:r>
              <w:rPr>
                <w:rFonts w:ascii="Arial" w:eastAsia="Times New Roman" w:hAnsi="Arial" w:cs="Arial"/>
                <w:color w:val="000000"/>
                <w:lang w:eastAsia="tr-TR"/>
              </w:rPr>
              <w:t>onusunda bilgilendirilmesi vb.)</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A14D0FD" w14:textId="22410322"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BBA4F4E" w14:textId="77777777" w:rsidTr="008E3CAB">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5983B163" w14:textId="24BF7A38"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Telif haklarına konu ürünlerin yasal bir zeminde umuma arz edilmesine yönelik idari tedbirlerin geliştirilmesi,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2A7D59A" w14:textId="39ED23D0"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7121DED0" w14:textId="77777777" w:rsidTr="008E3CAB">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21C5B6D2" w14:textId="2524AEC0"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Telif hakları sistemi konusunda toplumsal bilincin artırılması amacıyla tanıtım ve bilinçlendirme faaliyetlerinin yürütülmesi.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02AB300" w14:textId="2C39001A"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FAA0233" w14:textId="77777777" w:rsidTr="008E3CAB">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4FB2E48B" w14:textId="0F76DED3"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Yasal olarak piyasaya sunulan fikri ürünler için </w:t>
            </w:r>
            <w:proofErr w:type="gramStart"/>
            <w:r w:rsidRPr="00454E02">
              <w:rPr>
                <w:rFonts w:ascii="Arial" w:eastAsia="Times New Roman" w:hAnsi="Arial" w:cs="Arial"/>
                <w:color w:val="000000"/>
                <w:lang w:eastAsia="tr-TR"/>
              </w:rPr>
              <w:t>bandrol</w:t>
            </w:r>
            <w:proofErr w:type="gramEnd"/>
            <w:r w:rsidRPr="00454E02">
              <w:rPr>
                <w:rFonts w:ascii="Arial" w:eastAsia="Times New Roman" w:hAnsi="Arial" w:cs="Arial"/>
                <w:color w:val="000000"/>
                <w:lang w:eastAsia="tr-TR"/>
              </w:rPr>
              <w:t xml:space="preserve"> temin edilmesi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E68A5B5" w14:textId="390353CE" w:rsidR="00851B62" w:rsidRPr="00454E02" w:rsidRDefault="00851B62" w:rsidP="00454E02">
            <w:pPr>
              <w:spacing w:after="0" w:line="240" w:lineRule="auto"/>
              <w:rPr>
                <w:rFonts w:ascii="Arial" w:eastAsia="Times New Roman" w:hAnsi="Arial" w:cs="Arial"/>
                <w:b/>
                <w:bCs/>
                <w:color w:val="000000"/>
                <w:lang w:eastAsia="tr-TR"/>
              </w:rPr>
            </w:pPr>
          </w:p>
        </w:tc>
      </w:tr>
      <w:tr w:rsidR="00F549B8" w:rsidRPr="00454E02" w14:paraId="447C41C7" w14:textId="77777777" w:rsidTr="00F549B8">
        <w:trPr>
          <w:trHeight w:val="499"/>
        </w:trPr>
        <w:tc>
          <w:tcPr>
            <w:tcW w:w="5000" w:type="pct"/>
            <w:gridSpan w:val="5"/>
            <w:tcBorders>
              <w:top w:val="nil"/>
              <w:left w:val="single" w:sz="8" w:space="0" w:color="auto"/>
              <w:bottom w:val="single" w:sz="8" w:space="0" w:color="auto"/>
              <w:right w:val="nil"/>
            </w:tcBorders>
            <w:shd w:val="clear" w:color="000000" w:fill="D9D9D9"/>
          </w:tcPr>
          <w:p w14:paraId="08231228" w14:textId="1CF6991E" w:rsidR="00F549B8" w:rsidRPr="008B7794" w:rsidRDefault="00F549B8" w:rsidP="008B7794">
            <w:pPr>
              <w:spacing w:after="0" w:line="240" w:lineRule="auto"/>
              <w:jc w:val="center"/>
              <w:rPr>
                <w:rFonts w:ascii="Arial" w:eastAsia="Times New Roman" w:hAnsi="Arial" w:cs="Arial"/>
                <w:b/>
                <w:bCs/>
                <w:color w:val="000000"/>
                <w:sz w:val="24"/>
                <w:szCs w:val="24"/>
                <w:lang w:eastAsia="tr-TR"/>
              </w:rPr>
            </w:pPr>
            <w:r w:rsidRPr="008B7794">
              <w:rPr>
                <w:rFonts w:ascii="Arial" w:eastAsia="Times New Roman" w:hAnsi="Arial" w:cs="Arial"/>
                <w:b/>
                <w:bCs/>
                <w:color w:val="000000"/>
                <w:sz w:val="24"/>
                <w:szCs w:val="24"/>
                <w:lang w:eastAsia="tr-TR"/>
              </w:rPr>
              <w:t>STRATEJİK AMAÇ 5</w:t>
            </w:r>
            <w:proofErr w:type="gramStart"/>
            <w:r w:rsidRPr="008B7794">
              <w:rPr>
                <w:rFonts w:ascii="Arial" w:eastAsia="Times New Roman" w:hAnsi="Arial" w:cs="Arial"/>
                <w:b/>
                <w:bCs/>
                <w:color w:val="000000"/>
                <w:sz w:val="24"/>
                <w:szCs w:val="24"/>
                <w:lang w:eastAsia="tr-TR"/>
              </w:rPr>
              <w:t>.:</w:t>
            </w:r>
            <w:proofErr w:type="gramEnd"/>
            <w:r w:rsidRPr="008B7794">
              <w:rPr>
                <w:rFonts w:ascii="Arial" w:eastAsia="Times New Roman" w:hAnsi="Arial" w:cs="Arial"/>
                <w:b/>
                <w:bCs/>
                <w:color w:val="000000"/>
                <w:sz w:val="24"/>
                <w:szCs w:val="24"/>
                <w:lang w:eastAsia="tr-TR"/>
              </w:rPr>
              <w:t xml:space="preserve"> Türk sinemasını bir marka haline getirerek önemli bir kültürel ihraç ürününe dönüştürmek ve ulusal sinema envanterini oluşturmak</w:t>
            </w:r>
          </w:p>
        </w:tc>
      </w:tr>
      <w:tr w:rsidR="00851B62" w:rsidRPr="00454E02" w14:paraId="128F1AA8" w14:textId="77777777" w:rsidTr="001879E9">
        <w:trPr>
          <w:trHeight w:val="60"/>
        </w:trPr>
        <w:tc>
          <w:tcPr>
            <w:tcW w:w="1929"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6DF44070" w14:textId="7777777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STRATEJİK HEDEF </w:t>
            </w:r>
            <w:proofErr w:type="gramStart"/>
            <w:r w:rsidRPr="00454E02">
              <w:rPr>
                <w:rFonts w:ascii="Arial" w:eastAsia="Times New Roman" w:hAnsi="Arial" w:cs="Arial"/>
                <w:b/>
                <w:bCs/>
                <w:color w:val="000000"/>
                <w:lang w:eastAsia="tr-TR"/>
              </w:rPr>
              <w:t>5.1</w:t>
            </w:r>
            <w:proofErr w:type="gramEnd"/>
            <w:r w:rsidRPr="00454E02">
              <w:rPr>
                <w:rFonts w:ascii="Arial" w:eastAsia="Times New Roman" w:hAnsi="Arial" w:cs="Arial"/>
                <w:b/>
                <w:bCs/>
                <w:color w:val="000000"/>
                <w:lang w:eastAsia="tr-TR"/>
              </w:rPr>
              <w:t>.</w:t>
            </w:r>
          </w:p>
        </w:tc>
        <w:tc>
          <w:tcPr>
            <w:tcW w:w="1484" w:type="pct"/>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4E58FE06" w14:textId="77777777"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PERFORMANS GÖSTERGELERİ</w:t>
            </w:r>
          </w:p>
        </w:tc>
        <w:tc>
          <w:tcPr>
            <w:tcW w:w="657" w:type="pct"/>
            <w:tcBorders>
              <w:top w:val="single" w:sz="8" w:space="0" w:color="auto"/>
              <w:left w:val="nil"/>
              <w:bottom w:val="single" w:sz="8" w:space="0" w:color="auto"/>
              <w:right w:val="single" w:sz="8" w:space="0" w:color="000000"/>
            </w:tcBorders>
            <w:shd w:val="clear" w:color="auto" w:fill="F2F2F2" w:themeFill="background1" w:themeFillShade="F2"/>
            <w:vAlign w:val="center"/>
          </w:tcPr>
          <w:p w14:paraId="47161741" w14:textId="1D20E14B"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2014</w:t>
            </w:r>
            <w:r w:rsidR="00AA6120">
              <w:rPr>
                <w:rFonts w:ascii="Arial" w:eastAsia="Times New Roman" w:hAnsi="Arial" w:cs="Arial"/>
                <w:b/>
                <w:bCs/>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14:paraId="5C5234EB" w14:textId="56F88437" w:rsidR="00851B62" w:rsidRPr="00454E02" w:rsidRDefault="00851B62" w:rsidP="00103381">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2015-</w:t>
            </w:r>
            <w:r w:rsidRPr="00454E02">
              <w:rPr>
                <w:rFonts w:ascii="Arial" w:eastAsia="Times New Roman" w:hAnsi="Arial" w:cs="Arial"/>
                <w:b/>
                <w:bCs/>
                <w:color w:val="000000"/>
                <w:lang w:eastAsia="tr-TR"/>
              </w:rPr>
              <w:t>2019</w:t>
            </w:r>
          </w:p>
        </w:tc>
        <w:tc>
          <w:tcPr>
            <w:tcW w:w="399" w:type="pct"/>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586E1BF" w14:textId="71621F28"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SGM</w:t>
            </w:r>
          </w:p>
        </w:tc>
      </w:tr>
      <w:tr w:rsidR="00851B62" w:rsidRPr="00454E02" w14:paraId="3A2F9321" w14:textId="77777777" w:rsidTr="0092317F">
        <w:trPr>
          <w:trHeight w:val="46"/>
        </w:trPr>
        <w:tc>
          <w:tcPr>
            <w:tcW w:w="1929" w:type="pct"/>
            <w:vMerge w:val="restart"/>
            <w:tcBorders>
              <w:top w:val="nil"/>
              <w:left w:val="single" w:sz="8" w:space="0" w:color="auto"/>
              <w:bottom w:val="nil"/>
              <w:right w:val="single" w:sz="8" w:space="0" w:color="auto"/>
            </w:tcBorders>
            <w:shd w:val="clear" w:color="auto" w:fill="auto"/>
            <w:vAlign w:val="center"/>
            <w:hideMark/>
          </w:tcPr>
          <w:p w14:paraId="16FE5056"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Çeşitlendirilen ödül, destek, teşvik, tanıtım ve pazarlama mekanizmaları ile yerli yapımların izleyici sayısı ve hasılatlarının artırılması</w:t>
            </w: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355CBAA6" w14:textId="71BFDDC0" w:rsidR="00851B62" w:rsidRPr="00454E02" w:rsidRDefault="00851B62" w:rsidP="00454E02">
            <w:pPr>
              <w:spacing w:after="0" w:line="240" w:lineRule="auto"/>
              <w:rPr>
                <w:rFonts w:ascii="Arial" w:eastAsia="Times New Roman" w:hAnsi="Arial" w:cs="Arial"/>
                <w:lang w:eastAsia="tr-TR"/>
              </w:rPr>
            </w:pPr>
            <w:r w:rsidRPr="00454E02">
              <w:rPr>
                <w:rFonts w:ascii="Arial" w:eastAsia="Times New Roman" w:hAnsi="Arial" w:cs="Arial"/>
                <w:lang w:eastAsia="tr-TR"/>
              </w:rPr>
              <w:t xml:space="preserve">Bakanlıkça </w:t>
            </w:r>
            <w:r w:rsidR="00D177CC" w:rsidRPr="00454E02">
              <w:rPr>
                <w:rFonts w:ascii="Arial" w:eastAsia="Times New Roman" w:hAnsi="Arial" w:cs="Arial"/>
                <w:lang w:eastAsia="tr-TR"/>
              </w:rPr>
              <w:t xml:space="preserve">desteklenen sinema projelerinin sayısı </w:t>
            </w:r>
          </w:p>
        </w:tc>
        <w:tc>
          <w:tcPr>
            <w:tcW w:w="657" w:type="pct"/>
            <w:tcBorders>
              <w:top w:val="single" w:sz="8" w:space="0" w:color="auto"/>
              <w:left w:val="nil"/>
              <w:bottom w:val="single" w:sz="8" w:space="0" w:color="auto"/>
              <w:right w:val="nil"/>
            </w:tcBorders>
            <w:shd w:val="clear" w:color="auto" w:fill="auto"/>
            <w:vAlign w:val="center"/>
          </w:tcPr>
          <w:p w14:paraId="4171501D" w14:textId="3053C22A" w:rsidR="00851B62" w:rsidRPr="00454E02" w:rsidRDefault="00851B62" w:rsidP="00454E02">
            <w:pPr>
              <w:spacing w:after="0" w:line="240" w:lineRule="auto"/>
              <w:jc w:val="center"/>
              <w:rPr>
                <w:rFonts w:ascii="Arial" w:eastAsia="Times New Roman" w:hAnsi="Arial" w:cs="Arial"/>
                <w:lang w:eastAsia="tr-TR"/>
              </w:rPr>
            </w:pPr>
            <w:r>
              <w:rPr>
                <w:rFonts w:ascii="Arial" w:eastAsia="Times New Roman" w:hAnsi="Arial" w:cs="Arial"/>
                <w:lang w:eastAsia="tr-TR"/>
              </w:rPr>
              <w:t>266</w:t>
            </w:r>
          </w:p>
        </w:tc>
        <w:tc>
          <w:tcPr>
            <w:tcW w:w="531" w:type="pct"/>
            <w:tcBorders>
              <w:top w:val="single" w:sz="8" w:space="0" w:color="auto"/>
              <w:left w:val="single" w:sz="8" w:space="0" w:color="auto"/>
              <w:bottom w:val="single" w:sz="8" w:space="0" w:color="000000"/>
              <w:right w:val="single" w:sz="8" w:space="0" w:color="auto"/>
            </w:tcBorders>
            <w:vAlign w:val="center"/>
          </w:tcPr>
          <w:p w14:paraId="1B2D3A2F" w14:textId="15610FA9" w:rsidR="00851B62" w:rsidRPr="00454E02" w:rsidRDefault="00A76864" w:rsidP="00103381">
            <w:pPr>
              <w:spacing w:after="0" w:line="240" w:lineRule="auto"/>
              <w:jc w:val="center"/>
              <w:rPr>
                <w:rFonts w:ascii="Arial" w:eastAsia="Times New Roman" w:hAnsi="Arial" w:cs="Arial"/>
                <w:b/>
                <w:bCs/>
                <w:color w:val="000000"/>
                <w:lang w:eastAsia="tr-TR"/>
              </w:rPr>
            </w:pPr>
            <w:r>
              <w:rPr>
                <w:rFonts w:ascii="Arial" w:eastAsia="Times New Roman" w:hAnsi="Arial" w:cs="Arial"/>
                <w:lang w:eastAsia="tr-TR"/>
              </w:rPr>
              <w:t>825</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31B5243" w14:textId="58C51115"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879A45E" w14:textId="77777777" w:rsidTr="0092317F">
        <w:trPr>
          <w:trHeight w:val="46"/>
        </w:trPr>
        <w:tc>
          <w:tcPr>
            <w:tcW w:w="1929" w:type="pct"/>
            <w:vMerge/>
            <w:tcBorders>
              <w:top w:val="nil"/>
              <w:left w:val="single" w:sz="8" w:space="0" w:color="auto"/>
              <w:bottom w:val="nil"/>
              <w:right w:val="single" w:sz="8" w:space="0" w:color="auto"/>
            </w:tcBorders>
            <w:vAlign w:val="center"/>
            <w:hideMark/>
          </w:tcPr>
          <w:p w14:paraId="4E2C3B12"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11E2F277" w14:textId="77777777" w:rsidR="00851B62" w:rsidRPr="00454E02" w:rsidRDefault="00851B62" w:rsidP="00454E02">
            <w:pPr>
              <w:spacing w:after="0" w:line="240" w:lineRule="auto"/>
              <w:rPr>
                <w:rFonts w:ascii="Arial" w:eastAsia="Times New Roman" w:hAnsi="Arial" w:cs="Arial"/>
                <w:lang w:eastAsia="tr-TR"/>
              </w:rPr>
            </w:pPr>
            <w:r w:rsidRPr="00454E02">
              <w:rPr>
                <w:rFonts w:ascii="Arial" w:eastAsia="Times New Roman" w:hAnsi="Arial" w:cs="Arial"/>
                <w:lang w:eastAsia="tr-TR"/>
              </w:rPr>
              <w:t xml:space="preserve">Destek verilen ve </w:t>
            </w:r>
            <w:proofErr w:type="gramStart"/>
            <w:r w:rsidRPr="00454E02">
              <w:rPr>
                <w:rFonts w:ascii="Arial" w:eastAsia="Times New Roman" w:hAnsi="Arial" w:cs="Arial"/>
                <w:lang w:eastAsia="tr-TR"/>
              </w:rPr>
              <w:t>vizyona</w:t>
            </w:r>
            <w:proofErr w:type="gramEnd"/>
            <w:r w:rsidRPr="00454E02">
              <w:rPr>
                <w:rFonts w:ascii="Arial" w:eastAsia="Times New Roman" w:hAnsi="Arial" w:cs="Arial"/>
                <w:lang w:eastAsia="tr-TR"/>
              </w:rPr>
              <w:t xml:space="preserve"> giren yerli film sayısı </w:t>
            </w:r>
          </w:p>
        </w:tc>
        <w:tc>
          <w:tcPr>
            <w:tcW w:w="657" w:type="pct"/>
            <w:tcBorders>
              <w:top w:val="single" w:sz="8" w:space="0" w:color="auto"/>
              <w:left w:val="nil"/>
              <w:bottom w:val="single" w:sz="8" w:space="0" w:color="auto"/>
              <w:right w:val="nil"/>
            </w:tcBorders>
            <w:shd w:val="clear" w:color="auto" w:fill="auto"/>
            <w:vAlign w:val="center"/>
          </w:tcPr>
          <w:p w14:paraId="4A7C794D" w14:textId="184C8267" w:rsidR="00851B62" w:rsidRPr="00454E02" w:rsidRDefault="00851B62" w:rsidP="00454E02">
            <w:pPr>
              <w:spacing w:after="0" w:line="240" w:lineRule="auto"/>
              <w:jc w:val="center"/>
              <w:rPr>
                <w:rFonts w:ascii="Arial" w:eastAsia="Times New Roman" w:hAnsi="Arial" w:cs="Arial"/>
                <w:lang w:eastAsia="tr-TR"/>
              </w:rPr>
            </w:pPr>
            <w:r>
              <w:rPr>
                <w:rFonts w:ascii="Arial" w:eastAsia="Times New Roman" w:hAnsi="Arial" w:cs="Arial"/>
                <w:lang w:eastAsia="tr-TR"/>
              </w:rPr>
              <w:t>30</w:t>
            </w:r>
          </w:p>
        </w:tc>
        <w:tc>
          <w:tcPr>
            <w:tcW w:w="531" w:type="pct"/>
            <w:tcBorders>
              <w:top w:val="single" w:sz="8" w:space="0" w:color="auto"/>
              <w:left w:val="single" w:sz="8" w:space="0" w:color="auto"/>
              <w:bottom w:val="single" w:sz="8" w:space="0" w:color="000000"/>
              <w:right w:val="single" w:sz="8" w:space="0" w:color="auto"/>
            </w:tcBorders>
            <w:vAlign w:val="center"/>
          </w:tcPr>
          <w:p w14:paraId="5FFEC115" w14:textId="3F948CE6" w:rsidR="00851B62" w:rsidRPr="00454E02" w:rsidRDefault="00A76864" w:rsidP="00103381">
            <w:pPr>
              <w:spacing w:after="0" w:line="240" w:lineRule="auto"/>
              <w:jc w:val="center"/>
              <w:rPr>
                <w:rFonts w:ascii="Arial" w:eastAsia="Times New Roman" w:hAnsi="Arial" w:cs="Arial"/>
                <w:b/>
                <w:bCs/>
                <w:color w:val="000000"/>
                <w:lang w:eastAsia="tr-TR"/>
              </w:rPr>
            </w:pPr>
            <w:r>
              <w:rPr>
                <w:rFonts w:ascii="Arial" w:eastAsia="Times New Roman" w:hAnsi="Arial" w:cs="Arial"/>
                <w:lang w:eastAsia="tr-TR"/>
              </w:rPr>
              <w:t>150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446500C" w14:textId="311DD19A"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26EE27E" w14:textId="77777777" w:rsidTr="0092317F">
        <w:trPr>
          <w:trHeight w:val="60"/>
        </w:trPr>
        <w:tc>
          <w:tcPr>
            <w:tcW w:w="1929" w:type="pct"/>
            <w:vMerge/>
            <w:tcBorders>
              <w:top w:val="nil"/>
              <w:left w:val="single" w:sz="8" w:space="0" w:color="auto"/>
              <w:bottom w:val="nil"/>
              <w:right w:val="single" w:sz="8" w:space="0" w:color="auto"/>
            </w:tcBorders>
            <w:vAlign w:val="center"/>
            <w:hideMark/>
          </w:tcPr>
          <w:p w14:paraId="2DA372FB"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727ECFF0" w14:textId="77777777" w:rsidR="00851B62" w:rsidRPr="00454E02" w:rsidRDefault="00851B62" w:rsidP="00454E02">
            <w:pPr>
              <w:spacing w:after="0" w:line="240" w:lineRule="auto"/>
              <w:rPr>
                <w:rFonts w:ascii="Arial" w:eastAsia="Times New Roman" w:hAnsi="Arial" w:cs="Arial"/>
                <w:lang w:eastAsia="tr-TR"/>
              </w:rPr>
            </w:pPr>
            <w:r w:rsidRPr="00454E02">
              <w:rPr>
                <w:rFonts w:ascii="Arial" w:eastAsia="Times New Roman" w:hAnsi="Arial" w:cs="Arial"/>
                <w:lang w:eastAsia="tr-TR"/>
              </w:rPr>
              <w:t>Sinema alanındaki kültürel sanatsal etkinlik sayısı</w:t>
            </w:r>
          </w:p>
        </w:tc>
        <w:tc>
          <w:tcPr>
            <w:tcW w:w="657" w:type="pct"/>
            <w:tcBorders>
              <w:top w:val="single" w:sz="8" w:space="0" w:color="auto"/>
              <w:left w:val="nil"/>
              <w:bottom w:val="single" w:sz="8" w:space="0" w:color="auto"/>
              <w:right w:val="nil"/>
            </w:tcBorders>
            <w:shd w:val="clear" w:color="auto" w:fill="auto"/>
            <w:vAlign w:val="center"/>
          </w:tcPr>
          <w:p w14:paraId="05FC1257" w14:textId="4A336549" w:rsidR="00851B62" w:rsidRPr="00454E02" w:rsidRDefault="00851B62" w:rsidP="00454E02">
            <w:pPr>
              <w:spacing w:after="0" w:line="240" w:lineRule="auto"/>
              <w:jc w:val="center"/>
              <w:rPr>
                <w:rFonts w:ascii="Arial" w:eastAsia="Times New Roman" w:hAnsi="Arial" w:cs="Arial"/>
                <w:lang w:eastAsia="tr-TR"/>
              </w:rPr>
            </w:pPr>
            <w:r>
              <w:rPr>
                <w:rFonts w:ascii="Arial" w:eastAsia="Times New Roman" w:hAnsi="Arial" w:cs="Arial"/>
                <w:lang w:eastAsia="tr-TR"/>
              </w:rPr>
              <w:t>113</w:t>
            </w:r>
          </w:p>
        </w:tc>
        <w:tc>
          <w:tcPr>
            <w:tcW w:w="531" w:type="pct"/>
            <w:tcBorders>
              <w:top w:val="single" w:sz="8" w:space="0" w:color="auto"/>
              <w:left w:val="single" w:sz="8" w:space="0" w:color="auto"/>
              <w:bottom w:val="single" w:sz="8" w:space="0" w:color="000000"/>
              <w:right w:val="single" w:sz="8" w:space="0" w:color="auto"/>
            </w:tcBorders>
            <w:vAlign w:val="center"/>
          </w:tcPr>
          <w:p w14:paraId="4513D931" w14:textId="0C646C76" w:rsidR="00851B62" w:rsidRPr="00454E02" w:rsidRDefault="00A76864" w:rsidP="00103381">
            <w:pPr>
              <w:spacing w:after="0" w:line="240" w:lineRule="auto"/>
              <w:jc w:val="center"/>
              <w:rPr>
                <w:rFonts w:ascii="Arial" w:eastAsia="Times New Roman" w:hAnsi="Arial" w:cs="Arial"/>
                <w:b/>
                <w:bCs/>
                <w:color w:val="000000"/>
                <w:lang w:eastAsia="tr-TR"/>
              </w:rPr>
            </w:pPr>
            <w:r>
              <w:rPr>
                <w:rFonts w:ascii="Arial" w:eastAsia="Times New Roman" w:hAnsi="Arial" w:cs="Arial"/>
                <w:lang w:eastAsia="tr-TR"/>
              </w:rPr>
              <w:t>642</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2585984" w14:textId="4B422F0D" w:rsidR="00851B62" w:rsidRPr="00454E02" w:rsidRDefault="00851B62" w:rsidP="00454E02">
            <w:pPr>
              <w:spacing w:after="0" w:line="240" w:lineRule="auto"/>
              <w:rPr>
                <w:rFonts w:ascii="Arial" w:eastAsia="Times New Roman" w:hAnsi="Arial" w:cs="Arial"/>
                <w:b/>
                <w:bCs/>
                <w:color w:val="000000"/>
                <w:lang w:eastAsia="tr-TR"/>
              </w:rPr>
            </w:pPr>
          </w:p>
        </w:tc>
      </w:tr>
      <w:tr w:rsidR="00A76864" w:rsidRPr="00454E02" w14:paraId="103741D7" w14:textId="77777777" w:rsidTr="0092317F">
        <w:trPr>
          <w:trHeight w:val="46"/>
        </w:trPr>
        <w:tc>
          <w:tcPr>
            <w:tcW w:w="1929" w:type="pct"/>
            <w:vMerge/>
            <w:tcBorders>
              <w:top w:val="nil"/>
              <w:left w:val="single" w:sz="8" w:space="0" w:color="auto"/>
              <w:bottom w:val="nil"/>
              <w:right w:val="single" w:sz="8" w:space="0" w:color="auto"/>
            </w:tcBorders>
            <w:vAlign w:val="center"/>
            <w:hideMark/>
          </w:tcPr>
          <w:p w14:paraId="72F39E76" w14:textId="77777777" w:rsidR="00A76864" w:rsidRPr="00454E02" w:rsidRDefault="00A76864"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071318E6" w14:textId="56058EAE" w:rsidR="00A76864" w:rsidRPr="00454E02" w:rsidRDefault="00A76864" w:rsidP="00454E02">
            <w:pPr>
              <w:spacing w:after="0" w:line="240" w:lineRule="auto"/>
              <w:rPr>
                <w:rFonts w:ascii="Arial" w:eastAsia="Times New Roman" w:hAnsi="Arial" w:cs="Arial"/>
                <w:lang w:eastAsia="tr-TR"/>
              </w:rPr>
            </w:pPr>
            <w:r w:rsidRPr="00454E02">
              <w:rPr>
                <w:rFonts w:ascii="Arial" w:eastAsia="Times New Roman" w:hAnsi="Arial" w:cs="Arial"/>
                <w:lang w:eastAsia="tr-TR"/>
              </w:rPr>
              <w:t>Ülke içindeki izleyici sayı</w:t>
            </w:r>
            <w:r>
              <w:rPr>
                <w:rFonts w:ascii="Arial" w:eastAsia="Times New Roman" w:hAnsi="Arial" w:cs="Arial"/>
                <w:lang w:eastAsia="tr-TR"/>
              </w:rPr>
              <w:t>sı</w:t>
            </w:r>
            <w:r w:rsidRPr="00454E02">
              <w:rPr>
                <w:rFonts w:ascii="Arial" w:eastAsia="Times New Roman" w:hAnsi="Arial" w:cs="Arial"/>
                <w:lang w:eastAsia="tr-TR"/>
              </w:rPr>
              <w:t xml:space="preserve"> </w:t>
            </w:r>
          </w:p>
        </w:tc>
        <w:tc>
          <w:tcPr>
            <w:tcW w:w="657" w:type="pct"/>
            <w:tcBorders>
              <w:top w:val="single" w:sz="8" w:space="0" w:color="auto"/>
              <w:left w:val="nil"/>
              <w:bottom w:val="single" w:sz="8" w:space="0" w:color="auto"/>
              <w:right w:val="nil"/>
            </w:tcBorders>
            <w:shd w:val="clear" w:color="auto" w:fill="auto"/>
            <w:vAlign w:val="center"/>
          </w:tcPr>
          <w:p w14:paraId="02AED58C" w14:textId="30C18061" w:rsidR="00A76864" w:rsidRPr="00454E02" w:rsidRDefault="00A76864" w:rsidP="00454E02">
            <w:pPr>
              <w:spacing w:after="0" w:line="240" w:lineRule="auto"/>
              <w:jc w:val="center"/>
              <w:rPr>
                <w:rFonts w:ascii="Arial" w:eastAsia="Times New Roman" w:hAnsi="Arial" w:cs="Arial"/>
                <w:lang w:eastAsia="tr-TR"/>
              </w:rPr>
            </w:pPr>
            <w:r>
              <w:rPr>
                <w:rFonts w:ascii="Arial" w:eastAsia="Times New Roman" w:hAnsi="Arial" w:cs="Arial"/>
                <w:lang w:eastAsia="tr-TR"/>
              </w:rPr>
              <w:t>54.750.000</w:t>
            </w:r>
          </w:p>
        </w:tc>
        <w:tc>
          <w:tcPr>
            <w:tcW w:w="531" w:type="pct"/>
            <w:tcBorders>
              <w:top w:val="single" w:sz="8" w:space="0" w:color="auto"/>
              <w:left w:val="single" w:sz="8" w:space="0" w:color="auto"/>
              <w:bottom w:val="single" w:sz="8" w:space="0" w:color="000000"/>
              <w:right w:val="single" w:sz="8" w:space="0" w:color="auto"/>
            </w:tcBorders>
            <w:vAlign w:val="center"/>
          </w:tcPr>
          <w:p w14:paraId="3D8B3C3B" w14:textId="43AB1A62" w:rsidR="00A76864" w:rsidRPr="00A76864" w:rsidRDefault="00A76864" w:rsidP="00103381">
            <w:pPr>
              <w:spacing w:after="0" w:line="240" w:lineRule="auto"/>
              <w:jc w:val="center"/>
              <w:rPr>
                <w:rFonts w:ascii="Arial" w:eastAsia="Times New Roman" w:hAnsi="Arial" w:cs="Arial"/>
                <w:b/>
                <w:bCs/>
                <w:color w:val="000000"/>
                <w:lang w:eastAsia="tr-TR"/>
              </w:rPr>
            </w:pPr>
            <w:r w:rsidRPr="00A76864">
              <w:rPr>
                <w:rFonts w:ascii="Arial" w:eastAsia="Times New Roman" w:hAnsi="Arial" w:cs="Arial"/>
                <w:lang w:eastAsia="tr-TR"/>
              </w:rPr>
              <w:t>272.200.000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84312DC" w14:textId="258013FB" w:rsidR="00A76864" w:rsidRPr="00454E02" w:rsidRDefault="00A76864" w:rsidP="00454E02">
            <w:pPr>
              <w:spacing w:after="0" w:line="240" w:lineRule="auto"/>
              <w:rPr>
                <w:rFonts w:ascii="Arial" w:eastAsia="Times New Roman" w:hAnsi="Arial" w:cs="Arial"/>
                <w:b/>
                <w:bCs/>
                <w:color w:val="000000"/>
                <w:lang w:eastAsia="tr-TR"/>
              </w:rPr>
            </w:pPr>
          </w:p>
        </w:tc>
      </w:tr>
      <w:tr w:rsidR="00A76864" w:rsidRPr="00454E02" w14:paraId="71CA6453" w14:textId="77777777" w:rsidTr="0092317F">
        <w:trPr>
          <w:trHeight w:val="60"/>
        </w:trPr>
        <w:tc>
          <w:tcPr>
            <w:tcW w:w="1929" w:type="pct"/>
            <w:vMerge/>
            <w:tcBorders>
              <w:top w:val="nil"/>
              <w:left w:val="single" w:sz="8" w:space="0" w:color="auto"/>
              <w:bottom w:val="nil"/>
              <w:right w:val="single" w:sz="8" w:space="0" w:color="auto"/>
            </w:tcBorders>
            <w:vAlign w:val="center"/>
            <w:hideMark/>
          </w:tcPr>
          <w:p w14:paraId="32E59D41" w14:textId="77777777" w:rsidR="00A76864" w:rsidRPr="00454E02" w:rsidRDefault="00A76864"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2DCE8E22" w14:textId="77777777" w:rsidR="00A76864" w:rsidRPr="00454E02" w:rsidRDefault="00A76864" w:rsidP="00454E02">
            <w:pPr>
              <w:spacing w:after="0" w:line="240" w:lineRule="auto"/>
              <w:rPr>
                <w:rFonts w:ascii="Arial" w:eastAsia="Times New Roman" w:hAnsi="Arial" w:cs="Arial"/>
                <w:lang w:eastAsia="tr-TR"/>
              </w:rPr>
            </w:pPr>
            <w:r w:rsidRPr="00454E02">
              <w:rPr>
                <w:rFonts w:ascii="Arial" w:eastAsia="Times New Roman" w:hAnsi="Arial" w:cs="Arial"/>
                <w:lang w:eastAsia="tr-TR"/>
              </w:rPr>
              <w:t>Uluslararası film festivallerinde ödül alan yerli film sayısı</w:t>
            </w:r>
            <w:r w:rsidRPr="00454E02">
              <w:rPr>
                <w:rFonts w:ascii="Arial" w:eastAsia="Times New Roman" w:hAnsi="Arial" w:cs="Arial"/>
                <w:strike/>
                <w:lang w:eastAsia="tr-TR"/>
              </w:rPr>
              <w:t xml:space="preserve"> </w:t>
            </w:r>
          </w:p>
        </w:tc>
        <w:tc>
          <w:tcPr>
            <w:tcW w:w="657" w:type="pct"/>
            <w:tcBorders>
              <w:top w:val="single" w:sz="8" w:space="0" w:color="auto"/>
              <w:left w:val="nil"/>
              <w:bottom w:val="single" w:sz="8" w:space="0" w:color="auto"/>
              <w:right w:val="nil"/>
            </w:tcBorders>
            <w:shd w:val="clear" w:color="auto" w:fill="auto"/>
            <w:vAlign w:val="center"/>
          </w:tcPr>
          <w:p w14:paraId="682F836E" w14:textId="0A66E16F" w:rsidR="00A76864" w:rsidRPr="00454E02" w:rsidRDefault="00A76864" w:rsidP="00454E02">
            <w:pPr>
              <w:spacing w:after="0" w:line="240" w:lineRule="auto"/>
              <w:jc w:val="center"/>
              <w:rPr>
                <w:rFonts w:ascii="Arial" w:eastAsia="Times New Roman" w:hAnsi="Arial" w:cs="Arial"/>
                <w:lang w:eastAsia="tr-TR"/>
              </w:rPr>
            </w:pPr>
            <w:r>
              <w:rPr>
                <w:rFonts w:ascii="Arial" w:eastAsia="Times New Roman" w:hAnsi="Arial" w:cs="Arial"/>
                <w:lang w:eastAsia="tr-TR"/>
              </w:rPr>
              <w:t>5</w:t>
            </w:r>
          </w:p>
        </w:tc>
        <w:tc>
          <w:tcPr>
            <w:tcW w:w="531" w:type="pct"/>
            <w:tcBorders>
              <w:top w:val="single" w:sz="8" w:space="0" w:color="auto"/>
              <w:left w:val="single" w:sz="8" w:space="0" w:color="auto"/>
              <w:bottom w:val="single" w:sz="8" w:space="0" w:color="000000"/>
              <w:right w:val="single" w:sz="8" w:space="0" w:color="auto"/>
            </w:tcBorders>
            <w:vAlign w:val="center"/>
          </w:tcPr>
          <w:p w14:paraId="0B1940E6" w14:textId="62CD3D6E" w:rsidR="00A76864" w:rsidRPr="00A76864" w:rsidRDefault="00A76864" w:rsidP="00103381">
            <w:pPr>
              <w:spacing w:after="0" w:line="240" w:lineRule="auto"/>
              <w:jc w:val="center"/>
              <w:rPr>
                <w:rFonts w:ascii="Arial" w:eastAsia="Times New Roman" w:hAnsi="Arial" w:cs="Arial"/>
                <w:b/>
                <w:bCs/>
                <w:color w:val="000000"/>
                <w:lang w:eastAsia="tr-TR"/>
              </w:rPr>
            </w:pPr>
            <w:r w:rsidRPr="00A76864">
              <w:rPr>
                <w:rFonts w:ascii="Arial" w:eastAsia="Times New Roman" w:hAnsi="Arial" w:cs="Arial"/>
                <w:lang w:eastAsia="tr-TR"/>
              </w:rPr>
              <w:t>107</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1D209B0" w14:textId="2192782E" w:rsidR="00A76864" w:rsidRPr="00454E02" w:rsidRDefault="00A76864" w:rsidP="00454E02">
            <w:pPr>
              <w:spacing w:after="0" w:line="240" w:lineRule="auto"/>
              <w:rPr>
                <w:rFonts w:ascii="Arial" w:eastAsia="Times New Roman" w:hAnsi="Arial" w:cs="Arial"/>
                <w:b/>
                <w:bCs/>
                <w:color w:val="000000"/>
                <w:lang w:eastAsia="tr-TR"/>
              </w:rPr>
            </w:pPr>
          </w:p>
        </w:tc>
      </w:tr>
      <w:tr w:rsidR="00851B62" w:rsidRPr="00454E02" w14:paraId="0B6A0E49" w14:textId="77777777" w:rsidTr="008E3CAB">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2F2F2"/>
            <w:vAlign w:val="center"/>
            <w:hideMark/>
          </w:tcPr>
          <w:p w14:paraId="1855102F" w14:textId="0F5B0C4D"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lang w:eastAsia="tr-TR"/>
              </w:rPr>
              <w:t>PROJE ve FAALİYETLER</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7CC15B9" w14:textId="62DB7645"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7F8FB9B6" w14:textId="77777777" w:rsidTr="008E3CAB">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3663912C" w14:textId="061A8901"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lang w:eastAsia="tr-TR"/>
              </w:rPr>
              <w:t>Sinema sektörü istatistiklerinin uluslararası standartlarda hazırlanması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AF7CD67" w14:textId="125A89C2"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029DFC6" w14:textId="77777777" w:rsidTr="008E3CAB">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38731F61" w14:textId="3424415C"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lang w:eastAsia="tr-TR"/>
              </w:rPr>
              <w:t>Yapılacak mevzuat çalışmalarıyla Bakanlıkça sinema sektörüne verilen destek ve teşviklerin çeşitlendirilmesi ve dolayısıyla sinema sektörünün daha fazla katma değer sağlayan bir sektör haline getirilmesi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E01A529" w14:textId="24C51995"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23BF0F16" w14:textId="77777777" w:rsidTr="008E3CAB">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7326BF86" w14:textId="344CAC59"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lang w:eastAsia="tr-TR"/>
              </w:rPr>
              <w:t xml:space="preserve">Nitelikli yapımlara destek verilerek, desteklenen bu yapımların daha fazla </w:t>
            </w:r>
            <w:proofErr w:type="gramStart"/>
            <w:r w:rsidRPr="00454E02">
              <w:rPr>
                <w:rFonts w:ascii="Arial" w:eastAsia="Times New Roman" w:hAnsi="Arial" w:cs="Arial"/>
                <w:lang w:eastAsia="tr-TR"/>
              </w:rPr>
              <w:t>vizyona</w:t>
            </w:r>
            <w:proofErr w:type="gramEnd"/>
            <w:r w:rsidRPr="00454E02">
              <w:rPr>
                <w:rFonts w:ascii="Arial" w:eastAsia="Times New Roman" w:hAnsi="Arial" w:cs="Arial"/>
                <w:lang w:eastAsia="tr-TR"/>
              </w:rPr>
              <w:t xml:space="preserve"> girme olanağının sağlanması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56D78C6" w14:textId="33879332"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71C50C9" w14:textId="77777777" w:rsidTr="008E3CAB">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64F026F7" w14:textId="33E4BB8F"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lang w:eastAsia="tr-TR"/>
              </w:rPr>
              <w:t>Uluslararası alanda ülkemizin ve sinema sektörümüzün tanıtılmasına katkı sağlayacak önemli film festivalleri ve toplantılara ülkemizden katılımın sağlanması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0EF4AFB" w14:textId="308E7A22"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2C6F326A" w14:textId="77777777" w:rsidTr="008E3CAB">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4F1BF2FD" w14:textId="1687BD93"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lang w:eastAsia="tr-TR"/>
              </w:rPr>
              <w:t>Halkın sinema sanatına olan ilgisinin artırılması için projeler hazırlanması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008609D" w14:textId="6C13CFE8"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72721D3" w14:textId="77777777" w:rsidTr="001879E9">
        <w:trPr>
          <w:trHeight w:val="54"/>
        </w:trPr>
        <w:tc>
          <w:tcPr>
            <w:tcW w:w="1929"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40EDDC02" w14:textId="7777777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STRATEJİK HEDEF </w:t>
            </w:r>
            <w:proofErr w:type="gramStart"/>
            <w:r w:rsidRPr="00454E02">
              <w:rPr>
                <w:rFonts w:ascii="Arial" w:eastAsia="Times New Roman" w:hAnsi="Arial" w:cs="Arial"/>
                <w:b/>
                <w:bCs/>
                <w:color w:val="000000"/>
                <w:lang w:eastAsia="tr-TR"/>
              </w:rPr>
              <w:t>5.2</w:t>
            </w:r>
            <w:proofErr w:type="gramEnd"/>
            <w:r w:rsidRPr="00454E02">
              <w:rPr>
                <w:rFonts w:ascii="Arial" w:eastAsia="Times New Roman" w:hAnsi="Arial" w:cs="Arial"/>
                <w:b/>
                <w:bCs/>
                <w:color w:val="000000"/>
                <w:lang w:eastAsia="tr-TR"/>
              </w:rPr>
              <w:t>.</w:t>
            </w:r>
          </w:p>
        </w:tc>
        <w:tc>
          <w:tcPr>
            <w:tcW w:w="1484" w:type="pct"/>
            <w:tcBorders>
              <w:top w:val="single" w:sz="8" w:space="0" w:color="auto"/>
              <w:left w:val="nil"/>
              <w:bottom w:val="single" w:sz="8" w:space="0" w:color="auto"/>
              <w:right w:val="single" w:sz="8" w:space="0" w:color="000000"/>
            </w:tcBorders>
            <w:shd w:val="clear" w:color="auto" w:fill="F2F2F2" w:themeFill="background1" w:themeFillShade="F2"/>
            <w:vAlign w:val="center"/>
            <w:hideMark/>
          </w:tcPr>
          <w:p w14:paraId="001E07DB" w14:textId="7777777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PERFORMANS GÖSTERGELERİ</w:t>
            </w:r>
          </w:p>
        </w:tc>
        <w:tc>
          <w:tcPr>
            <w:tcW w:w="657" w:type="pct"/>
            <w:tcBorders>
              <w:top w:val="single" w:sz="8" w:space="0" w:color="auto"/>
              <w:left w:val="nil"/>
              <w:bottom w:val="single" w:sz="8" w:space="0" w:color="auto"/>
              <w:right w:val="single" w:sz="8" w:space="0" w:color="000000"/>
            </w:tcBorders>
            <w:shd w:val="clear" w:color="auto" w:fill="F2F2F2" w:themeFill="background1" w:themeFillShade="F2"/>
            <w:vAlign w:val="center"/>
          </w:tcPr>
          <w:p w14:paraId="1B2008D8" w14:textId="116FAD33"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2014</w:t>
            </w:r>
            <w:r w:rsidR="00AA6120">
              <w:rPr>
                <w:rFonts w:ascii="Arial" w:eastAsia="Times New Roman" w:hAnsi="Arial" w:cs="Arial"/>
                <w:b/>
                <w:bCs/>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tcPr>
          <w:p w14:paraId="518677AA" w14:textId="13A0F12A"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2015-</w:t>
            </w:r>
            <w:r w:rsidRPr="00454E02">
              <w:rPr>
                <w:rFonts w:ascii="Arial" w:eastAsia="Times New Roman" w:hAnsi="Arial" w:cs="Arial"/>
                <w:b/>
                <w:bCs/>
                <w:color w:val="000000"/>
                <w:lang w:eastAsia="tr-TR"/>
              </w:rPr>
              <w:t>2019</w:t>
            </w:r>
          </w:p>
        </w:tc>
        <w:tc>
          <w:tcPr>
            <w:tcW w:w="399" w:type="pct"/>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700075C" w14:textId="7E45A98D"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SGM</w:t>
            </w:r>
          </w:p>
        </w:tc>
      </w:tr>
      <w:tr w:rsidR="00CB1CAD" w:rsidRPr="00454E02" w14:paraId="14D59A91" w14:textId="77777777" w:rsidTr="00DA69D6">
        <w:trPr>
          <w:trHeight w:val="499"/>
        </w:trPr>
        <w:tc>
          <w:tcPr>
            <w:tcW w:w="1929" w:type="pct"/>
            <w:vMerge w:val="restart"/>
            <w:tcBorders>
              <w:top w:val="nil"/>
              <w:left w:val="single" w:sz="8" w:space="0" w:color="auto"/>
              <w:bottom w:val="single" w:sz="8" w:space="0" w:color="000000"/>
              <w:right w:val="single" w:sz="8" w:space="0" w:color="auto"/>
            </w:tcBorders>
            <w:shd w:val="clear" w:color="auto" w:fill="auto"/>
            <w:vAlign w:val="center"/>
            <w:hideMark/>
          </w:tcPr>
          <w:p w14:paraId="5349677B" w14:textId="5D4CB3C1" w:rsidR="00CB1CAD" w:rsidRPr="00454E02" w:rsidRDefault="00CB1CAD" w:rsidP="007A3BFE">
            <w:pPr>
              <w:spacing w:after="0" w:line="240" w:lineRule="auto"/>
              <w:jc w:val="both"/>
              <w:rPr>
                <w:rFonts w:ascii="Arial" w:eastAsia="Times New Roman" w:hAnsi="Arial" w:cs="Arial"/>
                <w:color w:val="000000"/>
                <w:lang w:eastAsia="tr-TR"/>
              </w:rPr>
            </w:pPr>
            <w:r w:rsidRPr="0016106B">
              <w:rPr>
                <w:rFonts w:ascii="Arial" w:eastAsia="Times New Roman" w:hAnsi="Arial" w:cs="Arial"/>
                <w:color w:val="000000"/>
                <w:lang w:eastAsia="tr-TR"/>
              </w:rPr>
              <w:t xml:space="preserve">Sinemamızın; uluslararası standartlarda bir sinema </w:t>
            </w:r>
            <w:proofErr w:type="gramStart"/>
            <w:r w:rsidRPr="0016106B">
              <w:rPr>
                <w:rFonts w:ascii="Arial" w:eastAsia="Times New Roman" w:hAnsi="Arial" w:cs="Arial"/>
                <w:color w:val="000000"/>
                <w:lang w:eastAsia="tr-TR"/>
              </w:rPr>
              <w:t>envanteri</w:t>
            </w:r>
            <w:proofErr w:type="gramEnd"/>
            <w:r w:rsidRPr="0016106B">
              <w:rPr>
                <w:rFonts w:ascii="Arial" w:eastAsia="Times New Roman" w:hAnsi="Arial" w:cs="Arial"/>
                <w:color w:val="000000"/>
                <w:lang w:eastAsia="tr-TR"/>
              </w:rPr>
              <w:t xml:space="preserve"> ve kompleksine sahip olması ve dünya sineması ile rekabet edebilecek seviyeye getirilmesi</w:t>
            </w:r>
            <w:r w:rsidRPr="00454E02">
              <w:rPr>
                <w:rFonts w:ascii="Arial" w:eastAsia="Times New Roman" w:hAnsi="Arial" w:cs="Arial"/>
                <w:color w:val="000000"/>
                <w:lang w:eastAsia="tr-TR"/>
              </w:rPr>
              <w:t xml:space="preserve"> </w:t>
            </w: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4213ACA1" w14:textId="04F39D9E" w:rsidR="00CB1CAD" w:rsidRPr="00454E02" w:rsidRDefault="00CB1CAD" w:rsidP="007A3BFE">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Türkiye sinema arşiv ve müzesi projesinin tamamlanma oranı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07D27941" w14:textId="6D049DD2" w:rsidR="00CB1CAD" w:rsidRPr="00454E02" w:rsidRDefault="00CB1CAD" w:rsidP="00454E02">
            <w:pPr>
              <w:spacing w:after="0" w:line="240" w:lineRule="auto"/>
              <w:jc w:val="center"/>
              <w:rPr>
                <w:rFonts w:ascii="Arial" w:eastAsia="Times New Roman" w:hAnsi="Arial" w:cs="Arial"/>
                <w:lang w:eastAsia="tr-TR"/>
              </w:rPr>
            </w:pPr>
            <w:r>
              <w:rPr>
                <w:rFonts w:ascii="Arial" w:eastAsia="Times New Roman" w:hAnsi="Arial" w:cs="Arial"/>
                <w:lang w:eastAsia="tr-TR"/>
              </w:rPr>
              <w:t>0%</w:t>
            </w:r>
          </w:p>
        </w:tc>
        <w:tc>
          <w:tcPr>
            <w:tcW w:w="531" w:type="pct"/>
            <w:tcBorders>
              <w:top w:val="single" w:sz="8" w:space="0" w:color="auto"/>
              <w:left w:val="single" w:sz="8" w:space="0" w:color="auto"/>
              <w:bottom w:val="single" w:sz="8" w:space="0" w:color="000000"/>
              <w:right w:val="single" w:sz="8" w:space="0" w:color="auto"/>
            </w:tcBorders>
            <w:shd w:val="clear" w:color="auto" w:fill="auto"/>
            <w:vAlign w:val="center"/>
          </w:tcPr>
          <w:p w14:paraId="39D614FF" w14:textId="344DE9FA" w:rsidR="00CB1CAD" w:rsidRPr="00DA69D6" w:rsidRDefault="00CB1CAD" w:rsidP="00B741D5">
            <w:pPr>
              <w:spacing w:after="0" w:line="240" w:lineRule="auto"/>
              <w:jc w:val="center"/>
              <w:rPr>
                <w:rFonts w:ascii="Arial" w:eastAsia="Times New Roman" w:hAnsi="Arial" w:cs="Arial"/>
                <w:b/>
                <w:bCs/>
                <w:color w:val="000000"/>
                <w:lang w:eastAsia="tr-TR"/>
              </w:rPr>
            </w:pPr>
            <w:r w:rsidRPr="00DA69D6">
              <w:rPr>
                <w:rFonts w:ascii="Arial" w:eastAsia="Times New Roman" w:hAnsi="Arial" w:cs="Arial"/>
                <w:lang w:eastAsia="tr-TR"/>
              </w:rPr>
              <w:t>100%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0826125" w14:textId="2EA98EC0" w:rsidR="00CB1CAD" w:rsidRPr="00454E02" w:rsidRDefault="00CB1CAD" w:rsidP="00454E02">
            <w:pPr>
              <w:spacing w:after="0" w:line="240" w:lineRule="auto"/>
              <w:rPr>
                <w:rFonts w:ascii="Arial" w:eastAsia="Times New Roman" w:hAnsi="Arial" w:cs="Arial"/>
                <w:b/>
                <w:bCs/>
                <w:color w:val="000000"/>
                <w:lang w:eastAsia="tr-TR"/>
              </w:rPr>
            </w:pPr>
          </w:p>
        </w:tc>
      </w:tr>
      <w:tr w:rsidR="00CB1CAD" w:rsidRPr="00454E02" w14:paraId="7E1B264B" w14:textId="77777777" w:rsidTr="00DA69D6">
        <w:trPr>
          <w:trHeight w:val="46"/>
        </w:trPr>
        <w:tc>
          <w:tcPr>
            <w:tcW w:w="1929" w:type="pct"/>
            <w:vMerge/>
            <w:tcBorders>
              <w:top w:val="nil"/>
              <w:left w:val="single" w:sz="8" w:space="0" w:color="auto"/>
              <w:bottom w:val="single" w:sz="8" w:space="0" w:color="000000"/>
              <w:right w:val="single" w:sz="8" w:space="0" w:color="auto"/>
            </w:tcBorders>
            <w:vAlign w:val="center"/>
            <w:hideMark/>
          </w:tcPr>
          <w:p w14:paraId="61976326" w14:textId="77777777" w:rsidR="00CB1CAD" w:rsidRPr="00454E02" w:rsidRDefault="00CB1CAD"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07C384AC" w14:textId="77777777" w:rsidR="00CB1CAD" w:rsidRPr="00454E02" w:rsidRDefault="00CB1CAD" w:rsidP="007A3BFE">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Sinema arşivine kazandırılan materyal sayısı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72C5621E" w14:textId="3D30C139" w:rsidR="00CB1CAD" w:rsidRPr="00454E02" w:rsidRDefault="00CB1CAD" w:rsidP="00454E02">
            <w:pPr>
              <w:spacing w:after="0" w:line="240" w:lineRule="auto"/>
              <w:jc w:val="center"/>
              <w:rPr>
                <w:rFonts w:ascii="Arial" w:eastAsia="Times New Roman" w:hAnsi="Arial" w:cs="Arial"/>
                <w:lang w:eastAsia="tr-TR"/>
              </w:rPr>
            </w:pPr>
            <w:r>
              <w:rPr>
                <w:rFonts w:ascii="Arial" w:eastAsia="Times New Roman" w:hAnsi="Arial" w:cs="Arial"/>
                <w:lang w:eastAsia="tr-TR"/>
              </w:rPr>
              <w:t>100</w:t>
            </w:r>
          </w:p>
        </w:tc>
        <w:tc>
          <w:tcPr>
            <w:tcW w:w="531" w:type="pct"/>
            <w:tcBorders>
              <w:top w:val="single" w:sz="8" w:space="0" w:color="auto"/>
              <w:left w:val="single" w:sz="8" w:space="0" w:color="auto"/>
              <w:bottom w:val="single" w:sz="8" w:space="0" w:color="000000"/>
              <w:right w:val="single" w:sz="8" w:space="0" w:color="auto"/>
            </w:tcBorders>
            <w:shd w:val="clear" w:color="auto" w:fill="auto"/>
            <w:vAlign w:val="center"/>
          </w:tcPr>
          <w:p w14:paraId="71982CFE" w14:textId="62B49819" w:rsidR="00CB1CAD" w:rsidRPr="00DA69D6" w:rsidRDefault="00CB1CAD" w:rsidP="00B741D5">
            <w:pPr>
              <w:spacing w:after="0" w:line="240" w:lineRule="auto"/>
              <w:jc w:val="center"/>
              <w:rPr>
                <w:rFonts w:ascii="Arial" w:eastAsia="Times New Roman" w:hAnsi="Arial" w:cs="Arial"/>
                <w:b/>
                <w:bCs/>
                <w:color w:val="000000"/>
                <w:lang w:eastAsia="tr-TR"/>
              </w:rPr>
            </w:pPr>
            <w:r w:rsidRPr="00DA69D6">
              <w:rPr>
                <w:rFonts w:ascii="Arial" w:eastAsia="Times New Roman" w:hAnsi="Arial" w:cs="Arial"/>
                <w:lang w:eastAsia="tr-TR"/>
              </w:rPr>
              <w:t>650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9521C7A" w14:textId="64F04BC8" w:rsidR="00CB1CAD" w:rsidRPr="00454E02" w:rsidRDefault="00CB1CAD" w:rsidP="00454E02">
            <w:pPr>
              <w:spacing w:after="0" w:line="240" w:lineRule="auto"/>
              <w:rPr>
                <w:rFonts w:ascii="Arial" w:eastAsia="Times New Roman" w:hAnsi="Arial" w:cs="Arial"/>
                <w:b/>
                <w:bCs/>
                <w:color w:val="000000"/>
                <w:lang w:eastAsia="tr-TR"/>
              </w:rPr>
            </w:pPr>
          </w:p>
        </w:tc>
      </w:tr>
      <w:tr w:rsidR="00CB1CAD" w:rsidRPr="00454E02" w14:paraId="2CADAC7F" w14:textId="77777777" w:rsidTr="00DA69D6">
        <w:trPr>
          <w:trHeight w:val="46"/>
        </w:trPr>
        <w:tc>
          <w:tcPr>
            <w:tcW w:w="1929" w:type="pct"/>
            <w:vMerge/>
            <w:tcBorders>
              <w:top w:val="nil"/>
              <w:left w:val="single" w:sz="8" w:space="0" w:color="auto"/>
              <w:bottom w:val="single" w:sz="8" w:space="0" w:color="000000"/>
              <w:right w:val="single" w:sz="8" w:space="0" w:color="auto"/>
            </w:tcBorders>
            <w:vAlign w:val="center"/>
            <w:hideMark/>
          </w:tcPr>
          <w:p w14:paraId="7299115D" w14:textId="77777777" w:rsidR="00CB1CAD" w:rsidRPr="00454E02" w:rsidRDefault="00CB1CAD"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753C223B" w14:textId="77777777" w:rsidR="00CB1CAD" w:rsidRPr="00454E02" w:rsidRDefault="00CB1CAD" w:rsidP="007A3BFE">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Dijital ortama aktarılan eser sayısı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1EFA1E9B" w14:textId="12717111" w:rsidR="00CB1CAD" w:rsidRPr="00454E02" w:rsidRDefault="00CB1CAD" w:rsidP="00454E02">
            <w:pPr>
              <w:spacing w:after="0" w:line="240" w:lineRule="auto"/>
              <w:jc w:val="center"/>
              <w:rPr>
                <w:rFonts w:ascii="Arial" w:eastAsia="Times New Roman" w:hAnsi="Arial" w:cs="Arial"/>
                <w:lang w:eastAsia="tr-TR"/>
              </w:rPr>
            </w:pPr>
            <w:r>
              <w:rPr>
                <w:rFonts w:ascii="Arial" w:eastAsia="Times New Roman" w:hAnsi="Arial" w:cs="Arial"/>
                <w:lang w:eastAsia="tr-TR"/>
              </w:rPr>
              <w:t>5</w:t>
            </w:r>
          </w:p>
        </w:tc>
        <w:tc>
          <w:tcPr>
            <w:tcW w:w="531" w:type="pct"/>
            <w:tcBorders>
              <w:top w:val="single" w:sz="8" w:space="0" w:color="auto"/>
              <w:left w:val="single" w:sz="8" w:space="0" w:color="auto"/>
              <w:bottom w:val="single" w:sz="8" w:space="0" w:color="000000"/>
              <w:right w:val="single" w:sz="8" w:space="0" w:color="auto"/>
            </w:tcBorders>
            <w:shd w:val="clear" w:color="auto" w:fill="auto"/>
            <w:vAlign w:val="center"/>
          </w:tcPr>
          <w:p w14:paraId="6AD7DA89" w14:textId="2503E5CD" w:rsidR="00CB1CAD" w:rsidRPr="00DA69D6" w:rsidRDefault="00CB1CAD" w:rsidP="00B741D5">
            <w:pPr>
              <w:spacing w:after="0" w:line="240" w:lineRule="auto"/>
              <w:jc w:val="center"/>
              <w:rPr>
                <w:rFonts w:ascii="Arial" w:eastAsia="Times New Roman" w:hAnsi="Arial" w:cs="Arial"/>
                <w:b/>
                <w:bCs/>
                <w:color w:val="000000"/>
                <w:lang w:eastAsia="tr-TR"/>
              </w:rPr>
            </w:pPr>
            <w:r w:rsidRPr="00DA69D6">
              <w:rPr>
                <w:rFonts w:ascii="Arial" w:eastAsia="Times New Roman" w:hAnsi="Arial" w:cs="Arial"/>
                <w:lang w:eastAsia="tr-TR"/>
              </w:rPr>
              <w:t>390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C74ECCF" w14:textId="7602F758" w:rsidR="00CB1CAD" w:rsidRPr="00454E02" w:rsidRDefault="00CB1CAD" w:rsidP="00454E02">
            <w:pPr>
              <w:spacing w:after="0" w:line="240" w:lineRule="auto"/>
              <w:rPr>
                <w:rFonts w:ascii="Arial" w:eastAsia="Times New Roman" w:hAnsi="Arial" w:cs="Arial"/>
                <w:b/>
                <w:bCs/>
                <w:color w:val="000000"/>
                <w:lang w:eastAsia="tr-TR"/>
              </w:rPr>
            </w:pPr>
          </w:p>
        </w:tc>
      </w:tr>
      <w:tr w:rsidR="00CB1CAD" w:rsidRPr="00454E02" w14:paraId="07CEBA78" w14:textId="77777777" w:rsidTr="00DA69D6">
        <w:trPr>
          <w:trHeight w:val="46"/>
        </w:trPr>
        <w:tc>
          <w:tcPr>
            <w:tcW w:w="1929" w:type="pct"/>
            <w:vMerge/>
            <w:tcBorders>
              <w:top w:val="nil"/>
              <w:left w:val="single" w:sz="8" w:space="0" w:color="auto"/>
              <w:bottom w:val="single" w:sz="8" w:space="0" w:color="000000"/>
              <w:right w:val="single" w:sz="8" w:space="0" w:color="auto"/>
            </w:tcBorders>
            <w:vAlign w:val="center"/>
            <w:hideMark/>
          </w:tcPr>
          <w:p w14:paraId="1DBF622D" w14:textId="77777777" w:rsidR="00CB1CAD" w:rsidRPr="00454E02" w:rsidRDefault="00CB1CAD"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52260A40" w14:textId="77777777" w:rsidR="00CB1CAD" w:rsidRPr="00454E02" w:rsidRDefault="00CB1CAD" w:rsidP="007A3BFE">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Restorasyonu yapılan eser sayısı</w:t>
            </w:r>
            <w:r w:rsidRPr="00454E02">
              <w:rPr>
                <w:rFonts w:ascii="Arial" w:eastAsia="Times New Roman" w:hAnsi="Arial" w:cs="Arial"/>
                <w:strike/>
                <w:color w:val="000000"/>
                <w:lang w:eastAsia="tr-TR"/>
              </w:rPr>
              <w:t xml:space="preserve"> </w:t>
            </w:r>
          </w:p>
        </w:tc>
        <w:tc>
          <w:tcPr>
            <w:tcW w:w="657" w:type="pct"/>
            <w:tcBorders>
              <w:top w:val="single" w:sz="8" w:space="0" w:color="auto"/>
              <w:left w:val="nil"/>
              <w:bottom w:val="single" w:sz="8" w:space="0" w:color="auto"/>
              <w:right w:val="single" w:sz="8" w:space="0" w:color="000000"/>
            </w:tcBorders>
            <w:shd w:val="clear" w:color="auto" w:fill="auto"/>
            <w:vAlign w:val="center"/>
          </w:tcPr>
          <w:p w14:paraId="1864120B" w14:textId="250B45FC" w:rsidR="00CB1CAD" w:rsidRPr="00454E02" w:rsidRDefault="00CB1CAD" w:rsidP="00454E02">
            <w:pPr>
              <w:spacing w:after="0" w:line="240" w:lineRule="auto"/>
              <w:jc w:val="center"/>
              <w:rPr>
                <w:rFonts w:ascii="Arial" w:eastAsia="Times New Roman" w:hAnsi="Arial" w:cs="Arial"/>
                <w:lang w:eastAsia="tr-TR"/>
              </w:rPr>
            </w:pPr>
            <w:r>
              <w:rPr>
                <w:rFonts w:ascii="Arial" w:eastAsia="Times New Roman" w:hAnsi="Arial" w:cs="Arial"/>
                <w:lang w:eastAsia="tr-TR"/>
              </w:rPr>
              <w:t>1</w:t>
            </w:r>
          </w:p>
        </w:tc>
        <w:tc>
          <w:tcPr>
            <w:tcW w:w="531" w:type="pct"/>
            <w:tcBorders>
              <w:top w:val="single" w:sz="8" w:space="0" w:color="auto"/>
              <w:left w:val="single" w:sz="8" w:space="0" w:color="auto"/>
              <w:bottom w:val="single" w:sz="8" w:space="0" w:color="000000"/>
              <w:right w:val="single" w:sz="8" w:space="0" w:color="auto"/>
            </w:tcBorders>
            <w:shd w:val="clear" w:color="auto" w:fill="auto"/>
            <w:vAlign w:val="center"/>
          </w:tcPr>
          <w:p w14:paraId="52C2BAA3" w14:textId="3B1AB85C" w:rsidR="00CB1CAD" w:rsidRPr="00DA69D6" w:rsidRDefault="00CB1CAD" w:rsidP="00B741D5">
            <w:pPr>
              <w:spacing w:after="0" w:line="240" w:lineRule="auto"/>
              <w:jc w:val="center"/>
              <w:rPr>
                <w:rFonts w:ascii="Arial" w:eastAsia="Times New Roman" w:hAnsi="Arial" w:cs="Arial"/>
                <w:b/>
                <w:bCs/>
                <w:color w:val="000000"/>
                <w:lang w:eastAsia="tr-TR"/>
              </w:rPr>
            </w:pPr>
            <w:r w:rsidRPr="00DA69D6">
              <w:rPr>
                <w:rFonts w:ascii="Arial" w:eastAsia="Times New Roman" w:hAnsi="Arial" w:cs="Arial"/>
                <w:lang w:eastAsia="tr-TR"/>
              </w:rPr>
              <w:t>134</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214ECD6" w14:textId="75E7A570" w:rsidR="00CB1CAD" w:rsidRPr="00454E02" w:rsidRDefault="00CB1CAD" w:rsidP="00454E02">
            <w:pPr>
              <w:spacing w:after="0" w:line="240" w:lineRule="auto"/>
              <w:rPr>
                <w:rFonts w:ascii="Arial" w:eastAsia="Times New Roman" w:hAnsi="Arial" w:cs="Arial"/>
                <w:b/>
                <w:bCs/>
                <w:color w:val="000000"/>
                <w:lang w:eastAsia="tr-TR"/>
              </w:rPr>
            </w:pPr>
          </w:p>
        </w:tc>
      </w:tr>
      <w:tr w:rsidR="00851B62" w:rsidRPr="00454E02" w14:paraId="4B10DC9B" w14:textId="77777777" w:rsidTr="008E3CAB">
        <w:trPr>
          <w:trHeight w:val="54"/>
        </w:trPr>
        <w:tc>
          <w:tcPr>
            <w:tcW w:w="4601" w:type="pct"/>
            <w:gridSpan w:val="4"/>
            <w:tcBorders>
              <w:top w:val="single" w:sz="8" w:space="0" w:color="auto"/>
              <w:left w:val="single" w:sz="8" w:space="0" w:color="auto"/>
              <w:bottom w:val="single" w:sz="8" w:space="0" w:color="auto"/>
              <w:right w:val="single" w:sz="8" w:space="0" w:color="auto"/>
            </w:tcBorders>
            <w:shd w:val="clear" w:color="000000" w:fill="F2F2F2"/>
            <w:vAlign w:val="center"/>
            <w:hideMark/>
          </w:tcPr>
          <w:p w14:paraId="07D4D7AC" w14:textId="78F04621"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PROJE ve FAALİYETLER</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74A5E50" w14:textId="137EF04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C009CB8" w14:textId="77777777" w:rsidTr="008E3CAB">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5E2D87BB" w14:textId="2F279416" w:rsidR="00851B62" w:rsidRPr="00454E02" w:rsidRDefault="00851B62" w:rsidP="001C5A95">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AB tavsiye kararı doğrultusunda uluslararası standartlara uygun “Türkiye Sinema Arşivi ve </w:t>
            </w:r>
            <w:proofErr w:type="spellStart"/>
            <w:r w:rsidRPr="00454E02">
              <w:rPr>
                <w:rFonts w:ascii="Arial" w:eastAsia="Times New Roman" w:hAnsi="Arial" w:cs="Arial"/>
                <w:color w:val="000000"/>
                <w:lang w:eastAsia="tr-TR"/>
              </w:rPr>
              <w:t>Müzesi”nin</w:t>
            </w:r>
            <w:proofErr w:type="spellEnd"/>
            <w:r w:rsidRPr="00454E02">
              <w:rPr>
                <w:rFonts w:ascii="Arial" w:eastAsia="Times New Roman" w:hAnsi="Arial" w:cs="Arial"/>
                <w:color w:val="000000"/>
                <w:lang w:eastAsia="tr-TR"/>
              </w:rPr>
              <w:t xml:space="preserve"> kurulması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BAE625E" w14:textId="0B6288FA"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E0AE83D" w14:textId="77777777" w:rsidTr="008E3CAB">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528A33F6" w14:textId="278FA2D6" w:rsidR="00851B62" w:rsidRPr="00454E02" w:rsidRDefault="00851B62" w:rsidP="001C5A95">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Türkiye sinema </w:t>
            </w:r>
            <w:proofErr w:type="gramStart"/>
            <w:r w:rsidRPr="00454E02">
              <w:rPr>
                <w:rFonts w:ascii="Arial" w:eastAsia="Times New Roman" w:hAnsi="Arial" w:cs="Arial"/>
                <w:color w:val="000000"/>
                <w:lang w:eastAsia="tr-TR"/>
              </w:rPr>
              <w:t>envanterinin</w:t>
            </w:r>
            <w:proofErr w:type="gramEnd"/>
            <w:r w:rsidRPr="00454E02">
              <w:rPr>
                <w:rFonts w:ascii="Arial" w:eastAsia="Times New Roman" w:hAnsi="Arial" w:cs="Arial"/>
                <w:color w:val="000000"/>
                <w:lang w:eastAsia="tr-TR"/>
              </w:rPr>
              <w:t xml:space="preserve"> oluşturulabilmesi için ülkemiz sinema geçmişine ait yurtiçi ve yurtdışında bulunan eserlerin toplanması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DA7162E" w14:textId="13BCF185"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6B2B892" w14:textId="77777777" w:rsidTr="008E3CAB">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424EB3B7" w14:textId="5A591179" w:rsidR="00851B62" w:rsidRPr="00454E02" w:rsidRDefault="00851B62" w:rsidP="001C5A95">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Restorasyonları tamamlanan ve diğer sinema eserlerinin dijital ortama aktarılması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A04D6D6" w14:textId="1AF84A7F"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1949C10" w14:textId="77777777" w:rsidTr="008E3CAB">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2C323BE4" w14:textId="2AEE4867" w:rsidR="00851B62" w:rsidRPr="00454E02" w:rsidRDefault="00851B62" w:rsidP="001C5A95">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Kaybolmaya yüz tutmuş ve ülkemiz sinema tarihinde önemli bir yere sahip olan eserlerin </w:t>
            </w:r>
            <w:proofErr w:type="gramStart"/>
            <w:r w:rsidRPr="00454E02">
              <w:rPr>
                <w:rFonts w:ascii="Arial" w:eastAsia="Times New Roman" w:hAnsi="Arial" w:cs="Arial"/>
                <w:color w:val="000000"/>
                <w:lang w:eastAsia="tr-TR"/>
              </w:rPr>
              <w:t>restorasyonlarının</w:t>
            </w:r>
            <w:proofErr w:type="gramEnd"/>
            <w:r w:rsidRPr="00454E02">
              <w:rPr>
                <w:rFonts w:ascii="Arial" w:eastAsia="Times New Roman" w:hAnsi="Arial" w:cs="Arial"/>
                <w:color w:val="000000"/>
                <w:lang w:eastAsia="tr-TR"/>
              </w:rPr>
              <w:t xml:space="preserve"> yapılması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57C6DFF" w14:textId="60515B8E"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D76A53B" w14:textId="77777777" w:rsidTr="00986B12">
        <w:trPr>
          <w:trHeight w:val="46"/>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tcPr>
          <w:p w14:paraId="1D33F625" w14:textId="1E30637C" w:rsidR="00851B62" w:rsidRPr="008B7794" w:rsidRDefault="00851B62" w:rsidP="00454E02">
            <w:pPr>
              <w:spacing w:after="0" w:line="240" w:lineRule="auto"/>
              <w:jc w:val="center"/>
              <w:rPr>
                <w:rFonts w:ascii="Arial" w:eastAsia="Times New Roman" w:hAnsi="Arial" w:cs="Arial"/>
                <w:b/>
                <w:bCs/>
                <w:color w:val="000000"/>
                <w:sz w:val="24"/>
                <w:szCs w:val="24"/>
                <w:lang w:eastAsia="tr-TR"/>
              </w:rPr>
            </w:pPr>
            <w:r w:rsidRPr="008B7794">
              <w:rPr>
                <w:rFonts w:ascii="Arial" w:eastAsia="Times New Roman" w:hAnsi="Arial" w:cs="Arial"/>
                <w:b/>
                <w:bCs/>
                <w:color w:val="000000"/>
                <w:sz w:val="24"/>
                <w:szCs w:val="24"/>
                <w:lang w:eastAsia="tr-TR"/>
              </w:rPr>
              <w:t>STRATEJİK AMAÇ 6</w:t>
            </w:r>
            <w:proofErr w:type="gramStart"/>
            <w:r w:rsidRPr="008B7794">
              <w:rPr>
                <w:rFonts w:ascii="Arial" w:eastAsia="Times New Roman" w:hAnsi="Arial" w:cs="Arial"/>
                <w:b/>
                <w:bCs/>
                <w:color w:val="000000"/>
                <w:sz w:val="24"/>
                <w:szCs w:val="24"/>
                <w:lang w:eastAsia="tr-TR"/>
              </w:rPr>
              <w:t>.:</w:t>
            </w:r>
            <w:proofErr w:type="gramEnd"/>
            <w:r w:rsidRPr="008B7794">
              <w:rPr>
                <w:rFonts w:ascii="Arial" w:eastAsia="Times New Roman" w:hAnsi="Arial" w:cs="Arial"/>
                <w:b/>
                <w:bCs/>
                <w:color w:val="FF0000"/>
                <w:sz w:val="24"/>
                <w:szCs w:val="24"/>
                <w:lang w:eastAsia="tr-TR"/>
              </w:rPr>
              <w:t xml:space="preserve">  </w:t>
            </w:r>
            <w:r w:rsidRPr="008B7794">
              <w:rPr>
                <w:rFonts w:ascii="Arial" w:eastAsia="Times New Roman" w:hAnsi="Arial" w:cs="Arial"/>
                <w:b/>
                <w:bCs/>
                <w:color w:val="000000"/>
                <w:sz w:val="24"/>
                <w:szCs w:val="24"/>
                <w:lang w:eastAsia="tr-TR"/>
              </w:rPr>
              <w:t>Ülkemizin turizm alanında uluslararası ölçekteki rekabet gücünü, pazar payını ve marka değerini arttırmak.</w:t>
            </w:r>
          </w:p>
        </w:tc>
      </w:tr>
      <w:tr w:rsidR="00851B62" w:rsidRPr="00454E02" w14:paraId="780B8B45" w14:textId="77777777" w:rsidTr="00986B12">
        <w:trPr>
          <w:trHeight w:val="46"/>
        </w:trPr>
        <w:tc>
          <w:tcPr>
            <w:tcW w:w="1929" w:type="pct"/>
            <w:tcBorders>
              <w:top w:val="nil"/>
              <w:left w:val="single" w:sz="8" w:space="0" w:color="auto"/>
              <w:bottom w:val="single" w:sz="8" w:space="0" w:color="auto"/>
              <w:right w:val="single" w:sz="8" w:space="0" w:color="auto"/>
            </w:tcBorders>
            <w:shd w:val="clear" w:color="auto" w:fill="F2F2F2" w:themeFill="background1" w:themeFillShade="F2"/>
            <w:vAlign w:val="bottom"/>
            <w:hideMark/>
          </w:tcPr>
          <w:p w14:paraId="7BADC6AF" w14:textId="7777777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STRATEJİK HEDEF </w:t>
            </w:r>
            <w:proofErr w:type="gramStart"/>
            <w:r w:rsidRPr="00454E02">
              <w:rPr>
                <w:rFonts w:ascii="Arial" w:eastAsia="Times New Roman" w:hAnsi="Arial" w:cs="Arial"/>
                <w:b/>
                <w:bCs/>
                <w:color w:val="000000"/>
                <w:lang w:eastAsia="tr-TR"/>
              </w:rPr>
              <w:t>6.1</w:t>
            </w:r>
            <w:proofErr w:type="gramEnd"/>
            <w:r w:rsidRPr="00454E02">
              <w:rPr>
                <w:rFonts w:ascii="Arial" w:eastAsia="Times New Roman" w:hAnsi="Arial" w:cs="Arial"/>
                <w:b/>
                <w:bCs/>
                <w:color w:val="000000"/>
                <w:lang w:eastAsia="tr-TR"/>
              </w:rPr>
              <w:t>.</w:t>
            </w:r>
          </w:p>
        </w:tc>
        <w:tc>
          <w:tcPr>
            <w:tcW w:w="1484" w:type="pct"/>
            <w:tcBorders>
              <w:top w:val="single" w:sz="8" w:space="0" w:color="auto"/>
              <w:left w:val="nil"/>
              <w:bottom w:val="single" w:sz="8" w:space="0" w:color="auto"/>
              <w:right w:val="single" w:sz="8" w:space="0" w:color="000000"/>
            </w:tcBorders>
            <w:shd w:val="clear" w:color="auto" w:fill="F2F2F2" w:themeFill="background1" w:themeFillShade="F2"/>
            <w:vAlign w:val="bottom"/>
            <w:hideMark/>
          </w:tcPr>
          <w:p w14:paraId="54AC2A53" w14:textId="77777777"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PERFORMANS GÖSTERGELERİ</w:t>
            </w:r>
          </w:p>
        </w:tc>
        <w:tc>
          <w:tcPr>
            <w:tcW w:w="657" w:type="pct"/>
            <w:tcBorders>
              <w:top w:val="single" w:sz="8" w:space="0" w:color="auto"/>
              <w:left w:val="nil"/>
              <w:bottom w:val="single" w:sz="8" w:space="0" w:color="auto"/>
              <w:right w:val="single" w:sz="8" w:space="0" w:color="000000"/>
            </w:tcBorders>
            <w:shd w:val="clear" w:color="auto" w:fill="F2F2F2" w:themeFill="background1" w:themeFillShade="F2"/>
            <w:vAlign w:val="bottom"/>
          </w:tcPr>
          <w:p w14:paraId="6BE08AA4" w14:textId="045444CA" w:rsidR="00851B62" w:rsidRPr="00454E02" w:rsidRDefault="00851B62" w:rsidP="007D2EC5">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2014</w:t>
            </w:r>
            <w:r w:rsidR="00AA6120">
              <w:rPr>
                <w:rFonts w:ascii="Arial" w:eastAsia="Times New Roman" w:hAnsi="Arial" w:cs="Arial"/>
                <w:b/>
                <w:bCs/>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bottom"/>
          </w:tcPr>
          <w:p w14:paraId="590A6A24" w14:textId="309D6881" w:rsidR="00851B62" w:rsidRPr="00454E02" w:rsidRDefault="00851B62" w:rsidP="0065677C">
            <w:pPr>
              <w:spacing w:after="0" w:line="240" w:lineRule="auto"/>
              <w:jc w:val="center"/>
              <w:rPr>
                <w:rFonts w:ascii="Arial" w:eastAsia="Times New Roman" w:hAnsi="Arial" w:cs="Arial"/>
                <w:b/>
                <w:bCs/>
                <w:color w:val="000000"/>
                <w:lang w:eastAsia="tr-TR"/>
              </w:rPr>
            </w:pPr>
            <w:r w:rsidRPr="007D2EC5">
              <w:rPr>
                <w:rFonts w:ascii="Arial" w:eastAsia="Times New Roman" w:hAnsi="Arial" w:cs="Arial"/>
                <w:b/>
                <w:bCs/>
                <w:color w:val="000000"/>
                <w:lang w:eastAsia="tr-TR"/>
              </w:rPr>
              <w:t>2015-2019</w:t>
            </w:r>
          </w:p>
        </w:tc>
        <w:tc>
          <w:tcPr>
            <w:tcW w:w="399" w:type="pct"/>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0C0D5D5" w14:textId="677044C0" w:rsidR="00851B6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YİGM </w:t>
            </w:r>
          </w:p>
          <w:p w14:paraId="2033A347" w14:textId="70D82BD6"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TGM AEGM</w:t>
            </w:r>
          </w:p>
        </w:tc>
      </w:tr>
      <w:tr w:rsidR="00851B62" w:rsidRPr="00454E02" w14:paraId="52BB4C84" w14:textId="77777777" w:rsidTr="00F24F7A">
        <w:trPr>
          <w:trHeight w:val="499"/>
        </w:trPr>
        <w:tc>
          <w:tcPr>
            <w:tcW w:w="1929" w:type="pct"/>
            <w:vMerge w:val="restart"/>
            <w:tcBorders>
              <w:top w:val="nil"/>
              <w:left w:val="single" w:sz="8" w:space="0" w:color="auto"/>
              <w:bottom w:val="single" w:sz="8" w:space="0" w:color="000000"/>
              <w:right w:val="single" w:sz="8" w:space="0" w:color="auto"/>
            </w:tcBorders>
            <w:shd w:val="clear" w:color="auto" w:fill="auto"/>
            <w:vAlign w:val="center"/>
            <w:hideMark/>
          </w:tcPr>
          <w:p w14:paraId="6DEAC3E9" w14:textId="77777777" w:rsidR="00851B62" w:rsidRPr="00454E02" w:rsidRDefault="00851B62" w:rsidP="00986B12">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Sağlık turizmi başta olmak üzere alternatif turizm türlerinin çeşitlendirilerek, turizmin yılın her dönemine ve ülkenin her bölgesine yayılmasını, geliştirilmesini ve sektörde kalitenin arttırılmasını sağlamak.</w:t>
            </w: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626AA66C" w14:textId="6CE19CC2" w:rsidR="00851B62" w:rsidRPr="00454E02" w:rsidRDefault="00831CA3" w:rsidP="00454E02">
            <w:pPr>
              <w:spacing w:after="0" w:line="240" w:lineRule="auto"/>
              <w:rPr>
                <w:rFonts w:ascii="Arial" w:eastAsia="Times New Roman" w:hAnsi="Arial" w:cs="Arial"/>
                <w:color w:val="000000"/>
                <w:lang w:eastAsia="tr-TR"/>
              </w:rPr>
            </w:pPr>
            <w:r>
              <w:rPr>
                <w:rFonts w:ascii="Arial" w:eastAsia="Times New Roman" w:hAnsi="Arial" w:cs="Arial"/>
                <w:color w:val="000000"/>
                <w:lang w:eastAsia="tr-TR"/>
              </w:rPr>
              <w:t>P</w:t>
            </w:r>
            <w:r w:rsidRPr="00454E02">
              <w:rPr>
                <w:rFonts w:ascii="Arial" w:eastAsia="Times New Roman" w:hAnsi="Arial" w:cs="Arial"/>
                <w:color w:val="000000"/>
                <w:lang w:eastAsia="tr-TR"/>
              </w:rPr>
              <w:t xml:space="preserve">lan inceleme ve değerlendirme kurulunda görüşülen plan teklif sayısı </w:t>
            </w:r>
          </w:p>
        </w:tc>
        <w:tc>
          <w:tcPr>
            <w:tcW w:w="657" w:type="pct"/>
            <w:tcBorders>
              <w:top w:val="single" w:sz="8" w:space="0" w:color="auto"/>
              <w:left w:val="nil"/>
              <w:bottom w:val="single" w:sz="8" w:space="0" w:color="auto"/>
              <w:right w:val="single" w:sz="8" w:space="0" w:color="000000"/>
            </w:tcBorders>
            <w:shd w:val="clear" w:color="auto" w:fill="auto"/>
            <w:vAlign w:val="bottom"/>
          </w:tcPr>
          <w:p w14:paraId="307F62EA" w14:textId="063E0222" w:rsidR="00851B62" w:rsidRPr="00454E02" w:rsidRDefault="005F23BB"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320</w:t>
            </w:r>
          </w:p>
        </w:tc>
        <w:tc>
          <w:tcPr>
            <w:tcW w:w="531" w:type="pct"/>
            <w:tcBorders>
              <w:top w:val="single" w:sz="8" w:space="0" w:color="auto"/>
              <w:left w:val="single" w:sz="8" w:space="0" w:color="auto"/>
              <w:bottom w:val="single" w:sz="8" w:space="0" w:color="000000"/>
              <w:right w:val="single" w:sz="8" w:space="0" w:color="auto"/>
            </w:tcBorders>
            <w:vAlign w:val="bottom"/>
          </w:tcPr>
          <w:p w14:paraId="581A2A85" w14:textId="21BEE5A9" w:rsidR="00851B62" w:rsidRPr="00454E02" w:rsidRDefault="00851B62" w:rsidP="0065677C">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w:t>
            </w:r>
            <w:r>
              <w:rPr>
                <w:rFonts w:ascii="Arial" w:eastAsia="Times New Roman" w:hAnsi="Arial" w:cs="Arial"/>
                <w:color w:val="000000"/>
                <w:lang w:eastAsia="tr-TR"/>
              </w:rPr>
              <w:t>.</w:t>
            </w:r>
            <w:r w:rsidRPr="00454E02">
              <w:rPr>
                <w:rFonts w:ascii="Arial" w:eastAsia="Times New Roman" w:hAnsi="Arial" w:cs="Arial"/>
                <w:color w:val="000000"/>
                <w:lang w:eastAsia="tr-TR"/>
              </w:rPr>
              <w:t>665</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2027125" w14:textId="7F96D29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76B452B4" w14:textId="77777777" w:rsidTr="003C3CDA">
        <w:trPr>
          <w:trHeight w:val="60"/>
        </w:trPr>
        <w:tc>
          <w:tcPr>
            <w:tcW w:w="1929" w:type="pct"/>
            <w:vMerge/>
            <w:tcBorders>
              <w:top w:val="nil"/>
              <w:left w:val="single" w:sz="8" w:space="0" w:color="auto"/>
              <w:bottom w:val="single" w:sz="8" w:space="0" w:color="000000"/>
              <w:right w:val="single" w:sz="8" w:space="0" w:color="auto"/>
            </w:tcBorders>
            <w:vAlign w:val="center"/>
            <w:hideMark/>
          </w:tcPr>
          <w:p w14:paraId="76734701"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3F77F683"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Sektörü bilgilendirme toplantı sayısı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7838D0E2" w14:textId="52D27FE8" w:rsidR="00851B62" w:rsidRPr="00454E02" w:rsidRDefault="00B74434" w:rsidP="003C3CDA">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vAlign w:val="center"/>
          </w:tcPr>
          <w:p w14:paraId="2AE1880B" w14:textId="1BBC98B5" w:rsidR="00851B62" w:rsidRPr="00454E02" w:rsidRDefault="00851B62" w:rsidP="003C3CDA">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25</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6B27160" w14:textId="7EDE2294" w:rsidR="00851B62" w:rsidRPr="00454E02" w:rsidRDefault="00851B62" w:rsidP="00454E02">
            <w:pPr>
              <w:spacing w:after="0" w:line="240" w:lineRule="auto"/>
              <w:rPr>
                <w:rFonts w:ascii="Arial" w:eastAsia="Times New Roman" w:hAnsi="Arial" w:cs="Arial"/>
                <w:b/>
                <w:bCs/>
                <w:color w:val="000000"/>
                <w:lang w:eastAsia="tr-TR"/>
              </w:rPr>
            </w:pPr>
          </w:p>
        </w:tc>
      </w:tr>
      <w:tr w:rsidR="00156071" w:rsidRPr="00454E02" w14:paraId="17FE5E17" w14:textId="77777777" w:rsidTr="00156071">
        <w:trPr>
          <w:trHeight w:val="46"/>
        </w:trPr>
        <w:tc>
          <w:tcPr>
            <w:tcW w:w="1929" w:type="pct"/>
            <w:vMerge/>
            <w:tcBorders>
              <w:top w:val="nil"/>
              <w:left w:val="single" w:sz="8" w:space="0" w:color="auto"/>
              <w:bottom w:val="single" w:sz="8" w:space="0" w:color="000000"/>
              <w:right w:val="single" w:sz="8" w:space="0" w:color="auto"/>
            </w:tcBorders>
            <w:vAlign w:val="center"/>
            <w:hideMark/>
          </w:tcPr>
          <w:p w14:paraId="7ED5B3A1" w14:textId="77777777" w:rsidR="00156071" w:rsidRPr="00454E02" w:rsidRDefault="00156071"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right w:val="single" w:sz="8" w:space="0" w:color="000000"/>
            </w:tcBorders>
            <w:shd w:val="clear" w:color="auto" w:fill="auto"/>
            <w:vAlign w:val="center"/>
            <w:hideMark/>
          </w:tcPr>
          <w:p w14:paraId="67592B6F" w14:textId="4CA164C9" w:rsidR="00156071" w:rsidRPr="00C27089" w:rsidRDefault="00156071" w:rsidP="00BD5945">
            <w:pPr>
              <w:spacing w:after="0" w:line="240" w:lineRule="auto"/>
              <w:rPr>
                <w:rFonts w:ascii="Arial" w:eastAsia="Times New Roman" w:hAnsi="Arial" w:cs="Arial"/>
                <w:color w:val="000000"/>
                <w:lang w:eastAsia="tr-TR"/>
              </w:rPr>
            </w:pPr>
            <w:r w:rsidRPr="00C27089">
              <w:rPr>
                <w:rFonts w:ascii="Arial" w:eastAsia="Times New Roman" w:hAnsi="Arial" w:cs="Arial"/>
                <w:color w:val="000000"/>
                <w:lang w:eastAsia="tr-TR"/>
              </w:rPr>
              <w:t>Belgeli tesis sayısı</w:t>
            </w:r>
          </w:p>
        </w:tc>
        <w:tc>
          <w:tcPr>
            <w:tcW w:w="657" w:type="pct"/>
            <w:tcBorders>
              <w:top w:val="single" w:sz="8" w:space="0" w:color="auto"/>
              <w:left w:val="nil"/>
              <w:right w:val="single" w:sz="8" w:space="0" w:color="000000"/>
            </w:tcBorders>
            <w:shd w:val="clear" w:color="auto" w:fill="auto"/>
            <w:vAlign w:val="center"/>
          </w:tcPr>
          <w:p w14:paraId="62E43C94" w14:textId="13E47CB0" w:rsidR="00156071" w:rsidRPr="00C27089" w:rsidRDefault="00156071" w:rsidP="003C3CDA">
            <w:pPr>
              <w:spacing w:after="0" w:line="240" w:lineRule="auto"/>
              <w:jc w:val="center"/>
              <w:rPr>
                <w:rFonts w:ascii="Arial" w:eastAsia="Times New Roman" w:hAnsi="Arial" w:cs="Arial"/>
                <w:color w:val="000000"/>
                <w:lang w:eastAsia="tr-TR"/>
              </w:rPr>
            </w:pPr>
            <w:r w:rsidRPr="00C27089">
              <w:rPr>
                <w:rFonts w:ascii="Arial" w:eastAsia="Times New Roman" w:hAnsi="Arial" w:cs="Arial"/>
                <w:color w:val="000000"/>
                <w:lang w:eastAsia="tr-TR"/>
              </w:rPr>
              <w:t>4.950</w:t>
            </w:r>
          </w:p>
        </w:tc>
        <w:tc>
          <w:tcPr>
            <w:tcW w:w="531" w:type="pct"/>
            <w:tcBorders>
              <w:top w:val="single" w:sz="8" w:space="0" w:color="auto"/>
              <w:left w:val="single" w:sz="8" w:space="0" w:color="auto"/>
              <w:right w:val="single" w:sz="8" w:space="0" w:color="auto"/>
            </w:tcBorders>
            <w:vAlign w:val="center"/>
          </w:tcPr>
          <w:p w14:paraId="3A98D07C" w14:textId="024B5593" w:rsidR="00156071" w:rsidRPr="00C27089" w:rsidRDefault="00156071" w:rsidP="003C3CDA">
            <w:pPr>
              <w:spacing w:after="0" w:line="240" w:lineRule="auto"/>
              <w:jc w:val="center"/>
              <w:rPr>
                <w:rFonts w:ascii="Arial" w:eastAsia="Times New Roman" w:hAnsi="Arial" w:cs="Arial"/>
                <w:b/>
                <w:bCs/>
                <w:color w:val="000000"/>
                <w:lang w:eastAsia="tr-TR"/>
              </w:rPr>
            </w:pPr>
            <w:r w:rsidRPr="00C27089">
              <w:rPr>
                <w:rFonts w:ascii="Arial" w:hAnsi="Arial" w:cs="Arial"/>
                <w:color w:val="000000"/>
                <w:lang w:eastAsia="tr-TR"/>
              </w:rPr>
              <w:t>6</w:t>
            </w:r>
            <w:r>
              <w:rPr>
                <w:rFonts w:ascii="Arial" w:hAnsi="Arial" w:cs="Arial"/>
                <w:color w:val="000000"/>
                <w:lang w:eastAsia="tr-TR"/>
              </w:rPr>
              <w:t>.</w:t>
            </w:r>
            <w:r w:rsidRPr="00C27089">
              <w:rPr>
                <w:rFonts w:ascii="Arial" w:hAnsi="Arial" w:cs="Arial"/>
                <w:color w:val="000000"/>
                <w:lang w:eastAsia="tr-TR"/>
              </w:rPr>
              <w:t>700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8F4F240" w14:textId="292CE6A3" w:rsidR="00156071" w:rsidRPr="00454E02" w:rsidRDefault="00156071" w:rsidP="00454E02">
            <w:pPr>
              <w:spacing w:after="0" w:line="240" w:lineRule="auto"/>
              <w:rPr>
                <w:rFonts w:ascii="Arial" w:eastAsia="Times New Roman" w:hAnsi="Arial" w:cs="Arial"/>
                <w:b/>
                <w:bCs/>
                <w:color w:val="000000"/>
                <w:lang w:eastAsia="tr-TR"/>
              </w:rPr>
            </w:pPr>
          </w:p>
        </w:tc>
      </w:tr>
      <w:tr w:rsidR="00851B62" w:rsidRPr="00454E02" w14:paraId="4E67B4B8" w14:textId="77777777" w:rsidTr="003C3CDA">
        <w:trPr>
          <w:trHeight w:val="60"/>
        </w:trPr>
        <w:tc>
          <w:tcPr>
            <w:tcW w:w="1929" w:type="pct"/>
            <w:vMerge/>
            <w:tcBorders>
              <w:top w:val="nil"/>
              <w:left w:val="single" w:sz="8" w:space="0" w:color="auto"/>
              <w:bottom w:val="single" w:sz="8" w:space="0" w:color="000000"/>
              <w:right w:val="single" w:sz="8" w:space="0" w:color="auto"/>
            </w:tcBorders>
            <w:vAlign w:val="center"/>
            <w:hideMark/>
          </w:tcPr>
          <w:p w14:paraId="0FDDA3AC"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44DCC44B" w14:textId="3F8DE66B" w:rsidR="00851B62" w:rsidRPr="00C27089" w:rsidRDefault="00851B62" w:rsidP="00454E02">
            <w:pPr>
              <w:spacing w:after="0" w:line="240" w:lineRule="auto"/>
              <w:rPr>
                <w:rFonts w:ascii="Arial" w:eastAsia="Times New Roman" w:hAnsi="Arial" w:cs="Arial"/>
                <w:color w:val="000000"/>
                <w:lang w:eastAsia="tr-TR"/>
              </w:rPr>
            </w:pPr>
            <w:r w:rsidRPr="00C27089">
              <w:rPr>
                <w:rFonts w:ascii="Arial" w:eastAsia="Times New Roman" w:hAnsi="Arial" w:cs="Arial"/>
                <w:color w:val="000000"/>
                <w:lang w:eastAsia="tr-TR"/>
              </w:rPr>
              <w:t xml:space="preserve">Denetim </w:t>
            </w:r>
            <w:r w:rsidR="00DC3C7C" w:rsidRPr="00C27089">
              <w:rPr>
                <w:rFonts w:ascii="Arial" w:eastAsia="Times New Roman" w:hAnsi="Arial" w:cs="Arial"/>
                <w:color w:val="000000"/>
                <w:lang w:eastAsia="tr-TR"/>
              </w:rPr>
              <w:t>sayısı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64633DAC" w14:textId="4A997B76" w:rsidR="00851B62" w:rsidRPr="00C27089" w:rsidRDefault="007B55D6" w:rsidP="003C3CDA">
            <w:pPr>
              <w:spacing w:after="0" w:line="240" w:lineRule="auto"/>
              <w:jc w:val="center"/>
              <w:rPr>
                <w:rFonts w:ascii="Arial" w:eastAsia="Times New Roman" w:hAnsi="Arial" w:cs="Arial"/>
                <w:color w:val="000000"/>
                <w:lang w:eastAsia="tr-TR"/>
              </w:rPr>
            </w:pPr>
            <w:r w:rsidRPr="00C27089">
              <w:rPr>
                <w:rFonts w:ascii="Arial" w:eastAsia="Times New Roman" w:hAnsi="Arial" w:cs="Arial"/>
                <w:color w:val="000000"/>
                <w:lang w:eastAsia="tr-TR"/>
              </w:rPr>
              <w:t>3.650</w:t>
            </w:r>
          </w:p>
        </w:tc>
        <w:tc>
          <w:tcPr>
            <w:tcW w:w="531" w:type="pct"/>
            <w:tcBorders>
              <w:top w:val="single" w:sz="8" w:space="0" w:color="auto"/>
              <w:left w:val="single" w:sz="8" w:space="0" w:color="auto"/>
              <w:bottom w:val="single" w:sz="8" w:space="0" w:color="000000"/>
              <w:right w:val="single" w:sz="8" w:space="0" w:color="auto"/>
            </w:tcBorders>
            <w:vAlign w:val="center"/>
          </w:tcPr>
          <w:p w14:paraId="593F8F9E" w14:textId="2F744B09" w:rsidR="00851B62" w:rsidRPr="00C27089" w:rsidRDefault="00851B62" w:rsidP="003C3CDA">
            <w:pPr>
              <w:spacing w:after="0" w:line="240" w:lineRule="auto"/>
              <w:jc w:val="center"/>
              <w:rPr>
                <w:rFonts w:ascii="Arial" w:eastAsia="Times New Roman" w:hAnsi="Arial" w:cs="Arial"/>
                <w:b/>
                <w:bCs/>
                <w:color w:val="000000"/>
                <w:lang w:eastAsia="tr-TR"/>
              </w:rPr>
            </w:pPr>
            <w:r w:rsidRPr="00C27089">
              <w:rPr>
                <w:rFonts w:ascii="Arial" w:eastAsia="Times New Roman" w:hAnsi="Arial" w:cs="Arial"/>
                <w:color w:val="000000"/>
                <w:lang w:eastAsia="tr-TR"/>
              </w:rPr>
              <w:t>18.750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E41D3D0" w14:textId="5AF73881"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F4B36F9" w14:textId="77777777" w:rsidTr="003C3CDA">
        <w:trPr>
          <w:trHeight w:val="60"/>
        </w:trPr>
        <w:tc>
          <w:tcPr>
            <w:tcW w:w="1929" w:type="pct"/>
            <w:vMerge/>
            <w:tcBorders>
              <w:top w:val="nil"/>
              <w:left w:val="single" w:sz="8" w:space="0" w:color="auto"/>
              <w:bottom w:val="single" w:sz="8" w:space="0" w:color="000000"/>
              <w:right w:val="single" w:sz="8" w:space="0" w:color="auto"/>
            </w:tcBorders>
            <w:vAlign w:val="center"/>
            <w:hideMark/>
          </w:tcPr>
          <w:p w14:paraId="7B8CCEBB"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63E3DE9B" w14:textId="321B2E1F" w:rsidR="00851B62" w:rsidRPr="00C27089" w:rsidRDefault="00851B62" w:rsidP="00454E02">
            <w:pPr>
              <w:spacing w:after="0" w:line="240" w:lineRule="auto"/>
              <w:rPr>
                <w:rFonts w:ascii="Arial" w:eastAsia="Times New Roman" w:hAnsi="Arial" w:cs="Arial"/>
                <w:color w:val="000000"/>
                <w:lang w:eastAsia="tr-TR"/>
              </w:rPr>
            </w:pPr>
            <w:r w:rsidRPr="00C27089">
              <w:rPr>
                <w:rFonts w:ascii="Arial" w:eastAsia="Times New Roman" w:hAnsi="Arial" w:cs="Arial"/>
                <w:color w:val="000000"/>
                <w:lang w:eastAsia="tr-TR"/>
              </w:rPr>
              <w:t xml:space="preserve">Belgeli </w:t>
            </w:r>
            <w:proofErr w:type="spellStart"/>
            <w:r w:rsidR="00DC3C7C" w:rsidRPr="00C27089">
              <w:rPr>
                <w:rFonts w:ascii="Arial" w:eastAsia="Times New Roman" w:hAnsi="Arial" w:cs="Arial"/>
                <w:color w:val="000000"/>
                <w:lang w:eastAsia="tr-TR"/>
              </w:rPr>
              <w:t>acenta</w:t>
            </w:r>
            <w:proofErr w:type="spellEnd"/>
            <w:r w:rsidR="00DC3C7C" w:rsidRPr="00C27089">
              <w:rPr>
                <w:rFonts w:ascii="Arial" w:eastAsia="Times New Roman" w:hAnsi="Arial" w:cs="Arial"/>
                <w:color w:val="000000"/>
                <w:lang w:eastAsia="tr-TR"/>
              </w:rPr>
              <w:t xml:space="preserve"> sayısı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37DFD81F" w14:textId="7D222FFC" w:rsidR="00851B62" w:rsidRPr="00C27089" w:rsidRDefault="007B55D6" w:rsidP="003C3CDA">
            <w:pPr>
              <w:spacing w:after="0" w:line="240" w:lineRule="auto"/>
              <w:jc w:val="center"/>
              <w:rPr>
                <w:rFonts w:ascii="Arial" w:eastAsia="Times New Roman" w:hAnsi="Arial" w:cs="Arial"/>
                <w:color w:val="000000"/>
                <w:lang w:eastAsia="tr-TR"/>
              </w:rPr>
            </w:pPr>
            <w:r w:rsidRPr="00C27089">
              <w:rPr>
                <w:rFonts w:ascii="Arial" w:eastAsia="Times New Roman" w:hAnsi="Arial" w:cs="Arial"/>
                <w:color w:val="000000"/>
                <w:lang w:eastAsia="tr-TR"/>
              </w:rPr>
              <w:t>7.937</w:t>
            </w:r>
          </w:p>
        </w:tc>
        <w:tc>
          <w:tcPr>
            <w:tcW w:w="531" w:type="pct"/>
            <w:tcBorders>
              <w:top w:val="single" w:sz="8" w:space="0" w:color="auto"/>
              <w:left w:val="single" w:sz="8" w:space="0" w:color="auto"/>
              <w:bottom w:val="single" w:sz="8" w:space="0" w:color="000000"/>
              <w:right w:val="single" w:sz="8" w:space="0" w:color="auto"/>
            </w:tcBorders>
            <w:vAlign w:val="center"/>
          </w:tcPr>
          <w:p w14:paraId="162F6D32" w14:textId="75AAA8C3" w:rsidR="00851B62" w:rsidRPr="00C27089" w:rsidRDefault="00C27089" w:rsidP="003C3CDA">
            <w:pPr>
              <w:spacing w:after="0" w:line="240" w:lineRule="auto"/>
              <w:jc w:val="center"/>
              <w:rPr>
                <w:rFonts w:ascii="Arial" w:eastAsia="Times New Roman" w:hAnsi="Arial" w:cs="Arial"/>
                <w:b/>
                <w:bCs/>
                <w:color w:val="000000"/>
                <w:lang w:eastAsia="tr-TR"/>
              </w:rPr>
            </w:pPr>
            <w:r w:rsidRPr="00C27089">
              <w:rPr>
                <w:rFonts w:ascii="Arial" w:eastAsia="Times New Roman" w:hAnsi="Arial" w:cs="Arial"/>
                <w:color w:val="000000"/>
                <w:lang w:eastAsia="tr-TR"/>
              </w:rPr>
              <w:t>8.937</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172E1C0" w14:textId="767589AB"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B3A5DC3" w14:textId="77777777" w:rsidTr="00BE27D6">
        <w:trPr>
          <w:trHeight w:val="46"/>
        </w:trPr>
        <w:tc>
          <w:tcPr>
            <w:tcW w:w="1929" w:type="pct"/>
            <w:vMerge/>
            <w:tcBorders>
              <w:top w:val="nil"/>
              <w:left w:val="single" w:sz="8" w:space="0" w:color="auto"/>
              <w:bottom w:val="single" w:sz="8" w:space="0" w:color="000000"/>
              <w:right w:val="single" w:sz="8" w:space="0" w:color="auto"/>
            </w:tcBorders>
            <w:vAlign w:val="center"/>
            <w:hideMark/>
          </w:tcPr>
          <w:p w14:paraId="1388DF74"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04F11553"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 xml:space="preserve">Yaygın turizm eğitimi programlarına katılan </w:t>
            </w:r>
            <w:r w:rsidRPr="00454E02">
              <w:rPr>
                <w:rFonts w:ascii="Arial" w:eastAsia="Times New Roman" w:hAnsi="Arial" w:cs="Arial"/>
                <w:color w:val="000000"/>
                <w:lang w:eastAsia="tr-TR"/>
              </w:rPr>
              <w:lastRenderedPageBreak/>
              <w:t>kursiyer/ katılımcı sayısı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2FCBBCC3" w14:textId="1B6F6719" w:rsidR="00851B62" w:rsidRPr="00454E02" w:rsidRDefault="00851B62" w:rsidP="003C3CDA">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lastRenderedPageBreak/>
              <w:t>3.100</w:t>
            </w:r>
          </w:p>
        </w:tc>
        <w:tc>
          <w:tcPr>
            <w:tcW w:w="531" w:type="pct"/>
            <w:tcBorders>
              <w:top w:val="single" w:sz="8" w:space="0" w:color="auto"/>
              <w:left w:val="single" w:sz="8" w:space="0" w:color="auto"/>
              <w:bottom w:val="single" w:sz="8" w:space="0" w:color="000000"/>
              <w:right w:val="single" w:sz="8" w:space="0" w:color="auto"/>
            </w:tcBorders>
            <w:vAlign w:val="center"/>
          </w:tcPr>
          <w:p w14:paraId="31A7D090" w14:textId="4AAF752B" w:rsidR="00851B62" w:rsidRPr="00454E02" w:rsidRDefault="00851B62" w:rsidP="003C3CDA">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18.500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61553BE" w14:textId="347CC53F"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7AB360E3" w14:textId="77777777" w:rsidTr="003C3CDA">
        <w:trPr>
          <w:trHeight w:val="60"/>
        </w:trPr>
        <w:tc>
          <w:tcPr>
            <w:tcW w:w="1929" w:type="pct"/>
            <w:vMerge/>
            <w:tcBorders>
              <w:top w:val="nil"/>
              <w:left w:val="single" w:sz="8" w:space="0" w:color="auto"/>
              <w:bottom w:val="single" w:sz="8" w:space="0" w:color="000000"/>
              <w:right w:val="single" w:sz="8" w:space="0" w:color="auto"/>
            </w:tcBorders>
            <w:vAlign w:val="center"/>
            <w:hideMark/>
          </w:tcPr>
          <w:p w14:paraId="392BF574"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66744778" w14:textId="3CA9DF26" w:rsidR="00851B62" w:rsidRPr="00454E02" w:rsidRDefault="00851B62" w:rsidP="00D55038">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Yapılan </w:t>
            </w:r>
            <w:proofErr w:type="gramStart"/>
            <w:r w:rsidRPr="00454E02">
              <w:rPr>
                <w:rFonts w:ascii="Arial" w:eastAsia="Times New Roman" w:hAnsi="Arial" w:cs="Arial"/>
                <w:color w:val="000000"/>
                <w:lang w:eastAsia="tr-TR"/>
              </w:rPr>
              <w:t>destinasyon</w:t>
            </w:r>
            <w:proofErr w:type="gramEnd"/>
            <w:r>
              <w:rPr>
                <w:rFonts w:ascii="Arial" w:eastAsia="Times New Roman" w:hAnsi="Arial" w:cs="Arial"/>
                <w:color w:val="000000"/>
                <w:lang w:eastAsia="tr-TR"/>
              </w:rPr>
              <w:t xml:space="preserve"> </w:t>
            </w:r>
            <w:r w:rsidRPr="00454E02">
              <w:rPr>
                <w:rFonts w:ascii="Arial" w:eastAsia="Times New Roman" w:hAnsi="Arial" w:cs="Arial"/>
                <w:color w:val="000000"/>
                <w:lang w:eastAsia="tr-TR"/>
              </w:rPr>
              <w:t>(varış noktası) çalışması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15E6A8C1" w14:textId="1E8FCC58" w:rsidR="00851B62" w:rsidRPr="00454E02" w:rsidRDefault="00F45205" w:rsidP="00D55038">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4</w:t>
            </w:r>
          </w:p>
        </w:tc>
        <w:tc>
          <w:tcPr>
            <w:tcW w:w="531" w:type="pct"/>
            <w:tcBorders>
              <w:top w:val="single" w:sz="8" w:space="0" w:color="auto"/>
              <w:left w:val="single" w:sz="8" w:space="0" w:color="auto"/>
              <w:bottom w:val="single" w:sz="8" w:space="0" w:color="000000"/>
              <w:right w:val="single" w:sz="8" w:space="0" w:color="auto"/>
            </w:tcBorders>
            <w:vAlign w:val="center"/>
          </w:tcPr>
          <w:p w14:paraId="22A2C235" w14:textId="482ED959" w:rsidR="00851B62" w:rsidRPr="00454E02" w:rsidRDefault="00851B62" w:rsidP="00D55038">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15</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CE4A5A4" w14:textId="0DF8F384"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EF5E22D" w14:textId="77777777" w:rsidTr="00BE27D6">
        <w:trPr>
          <w:trHeight w:val="46"/>
        </w:trPr>
        <w:tc>
          <w:tcPr>
            <w:tcW w:w="1929" w:type="pct"/>
            <w:vMerge/>
            <w:tcBorders>
              <w:top w:val="nil"/>
              <w:left w:val="single" w:sz="8" w:space="0" w:color="auto"/>
              <w:bottom w:val="single" w:sz="8" w:space="0" w:color="000000"/>
              <w:right w:val="single" w:sz="8" w:space="0" w:color="auto"/>
            </w:tcBorders>
            <w:vAlign w:val="center"/>
            <w:hideMark/>
          </w:tcPr>
          <w:p w14:paraId="4E98DC46"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5947545A" w14:textId="27B93927" w:rsidR="00851B62" w:rsidRPr="00F45205" w:rsidRDefault="00851B62" w:rsidP="00D55038">
            <w:pPr>
              <w:spacing w:after="0" w:line="240" w:lineRule="auto"/>
              <w:jc w:val="both"/>
              <w:rPr>
                <w:rFonts w:ascii="Arial" w:eastAsia="Times New Roman" w:hAnsi="Arial" w:cs="Arial"/>
                <w:color w:val="000000"/>
                <w:lang w:eastAsia="tr-TR"/>
              </w:rPr>
            </w:pPr>
            <w:r w:rsidRPr="00F45205">
              <w:rPr>
                <w:rFonts w:ascii="Arial" w:eastAsia="Times New Roman" w:hAnsi="Arial" w:cs="Arial"/>
                <w:color w:val="000000"/>
                <w:lang w:eastAsia="tr-TR"/>
              </w:rPr>
              <w:t>Yurtdışından ağırlanan kişi sayısındaki artış oranı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207BE241" w14:textId="54F8C7B7" w:rsidR="00851B62" w:rsidRPr="00F45205" w:rsidRDefault="00F45205" w:rsidP="00D55038">
            <w:pPr>
              <w:spacing w:after="0" w:line="240" w:lineRule="auto"/>
              <w:jc w:val="center"/>
              <w:rPr>
                <w:rFonts w:ascii="Arial" w:eastAsia="Times New Roman" w:hAnsi="Arial" w:cs="Arial"/>
                <w:color w:val="000000"/>
                <w:lang w:eastAsia="tr-TR"/>
              </w:rPr>
            </w:pPr>
            <w:r w:rsidRPr="00F45205">
              <w:rPr>
                <w:rFonts w:ascii="Arial" w:eastAsia="Times New Roman" w:hAnsi="Arial" w:cs="Arial"/>
                <w:color w:val="000000"/>
                <w:lang w:eastAsia="tr-TR"/>
              </w:rPr>
              <w:t>140</w:t>
            </w:r>
            <w:r w:rsidR="00FF24F7" w:rsidRPr="00F45205">
              <w:rPr>
                <w:rFonts w:ascii="Arial" w:eastAsia="Times New Roman" w:hAnsi="Arial" w:cs="Arial"/>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vAlign w:val="center"/>
          </w:tcPr>
          <w:p w14:paraId="1C692D92" w14:textId="4855064B" w:rsidR="00851B62" w:rsidRPr="00F45205" w:rsidRDefault="00851B62" w:rsidP="00D55038">
            <w:pPr>
              <w:spacing w:after="0" w:line="240" w:lineRule="auto"/>
              <w:jc w:val="center"/>
              <w:rPr>
                <w:rFonts w:ascii="Arial" w:eastAsia="Times New Roman" w:hAnsi="Arial" w:cs="Arial"/>
                <w:b/>
                <w:bCs/>
                <w:color w:val="000000"/>
                <w:lang w:eastAsia="tr-TR"/>
              </w:rPr>
            </w:pPr>
            <w:r w:rsidRPr="00F45205">
              <w:rPr>
                <w:rFonts w:ascii="Arial" w:eastAsia="Times New Roman" w:hAnsi="Arial" w:cs="Arial"/>
                <w:color w:val="000000"/>
                <w:lang w:eastAsia="tr-TR"/>
              </w:rPr>
              <w:t>25%</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BA39E1F" w14:textId="59012805"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2557F4BA" w14:textId="77777777" w:rsidTr="00BE27D6">
        <w:trPr>
          <w:trHeight w:val="46"/>
        </w:trPr>
        <w:tc>
          <w:tcPr>
            <w:tcW w:w="1929" w:type="pct"/>
            <w:vMerge/>
            <w:tcBorders>
              <w:top w:val="nil"/>
              <w:left w:val="single" w:sz="8" w:space="0" w:color="auto"/>
              <w:bottom w:val="single" w:sz="8" w:space="0" w:color="000000"/>
              <w:right w:val="single" w:sz="8" w:space="0" w:color="auto"/>
            </w:tcBorders>
            <w:vAlign w:val="center"/>
            <w:hideMark/>
          </w:tcPr>
          <w:p w14:paraId="19F2CD2A"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12B57E8E" w14:textId="07D25A93" w:rsidR="00851B62" w:rsidRPr="00454E02" w:rsidRDefault="00851B62" w:rsidP="00D55038">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Yurtiçindeki uluslararası etkinliklere verilen destek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57C4CD33" w14:textId="27F9C73E" w:rsidR="00851B62" w:rsidRPr="00454E02" w:rsidRDefault="00F45205" w:rsidP="00D55038">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75</w:t>
            </w:r>
          </w:p>
        </w:tc>
        <w:tc>
          <w:tcPr>
            <w:tcW w:w="531" w:type="pct"/>
            <w:tcBorders>
              <w:top w:val="single" w:sz="8" w:space="0" w:color="auto"/>
              <w:left w:val="single" w:sz="8" w:space="0" w:color="auto"/>
              <w:bottom w:val="single" w:sz="8" w:space="0" w:color="000000"/>
              <w:right w:val="single" w:sz="8" w:space="0" w:color="auto"/>
            </w:tcBorders>
            <w:vAlign w:val="center"/>
          </w:tcPr>
          <w:p w14:paraId="244CC666" w14:textId="00DF58B8" w:rsidR="00851B62" w:rsidRPr="00454E02" w:rsidRDefault="00851B62" w:rsidP="00D55038">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449</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400FF89" w14:textId="0A060725"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C936142" w14:textId="77777777" w:rsidTr="00BE27D6">
        <w:trPr>
          <w:trHeight w:val="46"/>
        </w:trPr>
        <w:tc>
          <w:tcPr>
            <w:tcW w:w="1929" w:type="pct"/>
            <w:vMerge/>
            <w:tcBorders>
              <w:top w:val="nil"/>
              <w:left w:val="single" w:sz="8" w:space="0" w:color="auto"/>
              <w:bottom w:val="single" w:sz="8" w:space="0" w:color="000000"/>
              <w:right w:val="single" w:sz="8" w:space="0" w:color="auto"/>
            </w:tcBorders>
            <w:vAlign w:val="center"/>
            <w:hideMark/>
          </w:tcPr>
          <w:p w14:paraId="3A5441C3"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4D6BA68A" w14:textId="2BE95EDE" w:rsidR="00851B62" w:rsidRPr="00F45205" w:rsidRDefault="00851B62" w:rsidP="00D55038">
            <w:pPr>
              <w:spacing w:after="0" w:line="240" w:lineRule="auto"/>
              <w:jc w:val="both"/>
              <w:rPr>
                <w:rFonts w:ascii="Arial" w:eastAsia="Times New Roman" w:hAnsi="Arial" w:cs="Arial"/>
                <w:color w:val="000000"/>
                <w:lang w:eastAsia="tr-TR"/>
              </w:rPr>
            </w:pPr>
            <w:r w:rsidRPr="00F45205">
              <w:rPr>
                <w:rFonts w:ascii="Arial" w:eastAsia="Times New Roman" w:hAnsi="Arial" w:cs="Arial"/>
                <w:color w:val="000000"/>
                <w:lang w:eastAsia="tr-TR"/>
              </w:rPr>
              <w:t xml:space="preserve">Yurtiçi </w:t>
            </w:r>
            <w:proofErr w:type="gramStart"/>
            <w:r w:rsidRPr="00F45205">
              <w:rPr>
                <w:rFonts w:ascii="Arial" w:eastAsia="Times New Roman" w:hAnsi="Arial" w:cs="Arial"/>
                <w:color w:val="000000"/>
                <w:lang w:eastAsia="tr-TR"/>
              </w:rPr>
              <w:t>seyahat  sayısındaki</w:t>
            </w:r>
            <w:proofErr w:type="gramEnd"/>
            <w:r w:rsidRPr="00F45205">
              <w:rPr>
                <w:rFonts w:ascii="Arial" w:eastAsia="Times New Roman" w:hAnsi="Arial" w:cs="Arial"/>
                <w:color w:val="000000"/>
                <w:lang w:eastAsia="tr-TR"/>
              </w:rPr>
              <w:t xml:space="preserve"> artış oranı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35E0C7A9" w14:textId="55CDC7F1" w:rsidR="00851B62" w:rsidRPr="00F45205" w:rsidRDefault="002404E4" w:rsidP="00D55038">
            <w:pPr>
              <w:spacing w:after="0" w:line="240" w:lineRule="auto"/>
              <w:jc w:val="center"/>
              <w:rPr>
                <w:rFonts w:ascii="Arial" w:eastAsia="Times New Roman" w:hAnsi="Arial" w:cs="Arial"/>
                <w:color w:val="000000"/>
                <w:lang w:eastAsia="tr-TR"/>
              </w:rPr>
            </w:pPr>
            <w:r>
              <w:rPr>
                <w:rFonts w:ascii="Arial" w:eastAsia="Times New Roman" w:hAnsi="Arial" w:cs="Arial"/>
                <w:sz w:val="28"/>
                <w:szCs w:val="28"/>
                <w:vertAlign w:val="superscript"/>
                <w:lang w:eastAsia="tr-TR"/>
              </w:rPr>
              <w:t>*</w:t>
            </w:r>
            <w:r w:rsidR="00F45205" w:rsidRPr="00F45205">
              <w:rPr>
                <w:rFonts w:ascii="Arial" w:eastAsia="Times New Roman" w:hAnsi="Arial" w:cs="Arial"/>
                <w:sz w:val="28"/>
                <w:szCs w:val="28"/>
                <w:vertAlign w:val="superscript"/>
                <w:lang w:eastAsia="tr-TR"/>
              </w:rPr>
              <w:t>*</w:t>
            </w:r>
            <w:r w:rsidR="00F45205" w:rsidRPr="00F45205">
              <w:rPr>
                <w:rFonts w:ascii="Arial" w:eastAsia="Times New Roman" w:hAnsi="Arial" w:cs="Arial"/>
                <w:lang w:eastAsia="tr-TR"/>
              </w:rPr>
              <w:t>5,4%</w:t>
            </w:r>
          </w:p>
        </w:tc>
        <w:tc>
          <w:tcPr>
            <w:tcW w:w="531" w:type="pct"/>
            <w:tcBorders>
              <w:top w:val="single" w:sz="8" w:space="0" w:color="auto"/>
              <w:left w:val="single" w:sz="8" w:space="0" w:color="auto"/>
              <w:bottom w:val="single" w:sz="8" w:space="0" w:color="000000"/>
              <w:right w:val="single" w:sz="8" w:space="0" w:color="auto"/>
            </w:tcBorders>
            <w:vAlign w:val="center"/>
          </w:tcPr>
          <w:p w14:paraId="05992487" w14:textId="4ABCC297" w:rsidR="00851B62" w:rsidRPr="00F45205" w:rsidRDefault="00FF24F7" w:rsidP="00D55038">
            <w:pPr>
              <w:spacing w:after="0" w:line="240" w:lineRule="auto"/>
              <w:jc w:val="center"/>
              <w:rPr>
                <w:rFonts w:ascii="Arial" w:eastAsia="Times New Roman" w:hAnsi="Arial" w:cs="Arial"/>
                <w:b/>
                <w:bCs/>
                <w:color w:val="000000"/>
                <w:lang w:eastAsia="tr-TR"/>
              </w:rPr>
            </w:pPr>
            <w:r w:rsidRPr="00F45205">
              <w:rPr>
                <w:rFonts w:ascii="Arial" w:eastAsia="Times New Roman" w:hAnsi="Arial" w:cs="Arial"/>
                <w:color w:val="000000"/>
                <w:lang w:eastAsia="tr-TR"/>
              </w:rPr>
              <w:t>20</w:t>
            </w:r>
            <w:r w:rsidR="00851B62" w:rsidRPr="00F45205">
              <w:rPr>
                <w:rFonts w:ascii="Arial" w:eastAsia="Times New Roman" w:hAnsi="Arial" w:cs="Arial"/>
                <w:color w:val="000000"/>
                <w:lang w:eastAsia="tr-TR"/>
              </w:rPr>
              <w:t>%</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B587BD5" w14:textId="3063F41F" w:rsidR="00851B62" w:rsidRPr="00454E02" w:rsidRDefault="00851B62" w:rsidP="00454E02">
            <w:pPr>
              <w:spacing w:after="0" w:line="240" w:lineRule="auto"/>
              <w:rPr>
                <w:rFonts w:ascii="Arial" w:eastAsia="Times New Roman" w:hAnsi="Arial" w:cs="Arial"/>
                <w:b/>
                <w:bCs/>
                <w:color w:val="000000"/>
                <w:lang w:eastAsia="tr-TR"/>
              </w:rPr>
            </w:pPr>
          </w:p>
        </w:tc>
      </w:tr>
      <w:tr w:rsidR="006D5E7A" w:rsidRPr="00454E02" w14:paraId="1823EBAD" w14:textId="77777777" w:rsidTr="006D6111">
        <w:trPr>
          <w:trHeight w:val="338"/>
        </w:trPr>
        <w:tc>
          <w:tcPr>
            <w:tcW w:w="4601" w:type="pct"/>
            <w:gridSpan w:val="4"/>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3D751F6" w14:textId="7524391C" w:rsidR="006D5E7A" w:rsidRPr="00C94B93" w:rsidRDefault="006833C6" w:rsidP="006D5E7A">
            <w:pPr>
              <w:spacing w:line="240" w:lineRule="auto"/>
              <w:jc w:val="both"/>
              <w:rPr>
                <w:rFonts w:ascii="Arial" w:eastAsia="Times New Roman" w:hAnsi="Arial" w:cs="Arial"/>
                <w:b/>
                <w:bCs/>
                <w:color w:val="000000"/>
                <w:sz w:val="18"/>
                <w:szCs w:val="18"/>
              </w:rPr>
            </w:pPr>
            <w:r>
              <w:rPr>
                <w:rFonts w:ascii="Arial" w:eastAsia="Times New Roman" w:hAnsi="Arial" w:cs="Arial"/>
                <w:b/>
                <w:bCs/>
                <w:color w:val="000000"/>
                <w:sz w:val="18"/>
                <w:szCs w:val="18"/>
                <w:lang w:eastAsia="tr-TR"/>
              </w:rPr>
              <w:t>*</w:t>
            </w:r>
            <w:r w:rsidR="006D5E7A" w:rsidRPr="00C94B93">
              <w:rPr>
                <w:rFonts w:ascii="Arial" w:eastAsia="Times New Roman" w:hAnsi="Arial" w:cs="Arial"/>
                <w:b/>
                <w:bCs/>
                <w:color w:val="000000"/>
                <w:sz w:val="18"/>
                <w:szCs w:val="18"/>
                <w:lang w:eastAsia="tr-TR"/>
              </w:rPr>
              <w:t>*</w:t>
            </w:r>
            <w:r w:rsidR="006D5E7A" w:rsidRPr="00C94B93">
              <w:rPr>
                <w:rFonts w:ascii="Times New Roman" w:hAnsi="Times New Roman"/>
                <w:b/>
                <w:bCs/>
                <w:i/>
                <w:caps/>
                <w:sz w:val="18"/>
                <w:szCs w:val="18"/>
              </w:rPr>
              <w:t xml:space="preserve"> </w:t>
            </w:r>
            <w:r w:rsidR="006D5E7A" w:rsidRPr="00C94B93">
              <w:rPr>
                <w:rFonts w:ascii="Arial" w:eastAsia="Times New Roman" w:hAnsi="Arial" w:cs="Arial"/>
                <w:bCs/>
                <w:i/>
                <w:color w:val="000000"/>
                <w:sz w:val="18"/>
                <w:szCs w:val="18"/>
              </w:rPr>
              <w:t>Yurtiçi seyahat sayısındaki artış oranı”</w:t>
            </w:r>
            <w:r w:rsidR="006D5E7A" w:rsidRPr="00C94B93">
              <w:rPr>
                <w:rFonts w:ascii="Arial" w:eastAsia="Times New Roman" w:hAnsi="Arial" w:cs="Arial"/>
                <w:bCs/>
                <w:color w:val="000000"/>
                <w:sz w:val="18"/>
                <w:szCs w:val="18"/>
              </w:rPr>
              <w:t xml:space="preserve"> şeklindeki göstergenin veri kaynağı TÜİK olup, bu alandaki rakamlar, tamamlanan yılın ardından bir sonraki yılın sonlarına doğru yayınlanmaktadır. Dolayısıyla 2014 yılı rakamları, 2015 sonuna doğru yayınlanacağından, 2013 yılı verisinin eklenmesi uygun görülmüştür.</w:t>
            </w:r>
            <w:r w:rsidR="006D5E7A" w:rsidRPr="00C94B93">
              <w:rPr>
                <w:rFonts w:ascii="Arial" w:eastAsia="Times New Roman" w:hAnsi="Arial" w:cs="Arial"/>
                <w:b/>
                <w:bCs/>
                <w:color w:val="000000"/>
                <w:sz w:val="18"/>
                <w:szCs w:val="18"/>
              </w:rPr>
              <w:t xml:space="preserve"> </w:t>
            </w:r>
          </w:p>
        </w:tc>
        <w:tc>
          <w:tcPr>
            <w:tcW w:w="399" w:type="pct"/>
            <w:vMerge/>
            <w:tcBorders>
              <w:top w:val="single" w:sz="8" w:space="0" w:color="auto"/>
              <w:left w:val="single" w:sz="8" w:space="0" w:color="auto"/>
              <w:bottom w:val="single" w:sz="8" w:space="0" w:color="000000"/>
              <w:right w:val="single" w:sz="8" w:space="0" w:color="000000"/>
            </w:tcBorders>
            <w:vAlign w:val="center"/>
          </w:tcPr>
          <w:p w14:paraId="06702ABB" w14:textId="77777777" w:rsidR="006D5E7A" w:rsidRPr="00454E02" w:rsidRDefault="006D5E7A" w:rsidP="00454E02">
            <w:pPr>
              <w:spacing w:after="0" w:line="240" w:lineRule="auto"/>
              <w:rPr>
                <w:rFonts w:ascii="Arial" w:eastAsia="Times New Roman" w:hAnsi="Arial" w:cs="Arial"/>
                <w:b/>
                <w:bCs/>
                <w:color w:val="000000"/>
                <w:lang w:eastAsia="tr-TR"/>
              </w:rPr>
            </w:pPr>
          </w:p>
        </w:tc>
      </w:tr>
      <w:tr w:rsidR="00851B62" w:rsidRPr="00454E02" w14:paraId="7F96FD64" w14:textId="77777777" w:rsidTr="007308A4">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2F2F2"/>
            <w:vAlign w:val="bottom"/>
            <w:hideMark/>
          </w:tcPr>
          <w:p w14:paraId="2B9B2A36" w14:textId="52939B8A"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PROJE ve FAALİYETLER</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4997E81" w14:textId="5F1B0BA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23CFAA3" w14:textId="77777777" w:rsidTr="007308A4">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2DA968F0" w14:textId="4B216249" w:rsidR="00851B62" w:rsidRPr="00454E02" w:rsidRDefault="00851B62"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Kültür ve Turizm Koruma ve Gelişim Bölgeleri ve Turizm Merkezlerindeki her ölçekteki fiziki planlama çalışmalarının yürütülmesi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4378D86" w14:textId="7AAF2EF5"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F4E3FBE" w14:textId="77777777" w:rsidTr="007308A4">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noWrap/>
            <w:hideMark/>
          </w:tcPr>
          <w:p w14:paraId="3B58D8B8" w14:textId="519FFDE3" w:rsidR="00851B62" w:rsidRPr="00454E02" w:rsidRDefault="00851B62"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Bu hedefe yönelik olarak kamu taşınmazların turizm amaçlı tahsisinin sağlanması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C7F00CB" w14:textId="572B834C"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7A7357B6" w14:textId="77777777" w:rsidTr="007308A4">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51E6D5EF" w14:textId="4B1CC85F" w:rsidR="00851B62" w:rsidRPr="00454E02" w:rsidRDefault="00851B62"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Turizm politikalarının oluşturulabilmesi için istatistiki veri toplama, değerlendirme ve sektörün yararına sunma çalışmalarının yürütülmesi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31EAA2C" w14:textId="5A7EEA14"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1A007B9" w14:textId="77777777" w:rsidTr="007308A4">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5B03F99E" w14:textId="25ED4A68" w:rsidR="00851B62" w:rsidRPr="00454E02" w:rsidRDefault="00851B62"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Sektör temsilcisi, derneklerle toplantılar gerçekleştirilerek hizmet kalitesinin artırılması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6B8263F" w14:textId="1FAA1568"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E41F4BF" w14:textId="77777777" w:rsidTr="00E528A1">
        <w:trPr>
          <w:trHeight w:val="168"/>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0F7B0049" w14:textId="067DE3C0" w:rsidR="00851B62" w:rsidRPr="00454E02" w:rsidRDefault="00851B62"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Enerji indiriminden faydalanacak tesis sayısını arttırmak amacıyla Çevreye Duyarlı Konaklama Tesisi belgelendirme çalışmalarının yürütülmesi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B1F63BC" w14:textId="428BFD23"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1B06E93" w14:textId="77777777" w:rsidTr="007308A4">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69D39339" w14:textId="3953E9E9" w:rsidR="00851B62" w:rsidRPr="00454E02" w:rsidRDefault="00851B62" w:rsidP="00986B12">
            <w:pPr>
              <w:spacing w:after="0" w:line="240" w:lineRule="auto"/>
              <w:jc w:val="both"/>
              <w:rPr>
                <w:rFonts w:ascii="Arial" w:eastAsia="Times New Roman" w:hAnsi="Arial" w:cs="Arial"/>
                <w:b/>
                <w:bCs/>
                <w:color w:val="000000"/>
                <w:lang w:eastAsia="tr-TR"/>
              </w:rPr>
            </w:pPr>
            <w:r w:rsidRPr="00BD3992">
              <w:rPr>
                <w:rFonts w:ascii="Arial" w:hAnsi="Arial" w:cs="Arial"/>
                <w:color w:val="000000"/>
                <w:lang w:eastAsia="tr-TR"/>
              </w:rPr>
              <w:t>Kültür ve Turizm Koruma ve Gelişim Bölgeleri, Turizm Merkezleri ile Turizm Potansiyeli arz eden yörelerde alt yapı eksikliklerinin tamamlanması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CD5D09A" w14:textId="7CC69874"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C0C1F5D" w14:textId="77777777" w:rsidTr="007308A4">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1972685B" w14:textId="23F6E21B" w:rsidR="00851B62" w:rsidRPr="00454E02" w:rsidRDefault="00851B62"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Turizm tesisleri, işletmeleri ve deniz turizmi araçlarının belgelendirilmesi ve/veya denetlenmesi ile niteliklerinin ve kalitenin artırılmasına yönelik mevzuat çalışmalarının yürütülmesi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A65BCE3" w14:textId="74C3DFEC"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783B4184" w14:textId="77777777" w:rsidTr="007308A4">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6A7ECC7C" w14:textId="75B21C4F" w:rsidR="00851B62" w:rsidRPr="00454E02" w:rsidRDefault="00851B62"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Turizm Öncelikli İllerde Haşaratla Mücadele Projesi” kapsamında Sağlık Bakanlığı ile Ülkedeki Mavi Bayrak sayısının arttırılması amacı ile ilgili kurum ve kuruluşlar ile koordineli olarak çalışmaları yürütülmesi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8A6F614" w14:textId="551A3C0E"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C15D32E" w14:textId="77777777" w:rsidTr="007308A4">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11E94C2B" w14:textId="053CEE71" w:rsidR="00851B62" w:rsidRPr="00454E02" w:rsidRDefault="00851B62"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Yaygın Turizm Eğitim programlarının düzenlenmesi (mesleki ve bilinçlendirme eğitimleri)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8623EF2" w14:textId="1D77A45D"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6506698" w14:textId="77777777" w:rsidTr="007308A4">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4C77CEF9" w14:textId="44021860" w:rsidR="00851B62" w:rsidRPr="00454E02" w:rsidRDefault="00851B62"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Alternatif turizm türlerine yönelik basın ve yayın faaliyetlerinin daha fazla dilde gerçekleştirilmesi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AD27146" w14:textId="3E1BD2EE"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B31CF3D" w14:textId="77777777" w:rsidTr="007308A4">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20211959" w14:textId="0920C88C" w:rsidR="00851B62" w:rsidRPr="00454E02" w:rsidRDefault="00851B62"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Alternatif turizm türleri başta olmak üzere, ülkemizi tanıtmaya yönelik olarak yabancı kanaat önderlerini (gazeteci, sanatçı </w:t>
            </w:r>
            <w:proofErr w:type="spellStart"/>
            <w:r w:rsidRPr="00454E02">
              <w:rPr>
                <w:rFonts w:ascii="Arial" w:eastAsia="Times New Roman" w:hAnsi="Arial" w:cs="Arial"/>
                <w:color w:val="000000"/>
                <w:lang w:eastAsia="tr-TR"/>
              </w:rPr>
              <w:t>vb</w:t>
            </w:r>
            <w:proofErr w:type="spellEnd"/>
            <w:r w:rsidRPr="00454E02">
              <w:rPr>
                <w:rFonts w:ascii="Arial" w:eastAsia="Times New Roman" w:hAnsi="Arial" w:cs="Arial"/>
                <w:color w:val="000000"/>
                <w:lang w:eastAsia="tr-TR"/>
              </w:rPr>
              <w:t>) ağırlama faaliyetlerinin yapılması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7FC0AA9" w14:textId="2B4C107B"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68127C6" w14:textId="77777777" w:rsidTr="007308A4">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25EC48E2" w14:textId="25FC2D95" w:rsidR="00851B62" w:rsidRPr="00454E02" w:rsidRDefault="00851B62"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Sağlık turizmine yönelik tematik tanıtım ve pazarlama çalışmalarının yapılması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FB38EFC" w14:textId="30D63CEE"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63D051B" w14:textId="77777777" w:rsidTr="007308A4">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58E07F27" w14:textId="4B99476F" w:rsidR="00851B62" w:rsidRPr="00454E02" w:rsidRDefault="00851B62"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Çeşitli etkinlik, proje vb. faaliyetlere destek verilmesi, tanıtımının yapılması ve turizm hareketine katılımın artırılması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570DF8D" w14:textId="74B4D872"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91024F8" w14:textId="77777777" w:rsidTr="00E528A1">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027D8F09" w14:textId="785BC3EE" w:rsidR="00851B62" w:rsidRPr="00454E02" w:rsidRDefault="00851B62"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İç turizmin tanıtımına ağırlık verilmesi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F14B928" w14:textId="377AF108"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76236653" w14:textId="77777777" w:rsidTr="007308A4">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5C20207A" w14:textId="13C19458" w:rsidR="00851B62" w:rsidRPr="00454E02" w:rsidRDefault="00851B62"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İç turizmde öncelikli illerde gerçekleştirilmek üzere </w:t>
            </w:r>
            <w:proofErr w:type="gramStart"/>
            <w:r w:rsidRPr="00454E02">
              <w:rPr>
                <w:rFonts w:ascii="Arial" w:eastAsia="Times New Roman" w:hAnsi="Arial" w:cs="Arial"/>
                <w:color w:val="000000"/>
                <w:lang w:eastAsia="tr-TR"/>
              </w:rPr>
              <w:t>destinasyon</w:t>
            </w:r>
            <w:proofErr w:type="gramEnd"/>
            <w:r w:rsidRPr="00454E02">
              <w:rPr>
                <w:rFonts w:ascii="Arial" w:eastAsia="Times New Roman" w:hAnsi="Arial" w:cs="Arial"/>
                <w:color w:val="000000"/>
                <w:lang w:eastAsia="tr-TR"/>
              </w:rPr>
              <w:t xml:space="preserve"> (varış noktası) çalışmalarının yapılması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2D37B06" w14:textId="25E4F88E"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224F72E" w14:textId="77777777" w:rsidTr="007308A4">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00B4D72B" w14:textId="5D802B0E" w:rsidR="00851B62" w:rsidRPr="00454E02" w:rsidRDefault="00851B62"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Erken Rezervasyon Kampanyasının sektörle birlikte yapılmaya devam edilmesi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6706D7C" w14:textId="578ABE56"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3AEDDD1" w14:textId="77777777" w:rsidTr="00D07BE8">
        <w:trPr>
          <w:trHeight w:val="461"/>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3F2A1410" w14:textId="705FF6FE" w:rsidR="00851B62" w:rsidRPr="00454E02" w:rsidRDefault="00851B62"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Ülkemizde gerçekleştirilen uluslararası festivallere ve etkinliklere destek verilmesi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DC1177D" w14:textId="34AF2BA4"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7FB1546" w14:textId="77777777" w:rsidTr="001879E9">
        <w:trPr>
          <w:trHeight w:val="54"/>
        </w:trPr>
        <w:tc>
          <w:tcPr>
            <w:tcW w:w="1929" w:type="pct"/>
            <w:tcBorders>
              <w:top w:val="nil"/>
              <w:left w:val="single" w:sz="8" w:space="0" w:color="auto"/>
              <w:bottom w:val="single" w:sz="8" w:space="0" w:color="auto"/>
              <w:right w:val="single" w:sz="8" w:space="0" w:color="auto"/>
            </w:tcBorders>
            <w:shd w:val="clear" w:color="auto" w:fill="F2F2F2" w:themeFill="background1" w:themeFillShade="F2"/>
            <w:vAlign w:val="bottom"/>
            <w:hideMark/>
          </w:tcPr>
          <w:p w14:paraId="468078BC" w14:textId="7777777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lastRenderedPageBreak/>
              <w:t xml:space="preserve">STRATEJİK HEDEF </w:t>
            </w:r>
            <w:proofErr w:type="gramStart"/>
            <w:r w:rsidRPr="00454E02">
              <w:rPr>
                <w:rFonts w:ascii="Arial" w:eastAsia="Times New Roman" w:hAnsi="Arial" w:cs="Arial"/>
                <w:b/>
                <w:bCs/>
                <w:color w:val="000000"/>
                <w:lang w:eastAsia="tr-TR"/>
              </w:rPr>
              <w:t>6.2</w:t>
            </w:r>
            <w:proofErr w:type="gramEnd"/>
          </w:p>
        </w:tc>
        <w:tc>
          <w:tcPr>
            <w:tcW w:w="1484" w:type="pct"/>
            <w:tcBorders>
              <w:top w:val="single" w:sz="8" w:space="0" w:color="auto"/>
              <w:left w:val="nil"/>
              <w:bottom w:val="single" w:sz="8" w:space="0" w:color="auto"/>
              <w:right w:val="single" w:sz="8" w:space="0" w:color="000000"/>
            </w:tcBorders>
            <w:shd w:val="clear" w:color="auto" w:fill="F2F2F2" w:themeFill="background1" w:themeFillShade="F2"/>
            <w:vAlign w:val="bottom"/>
            <w:hideMark/>
          </w:tcPr>
          <w:p w14:paraId="49A4AE05" w14:textId="77777777"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PERFORMANS GÖSTERGELERİ</w:t>
            </w:r>
          </w:p>
        </w:tc>
        <w:tc>
          <w:tcPr>
            <w:tcW w:w="657" w:type="pct"/>
            <w:tcBorders>
              <w:top w:val="single" w:sz="8" w:space="0" w:color="auto"/>
              <w:left w:val="nil"/>
              <w:bottom w:val="nil"/>
              <w:right w:val="single" w:sz="8" w:space="0" w:color="000000"/>
            </w:tcBorders>
            <w:shd w:val="clear" w:color="auto" w:fill="F2F2F2" w:themeFill="background1" w:themeFillShade="F2"/>
            <w:vAlign w:val="bottom"/>
          </w:tcPr>
          <w:p w14:paraId="4DB4DAF8" w14:textId="2FDFA2E5"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2014</w:t>
            </w:r>
            <w:r w:rsidR="00AA6120">
              <w:rPr>
                <w:rFonts w:ascii="Arial" w:eastAsia="Times New Roman" w:hAnsi="Arial" w:cs="Arial"/>
                <w:b/>
                <w:bCs/>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bottom"/>
          </w:tcPr>
          <w:p w14:paraId="459FB8EB" w14:textId="2734A2F4"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2015-</w:t>
            </w:r>
            <w:r w:rsidRPr="00454E02">
              <w:rPr>
                <w:rFonts w:ascii="Arial" w:eastAsia="Times New Roman" w:hAnsi="Arial" w:cs="Arial"/>
                <w:b/>
                <w:bCs/>
                <w:color w:val="000000"/>
                <w:lang w:eastAsia="tr-TR"/>
              </w:rPr>
              <w:t>2019</w:t>
            </w:r>
          </w:p>
        </w:tc>
        <w:tc>
          <w:tcPr>
            <w:tcW w:w="399" w:type="pct"/>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E413E2D" w14:textId="4C5074DA"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TGM</w:t>
            </w:r>
          </w:p>
        </w:tc>
      </w:tr>
      <w:tr w:rsidR="00851B62" w:rsidRPr="00454E02" w14:paraId="08190D94" w14:textId="77777777" w:rsidTr="00546143">
        <w:trPr>
          <w:trHeight w:val="46"/>
        </w:trPr>
        <w:tc>
          <w:tcPr>
            <w:tcW w:w="1929" w:type="pct"/>
            <w:vMerge w:val="restart"/>
            <w:tcBorders>
              <w:top w:val="nil"/>
              <w:left w:val="single" w:sz="8" w:space="0" w:color="auto"/>
              <w:bottom w:val="single" w:sz="8" w:space="0" w:color="000000"/>
              <w:right w:val="single" w:sz="8" w:space="0" w:color="auto"/>
            </w:tcBorders>
            <w:shd w:val="clear" w:color="auto" w:fill="auto"/>
            <w:vAlign w:val="center"/>
            <w:hideMark/>
          </w:tcPr>
          <w:p w14:paraId="166BD881"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Uluslararası alanda tutarlı, anlamlı ve çekici bir Türkiye markası yaratmaya yönelik tanıtım stratejileri geliştirmek ve uygulamak.</w:t>
            </w:r>
          </w:p>
        </w:tc>
        <w:tc>
          <w:tcPr>
            <w:tcW w:w="1484" w:type="pct"/>
            <w:tcBorders>
              <w:top w:val="single" w:sz="8" w:space="0" w:color="auto"/>
              <w:left w:val="nil"/>
              <w:bottom w:val="single" w:sz="8" w:space="0" w:color="auto"/>
              <w:right w:val="single" w:sz="8" w:space="0" w:color="000000"/>
            </w:tcBorders>
            <w:shd w:val="clear" w:color="auto" w:fill="auto"/>
            <w:vAlign w:val="bottom"/>
            <w:hideMark/>
          </w:tcPr>
          <w:p w14:paraId="425D7793" w14:textId="77777777" w:rsidR="00851B62" w:rsidRPr="00454E02" w:rsidRDefault="00851B62" w:rsidP="00D55038">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Yurtdışı turizm fuarları için verilen destek sayısı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16C10A69" w14:textId="704DB658" w:rsidR="00851B62" w:rsidRPr="00454E02" w:rsidRDefault="008600D8" w:rsidP="00546143">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14</w:t>
            </w:r>
          </w:p>
        </w:tc>
        <w:tc>
          <w:tcPr>
            <w:tcW w:w="531" w:type="pct"/>
            <w:tcBorders>
              <w:top w:val="single" w:sz="8" w:space="0" w:color="auto"/>
              <w:left w:val="single" w:sz="8" w:space="0" w:color="auto"/>
              <w:bottom w:val="single" w:sz="8" w:space="0" w:color="000000"/>
              <w:right w:val="single" w:sz="8" w:space="0" w:color="auto"/>
            </w:tcBorders>
            <w:vAlign w:val="center"/>
          </w:tcPr>
          <w:p w14:paraId="7D029AC2" w14:textId="295C3A84" w:rsidR="00851B62" w:rsidRPr="00454E02" w:rsidRDefault="00851B62" w:rsidP="00546143">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60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6B926FB" w14:textId="1B85F487"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3EBDCCC" w14:textId="77777777" w:rsidTr="00546143">
        <w:trPr>
          <w:trHeight w:val="60"/>
        </w:trPr>
        <w:tc>
          <w:tcPr>
            <w:tcW w:w="1929" w:type="pct"/>
            <w:vMerge/>
            <w:tcBorders>
              <w:top w:val="nil"/>
              <w:left w:val="single" w:sz="8" w:space="0" w:color="auto"/>
              <w:bottom w:val="single" w:sz="8" w:space="0" w:color="000000"/>
              <w:right w:val="single" w:sz="8" w:space="0" w:color="auto"/>
            </w:tcBorders>
            <w:vAlign w:val="center"/>
            <w:hideMark/>
          </w:tcPr>
          <w:p w14:paraId="442AA88E"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bottom"/>
            <w:hideMark/>
          </w:tcPr>
          <w:p w14:paraId="3391157F" w14:textId="77777777" w:rsidR="00851B62" w:rsidRPr="00454E02" w:rsidRDefault="00851B62" w:rsidP="00D55038">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Yurtdışında tur operatörleri ve seyahat acenteleriyle yapılan birlikte pazarlama (birlikte reklam/ Workshop/ </w:t>
            </w:r>
            <w:proofErr w:type="spellStart"/>
            <w:r w:rsidRPr="00454E02">
              <w:rPr>
                <w:rFonts w:ascii="Arial" w:eastAsia="Times New Roman" w:hAnsi="Arial" w:cs="Arial"/>
                <w:color w:val="000000"/>
                <w:lang w:eastAsia="tr-TR"/>
              </w:rPr>
              <w:t>Roadshow</w:t>
            </w:r>
            <w:proofErr w:type="spellEnd"/>
            <w:r w:rsidRPr="00454E02">
              <w:rPr>
                <w:rFonts w:ascii="Arial" w:eastAsia="Times New Roman" w:hAnsi="Arial" w:cs="Arial"/>
                <w:color w:val="000000"/>
                <w:lang w:eastAsia="tr-TR"/>
              </w:rPr>
              <w:t xml:space="preserve">/ </w:t>
            </w:r>
            <w:proofErr w:type="spellStart"/>
            <w:r w:rsidRPr="00454E02">
              <w:rPr>
                <w:rFonts w:ascii="Arial" w:eastAsia="Times New Roman" w:hAnsi="Arial" w:cs="Arial"/>
                <w:color w:val="000000"/>
                <w:lang w:eastAsia="tr-TR"/>
              </w:rPr>
              <w:t>Info</w:t>
            </w:r>
            <w:proofErr w:type="spellEnd"/>
            <w:r w:rsidRPr="00454E02">
              <w:rPr>
                <w:rFonts w:ascii="Arial" w:eastAsia="Times New Roman" w:hAnsi="Arial" w:cs="Arial"/>
                <w:color w:val="000000"/>
                <w:lang w:eastAsia="tr-TR"/>
              </w:rPr>
              <w:t xml:space="preserve"> </w:t>
            </w:r>
            <w:proofErr w:type="spellStart"/>
            <w:r w:rsidRPr="00454E02">
              <w:rPr>
                <w:rFonts w:ascii="Arial" w:eastAsia="Times New Roman" w:hAnsi="Arial" w:cs="Arial"/>
                <w:color w:val="000000"/>
                <w:lang w:eastAsia="tr-TR"/>
              </w:rPr>
              <w:t>Tour</w:t>
            </w:r>
            <w:proofErr w:type="spellEnd"/>
            <w:r w:rsidRPr="00454E02">
              <w:rPr>
                <w:rFonts w:ascii="Arial" w:eastAsia="Times New Roman" w:hAnsi="Arial" w:cs="Arial"/>
                <w:color w:val="000000"/>
                <w:lang w:eastAsia="tr-TR"/>
              </w:rPr>
              <w:t xml:space="preserve"> /</w:t>
            </w:r>
            <w:proofErr w:type="spellStart"/>
            <w:r w:rsidRPr="00454E02">
              <w:rPr>
                <w:rFonts w:ascii="Arial" w:eastAsia="Times New Roman" w:hAnsi="Arial" w:cs="Arial"/>
                <w:color w:val="000000"/>
                <w:lang w:eastAsia="tr-TR"/>
              </w:rPr>
              <w:t>Fam</w:t>
            </w:r>
            <w:proofErr w:type="spellEnd"/>
            <w:r w:rsidRPr="00454E02">
              <w:rPr>
                <w:rFonts w:ascii="Arial" w:eastAsia="Times New Roman" w:hAnsi="Arial" w:cs="Arial"/>
                <w:color w:val="000000"/>
                <w:lang w:eastAsia="tr-TR"/>
              </w:rPr>
              <w:t xml:space="preserve"> Trip, vb.) sayısı </w:t>
            </w:r>
          </w:p>
        </w:tc>
        <w:tc>
          <w:tcPr>
            <w:tcW w:w="657" w:type="pct"/>
            <w:tcBorders>
              <w:top w:val="single" w:sz="8" w:space="0" w:color="auto"/>
              <w:left w:val="nil"/>
              <w:bottom w:val="single" w:sz="8" w:space="0" w:color="auto"/>
              <w:right w:val="single" w:sz="8" w:space="0" w:color="000000"/>
            </w:tcBorders>
            <w:shd w:val="clear" w:color="auto" w:fill="auto"/>
            <w:vAlign w:val="center"/>
          </w:tcPr>
          <w:p w14:paraId="5FF26EAB" w14:textId="139CB6E2" w:rsidR="00851B62" w:rsidRPr="00454E02" w:rsidRDefault="00546143" w:rsidP="00546143">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104</w:t>
            </w:r>
          </w:p>
        </w:tc>
        <w:tc>
          <w:tcPr>
            <w:tcW w:w="531" w:type="pct"/>
            <w:tcBorders>
              <w:top w:val="single" w:sz="8" w:space="0" w:color="auto"/>
              <w:left w:val="single" w:sz="8" w:space="0" w:color="auto"/>
              <w:bottom w:val="single" w:sz="8" w:space="0" w:color="000000"/>
              <w:right w:val="single" w:sz="8" w:space="0" w:color="auto"/>
            </w:tcBorders>
            <w:vAlign w:val="center"/>
          </w:tcPr>
          <w:p w14:paraId="2F824846" w14:textId="523DA58E" w:rsidR="00851B62" w:rsidRPr="00454E02" w:rsidRDefault="00851B62" w:rsidP="00546143">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400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28C8589" w14:textId="67F7FBC3"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20A803C1" w14:textId="77777777" w:rsidTr="00546143">
        <w:trPr>
          <w:trHeight w:val="50"/>
        </w:trPr>
        <w:tc>
          <w:tcPr>
            <w:tcW w:w="1929" w:type="pct"/>
            <w:vMerge/>
            <w:tcBorders>
              <w:top w:val="nil"/>
              <w:left w:val="single" w:sz="8" w:space="0" w:color="auto"/>
              <w:bottom w:val="single" w:sz="8" w:space="0" w:color="000000"/>
              <w:right w:val="single" w:sz="8" w:space="0" w:color="auto"/>
            </w:tcBorders>
            <w:vAlign w:val="center"/>
            <w:hideMark/>
          </w:tcPr>
          <w:p w14:paraId="5A823388"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bottom"/>
            <w:hideMark/>
          </w:tcPr>
          <w:p w14:paraId="4FFFD5CD" w14:textId="77777777" w:rsidR="00851B62" w:rsidRPr="00454E02" w:rsidRDefault="00851B62" w:rsidP="00D55038">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Yurtdışında yapılan halkla ilişkiler ve özel etkinlik/ projelerin sayısındaki artış oranı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24B9FACE" w14:textId="6E302789" w:rsidR="00851B62" w:rsidRPr="00454E02" w:rsidRDefault="00546143" w:rsidP="00546143">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26%</w:t>
            </w:r>
          </w:p>
        </w:tc>
        <w:tc>
          <w:tcPr>
            <w:tcW w:w="531" w:type="pct"/>
            <w:tcBorders>
              <w:top w:val="single" w:sz="8" w:space="0" w:color="auto"/>
              <w:left w:val="single" w:sz="8" w:space="0" w:color="auto"/>
              <w:bottom w:val="single" w:sz="8" w:space="0" w:color="000000"/>
              <w:right w:val="single" w:sz="8" w:space="0" w:color="auto"/>
            </w:tcBorders>
            <w:vAlign w:val="center"/>
          </w:tcPr>
          <w:p w14:paraId="1C9DFADF" w14:textId="22051CFE" w:rsidR="00851B62" w:rsidRPr="00454E02" w:rsidRDefault="00851B62" w:rsidP="00546143">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64%</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DD788CE" w14:textId="341B7681"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9665F48" w14:textId="77777777" w:rsidTr="00546143">
        <w:trPr>
          <w:trHeight w:val="489"/>
        </w:trPr>
        <w:tc>
          <w:tcPr>
            <w:tcW w:w="1929" w:type="pct"/>
            <w:vMerge/>
            <w:tcBorders>
              <w:top w:val="nil"/>
              <w:left w:val="single" w:sz="8" w:space="0" w:color="auto"/>
              <w:bottom w:val="single" w:sz="8" w:space="0" w:color="000000"/>
              <w:right w:val="single" w:sz="8" w:space="0" w:color="auto"/>
            </w:tcBorders>
            <w:vAlign w:val="center"/>
            <w:hideMark/>
          </w:tcPr>
          <w:p w14:paraId="68A4D070"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bottom"/>
            <w:hideMark/>
          </w:tcPr>
          <w:p w14:paraId="15DD43EA" w14:textId="77777777" w:rsidR="00851B62" w:rsidRPr="00454E02" w:rsidRDefault="00851B62" w:rsidP="00D55038">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Ülkemize gelen turist sayısındaki artış oranı </w:t>
            </w:r>
          </w:p>
        </w:tc>
        <w:tc>
          <w:tcPr>
            <w:tcW w:w="657" w:type="pct"/>
            <w:tcBorders>
              <w:top w:val="single" w:sz="8" w:space="0" w:color="auto"/>
              <w:left w:val="nil"/>
              <w:bottom w:val="single" w:sz="8" w:space="0" w:color="auto"/>
              <w:right w:val="single" w:sz="8" w:space="0" w:color="000000"/>
            </w:tcBorders>
            <w:shd w:val="clear" w:color="auto" w:fill="auto"/>
            <w:vAlign w:val="center"/>
          </w:tcPr>
          <w:p w14:paraId="648318B6" w14:textId="4A6C2ADD" w:rsidR="00851B62" w:rsidRPr="00454E02" w:rsidRDefault="00546143" w:rsidP="00546143">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5,5%</w:t>
            </w:r>
          </w:p>
        </w:tc>
        <w:tc>
          <w:tcPr>
            <w:tcW w:w="531" w:type="pct"/>
            <w:tcBorders>
              <w:top w:val="single" w:sz="8" w:space="0" w:color="auto"/>
              <w:left w:val="single" w:sz="8" w:space="0" w:color="auto"/>
              <w:bottom w:val="single" w:sz="8" w:space="0" w:color="000000"/>
              <w:right w:val="single" w:sz="8" w:space="0" w:color="auto"/>
            </w:tcBorders>
            <w:vAlign w:val="center"/>
          </w:tcPr>
          <w:p w14:paraId="7622F839" w14:textId="3935FF09" w:rsidR="00851B62" w:rsidRPr="00454E02" w:rsidRDefault="00851B62" w:rsidP="00546143">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25%</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457DA82" w14:textId="73AE05D7" w:rsidR="00851B62" w:rsidRPr="00454E02" w:rsidRDefault="00851B62" w:rsidP="00454E02">
            <w:pPr>
              <w:spacing w:after="0" w:line="240" w:lineRule="auto"/>
              <w:rPr>
                <w:rFonts w:ascii="Arial" w:eastAsia="Times New Roman" w:hAnsi="Arial" w:cs="Arial"/>
                <w:b/>
                <w:bCs/>
                <w:color w:val="000000"/>
                <w:lang w:eastAsia="tr-TR"/>
              </w:rPr>
            </w:pPr>
          </w:p>
        </w:tc>
      </w:tr>
      <w:tr w:rsidR="00A36980" w:rsidRPr="00454E02" w14:paraId="666BCB43" w14:textId="77777777" w:rsidTr="00A36980">
        <w:trPr>
          <w:trHeight w:val="50"/>
        </w:trPr>
        <w:tc>
          <w:tcPr>
            <w:tcW w:w="4601" w:type="pct"/>
            <w:gridSpan w:val="4"/>
            <w:tcBorders>
              <w:top w:val="single" w:sz="8" w:space="0" w:color="auto"/>
              <w:left w:val="single" w:sz="8" w:space="0" w:color="auto"/>
              <w:bottom w:val="single" w:sz="8" w:space="0" w:color="auto"/>
              <w:right w:val="single" w:sz="8" w:space="0" w:color="auto"/>
            </w:tcBorders>
            <w:shd w:val="clear" w:color="000000" w:fill="F2F2F2"/>
            <w:vAlign w:val="bottom"/>
            <w:hideMark/>
          </w:tcPr>
          <w:p w14:paraId="3B73BFC7" w14:textId="46DFB8D2" w:rsidR="00A36980" w:rsidRPr="00454E02" w:rsidRDefault="00A36980"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PROJE ve FAALİYETLER</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7AD8247" w14:textId="36998AEF" w:rsidR="00A36980" w:rsidRPr="00454E02" w:rsidRDefault="00A36980" w:rsidP="00454E02">
            <w:pPr>
              <w:spacing w:after="0" w:line="240" w:lineRule="auto"/>
              <w:rPr>
                <w:rFonts w:ascii="Arial" w:eastAsia="Times New Roman" w:hAnsi="Arial" w:cs="Arial"/>
                <w:b/>
                <w:bCs/>
                <w:color w:val="000000"/>
                <w:lang w:eastAsia="tr-TR"/>
              </w:rPr>
            </w:pPr>
          </w:p>
        </w:tc>
      </w:tr>
      <w:tr w:rsidR="00A36980" w:rsidRPr="00454E02" w14:paraId="505E76E3" w14:textId="77777777" w:rsidTr="00A36980">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6F609B27" w14:textId="7B34312B" w:rsidR="00A36980" w:rsidRPr="00454E02" w:rsidRDefault="00A36980"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Uluslararası alanda iştirak edilen turizm ihtisas fuarlarında yer almak üzere yapıl</w:t>
            </w:r>
            <w:r>
              <w:rPr>
                <w:rFonts w:ascii="Arial" w:eastAsia="Times New Roman" w:hAnsi="Arial" w:cs="Arial"/>
                <w:color w:val="000000"/>
                <w:lang w:eastAsia="tr-TR"/>
              </w:rPr>
              <w:t>an başvurulara destek verilmesi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EE8B46C" w14:textId="6290FDAC" w:rsidR="00A36980" w:rsidRPr="00454E02" w:rsidRDefault="00A36980" w:rsidP="00454E02">
            <w:pPr>
              <w:spacing w:after="0" w:line="240" w:lineRule="auto"/>
              <w:rPr>
                <w:rFonts w:ascii="Arial" w:eastAsia="Times New Roman" w:hAnsi="Arial" w:cs="Arial"/>
                <w:b/>
                <w:bCs/>
                <w:color w:val="000000"/>
                <w:lang w:eastAsia="tr-TR"/>
              </w:rPr>
            </w:pPr>
          </w:p>
        </w:tc>
      </w:tr>
      <w:tr w:rsidR="00A36980" w:rsidRPr="00454E02" w14:paraId="27F23F89" w14:textId="77777777" w:rsidTr="00A36980">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27661805" w14:textId="269A3CDE" w:rsidR="00A36980" w:rsidRPr="00454E02" w:rsidRDefault="00A36980"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Yurtdışında ülkemiz turizm birlikleri tarafından gerçekleştirilecek </w:t>
            </w:r>
            <w:proofErr w:type="gramStart"/>
            <w:r w:rsidRPr="00454E02">
              <w:rPr>
                <w:rFonts w:ascii="Arial" w:eastAsia="Times New Roman" w:hAnsi="Arial" w:cs="Arial"/>
                <w:color w:val="000000"/>
                <w:lang w:eastAsia="tr-TR"/>
              </w:rPr>
              <w:t>workshop</w:t>
            </w:r>
            <w:proofErr w:type="gramEnd"/>
            <w:r w:rsidRPr="00454E02">
              <w:rPr>
                <w:rFonts w:ascii="Arial" w:eastAsia="Times New Roman" w:hAnsi="Arial" w:cs="Arial"/>
                <w:color w:val="000000"/>
                <w:lang w:eastAsia="tr-TR"/>
              </w:rPr>
              <w:t xml:space="preserve">, </w:t>
            </w:r>
            <w:proofErr w:type="spellStart"/>
            <w:r w:rsidRPr="00454E02">
              <w:rPr>
                <w:rFonts w:ascii="Arial" w:eastAsia="Times New Roman" w:hAnsi="Arial" w:cs="Arial"/>
                <w:color w:val="000000"/>
                <w:lang w:eastAsia="tr-TR"/>
              </w:rPr>
              <w:t>roadshow</w:t>
            </w:r>
            <w:proofErr w:type="spellEnd"/>
            <w:r w:rsidRPr="00454E02">
              <w:rPr>
                <w:rFonts w:ascii="Arial" w:eastAsia="Times New Roman" w:hAnsi="Arial" w:cs="Arial"/>
                <w:color w:val="000000"/>
                <w:lang w:eastAsia="tr-TR"/>
              </w:rPr>
              <w:t xml:space="preserve"> vb</w:t>
            </w:r>
            <w:r>
              <w:rPr>
                <w:rFonts w:ascii="Arial" w:eastAsia="Times New Roman" w:hAnsi="Arial" w:cs="Arial"/>
                <w:color w:val="000000"/>
                <w:lang w:eastAsia="tr-TR"/>
              </w:rPr>
              <w:t>. etkinliklere destek verilmesi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4B46778" w14:textId="682D280B" w:rsidR="00A36980" w:rsidRPr="00454E02" w:rsidRDefault="00A36980" w:rsidP="00454E02">
            <w:pPr>
              <w:spacing w:after="0" w:line="240" w:lineRule="auto"/>
              <w:rPr>
                <w:rFonts w:ascii="Arial" w:eastAsia="Times New Roman" w:hAnsi="Arial" w:cs="Arial"/>
                <w:b/>
                <w:bCs/>
                <w:color w:val="000000"/>
                <w:lang w:eastAsia="tr-TR"/>
              </w:rPr>
            </w:pPr>
          </w:p>
        </w:tc>
      </w:tr>
      <w:tr w:rsidR="00A36980" w:rsidRPr="00454E02" w14:paraId="08287357" w14:textId="77777777" w:rsidTr="00A36980">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2ACD0A48" w14:textId="42160D79" w:rsidR="00A36980" w:rsidRPr="00454E02" w:rsidRDefault="00A36980"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Yurtdışındaki seyahat </w:t>
            </w:r>
            <w:proofErr w:type="spellStart"/>
            <w:r w:rsidRPr="00454E02">
              <w:rPr>
                <w:rFonts w:ascii="Arial" w:eastAsia="Times New Roman" w:hAnsi="Arial" w:cs="Arial"/>
                <w:color w:val="000000"/>
                <w:lang w:eastAsia="tr-TR"/>
              </w:rPr>
              <w:t>acentaları</w:t>
            </w:r>
            <w:proofErr w:type="spellEnd"/>
            <w:r w:rsidRPr="00454E02">
              <w:rPr>
                <w:rFonts w:ascii="Arial" w:eastAsia="Times New Roman" w:hAnsi="Arial" w:cs="Arial"/>
                <w:color w:val="000000"/>
                <w:lang w:eastAsia="tr-TR"/>
              </w:rPr>
              <w:t xml:space="preserve"> tur operatörleri ile birlikte r</w:t>
            </w:r>
            <w:r>
              <w:rPr>
                <w:rFonts w:ascii="Arial" w:eastAsia="Times New Roman" w:hAnsi="Arial" w:cs="Arial"/>
                <w:color w:val="000000"/>
                <w:lang w:eastAsia="tr-TR"/>
              </w:rPr>
              <w:t>eklam faaliyetlerinin yapılması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F1F2057" w14:textId="12B4527C" w:rsidR="00A36980" w:rsidRPr="00454E02" w:rsidRDefault="00A36980" w:rsidP="00454E02">
            <w:pPr>
              <w:spacing w:after="0" w:line="240" w:lineRule="auto"/>
              <w:rPr>
                <w:rFonts w:ascii="Arial" w:eastAsia="Times New Roman" w:hAnsi="Arial" w:cs="Arial"/>
                <w:b/>
                <w:bCs/>
                <w:color w:val="000000"/>
                <w:lang w:eastAsia="tr-TR"/>
              </w:rPr>
            </w:pPr>
          </w:p>
        </w:tc>
      </w:tr>
      <w:tr w:rsidR="00A36980" w:rsidRPr="00454E02" w14:paraId="0F87813C" w14:textId="77777777" w:rsidTr="00A36980">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653D861C" w14:textId="06291A29" w:rsidR="00A36980" w:rsidRPr="00454E02" w:rsidRDefault="00A36980"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Ülkemizin tanıtımının etkin bir şekilde yürütülmesini </w:t>
            </w:r>
            <w:proofErr w:type="gramStart"/>
            <w:r w:rsidRPr="00454E02">
              <w:rPr>
                <w:rFonts w:ascii="Arial" w:eastAsia="Times New Roman" w:hAnsi="Arial" w:cs="Arial"/>
                <w:color w:val="000000"/>
                <w:lang w:eastAsia="tr-TR"/>
              </w:rPr>
              <w:t>ve  imajımızın</w:t>
            </w:r>
            <w:proofErr w:type="gramEnd"/>
            <w:r w:rsidRPr="00454E02">
              <w:rPr>
                <w:rFonts w:ascii="Arial" w:eastAsia="Times New Roman" w:hAnsi="Arial" w:cs="Arial"/>
                <w:color w:val="000000"/>
                <w:lang w:eastAsia="tr-TR"/>
              </w:rPr>
              <w:t xml:space="preserve"> güçlenmesini sağlamak için özel projeler ve halkla ilişkiler (PR) faaliyetleri yapılması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599FCE3" w14:textId="17103E95" w:rsidR="00A36980" w:rsidRPr="00454E02" w:rsidRDefault="00A36980" w:rsidP="00454E02">
            <w:pPr>
              <w:spacing w:after="0" w:line="240" w:lineRule="auto"/>
              <w:rPr>
                <w:rFonts w:ascii="Arial" w:eastAsia="Times New Roman" w:hAnsi="Arial" w:cs="Arial"/>
                <w:b/>
                <w:bCs/>
                <w:color w:val="000000"/>
                <w:lang w:eastAsia="tr-TR"/>
              </w:rPr>
            </w:pPr>
          </w:p>
        </w:tc>
      </w:tr>
      <w:tr w:rsidR="00A36980" w:rsidRPr="00454E02" w14:paraId="26611D2C" w14:textId="77777777" w:rsidTr="00A36980">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5ED7CD81" w14:textId="5512C8DC" w:rsidR="00A36980" w:rsidRPr="00454E02" w:rsidRDefault="00A36980"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Ülkemizin çeşitli mecralardaki (yazılı ve görsel basın, TV, internet, </w:t>
            </w:r>
            <w:proofErr w:type="spellStart"/>
            <w:r w:rsidRPr="00454E02">
              <w:rPr>
                <w:rFonts w:ascii="Arial" w:eastAsia="Times New Roman" w:hAnsi="Arial" w:cs="Arial"/>
                <w:color w:val="000000"/>
                <w:lang w:eastAsia="tr-TR"/>
              </w:rPr>
              <w:t>outdoor</w:t>
            </w:r>
            <w:proofErr w:type="spellEnd"/>
            <w:r w:rsidRPr="00454E02">
              <w:rPr>
                <w:rFonts w:ascii="Arial" w:eastAsia="Times New Roman" w:hAnsi="Arial" w:cs="Arial"/>
                <w:color w:val="000000"/>
                <w:lang w:eastAsia="tr-TR"/>
              </w:rPr>
              <w:t xml:space="preserve"> vb.) yurtdışı tanıtımının sürdürülmesi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6FF2CA9" w14:textId="044ED1EB" w:rsidR="00A36980" w:rsidRPr="00454E02" w:rsidRDefault="00A36980" w:rsidP="00454E02">
            <w:pPr>
              <w:spacing w:after="0" w:line="240" w:lineRule="auto"/>
              <w:rPr>
                <w:rFonts w:ascii="Arial" w:eastAsia="Times New Roman" w:hAnsi="Arial" w:cs="Arial"/>
                <w:b/>
                <w:bCs/>
                <w:color w:val="000000"/>
                <w:lang w:eastAsia="tr-TR"/>
              </w:rPr>
            </w:pPr>
          </w:p>
        </w:tc>
      </w:tr>
      <w:tr w:rsidR="00A36980" w:rsidRPr="00454E02" w14:paraId="37BF7921" w14:textId="77777777" w:rsidTr="00A36980">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7D9A2656" w14:textId="67BDA18D" w:rsidR="00A36980" w:rsidRPr="00454E02" w:rsidRDefault="00A36980" w:rsidP="00986B12">
            <w:pPr>
              <w:spacing w:after="0" w:line="240" w:lineRule="auto"/>
              <w:jc w:val="both"/>
              <w:rPr>
                <w:rFonts w:ascii="Arial" w:eastAsia="Times New Roman" w:hAnsi="Arial" w:cs="Arial"/>
                <w:b/>
                <w:bCs/>
                <w:color w:val="000000"/>
                <w:lang w:eastAsia="tr-TR"/>
              </w:rPr>
            </w:pPr>
            <w:r w:rsidRPr="00454E02">
              <w:rPr>
                <w:rFonts w:ascii="Arial" w:eastAsia="Times New Roman" w:hAnsi="Arial" w:cs="Arial"/>
                <w:color w:val="000000"/>
                <w:lang w:eastAsia="tr-TR"/>
              </w:rPr>
              <w:t>Ülkemizin tanıtımının sağlanması amacıyla belirlenen turizm ihtisas fuarlarına katılım sağlanması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90AA096" w14:textId="17F3C35B" w:rsidR="00A36980" w:rsidRPr="00454E02" w:rsidRDefault="00A36980" w:rsidP="00454E02">
            <w:pPr>
              <w:spacing w:after="0" w:line="240" w:lineRule="auto"/>
              <w:rPr>
                <w:rFonts w:ascii="Arial" w:eastAsia="Times New Roman" w:hAnsi="Arial" w:cs="Arial"/>
                <w:b/>
                <w:bCs/>
                <w:color w:val="000000"/>
                <w:lang w:eastAsia="tr-TR"/>
              </w:rPr>
            </w:pPr>
          </w:p>
        </w:tc>
      </w:tr>
      <w:tr w:rsidR="00851B62" w:rsidRPr="00454E02" w14:paraId="7A0F1D9D" w14:textId="77777777" w:rsidTr="002A3E2E">
        <w:trPr>
          <w:trHeight w:val="54"/>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tcPr>
          <w:p w14:paraId="4796AA46" w14:textId="1DBDBEDC" w:rsidR="00851B62" w:rsidRPr="008B7794" w:rsidRDefault="00851B62" w:rsidP="00454E02">
            <w:pPr>
              <w:spacing w:after="0" w:line="240" w:lineRule="auto"/>
              <w:jc w:val="center"/>
              <w:rPr>
                <w:rFonts w:ascii="Arial" w:eastAsia="Times New Roman" w:hAnsi="Arial" w:cs="Arial"/>
                <w:b/>
                <w:bCs/>
                <w:color w:val="000000"/>
                <w:sz w:val="24"/>
                <w:szCs w:val="24"/>
                <w:lang w:eastAsia="tr-TR"/>
              </w:rPr>
            </w:pPr>
            <w:r w:rsidRPr="008B7794">
              <w:rPr>
                <w:rFonts w:ascii="Arial" w:eastAsia="Times New Roman" w:hAnsi="Arial" w:cs="Arial"/>
                <w:b/>
                <w:bCs/>
                <w:color w:val="000000"/>
                <w:sz w:val="24"/>
                <w:szCs w:val="24"/>
                <w:lang w:eastAsia="tr-TR"/>
              </w:rPr>
              <w:t>STRATEJİK AMAÇ 7</w:t>
            </w:r>
            <w:proofErr w:type="gramStart"/>
            <w:r w:rsidRPr="008B7794">
              <w:rPr>
                <w:rFonts w:ascii="Arial" w:eastAsia="Times New Roman" w:hAnsi="Arial" w:cs="Arial"/>
                <w:b/>
                <w:bCs/>
                <w:color w:val="000000"/>
                <w:sz w:val="24"/>
                <w:szCs w:val="24"/>
                <w:lang w:eastAsia="tr-TR"/>
              </w:rPr>
              <w:t>.:</w:t>
            </w:r>
            <w:proofErr w:type="gramEnd"/>
            <w:r w:rsidRPr="008B7794">
              <w:rPr>
                <w:rFonts w:ascii="Arial" w:eastAsia="Times New Roman" w:hAnsi="Arial" w:cs="Arial"/>
                <w:b/>
                <w:bCs/>
                <w:color w:val="000000"/>
                <w:sz w:val="24"/>
                <w:szCs w:val="24"/>
                <w:lang w:eastAsia="tr-TR"/>
              </w:rPr>
              <w:t xml:space="preserve"> Kültür ve Turizm alanında uluslararası ilişkileri ve kültürlerarası iletişimi güçlendirerek uluslararası barışa katkıda bulunmak</w:t>
            </w:r>
          </w:p>
        </w:tc>
      </w:tr>
      <w:tr w:rsidR="00851B62" w:rsidRPr="00454E02" w14:paraId="0CF639ED" w14:textId="77777777" w:rsidTr="001879E9">
        <w:trPr>
          <w:trHeight w:val="60"/>
        </w:trPr>
        <w:tc>
          <w:tcPr>
            <w:tcW w:w="1929" w:type="pct"/>
            <w:tcBorders>
              <w:top w:val="nil"/>
              <w:left w:val="single" w:sz="8" w:space="0" w:color="auto"/>
              <w:bottom w:val="single" w:sz="8" w:space="0" w:color="auto"/>
              <w:right w:val="single" w:sz="8" w:space="0" w:color="auto"/>
            </w:tcBorders>
            <w:shd w:val="clear" w:color="000000" w:fill="F2F2F2"/>
            <w:vAlign w:val="bottom"/>
            <w:hideMark/>
          </w:tcPr>
          <w:p w14:paraId="30EFF63D" w14:textId="7777777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STRATEJİK HEDEF </w:t>
            </w:r>
            <w:proofErr w:type="gramStart"/>
            <w:r w:rsidRPr="00454E02">
              <w:rPr>
                <w:rFonts w:ascii="Arial" w:eastAsia="Times New Roman" w:hAnsi="Arial" w:cs="Arial"/>
                <w:b/>
                <w:bCs/>
                <w:color w:val="000000"/>
                <w:lang w:eastAsia="tr-TR"/>
              </w:rPr>
              <w:t>7.1</w:t>
            </w:r>
            <w:proofErr w:type="gramEnd"/>
            <w:r w:rsidRPr="00454E02">
              <w:rPr>
                <w:rFonts w:ascii="Arial" w:eastAsia="Times New Roman" w:hAnsi="Arial" w:cs="Arial"/>
                <w:b/>
                <w:bCs/>
                <w:color w:val="000000"/>
                <w:lang w:eastAsia="tr-TR"/>
              </w:rPr>
              <w:t>.</w:t>
            </w:r>
          </w:p>
        </w:tc>
        <w:tc>
          <w:tcPr>
            <w:tcW w:w="1484" w:type="pct"/>
            <w:tcBorders>
              <w:top w:val="nil"/>
              <w:left w:val="nil"/>
              <w:bottom w:val="single" w:sz="8" w:space="0" w:color="auto"/>
              <w:right w:val="single" w:sz="8" w:space="0" w:color="000000"/>
            </w:tcBorders>
            <w:shd w:val="clear" w:color="000000" w:fill="F2F2F2"/>
            <w:vAlign w:val="bottom"/>
            <w:hideMark/>
          </w:tcPr>
          <w:p w14:paraId="00C652B6" w14:textId="7777777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PERFORMANS GÖSTERGELERİ</w:t>
            </w:r>
          </w:p>
        </w:tc>
        <w:tc>
          <w:tcPr>
            <w:tcW w:w="657" w:type="pct"/>
            <w:tcBorders>
              <w:top w:val="nil"/>
              <w:left w:val="nil"/>
              <w:bottom w:val="single" w:sz="8" w:space="0" w:color="auto"/>
              <w:right w:val="single" w:sz="8" w:space="0" w:color="000000"/>
            </w:tcBorders>
            <w:shd w:val="clear" w:color="000000" w:fill="F2F2F2"/>
            <w:vAlign w:val="bottom"/>
          </w:tcPr>
          <w:p w14:paraId="535FCDB5" w14:textId="3178F6CC"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2014</w:t>
            </w:r>
            <w:r w:rsidR="00AA6120">
              <w:rPr>
                <w:rFonts w:ascii="Arial" w:eastAsia="Times New Roman" w:hAnsi="Arial" w:cs="Arial"/>
                <w:b/>
                <w:bCs/>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bottom"/>
          </w:tcPr>
          <w:p w14:paraId="04D4D720" w14:textId="799D4330"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2015-</w:t>
            </w:r>
            <w:r w:rsidRPr="00454E02">
              <w:rPr>
                <w:rFonts w:ascii="Arial" w:eastAsia="Times New Roman" w:hAnsi="Arial" w:cs="Arial"/>
                <w:b/>
                <w:bCs/>
                <w:color w:val="000000"/>
                <w:lang w:eastAsia="tr-TR"/>
              </w:rPr>
              <w:t>2019</w:t>
            </w:r>
          </w:p>
        </w:tc>
        <w:tc>
          <w:tcPr>
            <w:tcW w:w="399" w:type="pct"/>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D637E6F" w14:textId="751013CF"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DİABKDB</w:t>
            </w:r>
            <w:r w:rsidRPr="00454E02">
              <w:rPr>
                <w:rFonts w:ascii="Arial" w:eastAsia="Times New Roman" w:hAnsi="Arial" w:cs="Arial"/>
                <w:b/>
                <w:bCs/>
                <w:color w:val="FF0000"/>
                <w:lang w:eastAsia="tr-TR"/>
              </w:rPr>
              <w:t xml:space="preserve"> </w:t>
            </w:r>
          </w:p>
        </w:tc>
      </w:tr>
      <w:tr w:rsidR="00851B62" w:rsidRPr="00454E02" w14:paraId="3C894E2E" w14:textId="77777777" w:rsidTr="00B64176">
        <w:trPr>
          <w:trHeight w:val="54"/>
        </w:trPr>
        <w:tc>
          <w:tcPr>
            <w:tcW w:w="1929" w:type="pct"/>
            <w:vMerge w:val="restart"/>
            <w:tcBorders>
              <w:top w:val="nil"/>
              <w:left w:val="single" w:sz="8" w:space="0" w:color="auto"/>
              <w:bottom w:val="single" w:sz="8" w:space="0" w:color="000000"/>
              <w:right w:val="single" w:sz="8" w:space="0" w:color="auto"/>
            </w:tcBorders>
            <w:shd w:val="clear" w:color="auto" w:fill="auto"/>
            <w:vAlign w:val="center"/>
            <w:hideMark/>
          </w:tcPr>
          <w:p w14:paraId="5D18E527" w14:textId="77777777" w:rsidR="00851B62" w:rsidRPr="00454E02" w:rsidRDefault="00851B62" w:rsidP="002F608D">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Ülkemizin uluslararası kültür ve turizm ilişkilerinin artırılarak sürdürülmesi</w:t>
            </w: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1F1C01E1" w14:textId="77777777" w:rsidR="00851B62" w:rsidRPr="00454E02" w:rsidRDefault="00851B62" w:rsidP="002F608D">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Hazırlanan ve teklif edilen kültür ve turizm anlaşmaları sayısı </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1080E01F" w14:textId="7D250AF1" w:rsidR="00851B62" w:rsidRPr="00454E02" w:rsidRDefault="00851B62" w:rsidP="00B6417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7</w:t>
            </w:r>
          </w:p>
        </w:tc>
        <w:tc>
          <w:tcPr>
            <w:tcW w:w="531" w:type="pct"/>
            <w:tcBorders>
              <w:top w:val="single" w:sz="8" w:space="0" w:color="auto"/>
              <w:left w:val="single" w:sz="8" w:space="0" w:color="auto"/>
              <w:bottom w:val="single" w:sz="8" w:space="0" w:color="000000"/>
              <w:right w:val="single" w:sz="8" w:space="0" w:color="auto"/>
            </w:tcBorders>
            <w:vAlign w:val="center"/>
          </w:tcPr>
          <w:p w14:paraId="61489BAA" w14:textId="21278B7D" w:rsidR="00851B62" w:rsidRPr="00454E02" w:rsidRDefault="00851B62" w:rsidP="00B64176">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31</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B22AE66" w14:textId="744DA1E4"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554ED55" w14:textId="77777777" w:rsidTr="00B64176">
        <w:trPr>
          <w:trHeight w:val="54"/>
        </w:trPr>
        <w:tc>
          <w:tcPr>
            <w:tcW w:w="1929" w:type="pct"/>
            <w:vMerge/>
            <w:tcBorders>
              <w:top w:val="nil"/>
              <w:left w:val="single" w:sz="8" w:space="0" w:color="auto"/>
              <w:bottom w:val="single" w:sz="8" w:space="0" w:color="000000"/>
              <w:right w:val="single" w:sz="8" w:space="0" w:color="auto"/>
            </w:tcBorders>
            <w:vAlign w:val="center"/>
            <w:hideMark/>
          </w:tcPr>
          <w:p w14:paraId="7A890D5B" w14:textId="77777777" w:rsidR="00851B62" w:rsidRPr="00454E02" w:rsidRDefault="00851B62" w:rsidP="002F608D">
            <w:pPr>
              <w:spacing w:after="0" w:line="240" w:lineRule="auto"/>
              <w:jc w:val="both"/>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hideMark/>
          </w:tcPr>
          <w:p w14:paraId="76D2434F" w14:textId="77777777" w:rsidR="00851B62" w:rsidRPr="00454E02" w:rsidRDefault="00851B62" w:rsidP="002F608D">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Koordine veya organize edilen sanatsal faaliyet (kültür günü, </w:t>
            </w:r>
            <w:proofErr w:type="gramStart"/>
            <w:r w:rsidRPr="00454E02">
              <w:rPr>
                <w:rFonts w:ascii="Arial" w:eastAsia="Times New Roman" w:hAnsi="Arial" w:cs="Arial"/>
                <w:color w:val="000000"/>
                <w:lang w:eastAsia="tr-TR"/>
              </w:rPr>
              <w:t>gala</w:t>
            </w:r>
            <w:proofErr w:type="gramEnd"/>
            <w:r w:rsidRPr="00454E02">
              <w:rPr>
                <w:rFonts w:ascii="Arial" w:eastAsia="Times New Roman" w:hAnsi="Arial" w:cs="Arial"/>
                <w:color w:val="000000"/>
                <w:lang w:eastAsia="tr-TR"/>
              </w:rPr>
              <w:t>, festival vb.)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7B6D1313" w14:textId="1121B62A" w:rsidR="00851B62" w:rsidRPr="00454E02" w:rsidRDefault="00851B62" w:rsidP="00B6417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10</w:t>
            </w:r>
          </w:p>
        </w:tc>
        <w:tc>
          <w:tcPr>
            <w:tcW w:w="531" w:type="pct"/>
            <w:tcBorders>
              <w:top w:val="single" w:sz="8" w:space="0" w:color="auto"/>
              <w:left w:val="single" w:sz="8" w:space="0" w:color="auto"/>
              <w:bottom w:val="single" w:sz="8" w:space="0" w:color="000000"/>
              <w:right w:val="single" w:sz="8" w:space="0" w:color="auto"/>
            </w:tcBorders>
            <w:vAlign w:val="center"/>
          </w:tcPr>
          <w:p w14:paraId="4E842332" w14:textId="051F086A" w:rsidR="00851B62" w:rsidRPr="00454E02" w:rsidRDefault="00851B62" w:rsidP="00B64176">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50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281B6F7" w14:textId="3988C1EB"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91E6B05" w14:textId="77777777" w:rsidTr="00B64176">
        <w:trPr>
          <w:trHeight w:val="54"/>
        </w:trPr>
        <w:tc>
          <w:tcPr>
            <w:tcW w:w="1929" w:type="pct"/>
            <w:vMerge/>
            <w:tcBorders>
              <w:top w:val="nil"/>
              <w:left w:val="single" w:sz="8" w:space="0" w:color="auto"/>
              <w:bottom w:val="single" w:sz="8" w:space="0" w:color="000000"/>
              <w:right w:val="single" w:sz="8" w:space="0" w:color="auto"/>
            </w:tcBorders>
            <w:vAlign w:val="center"/>
            <w:hideMark/>
          </w:tcPr>
          <w:p w14:paraId="0621BA49" w14:textId="77777777" w:rsidR="00851B62" w:rsidRPr="00454E02" w:rsidRDefault="00851B62" w:rsidP="002F608D">
            <w:pPr>
              <w:spacing w:after="0" w:line="240" w:lineRule="auto"/>
              <w:jc w:val="both"/>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hideMark/>
          </w:tcPr>
          <w:p w14:paraId="56F44548" w14:textId="77777777" w:rsidR="00851B62" w:rsidRPr="00454E02" w:rsidRDefault="00851B62" w:rsidP="002F608D">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Koordine veya organize edilen uluslararası toplantı/kongre vb.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7412AEEC" w14:textId="5556316A" w:rsidR="00851B62" w:rsidRPr="00454E02" w:rsidRDefault="00851B62" w:rsidP="00B6417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7</w:t>
            </w:r>
          </w:p>
        </w:tc>
        <w:tc>
          <w:tcPr>
            <w:tcW w:w="531" w:type="pct"/>
            <w:tcBorders>
              <w:top w:val="single" w:sz="8" w:space="0" w:color="auto"/>
              <w:left w:val="single" w:sz="8" w:space="0" w:color="auto"/>
              <w:bottom w:val="single" w:sz="8" w:space="0" w:color="000000"/>
              <w:right w:val="single" w:sz="8" w:space="0" w:color="auto"/>
            </w:tcBorders>
            <w:vAlign w:val="center"/>
          </w:tcPr>
          <w:p w14:paraId="4795E558" w14:textId="1292815C" w:rsidR="00851B62" w:rsidRPr="00454E02" w:rsidRDefault="00851B62" w:rsidP="00B64176">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32</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BCD96CA" w14:textId="3E47124D"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444438A" w14:textId="77777777" w:rsidTr="00B64176">
        <w:trPr>
          <w:trHeight w:val="54"/>
        </w:trPr>
        <w:tc>
          <w:tcPr>
            <w:tcW w:w="1929" w:type="pct"/>
            <w:vMerge/>
            <w:tcBorders>
              <w:top w:val="nil"/>
              <w:left w:val="single" w:sz="8" w:space="0" w:color="auto"/>
              <w:bottom w:val="single" w:sz="8" w:space="0" w:color="000000"/>
              <w:right w:val="single" w:sz="8" w:space="0" w:color="auto"/>
            </w:tcBorders>
            <w:vAlign w:val="center"/>
            <w:hideMark/>
          </w:tcPr>
          <w:p w14:paraId="4EFC7C07" w14:textId="77777777" w:rsidR="00851B62" w:rsidRPr="00454E02" w:rsidRDefault="00851B62" w:rsidP="002F608D">
            <w:pPr>
              <w:spacing w:after="0" w:line="240" w:lineRule="auto"/>
              <w:jc w:val="both"/>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hideMark/>
          </w:tcPr>
          <w:p w14:paraId="472EF0E2" w14:textId="77777777" w:rsidR="00851B62" w:rsidRPr="00454E02" w:rsidRDefault="00851B62" w:rsidP="002F608D">
            <w:pPr>
              <w:spacing w:after="0" w:line="240" w:lineRule="auto"/>
              <w:jc w:val="both"/>
              <w:rPr>
                <w:rFonts w:ascii="Arial" w:eastAsia="Times New Roman" w:hAnsi="Arial" w:cs="Arial"/>
                <w:color w:val="000000"/>
                <w:lang w:eastAsia="tr-TR"/>
              </w:rPr>
            </w:pPr>
            <w:r w:rsidRPr="00454E02">
              <w:rPr>
                <w:rFonts w:ascii="Arial" w:eastAsia="Times New Roman" w:hAnsi="Arial" w:cs="Arial"/>
                <w:color w:val="000000"/>
                <w:lang w:eastAsia="tr-TR"/>
              </w:rPr>
              <w:t xml:space="preserve">Üye olunan ve/veya üyeliği devam ettirilen uluslararası kuruluş sayısı </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6EDBEDDB" w14:textId="66B28646" w:rsidR="00851B62" w:rsidRPr="00545E73" w:rsidRDefault="00851B62" w:rsidP="00B6417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35</w:t>
            </w:r>
          </w:p>
        </w:tc>
        <w:tc>
          <w:tcPr>
            <w:tcW w:w="531" w:type="pct"/>
            <w:tcBorders>
              <w:top w:val="single" w:sz="8" w:space="0" w:color="auto"/>
              <w:left w:val="single" w:sz="8" w:space="0" w:color="auto"/>
              <w:bottom w:val="single" w:sz="8" w:space="0" w:color="000000"/>
              <w:right w:val="single" w:sz="8" w:space="0" w:color="auto"/>
            </w:tcBorders>
            <w:vAlign w:val="center"/>
          </w:tcPr>
          <w:p w14:paraId="0C3A178B" w14:textId="7AC16A17" w:rsidR="00851B62" w:rsidRPr="00454E02" w:rsidRDefault="00851B62" w:rsidP="00B64176">
            <w:pPr>
              <w:spacing w:after="0" w:line="240" w:lineRule="auto"/>
              <w:jc w:val="center"/>
              <w:rPr>
                <w:rFonts w:ascii="Arial" w:eastAsia="Times New Roman" w:hAnsi="Arial" w:cs="Arial"/>
                <w:b/>
                <w:bCs/>
                <w:color w:val="000000"/>
                <w:lang w:eastAsia="tr-TR"/>
              </w:rPr>
            </w:pPr>
            <w:r w:rsidRPr="001E1B1E">
              <w:rPr>
                <w:rFonts w:ascii="Arial" w:eastAsia="Times New Roman" w:hAnsi="Arial" w:cs="Arial"/>
                <w:color w:val="000000"/>
                <w:lang w:eastAsia="tr-TR"/>
              </w:rPr>
              <w:t>35</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640F002" w14:textId="5C8C44D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24A3302" w14:textId="77777777" w:rsidTr="00B64176">
        <w:trPr>
          <w:trHeight w:val="54"/>
        </w:trPr>
        <w:tc>
          <w:tcPr>
            <w:tcW w:w="1929" w:type="pct"/>
            <w:vMerge/>
            <w:tcBorders>
              <w:top w:val="nil"/>
              <w:left w:val="single" w:sz="8" w:space="0" w:color="auto"/>
              <w:bottom w:val="single" w:sz="8" w:space="0" w:color="000000"/>
              <w:right w:val="single" w:sz="8" w:space="0" w:color="auto"/>
            </w:tcBorders>
            <w:vAlign w:val="center"/>
            <w:hideMark/>
          </w:tcPr>
          <w:p w14:paraId="49DFAB32"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hideMark/>
          </w:tcPr>
          <w:p w14:paraId="24B7817F"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Temsil sayısı</w:t>
            </w:r>
          </w:p>
        </w:tc>
        <w:tc>
          <w:tcPr>
            <w:tcW w:w="657" w:type="pct"/>
            <w:tcBorders>
              <w:top w:val="single" w:sz="8" w:space="0" w:color="auto"/>
              <w:left w:val="nil"/>
              <w:bottom w:val="single" w:sz="8" w:space="0" w:color="auto"/>
              <w:right w:val="single" w:sz="8" w:space="0" w:color="000000"/>
            </w:tcBorders>
            <w:shd w:val="clear" w:color="auto" w:fill="auto"/>
            <w:noWrap/>
            <w:vAlign w:val="center"/>
          </w:tcPr>
          <w:p w14:paraId="2EEFA0EE" w14:textId="69D6124E" w:rsidR="00851B62" w:rsidRPr="00454E02" w:rsidRDefault="00851B62" w:rsidP="00B6417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48</w:t>
            </w:r>
          </w:p>
        </w:tc>
        <w:tc>
          <w:tcPr>
            <w:tcW w:w="531" w:type="pct"/>
            <w:tcBorders>
              <w:top w:val="single" w:sz="8" w:space="0" w:color="auto"/>
              <w:left w:val="single" w:sz="8" w:space="0" w:color="auto"/>
              <w:bottom w:val="single" w:sz="8" w:space="0" w:color="000000"/>
              <w:right w:val="single" w:sz="8" w:space="0" w:color="auto"/>
            </w:tcBorders>
            <w:vAlign w:val="center"/>
          </w:tcPr>
          <w:p w14:paraId="196B14D1" w14:textId="5F4120D0" w:rsidR="00851B62" w:rsidRPr="00454E02" w:rsidRDefault="00851B62" w:rsidP="00B64176">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240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9FDA25A" w14:textId="2BA5F9C0"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22FC1FC0" w14:textId="77777777" w:rsidTr="00B64176">
        <w:trPr>
          <w:trHeight w:val="60"/>
        </w:trPr>
        <w:tc>
          <w:tcPr>
            <w:tcW w:w="1929" w:type="pct"/>
            <w:vMerge/>
            <w:tcBorders>
              <w:top w:val="nil"/>
              <w:left w:val="single" w:sz="8" w:space="0" w:color="auto"/>
              <w:bottom w:val="single" w:sz="8" w:space="0" w:color="000000"/>
              <w:right w:val="single" w:sz="8" w:space="0" w:color="auto"/>
            </w:tcBorders>
            <w:vAlign w:val="center"/>
            <w:hideMark/>
          </w:tcPr>
          <w:p w14:paraId="0393A52D"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hideMark/>
          </w:tcPr>
          <w:p w14:paraId="523473D5"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Ağırlama sayısı</w:t>
            </w:r>
          </w:p>
        </w:tc>
        <w:tc>
          <w:tcPr>
            <w:tcW w:w="657" w:type="pct"/>
            <w:tcBorders>
              <w:top w:val="nil"/>
              <w:left w:val="nil"/>
              <w:bottom w:val="nil"/>
              <w:right w:val="nil"/>
            </w:tcBorders>
            <w:shd w:val="clear" w:color="auto" w:fill="auto"/>
            <w:noWrap/>
            <w:vAlign w:val="center"/>
          </w:tcPr>
          <w:p w14:paraId="414C8CF8" w14:textId="5489233C" w:rsidR="00851B62" w:rsidRPr="00454E02" w:rsidRDefault="00851B62" w:rsidP="00B64176">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22</w:t>
            </w:r>
          </w:p>
        </w:tc>
        <w:tc>
          <w:tcPr>
            <w:tcW w:w="531" w:type="pct"/>
            <w:tcBorders>
              <w:top w:val="single" w:sz="8" w:space="0" w:color="auto"/>
              <w:left w:val="single" w:sz="8" w:space="0" w:color="auto"/>
              <w:bottom w:val="single" w:sz="8" w:space="0" w:color="000000"/>
              <w:right w:val="single" w:sz="8" w:space="0" w:color="auto"/>
            </w:tcBorders>
            <w:vAlign w:val="center"/>
          </w:tcPr>
          <w:p w14:paraId="7397701A" w14:textId="6094AAA5" w:rsidR="00851B62" w:rsidRPr="00454E02" w:rsidRDefault="00851B62" w:rsidP="00B64176">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119</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0C8D0B9" w14:textId="3C0A5624"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24181E9" w14:textId="77777777" w:rsidTr="007308A4">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2F2F2"/>
            <w:vAlign w:val="bottom"/>
            <w:hideMark/>
          </w:tcPr>
          <w:p w14:paraId="104B6529" w14:textId="1053C350"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PROJE ve FAALİYETLER</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185BA1B" w14:textId="13B48B2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0972DA0" w14:textId="77777777" w:rsidTr="007308A4">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0DFA6559" w14:textId="6145FC9F"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lastRenderedPageBreak/>
              <w:t>İkili ve çok taraflı ilişkilerin geliştirilmesi çerçevesinde kültür ve turizm anlaşmalarının imzalanması veya yenilenmesi, bu kapsamda toplantı, ağırlama faaliyetleri, kültürel ve sanatsal etkinlikler düzenlenmesi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719B73B" w14:textId="37749163"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4C76C9E" w14:textId="77777777" w:rsidTr="007308A4">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04F8A828" w14:textId="5F03E376"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Uluslararası kuruluşlara üye olunması ve/veya üyeliklerin devamlılığının sağlanması, bu kapsamda ülkemizin yurtdışında temsil edilmesi ve/veya ülkemizde toplantı, ağırlama ve organizasyonların gerçekleştirilmesi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F636FDE" w14:textId="5A0ECDC3"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E62BDDD" w14:textId="77777777" w:rsidTr="007308A4">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0970DCF2" w14:textId="7C2E25C5"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Motivasyon sahibi, dinamik ve kendini yenileyebilen personel </w:t>
            </w:r>
            <w:proofErr w:type="gramStart"/>
            <w:r w:rsidRPr="00454E02">
              <w:rPr>
                <w:rFonts w:ascii="Arial" w:eastAsia="Times New Roman" w:hAnsi="Arial" w:cs="Arial"/>
                <w:color w:val="000000"/>
                <w:lang w:eastAsia="tr-TR"/>
              </w:rPr>
              <w:t>profiline</w:t>
            </w:r>
            <w:proofErr w:type="gramEnd"/>
            <w:r w:rsidRPr="00454E02">
              <w:rPr>
                <w:rFonts w:ascii="Arial" w:eastAsia="Times New Roman" w:hAnsi="Arial" w:cs="Arial"/>
                <w:color w:val="000000"/>
                <w:lang w:eastAsia="tr-TR"/>
              </w:rPr>
              <w:t xml:space="preserve"> sahip olunması ve bu çerçevede sorun çözme kapasitesine sahip personelin yetiştirilerek dış ilişkilerin güçlendirilmesi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2980E20" w14:textId="5257B2BD"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D628CF1" w14:textId="77777777" w:rsidTr="006E3A2A">
        <w:trPr>
          <w:trHeight w:val="60"/>
        </w:trPr>
        <w:tc>
          <w:tcPr>
            <w:tcW w:w="192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D1A91C3" w14:textId="7777777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STRATEJİK HEDEF </w:t>
            </w:r>
            <w:proofErr w:type="gramStart"/>
            <w:r w:rsidRPr="00454E02">
              <w:rPr>
                <w:rFonts w:ascii="Arial" w:eastAsia="Times New Roman" w:hAnsi="Arial" w:cs="Arial"/>
                <w:b/>
                <w:bCs/>
                <w:color w:val="000000"/>
                <w:lang w:eastAsia="tr-TR"/>
              </w:rPr>
              <w:t>7.2</w:t>
            </w:r>
            <w:proofErr w:type="gramEnd"/>
            <w:r w:rsidRPr="00454E02">
              <w:rPr>
                <w:rFonts w:ascii="Arial" w:eastAsia="Times New Roman" w:hAnsi="Arial" w:cs="Arial"/>
                <w:b/>
                <w:bCs/>
                <w:color w:val="000000"/>
                <w:lang w:eastAsia="tr-TR"/>
              </w:rPr>
              <w:t>.</w:t>
            </w:r>
          </w:p>
        </w:tc>
        <w:tc>
          <w:tcPr>
            <w:tcW w:w="1484" w:type="pct"/>
            <w:tcBorders>
              <w:top w:val="single" w:sz="8" w:space="0" w:color="auto"/>
              <w:left w:val="single" w:sz="4" w:space="0" w:color="auto"/>
              <w:bottom w:val="single" w:sz="8" w:space="0" w:color="auto"/>
              <w:right w:val="nil"/>
            </w:tcBorders>
            <w:shd w:val="clear" w:color="auto" w:fill="F2F2F2" w:themeFill="background1" w:themeFillShade="F2"/>
            <w:vAlign w:val="bottom"/>
            <w:hideMark/>
          </w:tcPr>
          <w:p w14:paraId="7F56D4CE" w14:textId="77777777"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PERFORMANS GÖSTERGELERİ</w:t>
            </w:r>
          </w:p>
        </w:tc>
        <w:tc>
          <w:tcPr>
            <w:tcW w:w="657" w:type="pct"/>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bottom"/>
          </w:tcPr>
          <w:p w14:paraId="412EE37D" w14:textId="08A0AE27"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2014</w:t>
            </w:r>
            <w:r w:rsidR="00AA6120">
              <w:rPr>
                <w:rFonts w:ascii="Arial" w:eastAsia="Times New Roman" w:hAnsi="Arial" w:cs="Arial"/>
                <w:b/>
                <w:bCs/>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bottom"/>
          </w:tcPr>
          <w:p w14:paraId="22F109F9" w14:textId="14A327E9"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2015-</w:t>
            </w:r>
            <w:r w:rsidRPr="00454E02">
              <w:rPr>
                <w:rFonts w:ascii="Arial" w:eastAsia="Times New Roman" w:hAnsi="Arial" w:cs="Arial"/>
                <w:b/>
                <w:bCs/>
                <w:color w:val="000000"/>
                <w:lang w:eastAsia="tr-TR"/>
              </w:rPr>
              <w:t>2019</w:t>
            </w:r>
          </w:p>
        </w:tc>
        <w:tc>
          <w:tcPr>
            <w:tcW w:w="399" w:type="pct"/>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EDA079B" w14:textId="49D8F30D"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DİABKDB</w:t>
            </w:r>
          </w:p>
        </w:tc>
      </w:tr>
      <w:tr w:rsidR="00851B62" w:rsidRPr="00454E02" w14:paraId="074BB0EC" w14:textId="77777777" w:rsidTr="00F24F7A">
        <w:trPr>
          <w:trHeight w:val="60"/>
        </w:trPr>
        <w:tc>
          <w:tcPr>
            <w:tcW w:w="192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58C5C5E7"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Uluslararası kuruluşlar ve AB ile</w:t>
            </w:r>
            <w:r w:rsidRPr="00454E02">
              <w:rPr>
                <w:rFonts w:ascii="Arial" w:eastAsia="Times New Roman" w:hAnsi="Arial" w:cs="Arial"/>
                <w:color w:val="C00000"/>
                <w:lang w:eastAsia="tr-TR"/>
              </w:rPr>
              <w:t xml:space="preserve"> </w:t>
            </w:r>
            <w:r w:rsidRPr="00454E02">
              <w:rPr>
                <w:rFonts w:ascii="Arial" w:eastAsia="Times New Roman" w:hAnsi="Arial" w:cs="Arial"/>
                <w:color w:val="000000"/>
                <w:lang w:eastAsia="tr-TR"/>
              </w:rPr>
              <w:t xml:space="preserve">uyumlu politikalar ve uygulamalar gerçekleştirilmesi </w:t>
            </w: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36460C48"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 xml:space="preserve">Yeni başlatılan ve/veya devam ettirilen proje sayısı </w:t>
            </w:r>
          </w:p>
        </w:tc>
        <w:tc>
          <w:tcPr>
            <w:tcW w:w="657" w:type="pct"/>
            <w:tcBorders>
              <w:top w:val="single" w:sz="8" w:space="0" w:color="auto"/>
              <w:left w:val="nil"/>
              <w:bottom w:val="single" w:sz="8" w:space="0" w:color="auto"/>
              <w:right w:val="single" w:sz="8" w:space="0" w:color="000000"/>
            </w:tcBorders>
            <w:shd w:val="clear" w:color="auto" w:fill="auto"/>
            <w:vAlign w:val="center"/>
          </w:tcPr>
          <w:p w14:paraId="3851E612" w14:textId="52F110BA" w:rsidR="00851B62" w:rsidRPr="00545E73" w:rsidRDefault="00D62C2F" w:rsidP="00A0267D">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6</w:t>
            </w:r>
          </w:p>
        </w:tc>
        <w:tc>
          <w:tcPr>
            <w:tcW w:w="531" w:type="pct"/>
            <w:tcBorders>
              <w:top w:val="single" w:sz="8" w:space="0" w:color="auto"/>
              <w:left w:val="single" w:sz="8" w:space="0" w:color="auto"/>
              <w:bottom w:val="single" w:sz="8" w:space="0" w:color="000000"/>
              <w:right w:val="single" w:sz="8" w:space="0" w:color="auto"/>
            </w:tcBorders>
            <w:vAlign w:val="center"/>
          </w:tcPr>
          <w:p w14:paraId="05C946EF" w14:textId="523EC8E5" w:rsidR="00851B62" w:rsidRPr="00454E02" w:rsidRDefault="00851B62" w:rsidP="00A0267D">
            <w:pPr>
              <w:spacing w:after="0" w:line="240" w:lineRule="auto"/>
              <w:jc w:val="center"/>
              <w:rPr>
                <w:rFonts w:ascii="Arial" w:eastAsia="Times New Roman" w:hAnsi="Arial" w:cs="Arial"/>
                <w:b/>
                <w:bCs/>
                <w:color w:val="000000"/>
                <w:lang w:eastAsia="tr-TR"/>
              </w:rPr>
            </w:pPr>
            <w:r w:rsidRPr="001E1B1E">
              <w:rPr>
                <w:rFonts w:ascii="Arial" w:eastAsia="Times New Roman" w:hAnsi="Arial" w:cs="Arial"/>
                <w:color w:val="000000"/>
                <w:lang w:eastAsia="tr-TR"/>
              </w:rPr>
              <w:t>7</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8F4180E" w14:textId="14185D8B"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D60CA87" w14:textId="77777777" w:rsidTr="007308A4">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2F2F2"/>
            <w:vAlign w:val="bottom"/>
            <w:hideMark/>
          </w:tcPr>
          <w:p w14:paraId="0F988808" w14:textId="5CA59CF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PROJE ve FAALİYETLER</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B42D136" w14:textId="15B30376"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000A5F4" w14:textId="77777777" w:rsidTr="007308A4">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bottom"/>
            <w:hideMark/>
          </w:tcPr>
          <w:p w14:paraId="54B2DD89" w14:textId="0D23DF04"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Kültür, sanat ve turizme yönelik uygulamaların ve yeni projelerin geliştirilmesi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84090D3" w14:textId="69A75D4A"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2A413660" w14:textId="77777777" w:rsidTr="007308A4">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auto" w:fill="auto"/>
            <w:vAlign w:val="bottom"/>
            <w:hideMark/>
          </w:tcPr>
          <w:p w14:paraId="5EC6ABDD" w14:textId="2DB0C36D"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Başlatılmış olan projelerin sürdürülmesi ve sonuçlandırılması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1AC4E35" w14:textId="6CE9C20F"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76BB9AB" w14:textId="77777777" w:rsidTr="002A3E2E">
        <w:trPr>
          <w:trHeight w:val="54"/>
        </w:trPr>
        <w:tc>
          <w:tcPr>
            <w:tcW w:w="5000" w:type="pct"/>
            <w:gridSpan w:val="5"/>
            <w:tcBorders>
              <w:top w:val="single" w:sz="8" w:space="0" w:color="auto"/>
              <w:left w:val="single" w:sz="8" w:space="0" w:color="auto"/>
              <w:bottom w:val="single" w:sz="8" w:space="0" w:color="auto"/>
              <w:right w:val="nil"/>
            </w:tcBorders>
            <w:shd w:val="clear" w:color="000000" w:fill="D9D9D9"/>
          </w:tcPr>
          <w:p w14:paraId="22CFC2AA" w14:textId="06BC253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STRATEJİK AMAÇ 8:  Verimlilik temellerine dayalı sistemler kurarak kapasiteyi güçlendirmek</w:t>
            </w:r>
          </w:p>
        </w:tc>
      </w:tr>
      <w:tr w:rsidR="00851B62" w:rsidRPr="00454E02" w14:paraId="13E2228A" w14:textId="77777777" w:rsidTr="006E3A2A">
        <w:trPr>
          <w:trHeight w:val="54"/>
        </w:trPr>
        <w:tc>
          <w:tcPr>
            <w:tcW w:w="1929" w:type="pct"/>
            <w:tcBorders>
              <w:top w:val="nil"/>
              <w:left w:val="single" w:sz="8" w:space="0" w:color="auto"/>
              <w:bottom w:val="single" w:sz="8" w:space="0" w:color="000000"/>
              <w:right w:val="single" w:sz="8" w:space="0" w:color="auto"/>
            </w:tcBorders>
            <w:shd w:val="clear" w:color="auto" w:fill="F2F2F2" w:themeFill="background1" w:themeFillShade="F2"/>
            <w:vAlign w:val="bottom"/>
            <w:hideMark/>
          </w:tcPr>
          <w:p w14:paraId="1ABE9AA8" w14:textId="7777777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STRATEJİK HEDEF </w:t>
            </w:r>
            <w:proofErr w:type="gramStart"/>
            <w:r w:rsidRPr="00454E02">
              <w:rPr>
                <w:rFonts w:ascii="Arial" w:eastAsia="Times New Roman" w:hAnsi="Arial" w:cs="Arial"/>
                <w:b/>
                <w:bCs/>
                <w:color w:val="000000"/>
                <w:lang w:eastAsia="tr-TR"/>
              </w:rPr>
              <w:t>8.1</w:t>
            </w:r>
            <w:proofErr w:type="gramEnd"/>
            <w:r w:rsidRPr="00454E02">
              <w:rPr>
                <w:rFonts w:ascii="Arial" w:eastAsia="Times New Roman" w:hAnsi="Arial" w:cs="Arial"/>
                <w:b/>
                <w:bCs/>
                <w:color w:val="000000"/>
                <w:lang w:eastAsia="tr-TR"/>
              </w:rPr>
              <w:t>.</w:t>
            </w:r>
          </w:p>
        </w:tc>
        <w:tc>
          <w:tcPr>
            <w:tcW w:w="1484" w:type="pct"/>
            <w:tcBorders>
              <w:top w:val="single" w:sz="8" w:space="0" w:color="auto"/>
              <w:left w:val="single" w:sz="8" w:space="0" w:color="auto"/>
              <w:bottom w:val="single" w:sz="8" w:space="0" w:color="000000"/>
              <w:right w:val="single" w:sz="8" w:space="0" w:color="000000"/>
            </w:tcBorders>
            <w:shd w:val="clear" w:color="auto" w:fill="F2F2F2" w:themeFill="background1" w:themeFillShade="F2"/>
            <w:vAlign w:val="bottom"/>
            <w:hideMark/>
          </w:tcPr>
          <w:p w14:paraId="1D3FE817" w14:textId="77777777"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PERFORMANS GÖSTERGELERİ</w:t>
            </w:r>
          </w:p>
        </w:tc>
        <w:tc>
          <w:tcPr>
            <w:tcW w:w="657" w:type="pct"/>
            <w:tcBorders>
              <w:top w:val="single" w:sz="8" w:space="0" w:color="auto"/>
              <w:left w:val="single" w:sz="8" w:space="0" w:color="auto"/>
              <w:bottom w:val="single" w:sz="8" w:space="0" w:color="000000"/>
              <w:right w:val="single" w:sz="8" w:space="0" w:color="000000"/>
            </w:tcBorders>
            <w:shd w:val="clear" w:color="auto" w:fill="F2F2F2" w:themeFill="background1" w:themeFillShade="F2"/>
            <w:vAlign w:val="bottom"/>
          </w:tcPr>
          <w:p w14:paraId="37B771A7" w14:textId="1745D0EF"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2014</w:t>
            </w:r>
            <w:r w:rsidR="00AA6120">
              <w:rPr>
                <w:rFonts w:ascii="Arial" w:eastAsia="Times New Roman" w:hAnsi="Arial" w:cs="Arial"/>
                <w:b/>
                <w:bCs/>
                <w:color w:val="000000"/>
                <w:lang w:eastAsia="tr-TR"/>
              </w:rPr>
              <w:t>*</w:t>
            </w:r>
          </w:p>
        </w:tc>
        <w:tc>
          <w:tcPr>
            <w:tcW w:w="531" w:type="pct"/>
            <w:tcBorders>
              <w:top w:val="single" w:sz="8" w:space="0" w:color="auto"/>
              <w:left w:val="single" w:sz="8" w:space="0" w:color="auto"/>
              <w:right w:val="single" w:sz="8" w:space="0" w:color="auto"/>
            </w:tcBorders>
            <w:shd w:val="clear" w:color="auto" w:fill="F2F2F2" w:themeFill="background1" w:themeFillShade="F2"/>
            <w:vAlign w:val="bottom"/>
          </w:tcPr>
          <w:p w14:paraId="6555956B" w14:textId="20370645" w:rsidR="00851B62" w:rsidRPr="00954A20" w:rsidRDefault="00851B62" w:rsidP="00454E02">
            <w:pPr>
              <w:spacing w:after="0" w:line="240" w:lineRule="auto"/>
              <w:jc w:val="center"/>
              <w:rPr>
                <w:rFonts w:ascii="Arial" w:eastAsia="Times New Roman" w:hAnsi="Arial" w:cs="Arial"/>
                <w:b/>
                <w:bCs/>
                <w:lang w:eastAsia="tr-TR"/>
              </w:rPr>
            </w:pPr>
            <w:r>
              <w:rPr>
                <w:rFonts w:ascii="Arial" w:eastAsia="Times New Roman" w:hAnsi="Arial" w:cs="Arial"/>
                <w:b/>
                <w:bCs/>
                <w:color w:val="000000"/>
                <w:lang w:eastAsia="tr-TR"/>
              </w:rPr>
              <w:t>2015-</w:t>
            </w:r>
            <w:r w:rsidRPr="00454E02">
              <w:rPr>
                <w:rFonts w:ascii="Arial" w:eastAsia="Times New Roman" w:hAnsi="Arial" w:cs="Arial"/>
                <w:b/>
                <w:bCs/>
                <w:color w:val="000000"/>
                <w:lang w:eastAsia="tr-TR"/>
              </w:rPr>
              <w:t>2019</w:t>
            </w:r>
          </w:p>
        </w:tc>
        <w:tc>
          <w:tcPr>
            <w:tcW w:w="399"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0EBC68D" w14:textId="592B1871" w:rsidR="00851B62" w:rsidRPr="00954A20" w:rsidRDefault="00851B62" w:rsidP="00454E02">
            <w:pPr>
              <w:spacing w:after="0" w:line="240" w:lineRule="auto"/>
              <w:jc w:val="center"/>
              <w:rPr>
                <w:rFonts w:ascii="Arial" w:eastAsia="Times New Roman" w:hAnsi="Arial" w:cs="Arial"/>
                <w:b/>
                <w:bCs/>
                <w:lang w:eastAsia="tr-TR"/>
              </w:rPr>
            </w:pPr>
            <w:r w:rsidRPr="00954A20">
              <w:rPr>
                <w:rFonts w:ascii="Arial" w:eastAsia="Times New Roman" w:hAnsi="Arial" w:cs="Arial"/>
                <w:b/>
                <w:bCs/>
                <w:lang w:eastAsia="tr-TR"/>
              </w:rPr>
              <w:t>SGB</w:t>
            </w:r>
          </w:p>
          <w:p w14:paraId="138FEF75" w14:textId="6B50D22F" w:rsidR="00851B62" w:rsidRPr="00454E02" w:rsidRDefault="00851B62" w:rsidP="00954A20">
            <w:pPr>
              <w:spacing w:after="0" w:line="240" w:lineRule="auto"/>
              <w:jc w:val="center"/>
              <w:rPr>
                <w:rFonts w:ascii="Arial" w:eastAsia="Times New Roman" w:hAnsi="Arial" w:cs="Arial"/>
                <w:b/>
                <w:bCs/>
                <w:color w:val="000000"/>
                <w:lang w:eastAsia="tr-TR"/>
              </w:rPr>
            </w:pPr>
            <w:r w:rsidRPr="00954A20">
              <w:rPr>
                <w:rFonts w:ascii="Arial" w:eastAsia="Times New Roman" w:hAnsi="Arial" w:cs="Arial"/>
                <w:b/>
                <w:bCs/>
                <w:lang w:eastAsia="tr-TR"/>
              </w:rPr>
              <w:t>PDB</w:t>
            </w:r>
          </w:p>
        </w:tc>
      </w:tr>
      <w:tr w:rsidR="00851B62" w:rsidRPr="00454E02" w14:paraId="27074331" w14:textId="77777777" w:rsidTr="00F24F7A">
        <w:trPr>
          <w:trHeight w:val="499"/>
        </w:trPr>
        <w:tc>
          <w:tcPr>
            <w:tcW w:w="1929" w:type="pct"/>
            <w:vMerge w:val="restart"/>
            <w:tcBorders>
              <w:top w:val="nil"/>
              <w:left w:val="single" w:sz="8" w:space="0" w:color="auto"/>
              <w:bottom w:val="single" w:sz="8" w:space="0" w:color="000000"/>
              <w:right w:val="single" w:sz="8" w:space="0" w:color="auto"/>
            </w:tcBorders>
            <w:shd w:val="clear" w:color="auto" w:fill="auto"/>
            <w:vAlign w:val="center"/>
            <w:hideMark/>
          </w:tcPr>
          <w:p w14:paraId="670000D7" w14:textId="77777777" w:rsidR="00851B62" w:rsidRDefault="00851B62" w:rsidP="00FE09B2">
            <w:pPr>
              <w:spacing w:after="0" w:line="240" w:lineRule="auto"/>
              <w:rPr>
                <w:rFonts w:ascii="Arial" w:eastAsia="Times New Roman" w:hAnsi="Arial" w:cs="Arial"/>
                <w:color w:val="000000"/>
                <w:lang w:eastAsia="tr-TR"/>
              </w:rPr>
            </w:pPr>
            <w:r w:rsidRPr="00012659">
              <w:rPr>
                <w:rFonts w:ascii="Arial" w:eastAsia="Times New Roman" w:hAnsi="Arial" w:cs="Arial"/>
                <w:color w:val="000000"/>
                <w:lang w:eastAsia="tr-TR"/>
              </w:rPr>
              <w:t>Yönetim Sistemlerinin analiz edilerek yeni sistem uygulamalarının artırılması</w:t>
            </w:r>
            <w:r>
              <w:rPr>
                <w:rFonts w:ascii="Arial" w:eastAsia="Times New Roman" w:hAnsi="Arial" w:cs="Arial"/>
                <w:color w:val="000000"/>
                <w:lang w:eastAsia="tr-TR"/>
              </w:rPr>
              <w:t xml:space="preserve"> </w:t>
            </w:r>
          </w:p>
          <w:p w14:paraId="0A7ADE10" w14:textId="77777777" w:rsidR="00851B62" w:rsidRDefault="00851B62" w:rsidP="00FE09B2">
            <w:pPr>
              <w:spacing w:after="0" w:line="240" w:lineRule="auto"/>
              <w:rPr>
                <w:rFonts w:ascii="Arial" w:eastAsia="Times New Roman" w:hAnsi="Arial" w:cs="Arial"/>
                <w:color w:val="000000"/>
                <w:lang w:eastAsia="tr-TR"/>
              </w:rPr>
            </w:pPr>
          </w:p>
          <w:p w14:paraId="11A15726" w14:textId="6E53464E" w:rsidR="00851B62" w:rsidRPr="00454E02" w:rsidRDefault="00851B62" w:rsidP="00FE09B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759909CC" w14:textId="77777777" w:rsidR="00851B62" w:rsidRPr="00454E02" w:rsidRDefault="00851B62" w:rsidP="007308A4">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 xml:space="preserve">İnsan Kaynakları Yönetim Sisteminin uygulanma etkenliği </w:t>
            </w:r>
          </w:p>
        </w:tc>
        <w:tc>
          <w:tcPr>
            <w:tcW w:w="657" w:type="pct"/>
            <w:tcBorders>
              <w:top w:val="single" w:sz="8" w:space="0" w:color="auto"/>
              <w:left w:val="nil"/>
              <w:bottom w:val="single" w:sz="8" w:space="0" w:color="auto"/>
              <w:right w:val="single" w:sz="8" w:space="0" w:color="000000"/>
            </w:tcBorders>
            <w:shd w:val="clear" w:color="auto" w:fill="auto"/>
            <w:vAlign w:val="center"/>
          </w:tcPr>
          <w:p w14:paraId="0B19C269" w14:textId="4C7AE8AC" w:rsidR="00851B62" w:rsidRPr="00454E02" w:rsidRDefault="00851B62"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60%</w:t>
            </w:r>
          </w:p>
        </w:tc>
        <w:tc>
          <w:tcPr>
            <w:tcW w:w="531" w:type="pct"/>
            <w:tcBorders>
              <w:top w:val="single" w:sz="8" w:space="0" w:color="auto"/>
              <w:left w:val="single" w:sz="8" w:space="0" w:color="auto"/>
              <w:bottom w:val="single" w:sz="8" w:space="0" w:color="000000"/>
              <w:right w:val="single" w:sz="8" w:space="0" w:color="auto"/>
            </w:tcBorders>
            <w:vAlign w:val="center"/>
          </w:tcPr>
          <w:p w14:paraId="48A4C7F1" w14:textId="79F83804" w:rsidR="00851B62" w:rsidRPr="00454E02" w:rsidRDefault="00851B62" w:rsidP="007308A4">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643EDD0" w14:textId="1124B79D" w:rsidR="00851B62" w:rsidRPr="00454E02" w:rsidRDefault="00851B62" w:rsidP="00454E02">
            <w:pPr>
              <w:spacing w:after="0" w:line="240" w:lineRule="auto"/>
              <w:rPr>
                <w:rFonts w:ascii="Arial" w:eastAsia="Times New Roman" w:hAnsi="Arial" w:cs="Arial"/>
                <w:b/>
                <w:bCs/>
                <w:color w:val="000000"/>
                <w:lang w:eastAsia="tr-TR"/>
              </w:rPr>
            </w:pPr>
          </w:p>
        </w:tc>
      </w:tr>
      <w:tr w:rsidR="006E3A2A" w:rsidRPr="00454E02" w14:paraId="666DF14B" w14:textId="77777777" w:rsidTr="006E3A2A">
        <w:trPr>
          <w:trHeight w:val="60"/>
        </w:trPr>
        <w:tc>
          <w:tcPr>
            <w:tcW w:w="1929" w:type="pct"/>
            <w:vMerge/>
            <w:tcBorders>
              <w:top w:val="nil"/>
              <w:left w:val="single" w:sz="8" w:space="0" w:color="auto"/>
              <w:bottom w:val="single" w:sz="8" w:space="0" w:color="000000"/>
              <w:right w:val="single" w:sz="8" w:space="0" w:color="auto"/>
            </w:tcBorders>
            <w:vAlign w:val="center"/>
            <w:hideMark/>
          </w:tcPr>
          <w:p w14:paraId="5CA98797" w14:textId="77777777" w:rsidR="006E3A2A" w:rsidRPr="00454E02" w:rsidRDefault="006E3A2A"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right w:val="single" w:sz="8" w:space="0" w:color="000000"/>
            </w:tcBorders>
            <w:shd w:val="clear" w:color="auto" w:fill="auto"/>
            <w:vAlign w:val="center"/>
            <w:hideMark/>
          </w:tcPr>
          <w:p w14:paraId="6EC38F0F" w14:textId="7A30D5AA" w:rsidR="006E3A2A" w:rsidRPr="00454E02" w:rsidRDefault="006E3A2A" w:rsidP="007308A4">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İç Kontrol Sistemi ve kurumsal risk yönetim siste</w:t>
            </w:r>
            <w:r>
              <w:rPr>
                <w:rFonts w:ascii="Arial" w:eastAsia="Times New Roman" w:hAnsi="Arial" w:cs="Arial"/>
                <w:color w:val="000000"/>
                <w:lang w:eastAsia="tr-TR"/>
              </w:rPr>
              <w:t xml:space="preserve">minin merkez </w:t>
            </w:r>
            <w:r w:rsidRPr="00454E02">
              <w:rPr>
                <w:rFonts w:ascii="Arial" w:eastAsia="Times New Roman" w:hAnsi="Arial" w:cs="Arial"/>
                <w:color w:val="000000"/>
                <w:lang w:eastAsia="tr-TR"/>
              </w:rPr>
              <w:t xml:space="preserve">teşkilatında uygulamaya geçirilmesi </w:t>
            </w:r>
          </w:p>
        </w:tc>
        <w:tc>
          <w:tcPr>
            <w:tcW w:w="657" w:type="pct"/>
            <w:tcBorders>
              <w:top w:val="single" w:sz="8" w:space="0" w:color="auto"/>
              <w:left w:val="nil"/>
              <w:right w:val="single" w:sz="8" w:space="0" w:color="000000"/>
            </w:tcBorders>
            <w:shd w:val="clear" w:color="auto" w:fill="auto"/>
            <w:vAlign w:val="center"/>
          </w:tcPr>
          <w:p w14:paraId="5F541F2B" w14:textId="3E81D7D0" w:rsidR="006E3A2A" w:rsidRPr="00454E02" w:rsidRDefault="006E3A2A"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90%</w:t>
            </w:r>
          </w:p>
        </w:tc>
        <w:tc>
          <w:tcPr>
            <w:tcW w:w="531" w:type="pct"/>
            <w:tcBorders>
              <w:top w:val="single" w:sz="8" w:space="0" w:color="auto"/>
              <w:left w:val="single" w:sz="8" w:space="0" w:color="auto"/>
              <w:right w:val="single" w:sz="8" w:space="0" w:color="auto"/>
            </w:tcBorders>
            <w:vAlign w:val="center"/>
          </w:tcPr>
          <w:p w14:paraId="6C8F88D4" w14:textId="4289DF13" w:rsidR="006E3A2A" w:rsidRPr="00454E02" w:rsidRDefault="006E3A2A" w:rsidP="007308A4">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93CA40A" w14:textId="74975472" w:rsidR="006E3A2A" w:rsidRPr="00454E02" w:rsidRDefault="006E3A2A" w:rsidP="00454E02">
            <w:pPr>
              <w:spacing w:after="0" w:line="240" w:lineRule="auto"/>
              <w:rPr>
                <w:rFonts w:ascii="Arial" w:eastAsia="Times New Roman" w:hAnsi="Arial" w:cs="Arial"/>
                <w:b/>
                <w:bCs/>
                <w:color w:val="000000"/>
                <w:lang w:eastAsia="tr-TR"/>
              </w:rPr>
            </w:pPr>
          </w:p>
        </w:tc>
      </w:tr>
      <w:tr w:rsidR="00851B62" w:rsidRPr="00454E02" w14:paraId="065B6A0B" w14:textId="77777777" w:rsidTr="007308A4">
        <w:trPr>
          <w:trHeight w:val="54"/>
        </w:trPr>
        <w:tc>
          <w:tcPr>
            <w:tcW w:w="1929" w:type="pct"/>
            <w:vMerge/>
            <w:tcBorders>
              <w:top w:val="nil"/>
              <w:left w:val="single" w:sz="8" w:space="0" w:color="auto"/>
              <w:bottom w:val="single" w:sz="8" w:space="0" w:color="000000"/>
              <w:right w:val="single" w:sz="8" w:space="0" w:color="auto"/>
            </w:tcBorders>
            <w:vAlign w:val="center"/>
            <w:hideMark/>
          </w:tcPr>
          <w:p w14:paraId="3D1D0850"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bottom"/>
            <w:hideMark/>
          </w:tcPr>
          <w:p w14:paraId="1DD4B77C" w14:textId="77777777" w:rsidR="00851B62" w:rsidRPr="00454E02" w:rsidRDefault="00851B62" w:rsidP="007308A4">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Stratejik Plan Uygulanma Etkenliği</w:t>
            </w:r>
          </w:p>
        </w:tc>
        <w:tc>
          <w:tcPr>
            <w:tcW w:w="657" w:type="pct"/>
            <w:tcBorders>
              <w:top w:val="single" w:sz="8" w:space="0" w:color="auto"/>
              <w:left w:val="nil"/>
              <w:bottom w:val="single" w:sz="8" w:space="0" w:color="auto"/>
              <w:right w:val="single" w:sz="8" w:space="0" w:color="000000"/>
            </w:tcBorders>
            <w:shd w:val="clear" w:color="auto" w:fill="auto"/>
            <w:vAlign w:val="center"/>
          </w:tcPr>
          <w:p w14:paraId="048FE266" w14:textId="6B4A3DD0" w:rsidR="00851B62" w:rsidRPr="00454E02" w:rsidRDefault="00851B62"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w:t>
            </w:r>
          </w:p>
        </w:tc>
        <w:tc>
          <w:tcPr>
            <w:tcW w:w="531" w:type="pct"/>
            <w:tcBorders>
              <w:top w:val="single" w:sz="8" w:space="0" w:color="auto"/>
              <w:left w:val="single" w:sz="8" w:space="0" w:color="auto"/>
              <w:bottom w:val="single" w:sz="8" w:space="0" w:color="000000"/>
              <w:right w:val="single" w:sz="8" w:space="0" w:color="auto"/>
            </w:tcBorders>
            <w:vAlign w:val="center"/>
          </w:tcPr>
          <w:p w14:paraId="469E605A" w14:textId="317AEB7D" w:rsidR="00851B62" w:rsidRPr="00454E02" w:rsidRDefault="00851B62" w:rsidP="007308A4">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EED0812" w14:textId="0AF3D0D0"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B92479C" w14:textId="77777777" w:rsidTr="007308A4">
        <w:trPr>
          <w:trHeight w:val="54"/>
        </w:trPr>
        <w:tc>
          <w:tcPr>
            <w:tcW w:w="1929" w:type="pct"/>
            <w:vMerge/>
            <w:tcBorders>
              <w:top w:val="nil"/>
              <w:left w:val="single" w:sz="8" w:space="0" w:color="auto"/>
              <w:bottom w:val="single" w:sz="8" w:space="0" w:color="000000"/>
              <w:right w:val="single" w:sz="8" w:space="0" w:color="auto"/>
            </w:tcBorders>
            <w:vAlign w:val="center"/>
            <w:hideMark/>
          </w:tcPr>
          <w:p w14:paraId="7BFFD0C1"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bottom"/>
            <w:hideMark/>
          </w:tcPr>
          <w:p w14:paraId="1FF87520" w14:textId="77777777" w:rsidR="00851B62" w:rsidRPr="00454E02" w:rsidRDefault="00851B62" w:rsidP="007308A4">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 xml:space="preserve">Yönetim Bilgi Sistemi tamamlanma oranı </w:t>
            </w:r>
          </w:p>
        </w:tc>
        <w:tc>
          <w:tcPr>
            <w:tcW w:w="657" w:type="pct"/>
            <w:tcBorders>
              <w:top w:val="single" w:sz="8" w:space="0" w:color="auto"/>
              <w:left w:val="nil"/>
              <w:bottom w:val="single" w:sz="8" w:space="0" w:color="auto"/>
              <w:right w:val="single" w:sz="8" w:space="0" w:color="000000"/>
            </w:tcBorders>
            <w:shd w:val="clear" w:color="auto" w:fill="auto"/>
            <w:vAlign w:val="center"/>
          </w:tcPr>
          <w:p w14:paraId="19B20D97" w14:textId="223CEC5F" w:rsidR="00851B62" w:rsidRPr="00454E02" w:rsidRDefault="00851B62"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50%</w:t>
            </w:r>
          </w:p>
        </w:tc>
        <w:tc>
          <w:tcPr>
            <w:tcW w:w="531" w:type="pct"/>
            <w:tcBorders>
              <w:top w:val="single" w:sz="8" w:space="0" w:color="auto"/>
              <w:left w:val="single" w:sz="8" w:space="0" w:color="auto"/>
              <w:bottom w:val="single" w:sz="8" w:space="0" w:color="000000"/>
              <w:right w:val="single" w:sz="8" w:space="0" w:color="auto"/>
            </w:tcBorders>
            <w:vAlign w:val="center"/>
          </w:tcPr>
          <w:p w14:paraId="5CC10B27" w14:textId="53A8DD8C" w:rsidR="00851B62" w:rsidRPr="00454E02" w:rsidRDefault="00851B62" w:rsidP="007308A4">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5EC01FD6" w14:textId="44E33DA7"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197CBC5" w14:textId="77777777" w:rsidTr="00F24F7A">
        <w:trPr>
          <w:trHeight w:val="499"/>
        </w:trPr>
        <w:tc>
          <w:tcPr>
            <w:tcW w:w="1929" w:type="pct"/>
            <w:vMerge/>
            <w:tcBorders>
              <w:top w:val="nil"/>
              <w:left w:val="single" w:sz="8" w:space="0" w:color="auto"/>
              <w:bottom w:val="single" w:sz="8" w:space="0" w:color="000000"/>
              <w:right w:val="single" w:sz="8" w:space="0" w:color="auto"/>
            </w:tcBorders>
            <w:vAlign w:val="center"/>
            <w:hideMark/>
          </w:tcPr>
          <w:p w14:paraId="05D1F09C"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nil"/>
              <w:right w:val="single" w:sz="8" w:space="0" w:color="000000"/>
            </w:tcBorders>
            <w:shd w:val="clear" w:color="auto" w:fill="auto"/>
            <w:vAlign w:val="bottom"/>
            <w:hideMark/>
          </w:tcPr>
          <w:p w14:paraId="62084858" w14:textId="77777777" w:rsidR="00851B62" w:rsidRPr="00454E02" w:rsidRDefault="00851B62" w:rsidP="007308A4">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Elektronik Belge Yönetim Sistemi aktif kullanıcı sayısının toplam personele oranı</w:t>
            </w:r>
          </w:p>
        </w:tc>
        <w:tc>
          <w:tcPr>
            <w:tcW w:w="657" w:type="pct"/>
            <w:tcBorders>
              <w:top w:val="single" w:sz="8" w:space="0" w:color="auto"/>
              <w:left w:val="nil"/>
              <w:bottom w:val="single" w:sz="8" w:space="0" w:color="auto"/>
              <w:right w:val="single" w:sz="8" w:space="0" w:color="000000"/>
            </w:tcBorders>
            <w:shd w:val="clear" w:color="auto" w:fill="auto"/>
            <w:vAlign w:val="center"/>
          </w:tcPr>
          <w:p w14:paraId="72CC303B" w14:textId="1644C2D8" w:rsidR="00851B62" w:rsidRPr="00454E02" w:rsidRDefault="00851B62"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10%</w:t>
            </w:r>
          </w:p>
        </w:tc>
        <w:tc>
          <w:tcPr>
            <w:tcW w:w="531" w:type="pct"/>
            <w:tcBorders>
              <w:top w:val="single" w:sz="8" w:space="0" w:color="auto"/>
              <w:left w:val="single" w:sz="8" w:space="0" w:color="auto"/>
              <w:bottom w:val="single" w:sz="8" w:space="0" w:color="000000"/>
              <w:right w:val="single" w:sz="8" w:space="0" w:color="auto"/>
            </w:tcBorders>
            <w:vAlign w:val="center"/>
          </w:tcPr>
          <w:p w14:paraId="4975178A" w14:textId="1048141C" w:rsidR="00851B62" w:rsidRPr="00454E02" w:rsidRDefault="00851B62" w:rsidP="007308A4">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100%</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E634697" w14:textId="74D5CF0D"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594E8D0" w14:textId="77777777" w:rsidTr="007308A4">
        <w:trPr>
          <w:trHeight w:val="54"/>
        </w:trPr>
        <w:tc>
          <w:tcPr>
            <w:tcW w:w="4601" w:type="pct"/>
            <w:gridSpan w:val="4"/>
            <w:tcBorders>
              <w:top w:val="single" w:sz="8" w:space="0" w:color="auto"/>
              <w:left w:val="single" w:sz="8" w:space="0" w:color="auto"/>
              <w:bottom w:val="single" w:sz="8" w:space="0" w:color="auto"/>
              <w:right w:val="single" w:sz="8" w:space="0" w:color="auto"/>
            </w:tcBorders>
            <w:shd w:val="clear" w:color="000000" w:fill="F2F2F2"/>
            <w:vAlign w:val="bottom"/>
            <w:hideMark/>
          </w:tcPr>
          <w:p w14:paraId="37D5C1D2" w14:textId="629E4AF4"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PROJE ve FAALİYETLER</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D8800D5" w14:textId="2C14DFAD"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7E9A602" w14:textId="77777777" w:rsidTr="00A0267D">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3205698B" w14:textId="2A33F881"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Mevcut Yönetim Bilgi Sistemi Projesi’nin, Kısa Vadeli Planda Karar Destek Sistemi, Uzun Vadeli Planda ise Stratejik Karar Destek Sistemi haline getirilmesi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6AC37E8" w14:textId="1E796431"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B76BDFA" w14:textId="77777777" w:rsidTr="00A0267D">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100B71A5" w14:textId="6B9939D4"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Bakanlık merkez, taşra ve yurtdışı teşkilatını kapsayan Yönetim Bilgi Sisteminin karar destek ve stratejik karar destek sistemini de içerecek şekilde programlanarak kurulması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2BCAE48" w14:textId="14AEC6C0"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97E89BF" w14:textId="77777777" w:rsidTr="00A0267D">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607FEA37" w14:textId="20F30B50"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İnsan Kaynakları Yönetim Bilgi Sistemi faaliyetinin Kısa Vadeli Planda kullanıma geçirilmesi</w:t>
            </w:r>
            <w:r w:rsidRPr="0020142E">
              <w:rPr>
                <w:rFonts w:ascii="Arial" w:eastAsia="Times New Roman" w:hAnsi="Arial" w:cs="Arial"/>
                <w:color w:val="FF0000"/>
                <w:lang w:eastAsia="tr-TR"/>
              </w:rPr>
              <w:t xml:space="preserve">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1A7945FC" w14:textId="22137BC5"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0B7C863" w14:textId="77777777" w:rsidTr="00A0267D">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5DC0DB57" w14:textId="364640F1"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Elektronik Belge Yönetim Sistemleri’ne geçilmesi yaygınlaştırılması ve güncelleme çalışmalarının tamamlanması </w:t>
            </w:r>
            <w:r>
              <w:rPr>
                <w:rFonts w:ascii="Arial" w:eastAsia="Times New Roman" w:hAnsi="Arial" w:cs="Arial"/>
                <w:color w:val="000000"/>
                <w:lang w:eastAsia="tr-TR"/>
              </w:rPr>
              <w:tab/>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7674B11" w14:textId="26491BEB"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9AE7FE3" w14:textId="77777777" w:rsidTr="00A0267D">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2E359261" w14:textId="3797CA29"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Bilgi Sistemleri Olağanüstü Durum Yönetim Merkezi projesi kapsamında Kamu Kurumlarının ortak ihtiyaçları doğrultusunda bilgi sistemleri olağanüstü durum yönetim merkezi kurulması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EA84D68" w14:textId="4AAB71B2"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E90FA9C" w14:textId="77777777" w:rsidTr="00A0267D">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47EA65CD" w14:textId="40180F9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Bilgi Güvenliği Yönetim Sistemlerinin kurulması ve uygulamaya geçirilmesi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2D0BF3B4" w14:textId="583D6F79"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E55A12F" w14:textId="77777777" w:rsidTr="00A0267D">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4D9E037B" w14:textId="40B80E4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İç Kontrol Sistemi ve kurumsal risk yönetim sisteminin merkez, taşra ve yurtdışı teşkilatında uygulamaya geçirilmesi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07122658" w14:textId="06503215"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DC0C6D3" w14:textId="77777777" w:rsidTr="007308A4">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6EB4FD86" w14:textId="14B5A983"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İç Kontrol Sisteminin izlenmesi, değerlendirilmesi ve iç/dış denetime hazır hale getirilmesi</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F7C471B" w14:textId="41F853D6"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36011ADD" w14:textId="77777777" w:rsidTr="007308A4">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2B98E9AA" w14:textId="7062811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lastRenderedPageBreak/>
              <w:t>İnsan Kaynakları Yönetim sisteminin uygulanma etkenliğinin artırılması ve İç Kontrol ve Kurumsal Risk Yönetim Sistemi ile uyumunun sağlanması</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4FCE3CD8" w14:textId="306EF425"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167562D" w14:textId="77777777" w:rsidTr="007308A4">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197C708C" w14:textId="63230A63"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Stratejik Plan İzleme ve Değerlendirme Eğitiminin gerçekleştirilmesi (Maliye ve Kalkınma Bakanlığı işbirliği ile)</w:t>
            </w:r>
            <w:r w:rsidRPr="00454E02">
              <w:rPr>
                <w:rFonts w:ascii="Arial" w:eastAsia="Times New Roman" w:hAnsi="Arial" w:cs="Arial"/>
                <w:b/>
                <w:bCs/>
                <w:color w:val="FF0000"/>
                <w:lang w:eastAsia="tr-TR"/>
              </w:rPr>
              <w:t xml:space="preserve">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678AC2FD" w14:textId="2448D768"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2DDD9274" w14:textId="77777777" w:rsidTr="007308A4">
        <w:trPr>
          <w:trHeight w:val="54"/>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6ADDD4C3" w14:textId="491063D0"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Stratejik planın izleme ve değerlendirme altyapısının kurulması, Yönetim Bilgi Sistemine bağlanması, performans programları ve faaliyet raporlarının bu sistemlerle uyumlu hale getirilmesi </w:t>
            </w:r>
            <w:r w:rsidRPr="00454E02">
              <w:rPr>
                <w:rFonts w:ascii="Arial" w:eastAsia="Times New Roman" w:hAnsi="Arial" w:cs="Arial"/>
                <w:b/>
                <w:bCs/>
                <w:color w:val="000000"/>
                <w:lang w:eastAsia="tr-TR"/>
              </w:rPr>
              <w:t xml:space="preserve">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3865A0FB" w14:textId="55F67470"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5240C259" w14:textId="77777777" w:rsidTr="007308A4">
        <w:trPr>
          <w:trHeight w:val="54"/>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1382AF19" w14:textId="36E9E4F8"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Stratejik Plan Hedeflerinin Yıllık İş Planlarına dönüştürülmesinin sağlanması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6025340" w14:textId="5B382224"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099E484E" w14:textId="77777777" w:rsidTr="007308A4">
        <w:trPr>
          <w:trHeight w:val="54"/>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hideMark/>
          </w:tcPr>
          <w:p w14:paraId="42038C06" w14:textId="15AA7D90"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Bakanlığın diğer kurumlarla birlikte sorumlu olduğu Kalkınma Planı Yıllık Programları ve Bakanlığımıza Eylem Planlarında görev düşen bilgi toplumu, kırsal kalkınma, vb. stratejiler için bütünsel </w:t>
            </w:r>
            <w:r w:rsidR="00237B6A" w:rsidRPr="00454E02">
              <w:rPr>
                <w:rFonts w:ascii="Arial" w:eastAsia="Times New Roman" w:hAnsi="Arial" w:cs="Arial"/>
                <w:color w:val="000000"/>
                <w:lang w:eastAsia="tr-TR"/>
              </w:rPr>
              <w:t xml:space="preserve">izleme sistemi oluşturulması </w:t>
            </w:r>
          </w:p>
        </w:tc>
        <w:tc>
          <w:tcPr>
            <w:tcW w:w="399" w:type="pct"/>
            <w:vMerge/>
            <w:tcBorders>
              <w:top w:val="single" w:sz="8" w:space="0" w:color="auto"/>
              <w:left w:val="single" w:sz="8" w:space="0" w:color="auto"/>
              <w:bottom w:val="single" w:sz="8" w:space="0" w:color="000000"/>
              <w:right w:val="single" w:sz="8" w:space="0" w:color="000000"/>
            </w:tcBorders>
            <w:vAlign w:val="center"/>
            <w:hideMark/>
          </w:tcPr>
          <w:p w14:paraId="7A221C22" w14:textId="17841AC4"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18FE408C" w14:textId="77777777" w:rsidTr="002335E9">
        <w:trPr>
          <w:trHeight w:val="54"/>
        </w:trPr>
        <w:tc>
          <w:tcPr>
            <w:tcW w:w="1929" w:type="pct"/>
            <w:tcBorders>
              <w:top w:val="nil"/>
              <w:left w:val="single" w:sz="8" w:space="0" w:color="auto"/>
              <w:bottom w:val="single" w:sz="8" w:space="0" w:color="auto"/>
              <w:right w:val="single" w:sz="8" w:space="0" w:color="auto"/>
            </w:tcBorders>
            <w:shd w:val="clear" w:color="auto" w:fill="F2F2F2" w:themeFill="background1" w:themeFillShade="F2"/>
            <w:vAlign w:val="bottom"/>
            <w:hideMark/>
          </w:tcPr>
          <w:p w14:paraId="1F95C948" w14:textId="7777777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STRATEJİK HEDEF </w:t>
            </w:r>
            <w:proofErr w:type="gramStart"/>
            <w:r w:rsidRPr="00454E02">
              <w:rPr>
                <w:rFonts w:ascii="Arial" w:eastAsia="Times New Roman" w:hAnsi="Arial" w:cs="Arial"/>
                <w:b/>
                <w:bCs/>
                <w:color w:val="000000"/>
                <w:lang w:eastAsia="tr-TR"/>
              </w:rPr>
              <w:t>8.2</w:t>
            </w:r>
            <w:proofErr w:type="gramEnd"/>
            <w:r w:rsidRPr="00454E02">
              <w:rPr>
                <w:rFonts w:ascii="Arial" w:eastAsia="Times New Roman" w:hAnsi="Arial" w:cs="Arial"/>
                <w:b/>
                <w:bCs/>
                <w:color w:val="000000"/>
                <w:lang w:eastAsia="tr-TR"/>
              </w:rPr>
              <w:t>.</w:t>
            </w:r>
          </w:p>
        </w:tc>
        <w:tc>
          <w:tcPr>
            <w:tcW w:w="1484" w:type="pct"/>
            <w:tcBorders>
              <w:top w:val="single" w:sz="8" w:space="0" w:color="auto"/>
              <w:left w:val="nil"/>
              <w:bottom w:val="single" w:sz="8" w:space="0" w:color="auto"/>
              <w:right w:val="single" w:sz="8" w:space="0" w:color="000000"/>
            </w:tcBorders>
            <w:shd w:val="clear" w:color="auto" w:fill="F2F2F2" w:themeFill="background1" w:themeFillShade="F2"/>
            <w:vAlign w:val="bottom"/>
            <w:hideMark/>
          </w:tcPr>
          <w:p w14:paraId="50579D28" w14:textId="77777777"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PERFORMANS GÖSTERGELERİ</w:t>
            </w:r>
          </w:p>
        </w:tc>
        <w:tc>
          <w:tcPr>
            <w:tcW w:w="657" w:type="pct"/>
            <w:tcBorders>
              <w:top w:val="single" w:sz="8" w:space="0" w:color="auto"/>
              <w:left w:val="nil"/>
              <w:bottom w:val="single" w:sz="8" w:space="0" w:color="auto"/>
              <w:right w:val="single" w:sz="8" w:space="0" w:color="000000"/>
            </w:tcBorders>
            <w:shd w:val="clear" w:color="auto" w:fill="F2F2F2" w:themeFill="background1" w:themeFillShade="F2"/>
            <w:vAlign w:val="bottom"/>
          </w:tcPr>
          <w:p w14:paraId="4C34E4BE" w14:textId="6C6D0E3A"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2014</w:t>
            </w:r>
            <w:r w:rsidR="00AA6120">
              <w:rPr>
                <w:rFonts w:ascii="Arial" w:eastAsia="Times New Roman" w:hAnsi="Arial" w:cs="Arial"/>
                <w:b/>
                <w:bCs/>
                <w:color w:val="000000"/>
                <w:lang w:eastAsia="tr-TR"/>
              </w:rPr>
              <w:t>*</w:t>
            </w:r>
          </w:p>
        </w:tc>
        <w:tc>
          <w:tcPr>
            <w:tcW w:w="531" w:type="pct"/>
            <w:tcBorders>
              <w:top w:val="single" w:sz="8" w:space="0" w:color="auto"/>
              <w:left w:val="single" w:sz="8" w:space="0" w:color="auto"/>
              <w:bottom w:val="single" w:sz="4" w:space="0" w:color="auto"/>
              <w:right w:val="single" w:sz="8" w:space="0" w:color="auto"/>
            </w:tcBorders>
            <w:shd w:val="clear" w:color="auto" w:fill="F2F2F2" w:themeFill="background1" w:themeFillShade="F2"/>
            <w:vAlign w:val="bottom"/>
          </w:tcPr>
          <w:p w14:paraId="5E52B8C6" w14:textId="7F400559" w:rsidR="00851B62" w:rsidRDefault="00851B62" w:rsidP="005E5599">
            <w:pPr>
              <w:spacing w:after="0" w:line="240" w:lineRule="auto"/>
              <w:jc w:val="center"/>
              <w:rPr>
                <w:rFonts w:ascii="Arial" w:eastAsia="Times New Roman" w:hAnsi="Arial" w:cs="Arial"/>
                <w:b/>
                <w:bCs/>
                <w:lang w:eastAsia="tr-TR"/>
              </w:rPr>
            </w:pPr>
            <w:r>
              <w:rPr>
                <w:rFonts w:ascii="Arial" w:eastAsia="Times New Roman" w:hAnsi="Arial" w:cs="Arial"/>
                <w:b/>
                <w:bCs/>
                <w:color w:val="000000"/>
                <w:lang w:eastAsia="tr-TR"/>
              </w:rPr>
              <w:t>2015-</w:t>
            </w:r>
            <w:r w:rsidRPr="00454E02">
              <w:rPr>
                <w:rFonts w:ascii="Arial" w:eastAsia="Times New Roman" w:hAnsi="Arial" w:cs="Arial"/>
                <w:b/>
                <w:bCs/>
                <w:color w:val="000000"/>
                <w:lang w:eastAsia="tr-TR"/>
              </w:rPr>
              <w:t>2019</w:t>
            </w:r>
          </w:p>
        </w:tc>
        <w:tc>
          <w:tcPr>
            <w:tcW w:w="399" w:type="pct"/>
            <w:vMerge w:val="restart"/>
            <w:tcBorders>
              <w:top w:val="single" w:sz="8" w:space="0" w:color="auto"/>
              <w:left w:val="single" w:sz="8" w:space="0" w:color="auto"/>
              <w:right w:val="single" w:sz="8" w:space="0" w:color="000000"/>
            </w:tcBorders>
            <w:shd w:val="clear" w:color="auto" w:fill="auto"/>
            <w:hideMark/>
          </w:tcPr>
          <w:p w14:paraId="676A090D" w14:textId="1D1F8C36" w:rsidR="00851B62" w:rsidRDefault="00851B62" w:rsidP="005E5599">
            <w:pPr>
              <w:spacing w:after="0" w:line="240" w:lineRule="auto"/>
              <w:jc w:val="center"/>
              <w:rPr>
                <w:rFonts w:ascii="Arial" w:eastAsia="Times New Roman" w:hAnsi="Arial" w:cs="Arial"/>
                <w:b/>
                <w:bCs/>
                <w:lang w:eastAsia="tr-TR"/>
              </w:rPr>
            </w:pPr>
          </w:p>
          <w:p w14:paraId="69EA2FE8" w14:textId="77777777" w:rsidR="00851B62" w:rsidRDefault="00851B62" w:rsidP="005E5599">
            <w:pPr>
              <w:spacing w:after="0" w:line="240" w:lineRule="auto"/>
              <w:jc w:val="center"/>
              <w:rPr>
                <w:rFonts w:ascii="Arial" w:eastAsia="Times New Roman" w:hAnsi="Arial" w:cs="Arial"/>
                <w:b/>
                <w:bCs/>
                <w:lang w:eastAsia="tr-TR"/>
              </w:rPr>
            </w:pPr>
          </w:p>
          <w:p w14:paraId="583CBE9B" w14:textId="77777777" w:rsidR="00851B62" w:rsidRDefault="00851B62" w:rsidP="005E5599">
            <w:pPr>
              <w:spacing w:after="0" w:line="240" w:lineRule="auto"/>
              <w:jc w:val="center"/>
              <w:rPr>
                <w:rFonts w:ascii="Arial" w:eastAsia="Times New Roman" w:hAnsi="Arial" w:cs="Arial"/>
                <w:b/>
                <w:bCs/>
                <w:lang w:eastAsia="tr-TR"/>
              </w:rPr>
            </w:pPr>
          </w:p>
          <w:p w14:paraId="638F365A" w14:textId="77777777" w:rsidR="00851B62" w:rsidRDefault="00851B62" w:rsidP="005E5599">
            <w:pPr>
              <w:spacing w:after="0" w:line="240" w:lineRule="auto"/>
              <w:jc w:val="center"/>
              <w:rPr>
                <w:rFonts w:ascii="Arial" w:eastAsia="Times New Roman" w:hAnsi="Arial" w:cs="Arial"/>
                <w:b/>
                <w:bCs/>
                <w:lang w:eastAsia="tr-TR"/>
              </w:rPr>
            </w:pPr>
            <w:r w:rsidRPr="00454E02">
              <w:rPr>
                <w:rFonts w:ascii="Arial" w:eastAsia="Times New Roman" w:hAnsi="Arial" w:cs="Arial"/>
                <w:b/>
                <w:bCs/>
                <w:lang w:eastAsia="tr-TR"/>
              </w:rPr>
              <w:t>AEGM</w:t>
            </w:r>
          </w:p>
          <w:p w14:paraId="082500C0" w14:textId="77777777" w:rsidR="00851B62" w:rsidRDefault="00851B62" w:rsidP="005E5599">
            <w:pPr>
              <w:spacing w:after="0" w:line="240" w:lineRule="auto"/>
              <w:jc w:val="center"/>
              <w:rPr>
                <w:rFonts w:ascii="Arial" w:eastAsia="Times New Roman" w:hAnsi="Arial" w:cs="Arial"/>
                <w:b/>
                <w:bCs/>
                <w:lang w:eastAsia="tr-TR"/>
              </w:rPr>
            </w:pPr>
            <w:r>
              <w:rPr>
                <w:rFonts w:ascii="Arial" w:eastAsia="Times New Roman" w:hAnsi="Arial" w:cs="Arial"/>
                <w:b/>
                <w:bCs/>
                <w:lang w:eastAsia="tr-TR"/>
              </w:rPr>
              <w:t>HM</w:t>
            </w:r>
          </w:p>
          <w:p w14:paraId="596E1D9E" w14:textId="77777777" w:rsidR="00851B62" w:rsidRDefault="00851B62" w:rsidP="005E5599">
            <w:pPr>
              <w:spacing w:after="0" w:line="240" w:lineRule="auto"/>
              <w:jc w:val="center"/>
              <w:rPr>
                <w:rFonts w:ascii="Arial" w:eastAsia="Times New Roman" w:hAnsi="Arial" w:cs="Arial"/>
                <w:b/>
                <w:bCs/>
                <w:lang w:eastAsia="tr-TR"/>
              </w:rPr>
            </w:pPr>
            <w:r>
              <w:rPr>
                <w:rFonts w:ascii="Arial" w:eastAsia="Times New Roman" w:hAnsi="Arial" w:cs="Arial"/>
                <w:b/>
                <w:bCs/>
                <w:lang w:eastAsia="tr-TR"/>
              </w:rPr>
              <w:t>TKB</w:t>
            </w:r>
          </w:p>
          <w:p w14:paraId="0AEC32B2" w14:textId="77777777" w:rsidR="00851B62" w:rsidRDefault="00851B62" w:rsidP="005E5599">
            <w:pPr>
              <w:spacing w:after="0" w:line="240" w:lineRule="auto"/>
              <w:jc w:val="center"/>
              <w:rPr>
                <w:rFonts w:ascii="Arial" w:eastAsia="Times New Roman" w:hAnsi="Arial" w:cs="Arial"/>
                <w:b/>
                <w:bCs/>
                <w:lang w:eastAsia="tr-TR"/>
              </w:rPr>
            </w:pPr>
            <w:r>
              <w:rPr>
                <w:rFonts w:ascii="Arial" w:eastAsia="Times New Roman" w:hAnsi="Arial" w:cs="Arial"/>
                <w:b/>
                <w:bCs/>
                <w:lang w:eastAsia="tr-TR"/>
              </w:rPr>
              <w:t>SGB</w:t>
            </w:r>
          </w:p>
          <w:p w14:paraId="138192CE" w14:textId="77777777" w:rsidR="00851B62" w:rsidRDefault="00851B62" w:rsidP="005E5599">
            <w:pPr>
              <w:spacing w:after="0" w:line="240" w:lineRule="auto"/>
              <w:jc w:val="center"/>
              <w:rPr>
                <w:rFonts w:ascii="Arial" w:eastAsia="Times New Roman" w:hAnsi="Arial" w:cs="Arial"/>
                <w:b/>
                <w:bCs/>
                <w:lang w:eastAsia="tr-TR"/>
              </w:rPr>
            </w:pPr>
            <w:r>
              <w:rPr>
                <w:rFonts w:ascii="Arial" w:eastAsia="Times New Roman" w:hAnsi="Arial" w:cs="Arial"/>
                <w:b/>
                <w:bCs/>
                <w:lang w:eastAsia="tr-TR"/>
              </w:rPr>
              <w:t>YİGM</w:t>
            </w:r>
          </w:p>
          <w:p w14:paraId="180641F1" w14:textId="77777777" w:rsidR="00851B62" w:rsidRPr="00454E02" w:rsidRDefault="00851B62" w:rsidP="005E5599">
            <w:pPr>
              <w:spacing w:after="0" w:line="240" w:lineRule="auto"/>
              <w:jc w:val="center"/>
              <w:rPr>
                <w:rFonts w:ascii="Arial" w:eastAsia="Times New Roman" w:hAnsi="Arial" w:cs="Arial"/>
                <w:b/>
                <w:bCs/>
                <w:lang w:eastAsia="tr-TR"/>
              </w:rPr>
            </w:pPr>
            <w:r>
              <w:rPr>
                <w:rFonts w:ascii="Arial" w:eastAsia="Times New Roman" w:hAnsi="Arial" w:cs="Arial"/>
                <w:b/>
                <w:bCs/>
                <w:lang w:eastAsia="tr-TR"/>
              </w:rPr>
              <w:t>MK</w:t>
            </w:r>
          </w:p>
          <w:p w14:paraId="2438255E" w14:textId="219B8C82" w:rsidR="00851B62" w:rsidRPr="00454E02" w:rsidRDefault="00851B62" w:rsidP="005E5599">
            <w:pPr>
              <w:spacing w:after="0" w:line="240" w:lineRule="auto"/>
              <w:jc w:val="center"/>
              <w:rPr>
                <w:rFonts w:ascii="Arial" w:eastAsia="Times New Roman" w:hAnsi="Arial" w:cs="Arial"/>
                <w:b/>
                <w:bCs/>
                <w:lang w:eastAsia="tr-TR"/>
              </w:rPr>
            </w:pPr>
          </w:p>
        </w:tc>
      </w:tr>
      <w:tr w:rsidR="00851B62" w:rsidRPr="00454E02" w14:paraId="041460BE" w14:textId="77777777" w:rsidTr="00BE3BF3">
        <w:trPr>
          <w:trHeight w:val="66"/>
        </w:trPr>
        <w:tc>
          <w:tcPr>
            <w:tcW w:w="192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CFEF394" w14:textId="6CE99E1C"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Bakanlık Hizmet Kalitesinin Artırılması</w:t>
            </w: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0BD361DD"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Hizmet içi eğitim programlarına katılımcı sayısı</w:t>
            </w:r>
          </w:p>
        </w:tc>
        <w:tc>
          <w:tcPr>
            <w:tcW w:w="657" w:type="pct"/>
            <w:tcBorders>
              <w:top w:val="single" w:sz="8" w:space="0" w:color="auto"/>
              <w:left w:val="nil"/>
              <w:bottom w:val="single" w:sz="8" w:space="0" w:color="auto"/>
              <w:right w:val="single" w:sz="4" w:space="0" w:color="auto"/>
            </w:tcBorders>
            <w:shd w:val="clear" w:color="auto" w:fill="auto"/>
            <w:vAlign w:val="center"/>
          </w:tcPr>
          <w:p w14:paraId="475E20BE" w14:textId="33A4BDAE" w:rsidR="00851B62" w:rsidRPr="00454E02" w:rsidRDefault="00851B62"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4.200</w:t>
            </w:r>
          </w:p>
        </w:tc>
        <w:tc>
          <w:tcPr>
            <w:tcW w:w="531" w:type="pct"/>
            <w:tcBorders>
              <w:top w:val="single" w:sz="4" w:space="0" w:color="auto"/>
              <w:left w:val="single" w:sz="4" w:space="0" w:color="auto"/>
              <w:bottom w:val="single" w:sz="4" w:space="0" w:color="auto"/>
              <w:right w:val="single" w:sz="4" w:space="0" w:color="auto"/>
            </w:tcBorders>
            <w:vAlign w:val="center"/>
          </w:tcPr>
          <w:p w14:paraId="35E814EA" w14:textId="561A3668" w:rsidR="00851B62" w:rsidRPr="00454E02" w:rsidRDefault="00851B62" w:rsidP="00454E02">
            <w:pPr>
              <w:spacing w:after="0" w:line="240" w:lineRule="auto"/>
              <w:jc w:val="center"/>
              <w:rPr>
                <w:rFonts w:ascii="Arial" w:eastAsia="Times New Roman" w:hAnsi="Arial" w:cs="Arial"/>
                <w:b/>
                <w:bCs/>
                <w:lang w:eastAsia="tr-TR"/>
              </w:rPr>
            </w:pPr>
            <w:r w:rsidRPr="00454E02">
              <w:rPr>
                <w:rFonts w:ascii="Arial" w:eastAsia="Times New Roman" w:hAnsi="Arial" w:cs="Arial"/>
                <w:color w:val="000000"/>
                <w:lang w:eastAsia="tr-TR"/>
              </w:rPr>
              <w:t>22</w:t>
            </w:r>
            <w:r>
              <w:rPr>
                <w:rFonts w:ascii="Arial" w:eastAsia="Times New Roman" w:hAnsi="Arial" w:cs="Arial"/>
                <w:color w:val="000000"/>
                <w:lang w:eastAsia="tr-TR"/>
              </w:rPr>
              <w:t>.</w:t>
            </w:r>
            <w:r w:rsidRPr="00454E02">
              <w:rPr>
                <w:rFonts w:ascii="Arial" w:eastAsia="Times New Roman" w:hAnsi="Arial" w:cs="Arial"/>
                <w:color w:val="000000"/>
                <w:lang w:eastAsia="tr-TR"/>
              </w:rPr>
              <w:t>300</w:t>
            </w:r>
          </w:p>
        </w:tc>
        <w:tc>
          <w:tcPr>
            <w:tcW w:w="399" w:type="pct"/>
            <w:vMerge/>
            <w:tcBorders>
              <w:left w:val="single" w:sz="4" w:space="0" w:color="auto"/>
              <w:right w:val="single" w:sz="8" w:space="0" w:color="000000"/>
            </w:tcBorders>
            <w:vAlign w:val="center"/>
            <w:hideMark/>
          </w:tcPr>
          <w:p w14:paraId="011B017A" w14:textId="268776DF" w:rsidR="00851B62" w:rsidRPr="00454E02" w:rsidRDefault="00851B62" w:rsidP="00454E02">
            <w:pPr>
              <w:spacing w:after="0" w:line="240" w:lineRule="auto"/>
              <w:jc w:val="center"/>
              <w:rPr>
                <w:rFonts w:ascii="Arial" w:eastAsia="Times New Roman" w:hAnsi="Arial" w:cs="Arial"/>
                <w:b/>
                <w:bCs/>
                <w:lang w:eastAsia="tr-TR"/>
              </w:rPr>
            </w:pPr>
          </w:p>
        </w:tc>
      </w:tr>
      <w:tr w:rsidR="00851B62" w:rsidRPr="00454E02" w14:paraId="70AB3514" w14:textId="77777777" w:rsidTr="00BE3BF3">
        <w:trPr>
          <w:trHeight w:val="54"/>
        </w:trPr>
        <w:tc>
          <w:tcPr>
            <w:tcW w:w="1929" w:type="pct"/>
            <w:vMerge/>
            <w:tcBorders>
              <w:top w:val="nil"/>
              <w:left w:val="single" w:sz="8" w:space="0" w:color="auto"/>
              <w:bottom w:val="single" w:sz="8" w:space="0" w:color="000000"/>
              <w:right w:val="single" w:sz="8" w:space="0" w:color="auto"/>
            </w:tcBorders>
            <w:vAlign w:val="center"/>
            <w:hideMark/>
          </w:tcPr>
          <w:p w14:paraId="1CD00E14"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74B8C4F4"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Hizmet içi eğitim programları memnuniyet oranı (anket)</w:t>
            </w:r>
          </w:p>
        </w:tc>
        <w:tc>
          <w:tcPr>
            <w:tcW w:w="657" w:type="pct"/>
            <w:tcBorders>
              <w:top w:val="single" w:sz="8" w:space="0" w:color="auto"/>
              <w:left w:val="nil"/>
              <w:bottom w:val="single" w:sz="8" w:space="0" w:color="auto"/>
              <w:right w:val="single" w:sz="4" w:space="0" w:color="auto"/>
            </w:tcBorders>
            <w:shd w:val="clear" w:color="auto" w:fill="auto"/>
            <w:vAlign w:val="center"/>
          </w:tcPr>
          <w:p w14:paraId="6F68C939" w14:textId="520D9647" w:rsidR="00851B62" w:rsidRPr="00454E02" w:rsidRDefault="00851B62"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68%</w:t>
            </w:r>
          </w:p>
        </w:tc>
        <w:tc>
          <w:tcPr>
            <w:tcW w:w="531" w:type="pct"/>
            <w:tcBorders>
              <w:top w:val="single" w:sz="4" w:space="0" w:color="auto"/>
              <w:left w:val="single" w:sz="4" w:space="0" w:color="auto"/>
              <w:bottom w:val="single" w:sz="4" w:space="0" w:color="auto"/>
              <w:right w:val="single" w:sz="4" w:space="0" w:color="auto"/>
            </w:tcBorders>
            <w:vAlign w:val="center"/>
          </w:tcPr>
          <w:p w14:paraId="2E4FEC60" w14:textId="46A61ACF" w:rsidR="00851B62" w:rsidRPr="00454E02" w:rsidRDefault="00851B62" w:rsidP="00454E02">
            <w:pPr>
              <w:spacing w:after="0" w:line="240" w:lineRule="auto"/>
              <w:jc w:val="center"/>
              <w:rPr>
                <w:rFonts w:ascii="Arial" w:eastAsia="Times New Roman" w:hAnsi="Arial" w:cs="Arial"/>
                <w:b/>
                <w:bCs/>
                <w:lang w:eastAsia="tr-TR"/>
              </w:rPr>
            </w:pPr>
            <w:r w:rsidRPr="00454E02">
              <w:rPr>
                <w:rFonts w:ascii="Arial" w:eastAsia="Times New Roman" w:hAnsi="Arial" w:cs="Arial"/>
                <w:color w:val="000000"/>
                <w:lang w:eastAsia="tr-TR"/>
              </w:rPr>
              <w:t>75%</w:t>
            </w:r>
          </w:p>
        </w:tc>
        <w:tc>
          <w:tcPr>
            <w:tcW w:w="399" w:type="pct"/>
            <w:vMerge/>
            <w:tcBorders>
              <w:left w:val="single" w:sz="4" w:space="0" w:color="auto"/>
              <w:right w:val="single" w:sz="8" w:space="0" w:color="000000"/>
            </w:tcBorders>
            <w:vAlign w:val="center"/>
            <w:hideMark/>
          </w:tcPr>
          <w:p w14:paraId="21FC8C9D" w14:textId="23772EED" w:rsidR="00851B62" w:rsidRPr="00454E02" w:rsidRDefault="00851B62" w:rsidP="00454E02">
            <w:pPr>
              <w:spacing w:after="0" w:line="240" w:lineRule="auto"/>
              <w:jc w:val="center"/>
              <w:rPr>
                <w:rFonts w:ascii="Arial" w:eastAsia="Times New Roman" w:hAnsi="Arial" w:cs="Arial"/>
                <w:b/>
                <w:bCs/>
                <w:lang w:eastAsia="tr-TR"/>
              </w:rPr>
            </w:pPr>
          </w:p>
        </w:tc>
      </w:tr>
      <w:tr w:rsidR="00851B62" w:rsidRPr="00454E02" w14:paraId="31930C00" w14:textId="77777777" w:rsidTr="00BE3BF3">
        <w:trPr>
          <w:trHeight w:val="46"/>
        </w:trPr>
        <w:tc>
          <w:tcPr>
            <w:tcW w:w="1929" w:type="pct"/>
            <w:vMerge/>
            <w:tcBorders>
              <w:top w:val="nil"/>
              <w:left w:val="single" w:sz="8" w:space="0" w:color="auto"/>
              <w:bottom w:val="single" w:sz="8" w:space="0" w:color="000000"/>
              <w:right w:val="single" w:sz="8" w:space="0" w:color="auto"/>
            </w:tcBorders>
            <w:vAlign w:val="center"/>
            <w:hideMark/>
          </w:tcPr>
          <w:p w14:paraId="73203C7E"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nil"/>
              <w:right w:val="single" w:sz="8" w:space="0" w:color="000000"/>
            </w:tcBorders>
            <w:shd w:val="clear" w:color="auto" w:fill="auto"/>
            <w:vAlign w:val="center"/>
            <w:hideMark/>
          </w:tcPr>
          <w:p w14:paraId="36BDB41F"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Mevzuat düzenlemelerinde hata oranı</w:t>
            </w:r>
          </w:p>
        </w:tc>
        <w:tc>
          <w:tcPr>
            <w:tcW w:w="657" w:type="pct"/>
            <w:tcBorders>
              <w:top w:val="single" w:sz="8" w:space="0" w:color="auto"/>
              <w:left w:val="nil"/>
              <w:bottom w:val="single" w:sz="8" w:space="0" w:color="auto"/>
              <w:right w:val="single" w:sz="4" w:space="0" w:color="auto"/>
            </w:tcBorders>
            <w:shd w:val="clear" w:color="auto" w:fill="auto"/>
            <w:vAlign w:val="center"/>
          </w:tcPr>
          <w:p w14:paraId="26B3D6F7" w14:textId="5B69564A" w:rsidR="00851B62" w:rsidRPr="00454E02" w:rsidRDefault="002335E9"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w:t>
            </w:r>
          </w:p>
        </w:tc>
        <w:tc>
          <w:tcPr>
            <w:tcW w:w="531" w:type="pct"/>
            <w:tcBorders>
              <w:top w:val="single" w:sz="4" w:space="0" w:color="auto"/>
              <w:left w:val="single" w:sz="4" w:space="0" w:color="auto"/>
              <w:bottom w:val="single" w:sz="4" w:space="0" w:color="auto"/>
              <w:right w:val="single" w:sz="4" w:space="0" w:color="auto"/>
            </w:tcBorders>
            <w:vAlign w:val="center"/>
          </w:tcPr>
          <w:p w14:paraId="7041FE0A" w14:textId="6D5F47AB"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0%</w:t>
            </w:r>
          </w:p>
        </w:tc>
        <w:tc>
          <w:tcPr>
            <w:tcW w:w="399" w:type="pct"/>
            <w:vMerge/>
            <w:tcBorders>
              <w:left w:val="single" w:sz="4" w:space="0" w:color="auto"/>
              <w:right w:val="single" w:sz="8" w:space="0" w:color="000000"/>
            </w:tcBorders>
            <w:shd w:val="clear" w:color="auto" w:fill="auto"/>
          </w:tcPr>
          <w:p w14:paraId="5C4A8311" w14:textId="4B2BF425" w:rsidR="00851B62" w:rsidRPr="00454E02" w:rsidRDefault="00851B62" w:rsidP="00454E02">
            <w:pPr>
              <w:spacing w:after="0" w:line="240" w:lineRule="auto"/>
              <w:jc w:val="center"/>
              <w:rPr>
                <w:rFonts w:ascii="Arial" w:eastAsia="Times New Roman" w:hAnsi="Arial" w:cs="Arial"/>
                <w:b/>
                <w:bCs/>
                <w:color w:val="000000"/>
                <w:lang w:eastAsia="tr-TR"/>
              </w:rPr>
            </w:pPr>
          </w:p>
        </w:tc>
      </w:tr>
      <w:tr w:rsidR="00851B62" w:rsidRPr="00454E02" w14:paraId="2F21D0E3" w14:textId="77777777" w:rsidTr="00BE3BF3">
        <w:trPr>
          <w:trHeight w:val="46"/>
        </w:trPr>
        <w:tc>
          <w:tcPr>
            <w:tcW w:w="1929" w:type="pct"/>
            <w:vMerge/>
            <w:tcBorders>
              <w:top w:val="nil"/>
              <w:left w:val="single" w:sz="8" w:space="0" w:color="auto"/>
              <w:bottom w:val="single" w:sz="8" w:space="0" w:color="000000"/>
              <w:right w:val="single" w:sz="8" w:space="0" w:color="auto"/>
            </w:tcBorders>
            <w:vAlign w:val="center"/>
            <w:hideMark/>
          </w:tcPr>
          <w:p w14:paraId="71403A42"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bottom"/>
            <w:hideMark/>
          </w:tcPr>
          <w:p w14:paraId="4807E326"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176 İletişim Merkezi Memnuniyet Endeksi</w:t>
            </w:r>
          </w:p>
        </w:tc>
        <w:tc>
          <w:tcPr>
            <w:tcW w:w="657" w:type="pct"/>
            <w:tcBorders>
              <w:top w:val="nil"/>
              <w:left w:val="nil"/>
              <w:bottom w:val="nil"/>
              <w:right w:val="single" w:sz="4" w:space="0" w:color="auto"/>
            </w:tcBorders>
            <w:shd w:val="clear" w:color="auto" w:fill="auto"/>
            <w:vAlign w:val="center"/>
          </w:tcPr>
          <w:p w14:paraId="71A1F54E" w14:textId="66F39323" w:rsidR="00851B62" w:rsidRPr="00454E02" w:rsidRDefault="00851B62"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20%</w:t>
            </w:r>
          </w:p>
        </w:tc>
        <w:tc>
          <w:tcPr>
            <w:tcW w:w="531" w:type="pct"/>
            <w:tcBorders>
              <w:top w:val="single" w:sz="4" w:space="0" w:color="auto"/>
              <w:left w:val="single" w:sz="4" w:space="0" w:color="auto"/>
              <w:bottom w:val="single" w:sz="4" w:space="0" w:color="auto"/>
              <w:right w:val="single" w:sz="4" w:space="0" w:color="auto"/>
            </w:tcBorders>
            <w:vAlign w:val="center"/>
          </w:tcPr>
          <w:p w14:paraId="71FDF2CE" w14:textId="7B4D6E78"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80%</w:t>
            </w:r>
          </w:p>
        </w:tc>
        <w:tc>
          <w:tcPr>
            <w:tcW w:w="399" w:type="pct"/>
            <w:vMerge/>
            <w:tcBorders>
              <w:left w:val="single" w:sz="4" w:space="0" w:color="auto"/>
              <w:right w:val="single" w:sz="8" w:space="0" w:color="000000"/>
            </w:tcBorders>
            <w:shd w:val="clear" w:color="auto" w:fill="auto"/>
          </w:tcPr>
          <w:p w14:paraId="6D4C9CA1" w14:textId="2EBBB43A" w:rsidR="00851B62" w:rsidRPr="00454E02" w:rsidRDefault="00851B62" w:rsidP="00454E02">
            <w:pPr>
              <w:spacing w:after="0" w:line="240" w:lineRule="auto"/>
              <w:jc w:val="center"/>
              <w:rPr>
                <w:rFonts w:ascii="Arial" w:eastAsia="Times New Roman" w:hAnsi="Arial" w:cs="Arial"/>
                <w:b/>
                <w:bCs/>
                <w:color w:val="000000"/>
                <w:lang w:eastAsia="tr-TR"/>
              </w:rPr>
            </w:pPr>
          </w:p>
        </w:tc>
      </w:tr>
      <w:tr w:rsidR="00851B62" w:rsidRPr="00454E02" w14:paraId="4045EAFF" w14:textId="77777777" w:rsidTr="002335E9">
        <w:trPr>
          <w:trHeight w:val="50"/>
        </w:trPr>
        <w:tc>
          <w:tcPr>
            <w:tcW w:w="1929" w:type="pct"/>
            <w:vMerge/>
            <w:tcBorders>
              <w:top w:val="nil"/>
              <w:left w:val="single" w:sz="8" w:space="0" w:color="auto"/>
              <w:bottom w:val="single" w:sz="8" w:space="0" w:color="000000"/>
              <w:right w:val="single" w:sz="8" w:space="0" w:color="auto"/>
            </w:tcBorders>
            <w:vAlign w:val="center"/>
            <w:hideMark/>
          </w:tcPr>
          <w:p w14:paraId="3F576CCE"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17F5FA99"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 xml:space="preserve">Eğiticilerin eğitimi toplantısının düzenlenme sayısı </w:t>
            </w:r>
          </w:p>
        </w:tc>
        <w:tc>
          <w:tcPr>
            <w:tcW w:w="657" w:type="pct"/>
            <w:tcBorders>
              <w:top w:val="single" w:sz="8" w:space="0" w:color="auto"/>
              <w:left w:val="nil"/>
              <w:bottom w:val="single" w:sz="8" w:space="0" w:color="auto"/>
              <w:right w:val="single" w:sz="4" w:space="0" w:color="auto"/>
            </w:tcBorders>
            <w:shd w:val="clear" w:color="auto" w:fill="auto"/>
            <w:vAlign w:val="center"/>
          </w:tcPr>
          <w:p w14:paraId="529B784D" w14:textId="1B431A75" w:rsidR="00851B62" w:rsidRPr="00454E02" w:rsidRDefault="00851B62"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1</w:t>
            </w:r>
          </w:p>
        </w:tc>
        <w:tc>
          <w:tcPr>
            <w:tcW w:w="531" w:type="pct"/>
            <w:tcBorders>
              <w:top w:val="single" w:sz="4" w:space="0" w:color="auto"/>
              <w:left w:val="single" w:sz="4" w:space="0" w:color="auto"/>
              <w:bottom w:val="single" w:sz="4" w:space="0" w:color="auto"/>
              <w:right w:val="single" w:sz="4" w:space="0" w:color="auto"/>
            </w:tcBorders>
            <w:vAlign w:val="center"/>
          </w:tcPr>
          <w:p w14:paraId="02BBA922" w14:textId="6493DB77"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5</w:t>
            </w:r>
          </w:p>
        </w:tc>
        <w:tc>
          <w:tcPr>
            <w:tcW w:w="399" w:type="pct"/>
            <w:vMerge/>
            <w:tcBorders>
              <w:left w:val="single" w:sz="4" w:space="0" w:color="auto"/>
              <w:right w:val="single" w:sz="8" w:space="0" w:color="000000"/>
            </w:tcBorders>
            <w:shd w:val="clear" w:color="auto" w:fill="auto"/>
          </w:tcPr>
          <w:p w14:paraId="31630F12" w14:textId="3658AB98" w:rsidR="00851B62" w:rsidRPr="00454E02" w:rsidRDefault="00851B62" w:rsidP="00454E02">
            <w:pPr>
              <w:spacing w:after="0" w:line="240" w:lineRule="auto"/>
              <w:jc w:val="center"/>
              <w:rPr>
                <w:rFonts w:ascii="Arial" w:eastAsia="Times New Roman" w:hAnsi="Arial" w:cs="Arial"/>
                <w:b/>
                <w:bCs/>
                <w:color w:val="000000"/>
                <w:lang w:eastAsia="tr-TR"/>
              </w:rPr>
            </w:pPr>
          </w:p>
        </w:tc>
      </w:tr>
      <w:tr w:rsidR="00851B62" w:rsidRPr="00454E02" w14:paraId="0DFB8742" w14:textId="77777777" w:rsidTr="00BE3BF3">
        <w:trPr>
          <w:trHeight w:val="46"/>
        </w:trPr>
        <w:tc>
          <w:tcPr>
            <w:tcW w:w="1929" w:type="pct"/>
            <w:vMerge/>
            <w:tcBorders>
              <w:top w:val="nil"/>
              <w:left w:val="single" w:sz="8" w:space="0" w:color="auto"/>
              <w:bottom w:val="single" w:sz="8" w:space="0" w:color="000000"/>
              <w:right w:val="single" w:sz="8" w:space="0" w:color="auto"/>
            </w:tcBorders>
            <w:vAlign w:val="center"/>
            <w:hideMark/>
          </w:tcPr>
          <w:p w14:paraId="55552116"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3DE32AC6"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 xml:space="preserve">Türkiye Kültür </w:t>
            </w:r>
            <w:proofErr w:type="spellStart"/>
            <w:r w:rsidRPr="00454E02">
              <w:rPr>
                <w:rFonts w:ascii="Arial" w:eastAsia="Times New Roman" w:hAnsi="Arial" w:cs="Arial"/>
                <w:color w:val="000000"/>
                <w:lang w:eastAsia="tr-TR"/>
              </w:rPr>
              <w:t>Portalı</w:t>
            </w:r>
            <w:proofErr w:type="spellEnd"/>
            <w:r w:rsidRPr="00454E02">
              <w:rPr>
                <w:rFonts w:ascii="Arial" w:eastAsia="Times New Roman" w:hAnsi="Arial" w:cs="Arial"/>
                <w:color w:val="000000"/>
                <w:lang w:eastAsia="tr-TR"/>
              </w:rPr>
              <w:t xml:space="preserve"> Ziyaretçi Sayısı</w:t>
            </w:r>
          </w:p>
        </w:tc>
        <w:tc>
          <w:tcPr>
            <w:tcW w:w="657" w:type="pct"/>
            <w:tcBorders>
              <w:top w:val="nil"/>
              <w:left w:val="nil"/>
              <w:bottom w:val="nil"/>
              <w:right w:val="single" w:sz="4" w:space="0" w:color="auto"/>
            </w:tcBorders>
            <w:shd w:val="clear" w:color="auto" w:fill="auto"/>
            <w:vAlign w:val="center"/>
          </w:tcPr>
          <w:p w14:paraId="4EECC957" w14:textId="2960882C" w:rsidR="00851B62" w:rsidRPr="00454E02" w:rsidRDefault="00851B62"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400.000</w:t>
            </w:r>
          </w:p>
        </w:tc>
        <w:tc>
          <w:tcPr>
            <w:tcW w:w="531" w:type="pct"/>
            <w:tcBorders>
              <w:top w:val="single" w:sz="4" w:space="0" w:color="auto"/>
              <w:left w:val="single" w:sz="4" w:space="0" w:color="auto"/>
              <w:bottom w:val="single" w:sz="4" w:space="0" w:color="auto"/>
              <w:right w:val="single" w:sz="4" w:space="0" w:color="auto"/>
            </w:tcBorders>
            <w:vAlign w:val="center"/>
          </w:tcPr>
          <w:p w14:paraId="5E0FD91C" w14:textId="17575766"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2.300.000</w:t>
            </w:r>
          </w:p>
        </w:tc>
        <w:tc>
          <w:tcPr>
            <w:tcW w:w="399" w:type="pct"/>
            <w:vMerge/>
            <w:tcBorders>
              <w:left w:val="single" w:sz="4" w:space="0" w:color="auto"/>
              <w:right w:val="single" w:sz="8" w:space="0" w:color="000000"/>
            </w:tcBorders>
            <w:shd w:val="clear" w:color="auto" w:fill="auto"/>
            <w:vAlign w:val="center"/>
          </w:tcPr>
          <w:p w14:paraId="6CF4FF85" w14:textId="745438B1" w:rsidR="00851B62" w:rsidRPr="00454E02" w:rsidRDefault="00851B62" w:rsidP="00454E02">
            <w:pPr>
              <w:spacing w:after="0" w:line="240" w:lineRule="auto"/>
              <w:jc w:val="center"/>
              <w:rPr>
                <w:rFonts w:ascii="Arial" w:eastAsia="Times New Roman" w:hAnsi="Arial" w:cs="Arial"/>
                <w:b/>
                <w:bCs/>
                <w:color w:val="000000"/>
                <w:lang w:eastAsia="tr-TR"/>
              </w:rPr>
            </w:pPr>
          </w:p>
        </w:tc>
      </w:tr>
      <w:tr w:rsidR="00851B62" w:rsidRPr="00454E02" w14:paraId="7CCB8AF3" w14:textId="77777777" w:rsidTr="002335E9">
        <w:trPr>
          <w:trHeight w:val="50"/>
        </w:trPr>
        <w:tc>
          <w:tcPr>
            <w:tcW w:w="1929" w:type="pct"/>
            <w:vMerge/>
            <w:tcBorders>
              <w:top w:val="nil"/>
              <w:left w:val="single" w:sz="8" w:space="0" w:color="auto"/>
              <w:bottom w:val="single" w:sz="8" w:space="0" w:color="000000"/>
              <w:right w:val="single" w:sz="8" w:space="0" w:color="auto"/>
            </w:tcBorders>
            <w:vAlign w:val="center"/>
            <w:hideMark/>
          </w:tcPr>
          <w:p w14:paraId="05809EB6"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32555448" w14:textId="28950D86" w:rsidR="00851B62" w:rsidRPr="00454E02" w:rsidRDefault="00851B62" w:rsidP="00454E02">
            <w:pPr>
              <w:spacing w:after="0" w:line="240" w:lineRule="auto"/>
              <w:rPr>
                <w:rFonts w:ascii="Arial" w:eastAsia="Times New Roman" w:hAnsi="Arial" w:cs="Arial"/>
                <w:color w:val="000000"/>
                <w:lang w:eastAsia="tr-TR"/>
              </w:rPr>
            </w:pPr>
            <w:r>
              <w:rPr>
                <w:rFonts w:ascii="Arial" w:eastAsia="Times New Roman" w:hAnsi="Arial" w:cs="Arial"/>
                <w:color w:val="000000"/>
                <w:lang w:eastAsia="tr-TR"/>
              </w:rPr>
              <w:t xml:space="preserve">Türkiye Kültür </w:t>
            </w:r>
            <w:proofErr w:type="spellStart"/>
            <w:r>
              <w:rPr>
                <w:rFonts w:ascii="Arial" w:eastAsia="Times New Roman" w:hAnsi="Arial" w:cs="Arial"/>
                <w:color w:val="000000"/>
                <w:lang w:eastAsia="tr-TR"/>
              </w:rPr>
              <w:t>Portalı</w:t>
            </w:r>
            <w:proofErr w:type="spellEnd"/>
            <w:r>
              <w:rPr>
                <w:rFonts w:ascii="Arial" w:eastAsia="Times New Roman" w:hAnsi="Arial" w:cs="Arial"/>
                <w:color w:val="000000"/>
                <w:lang w:eastAsia="tr-TR"/>
              </w:rPr>
              <w:t xml:space="preserve"> ziyar</w:t>
            </w:r>
            <w:r w:rsidRPr="00454E02">
              <w:rPr>
                <w:rFonts w:ascii="Arial" w:eastAsia="Times New Roman" w:hAnsi="Arial" w:cs="Arial"/>
                <w:color w:val="000000"/>
                <w:lang w:eastAsia="tr-TR"/>
              </w:rPr>
              <w:t xml:space="preserve">etçilerinin ortalama oturum süresi(dakika) </w:t>
            </w:r>
          </w:p>
        </w:tc>
        <w:tc>
          <w:tcPr>
            <w:tcW w:w="657" w:type="pct"/>
            <w:tcBorders>
              <w:top w:val="single" w:sz="8" w:space="0" w:color="auto"/>
              <w:left w:val="nil"/>
              <w:bottom w:val="single" w:sz="8" w:space="0" w:color="auto"/>
              <w:right w:val="single" w:sz="4" w:space="0" w:color="auto"/>
            </w:tcBorders>
            <w:shd w:val="clear" w:color="auto" w:fill="auto"/>
            <w:vAlign w:val="center"/>
          </w:tcPr>
          <w:p w14:paraId="0E8F0F6C" w14:textId="7754CD62" w:rsidR="00851B62" w:rsidRPr="00454E02" w:rsidRDefault="00851B62" w:rsidP="00454E02">
            <w:pPr>
              <w:spacing w:after="0" w:line="240" w:lineRule="auto"/>
              <w:jc w:val="center"/>
              <w:rPr>
                <w:rFonts w:ascii="Arial" w:eastAsia="Times New Roman" w:hAnsi="Arial" w:cs="Arial"/>
                <w:color w:val="000000"/>
                <w:lang w:eastAsia="tr-TR"/>
              </w:rPr>
            </w:pPr>
            <w:proofErr w:type="gramStart"/>
            <w:r>
              <w:rPr>
                <w:rFonts w:ascii="Arial" w:eastAsia="Times New Roman" w:hAnsi="Arial" w:cs="Arial"/>
                <w:color w:val="000000"/>
                <w:lang w:eastAsia="tr-TR"/>
              </w:rPr>
              <w:t>02:40</w:t>
            </w:r>
            <w:proofErr w:type="gramEnd"/>
          </w:p>
        </w:tc>
        <w:tc>
          <w:tcPr>
            <w:tcW w:w="531" w:type="pct"/>
            <w:tcBorders>
              <w:top w:val="single" w:sz="4" w:space="0" w:color="auto"/>
              <w:left w:val="single" w:sz="4" w:space="0" w:color="auto"/>
              <w:bottom w:val="single" w:sz="4" w:space="0" w:color="auto"/>
              <w:right w:val="single" w:sz="4" w:space="0" w:color="auto"/>
            </w:tcBorders>
            <w:vAlign w:val="center"/>
          </w:tcPr>
          <w:p w14:paraId="6E732D53" w14:textId="0CC09E81" w:rsidR="00851B62" w:rsidRPr="00454E02" w:rsidRDefault="00851B62" w:rsidP="00454E02">
            <w:pPr>
              <w:spacing w:after="0" w:line="240" w:lineRule="auto"/>
              <w:jc w:val="center"/>
              <w:rPr>
                <w:rFonts w:ascii="Arial" w:eastAsia="Times New Roman" w:hAnsi="Arial" w:cs="Arial"/>
                <w:b/>
                <w:bCs/>
                <w:color w:val="000000"/>
                <w:lang w:eastAsia="tr-TR"/>
              </w:rPr>
            </w:pPr>
            <w:proofErr w:type="gramStart"/>
            <w:r w:rsidRPr="00454E02">
              <w:rPr>
                <w:rFonts w:ascii="Arial" w:eastAsia="Times New Roman" w:hAnsi="Arial" w:cs="Arial"/>
                <w:color w:val="000000"/>
                <w:lang w:eastAsia="tr-TR"/>
              </w:rPr>
              <w:t>03:00</w:t>
            </w:r>
            <w:proofErr w:type="gramEnd"/>
          </w:p>
        </w:tc>
        <w:tc>
          <w:tcPr>
            <w:tcW w:w="399" w:type="pct"/>
            <w:vMerge/>
            <w:tcBorders>
              <w:left w:val="single" w:sz="4" w:space="0" w:color="auto"/>
              <w:right w:val="single" w:sz="8" w:space="0" w:color="000000"/>
            </w:tcBorders>
            <w:vAlign w:val="center"/>
          </w:tcPr>
          <w:p w14:paraId="214F5DBB" w14:textId="2108ECDA" w:rsidR="00851B62" w:rsidRPr="00454E02" w:rsidRDefault="00851B62" w:rsidP="00454E02">
            <w:pPr>
              <w:spacing w:after="0" w:line="240" w:lineRule="auto"/>
              <w:jc w:val="center"/>
              <w:rPr>
                <w:rFonts w:ascii="Arial" w:eastAsia="Times New Roman" w:hAnsi="Arial" w:cs="Arial"/>
                <w:b/>
                <w:bCs/>
                <w:color w:val="000000"/>
                <w:lang w:eastAsia="tr-TR"/>
              </w:rPr>
            </w:pPr>
          </w:p>
        </w:tc>
      </w:tr>
      <w:tr w:rsidR="00851B62" w:rsidRPr="00454E02" w14:paraId="6370978B" w14:textId="77777777" w:rsidTr="00BE3BF3">
        <w:trPr>
          <w:trHeight w:val="46"/>
        </w:trPr>
        <w:tc>
          <w:tcPr>
            <w:tcW w:w="1929" w:type="pct"/>
            <w:vMerge/>
            <w:tcBorders>
              <w:top w:val="nil"/>
              <w:left w:val="single" w:sz="8" w:space="0" w:color="auto"/>
              <w:bottom w:val="single" w:sz="8" w:space="0" w:color="000000"/>
              <w:right w:val="single" w:sz="8" w:space="0" w:color="auto"/>
            </w:tcBorders>
            <w:vAlign w:val="center"/>
            <w:hideMark/>
          </w:tcPr>
          <w:p w14:paraId="279E7913"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nil"/>
              <w:right w:val="single" w:sz="8" w:space="0" w:color="000000"/>
            </w:tcBorders>
            <w:shd w:val="clear" w:color="auto" w:fill="auto"/>
            <w:vAlign w:val="center"/>
            <w:hideMark/>
          </w:tcPr>
          <w:p w14:paraId="05979DDB" w14:textId="54628D79" w:rsidR="00851B62" w:rsidRPr="00454E02" w:rsidRDefault="00851B62" w:rsidP="00B55613">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Mill</w:t>
            </w:r>
            <w:r>
              <w:rPr>
                <w:rFonts w:ascii="Arial" w:eastAsia="Times New Roman" w:hAnsi="Arial" w:cs="Arial"/>
                <w:color w:val="000000"/>
                <w:lang w:eastAsia="tr-TR"/>
              </w:rPr>
              <w:t>i Kütüphane kullanıcı asgari mem</w:t>
            </w:r>
            <w:r w:rsidRPr="00454E02">
              <w:rPr>
                <w:rFonts w:ascii="Arial" w:eastAsia="Times New Roman" w:hAnsi="Arial" w:cs="Arial"/>
                <w:color w:val="000000"/>
                <w:lang w:eastAsia="tr-TR"/>
              </w:rPr>
              <w:t>n</w:t>
            </w:r>
            <w:r>
              <w:rPr>
                <w:rFonts w:ascii="Arial" w:eastAsia="Times New Roman" w:hAnsi="Arial" w:cs="Arial"/>
                <w:color w:val="000000"/>
                <w:lang w:eastAsia="tr-TR"/>
              </w:rPr>
              <w:t>un</w:t>
            </w:r>
            <w:r w:rsidRPr="00454E02">
              <w:rPr>
                <w:rFonts w:ascii="Arial" w:eastAsia="Times New Roman" w:hAnsi="Arial" w:cs="Arial"/>
                <w:color w:val="000000"/>
                <w:lang w:eastAsia="tr-TR"/>
              </w:rPr>
              <w:t>iyet oranı</w:t>
            </w:r>
          </w:p>
        </w:tc>
        <w:tc>
          <w:tcPr>
            <w:tcW w:w="657" w:type="pct"/>
            <w:tcBorders>
              <w:top w:val="nil"/>
              <w:left w:val="nil"/>
              <w:bottom w:val="nil"/>
              <w:right w:val="single" w:sz="4" w:space="0" w:color="auto"/>
            </w:tcBorders>
            <w:shd w:val="clear" w:color="auto" w:fill="auto"/>
            <w:vAlign w:val="center"/>
          </w:tcPr>
          <w:p w14:paraId="248F86C5" w14:textId="41A3F8B4" w:rsidR="00851B62" w:rsidRPr="00454E02" w:rsidRDefault="00324500"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60%</w:t>
            </w:r>
          </w:p>
        </w:tc>
        <w:tc>
          <w:tcPr>
            <w:tcW w:w="531" w:type="pct"/>
            <w:tcBorders>
              <w:top w:val="single" w:sz="4" w:space="0" w:color="auto"/>
              <w:left w:val="single" w:sz="4" w:space="0" w:color="auto"/>
              <w:bottom w:val="single" w:sz="4" w:space="0" w:color="auto"/>
              <w:right w:val="single" w:sz="4" w:space="0" w:color="auto"/>
            </w:tcBorders>
            <w:vAlign w:val="center"/>
          </w:tcPr>
          <w:p w14:paraId="0DB678C6" w14:textId="548D620D" w:rsidR="00851B62" w:rsidRPr="00E8365F" w:rsidRDefault="00851B62" w:rsidP="00454E02">
            <w:pPr>
              <w:spacing w:after="0" w:line="240" w:lineRule="auto"/>
              <w:jc w:val="center"/>
              <w:rPr>
                <w:rFonts w:ascii="Arial" w:eastAsia="Times New Roman" w:hAnsi="Arial" w:cs="Arial"/>
                <w:b/>
                <w:color w:val="000000"/>
                <w:lang w:eastAsia="tr-TR"/>
              </w:rPr>
            </w:pPr>
            <w:r w:rsidRPr="00454E02">
              <w:rPr>
                <w:rFonts w:ascii="Arial" w:eastAsia="Times New Roman" w:hAnsi="Arial" w:cs="Arial"/>
                <w:color w:val="000000"/>
                <w:lang w:eastAsia="tr-TR"/>
              </w:rPr>
              <w:t>65%</w:t>
            </w:r>
          </w:p>
        </w:tc>
        <w:tc>
          <w:tcPr>
            <w:tcW w:w="399" w:type="pct"/>
            <w:vMerge/>
            <w:tcBorders>
              <w:left w:val="single" w:sz="4" w:space="0" w:color="auto"/>
              <w:right w:val="single" w:sz="8" w:space="0" w:color="000000"/>
            </w:tcBorders>
            <w:shd w:val="clear" w:color="auto" w:fill="auto"/>
          </w:tcPr>
          <w:p w14:paraId="3131ED7D" w14:textId="539EC9F4" w:rsidR="00851B62" w:rsidRPr="00E8365F" w:rsidRDefault="00851B62" w:rsidP="00454E02">
            <w:pPr>
              <w:spacing w:after="0" w:line="240" w:lineRule="auto"/>
              <w:jc w:val="center"/>
              <w:rPr>
                <w:rFonts w:ascii="Arial" w:eastAsia="Times New Roman" w:hAnsi="Arial" w:cs="Arial"/>
                <w:b/>
                <w:color w:val="000000"/>
                <w:lang w:eastAsia="tr-TR"/>
              </w:rPr>
            </w:pPr>
          </w:p>
        </w:tc>
      </w:tr>
      <w:tr w:rsidR="00851B62" w:rsidRPr="00454E02" w14:paraId="06EFB56A" w14:textId="77777777" w:rsidTr="00F24F7A">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2F2F2"/>
            <w:vAlign w:val="bottom"/>
            <w:hideMark/>
          </w:tcPr>
          <w:p w14:paraId="48402DE4" w14:textId="4B762D62" w:rsidR="00851B62" w:rsidRPr="00454E02" w:rsidRDefault="00851B62" w:rsidP="00EC3CAA">
            <w:pPr>
              <w:spacing w:after="0" w:line="240" w:lineRule="auto"/>
              <w:rPr>
                <w:rFonts w:ascii="Arial" w:eastAsia="Times New Roman" w:hAnsi="Arial" w:cs="Arial"/>
                <w:color w:val="000000"/>
                <w:lang w:eastAsia="tr-TR"/>
              </w:rPr>
            </w:pPr>
            <w:r w:rsidRPr="00454E02">
              <w:rPr>
                <w:rFonts w:ascii="Arial" w:eastAsia="Times New Roman" w:hAnsi="Arial" w:cs="Arial"/>
                <w:b/>
                <w:bCs/>
                <w:color w:val="000000"/>
                <w:lang w:eastAsia="tr-TR"/>
              </w:rPr>
              <w:t>PROJE ve FAALİYETLER</w:t>
            </w:r>
          </w:p>
        </w:tc>
        <w:tc>
          <w:tcPr>
            <w:tcW w:w="399" w:type="pct"/>
            <w:vMerge/>
            <w:tcBorders>
              <w:left w:val="single" w:sz="8" w:space="0" w:color="auto"/>
              <w:right w:val="single" w:sz="8" w:space="0" w:color="000000"/>
            </w:tcBorders>
            <w:shd w:val="clear" w:color="auto" w:fill="auto"/>
            <w:hideMark/>
          </w:tcPr>
          <w:p w14:paraId="565B4840" w14:textId="2C440352" w:rsidR="00851B62" w:rsidRPr="00454E02" w:rsidRDefault="00851B62" w:rsidP="00454E02">
            <w:pPr>
              <w:spacing w:after="0" w:line="240" w:lineRule="auto"/>
              <w:jc w:val="center"/>
              <w:rPr>
                <w:rFonts w:ascii="Arial" w:eastAsia="Times New Roman" w:hAnsi="Arial" w:cs="Arial"/>
                <w:color w:val="000000"/>
                <w:lang w:eastAsia="tr-TR"/>
              </w:rPr>
            </w:pPr>
          </w:p>
        </w:tc>
      </w:tr>
      <w:tr w:rsidR="00851B62" w:rsidRPr="00454E02" w14:paraId="49189DB2" w14:textId="77777777" w:rsidTr="00F24F7A">
        <w:trPr>
          <w:trHeight w:val="499"/>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23E820E0" w14:textId="7A6A748F"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 xml:space="preserve">Mevzuat (Kanun, KHK, Tüzük, Yönetmenlik, Tebliğ, Yönerge, Genelge, vb.) hükümlerinde yapılacak güncelleme ve yeni mevzuat çalışmalarında gerek şeklen gerek esasen oluşabilecek hataların ortadan kaldırılması </w:t>
            </w:r>
          </w:p>
        </w:tc>
        <w:tc>
          <w:tcPr>
            <w:tcW w:w="399" w:type="pct"/>
            <w:vMerge/>
            <w:tcBorders>
              <w:left w:val="single" w:sz="8" w:space="0" w:color="auto"/>
              <w:right w:val="single" w:sz="8" w:space="0" w:color="000000"/>
            </w:tcBorders>
            <w:vAlign w:val="center"/>
            <w:hideMark/>
          </w:tcPr>
          <w:p w14:paraId="2B1B159B" w14:textId="612D5A25" w:rsidR="00851B62" w:rsidRPr="00454E02" w:rsidRDefault="00851B62" w:rsidP="00454E02">
            <w:pPr>
              <w:spacing w:after="0" w:line="240" w:lineRule="auto"/>
              <w:rPr>
                <w:rFonts w:ascii="Arial" w:eastAsia="Times New Roman" w:hAnsi="Arial" w:cs="Arial"/>
                <w:color w:val="000000"/>
                <w:lang w:eastAsia="tr-TR"/>
              </w:rPr>
            </w:pPr>
          </w:p>
        </w:tc>
      </w:tr>
      <w:tr w:rsidR="00851B62" w:rsidRPr="00454E02" w14:paraId="1F3265E1"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4A2BEE69" w14:textId="00BCFB4E"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 xml:space="preserve">Hizmet içi eğitim programlarının Merkez ve Taşra teşkilatlarının ihtiyaçları dikkate alınarak planlanması </w:t>
            </w:r>
          </w:p>
        </w:tc>
        <w:tc>
          <w:tcPr>
            <w:tcW w:w="399" w:type="pct"/>
            <w:vMerge/>
            <w:tcBorders>
              <w:left w:val="single" w:sz="8" w:space="0" w:color="auto"/>
              <w:right w:val="single" w:sz="8" w:space="0" w:color="000000"/>
            </w:tcBorders>
            <w:vAlign w:val="center"/>
            <w:hideMark/>
          </w:tcPr>
          <w:p w14:paraId="093A5DF0" w14:textId="1B41E647" w:rsidR="00851B62" w:rsidRPr="00454E02" w:rsidRDefault="00851B62" w:rsidP="00454E02">
            <w:pPr>
              <w:spacing w:after="0" w:line="240" w:lineRule="auto"/>
              <w:rPr>
                <w:rFonts w:ascii="Arial" w:eastAsia="Times New Roman" w:hAnsi="Arial" w:cs="Arial"/>
                <w:color w:val="000000"/>
                <w:lang w:eastAsia="tr-TR"/>
              </w:rPr>
            </w:pPr>
          </w:p>
        </w:tc>
      </w:tr>
      <w:tr w:rsidR="00851B62" w:rsidRPr="00454E02" w14:paraId="4ACAA8B0"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6F98F7B5" w14:textId="0410EB03"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Bakanlık 176 İletişim Merkezi uygulamalarının izlenmesi ve değerlendirilmesi</w:t>
            </w:r>
          </w:p>
        </w:tc>
        <w:tc>
          <w:tcPr>
            <w:tcW w:w="399" w:type="pct"/>
            <w:vMerge/>
            <w:tcBorders>
              <w:left w:val="single" w:sz="8" w:space="0" w:color="auto"/>
              <w:right w:val="single" w:sz="8" w:space="0" w:color="000000"/>
            </w:tcBorders>
            <w:vAlign w:val="center"/>
            <w:hideMark/>
          </w:tcPr>
          <w:p w14:paraId="6F0FC377" w14:textId="126609F7" w:rsidR="00851B62" w:rsidRPr="00454E02" w:rsidRDefault="00851B62" w:rsidP="00454E02">
            <w:pPr>
              <w:spacing w:after="0" w:line="240" w:lineRule="auto"/>
              <w:rPr>
                <w:rFonts w:ascii="Arial" w:eastAsia="Times New Roman" w:hAnsi="Arial" w:cs="Arial"/>
                <w:color w:val="000000"/>
                <w:lang w:eastAsia="tr-TR"/>
              </w:rPr>
            </w:pPr>
          </w:p>
        </w:tc>
      </w:tr>
      <w:tr w:rsidR="00851B62" w:rsidRPr="00454E02" w14:paraId="3FB51185"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432FE20C" w14:textId="41D55719"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 xml:space="preserve">Türkiye Kültür </w:t>
            </w:r>
            <w:proofErr w:type="spellStart"/>
            <w:r w:rsidRPr="00454E02">
              <w:rPr>
                <w:rFonts w:ascii="Arial" w:eastAsia="Times New Roman" w:hAnsi="Arial" w:cs="Arial"/>
                <w:color w:val="000000"/>
                <w:lang w:eastAsia="tr-TR"/>
              </w:rPr>
              <w:t>Portalı</w:t>
            </w:r>
            <w:proofErr w:type="spellEnd"/>
            <w:r w:rsidRPr="00454E02">
              <w:rPr>
                <w:rFonts w:ascii="Arial" w:eastAsia="Times New Roman" w:hAnsi="Arial" w:cs="Arial"/>
                <w:color w:val="000000"/>
                <w:lang w:eastAsia="tr-TR"/>
              </w:rPr>
              <w:t xml:space="preserve"> Site tasarımı ve </w:t>
            </w:r>
            <w:proofErr w:type="spellStart"/>
            <w:r w:rsidRPr="00454E02">
              <w:rPr>
                <w:rFonts w:ascii="Arial" w:eastAsia="Times New Roman" w:hAnsi="Arial" w:cs="Arial"/>
                <w:color w:val="000000"/>
                <w:lang w:eastAsia="tr-TR"/>
              </w:rPr>
              <w:t>Veritabanı</w:t>
            </w:r>
            <w:proofErr w:type="spellEnd"/>
            <w:r w:rsidRPr="00454E02">
              <w:rPr>
                <w:rFonts w:ascii="Arial" w:eastAsia="Times New Roman" w:hAnsi="Arial" w:cs="Arial"/>
                <w:color w:val="000000"/>
                <w:lang w:eastAsia="tr-TR"/>
              </w:rPr>
              <w:t xml:space="preserve"> yapısının tamamen yenilenerek güncellenmesi ve kullanıma açılması </w:t>
            </w:r>
          </w:p>
        </w:tc>
        <w:tc>
          <w:tcPr>
            <w:tcW w:w="399" w:type="pct"/>
            <w:vMerge/>
            <w:tcBorders>
              <w:left w:val="single" w:sz="8" w:space="0" w:color="auto"/>
              <w:right w:val="single" w:sz="8" w:space="0" w:color="000000"/>
            </w:tcBorders>
            <w:vAlign w:val="center"/>
            <w:hideMark/>
          </w:tcPr>
          <w:p w14:paraId="7857145C" w14:textId="5A63D6AF" w:rsidR="00851B62" w:rsidRPr="00454E02" w:rsidRDefault="00851B62" w:rsidP="00454E02">
            <w:pPr>
              <w:spacing w:after="0" w:line="240" w:lineRule="auto"/>
              <w:rPr>
                <w:rFonts w:ascii="Arial" w:eastAsia="Times New Roman" w:hAnsi="Arial" w:cs="Arial"/>
                <w:color w:val="000000"/>
                <w:lang w:eastAsia="tr-TR"/>
              </w:rPr>
            </w:pPr>
          </w:p>
        </w:tc>
      </w:tr>
      <w:tr w:rsidR="00851B62" w:rsidRPr="00454E02" w14:paraId="5C023429"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55210ED4" w14:textId="34CACC2B"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Üst düzey yöneticiler için Yöne</w:t>
            </w:r>
            <w:r w:rsidR="00D23A98">
              <w:rPr>
                <w:rFonts w:ascii="Arial" w:eastAsia="Times New Roman" w:hAnsi="Arial" w:cs="Arial"/>
                <w:color w:val="000000"/>
                <w:lang w:eastAsia="tr-TR"/>
              </w:rPr>
              <w:t>tim Raporlama Sistemi  (</w:t>
            </w:r>
            <w:proofErr w:type="spellStart"/>
            <w:r w:rsidR="00D23A98">
              <w:rPr>
                <w:rFonts w:ascii="Arial" w:eastAsia="Times New Roman" w:hAnsi="Arial" w:cs="Arial"/>
                <w:color w:val="000000"/>
                <w:lang w:eastAsia="tr-TR"/>
              </w:rPr>
              <w:t>YönraSİS</w:t>
            </w:r>
            <w:proofErr w:type="spellEnd"/>
            <w:r w:rsidRPr="00454E02">
              <w:rPr>
                <w:rFonts w:ascii="Arial" w:eastAsia="Times New Roman" w:hAnsi="Arial" w:cs="Arial"/>
                <w:color w:val="000000"/>
                <w:lang w:eastAsia="tr-TR"/>
              </w:rPr>
              <w:t xml:space="preserve">) </w:t>
            </w:r>
            <w:r w:rsidR="00D23A98">
              <w:rPr>
                <w:rFonts w:ascii="Arial" w:eastAsia="Times New Roman" w:hAnsi="Arial" w:cs="Arial"/>
                <w:color w:val="000000"/>
                <w:lang w:eastAsia="tr-TR"/>
              </w:rPr>
              <w:t xml:space="preserve"> ve Raporlama Sisteminin (</w:t>
            </w:r>
            <w:proofErr w:type="spellStart"/>
            <w:r w:rsidR="00D23A98">
              <w:rPr>
                <w:rFonts w:ascii="Arial" w:eastAsia="Times New Roman" w:hAnsi="Arial" w:cs="Arial"/>
                <w:color w:val="000000"/>
                <w:lang w:eastAsia="tr-TR"/>
              </w:rPr>
              <w:t>RapSİS</w:t>
            </w:r>
            <w:proofErr w:type="spellEnd"/>
            <w:r w:rsidRPr="00454E02">
              <w:rPr>
                <w:rFonts w:ascii="Arial" w:eastAsia="Times New Roman" w:hAnsi="Arial" w:cs="Arial"/>
                <w:color w:val="000000"/>
                <w:lang w:eastAsia="tr-TR"/>
              </w:rPr>
              <w:t>) kullanıma açılması</w:t>
            </w:r>
          </w:p>
        </w:tc>
        <w:tc>
          <w:tcPr>
            <w:tcW w:w="399" w:type="pct"/>
            <w:vMerge/>
            <w:tcBorders>
              <w:left w:val="single" w:sz="8" w:space="0" w:color="auto"/>
              <w:right w:val="single" w:sz="8" w:space="0" w:color="000000"/>
            </w:tcBorders>
            <w:vAlign w:val="center"/>
            <w:hideMark/>
          </w:tcPr>
          <w:p w14:paraId="36BBC1AF" w14:textId="1EFFC479" w:rsidR="00851B62" w:rsidRPr="00454E02" w:rsidRDefault="00851B62" w:rsidP="00454E02">
            <w:pPr>
              <w:spacing w:after="0" w:line="240" w:lineRule="auto"/>
              <w:rPr>
                <w:rFonts w:ascii="Arial" w:eastAsia="Times New Roman" w:hAnsi="Arial" w:cs="Arial"/>
                <w:color w:val="000000"/>
                <w:lang w:eastAsia="tr-TR"/>
              </w:rPr>
            </w:pPr>
          </w:p>
        </w:tc>
      </w:tr>
      <w:tr w:rsidR="00851B62" w:rsidRPr="00454E02" w14:paraId="5C50A7CF"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495AB027" w14:textId="2CC4092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Hukukçuların eğitimi faaliyetleri</w:t>
            </w:r>
          </w:p>
        </w:tc>
        <w:tc>
          <w:tcPr>
            <w:tcW w:w="399" w:type="pct"/>
            <w:vMerge/>
            <w:tcBorders>
              <w:left w:val="single" w:sz="8" w:space="0" w:color="auto"/>
              <w:right w:val="single" w:sz="8" w:space="0" w:color="000000"/>
            </w:tcBorders>
            <w:vAlign w:val="center"/>
            <w:hideMark/>
          </w:tcPr>
          <w:p w14:paraId="6C2180A2" w14:textId="7042AFAF" w:rsidR="00851B62" w:rsidRPr="00454E02" w:rsidRDefault="00851B62" w:rsidP="00454E02">
            <w:pPr>
              <w:spacing w:after="0" w:line="240" w:lineRule="auto"/>
              <w:rPr>
                <w:rFonts w:ascii="Arial" w:eastAsia="Times New Roman" w:hAnsi="Arial" w:cs="Arial"/>
                <w:color w:val="000000"/>
                <w:lang w:eastAsia="tr-TR"/>
              </w:rPr>
            </w:pPr>
          </w:p>
        </w:tc>
      </w:tr>
      <w:tr w:rsidR="00851B62" w:rsidRPr="00454E02" w14:paraId="187F6A53"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15B81DC3" w14:textId="24DAAC69"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 xml:space="preserve">Bakanlık hizmet yapıları etüt proje yapım, bakım, onarım, tadilat ve deprem güçlendirme çalışmalarının yürütülmesi  </w:t>
            </w:r>
          </w:p>
        </w:tc>
        <w:tc>
          <w:tcPr>
            <w:tcW w:w="399" w:type="pct"/>
            <w:vMerge/>
            <w:tcBorders>
              <w:left w:val="single" w:sz="8" w:space="0" w:color="auto"/>
              <w:right w:val="single" w:sz="8" w:space="0" w:color="000000"/>
            </w:tcBorders>
            <w:vAlign w:val="center"/>
            <w:hideMark/>
          </w:tcPr>
          <w:p w14:paraId="1CF5B076" w14:textId="3724B171" w:rsidR="00851B62" w:rsidRPr="00454E02" w:rsidRDefault="00851B62" w:rsidP="00454E02">
            <w:pPr>
              <w:spacing w:after="0" w:line="240" w:lineRule="auto"/>
              <w:rPr>
                <w:rFonts w:ascii="Arial" w:eastAsia="Times New Roman" w:hAnsi="Arial" w:cs="Arial"/>
                <w:color w:val="000000"/>
                <w:lang w:eastAsia="tr-TR"/>
              </w:rPr>
            </w:pPr>
          </w:p>
        </w:tc>
      </w:tr>
      <w:tr w:rsidR="00851B62" w:rsidRPr="00454E02" w14:paraId="66EAD847"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4F847F69" w14:textId="7C4350EF"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B050"/>
                <w:lang w:eastAsia="tr-TR"/>
              </w:rPr>
              <w:t xml:space="preserve"> </w:t>
            </w:r>
            <w:r w:rsidRPr="00454E02">
              <w:rPr>
                <w:rFonts w:ascii="Arial" w:eastAsia="Times New Roman" w:hAnsi="Arial" w:cs="Arial"/>
                <w:color w:val="000000"/>
                <w:lang w:eastAsia="tr-TR"/>
              </w:rPr>
              <w:t xml:space="preserve">Eğiticilerin eğitimi toplantılarının düzenlenmesi </w:t>
            </w:r>
          </w:p>
        </w:tc>
        <w:tc>
          <w:tcPr>
            <w:tcW w:w="399" w:type="pct"/>
            <w:vMerge/>
            <w:tcBorders>
              <w:left w:val="single" w:sz="8" w:space="0" w:color="auto"/>
              <w:right w:val="single" w:sz="8" w:space="0" w:color="000000"/>
            </w:tcBorders>
            <w:vAlign w:val="center"/>
            <w:hideMark/>
          </w:tcPr>
          <w:p w14:paraId="114388FC" w14:textId="535A6FEB" w:rsidR="00851B62" w:rsidRPr="00454E02" w:rsidRDefault="00851B62" w:rsidP="00454E02">
            <w:pPr>
              <w:spacing w:after="0" w:line="240" w:lineRule="auto"/>
              <w:rPr>
                <w:rFonts w:ascii="Arial" w:eastAsia="Times New Roman" w:hAnsi="Arial" w:cs="Arial"/>
                <w:color w:val="000000"/>
                <w:lang w:eastAsia="tr-TR"/>
              </w:rPr>
            </w:pPr>
          </w:p>
        </w:tc>
      </w:tr>
      <w:tr w:rsidR="00851B62" w:rsidRPr="00454E02" w14:paraId="481E1478" w14:textId="77777777" w:rsidTr="00F24F7A">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32E53F96" w14:textId="4E5E2B3F"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Kütüphane hizmetlerini ölçme ve değerlendirme faaliyetleri</w:t>
            </w:r>
          </w:p>
        </w:tc>
        <w:tc>
          <w:tcPr>
            <w:tcW w:w="399" w:type="pct"/>
            <w:vMerge/>
            <w:tcBorders>
              <w:left w:val="single" w:sz="8" w:space="0" w:color="auto"/>
              <w:bottom w:val="single" w:sz="8" w:space="0" w:color="000000"/>
              <w:right w:val="single" w:sz="8" w:space="0" w:color="000000"/>
            </w:tcBorders>
            <w:vAlign w:val="center"/>
            <w:hideMark/>
          </w:tcPr>
          <w:p w14:paraId="499DDC6D" w14:textId="2918AE58" w:rsidR="00851B62" w:rsidRPr="00454E02" w:rsidRDefault="00851B62" w:rsidP="00454E02">
            <w:pPr>
              <w:spacing w:after="0" w:line="240" w:lineRule="auto"/>
              <w:rPr>
                <w:rFonts w:ascii="Arial" w:eastAsia="Times New Roman" w:hAnsi="Arial" w:cs="Arial"/>
                <w:color w:val="000000"/>
                <w:lang w:eastAsia="tr-TR"/>
              </w:rPr>
            </w:pPr>
          </w:p>
        </w:tc>
      </w:tr>
      <w:tr w:rsidR="00851B62" w:rsidRPr="00454E02" w14:paraId="065B4D66" w14:textId="77777777" w:rsidTr="00452E5C">
        <w:trPr>
          <w:trHeight w:val="60"/>
        </w:trPr>
        <w:tc>
          <w:tcPr>
            <w:tcW w:w="1929" w:type="pct"/>
            <w:tcBorders>
              <w:top w:val="nil"/>
              <w:left w:val="single" w:sz="8" w:space="0" w:color="auto"/>
              <w:bottom w:val="single" w:sz="8" w:space="0" w:color="auto"/>
              <w:right w:val="single" w:sz="8" w:space="0" w:color="auto"/>
            </w:tcBorders>
            <w:shd w:val="clear" w:color="auto" w:fill="F2F2F2" w:themeFill="background1" w:themeFillShade="F2"/>
            <w:vAlign w:val="bottom"/>
            <w:hideMark/>
          </w:tcPr>
          <w:p w14:paraId="45041563" w14:textId="77777777"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 xml:space="preserve">STRATEJİK HEDEF </w:t>
            </w:r>
            <w:proofErr w:type="gramStart"/>
            <w:r w:rsidRPr="00454E02">
              <w:rPr>
                <w:rFonts w:ascii="Arial" w:eastAsia="Times New Roman" w:hAnsi="Arial" w:cs="Arial"/>
                <w:b/>
                <w:bCs/>
                <w:color w:val="000000"/>
                <w:lang w:eastAsia="tr-TR"/>
              </w:rPr>
              <w:t>8.3</w:t>
            </w:r>
            <w:proofErr w:type="gramEnd"/>
            <w:r w:rsidRPr="00454E02">
              <w:rPr>
                <w:rFonts w:ascii="Arial" w:eastAsia="Times New Roman" w:hAnsi="Arial" w:cs="Arial"/>
                <w:b/>
                <w:bCs/>
                <w:color w:val="000000"/>
                <w:lang w:eastAsia="tr-TR"/>
              </w:rPr>
              <w:t>.</w:t>
            </w:r>
          </w:p>
        </w:tc>
        <w:tc>
          <w:tcPr>
            <w:tcW w:w="1484" w:type="pct"/>
            <w:tcBorders>
              <w:top w:val="single" w:sz="8" w:space="0" w:color="auto"/>
              <w:left w:val="nil"/>
              <w:bottom w:val="single" w:sz="8" w:space="0" w:color="auto"/>
              <w:right w:val="single" w:sz="8" w:space="0" w:color="000000"/>
            </w:tcBorders>
            <w:shd w:val="clear" w:color="auto" w:fill="F2F2F2" w:themeFill="background1" w:themeFillShade="F2"/>
            <w:vAlign w:val="bottom"/>
            <w:hideMark/>
          </w:tcPr>
          <w:p w14:paraId="48B54FFB" w14:textId="77777777"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PERFORMANS GÖSTERGELERİ</w:t>
            </w:r>
          </w:p>
        </w:tc>
        <w:tc>
          <w:tcPr>
            <w:tcW w:w="657" w:type="pct"/>
            <w:tcBorders>
              <w:top w:val="single" w:sz="8" w:space="0" w:color="auto"/>
              <w:left w:val="nil"/>
              <w:bottom w:val="single" w:sz="8" w:space="0" w:color="auto"/>
              <w:right w:val="single" w:sz="4" w:space="0" w:color="auto"/>
            </w:tcBorders>
            <w:shd w:val="clear" w:color="auto" w:fill="F2F2F2" w:themeFill="background1" w:themeFillShade="F2"/>
            <w:vAlign w:val="bottom"/>
          </w:tcPr>
          <w:p w14:paraId="6ECA21EE" w14:textId="2EC7CA1F"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2014</w:t>
            </w:r>
            <w:r w:rsidR="00AA6120">
              <w:rPr>
                <w:rFonts w:ascii="Arial" w:eastAsia="Times New Roman" w:hAnsi="Arial" w:cs="Arial"/>
                <w:b/>
                <w:bCs/>
                <w:color w:val="000000"/>
                <w:lang w:eastAsia="tr-TR"/>
              </w:rPr>
              <w:t>*</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78D3BBA" w14:textId="52097275"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t>2015-</w:t>
            </w:r>
            <w:r w:rsidRPr="00454E02">
              <w:rPr>
                <w:rFonts w:ascii="Arial" w:eastAsia="Times New Roman" w:hAnsi="Arial" w:cs="Arial"/>
                <w:b/>
                <w:bCs/>
                <w:color w:val="000000"/>
                <w:lang w:eastAsia="tr-TR"/>
              </w:rPr>
              <w:t>2019</w:t>
            </w:r>
          </w:p>
        </w:tc>
        <w:tc>
          <w:tcPr>
            <w:tcW w:w="399" w:type="pct"/>
            <w:vMerge w:val="restart"/>
            <w:tcBorders>
              <w:top w:val="nil"/>
              <w:left w:val="single" w:sz="4" w:space="0" w:color="auto"/>
              <w:right w:val="single" w:sz="8" w:space="0" w:color="000000"/>
            </w:tcBorders>
            <w:shd w:val="clear" w:color="000000" w:fill="FFFFFF"/>
            <w:hideMark/>
          </w:tcPr>
          <w:p w14:paraId="17C0E488" w14:textId="1FC51A43"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 </w:t>
            </w:r>
          </w:p>
          <w:p w14:paraId="43ABF6F1" w14:textId="77777777" w:rsidR="00851B6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YİGM</w:t>
            </w:r>
          </w:p>
          <w:p w14:paraId="5AFF0595" w14:textId="77777777" w:rsidR="00851B62" w:rsidRPr="00454E02" w:rsidRDefault="00851B62" w:rsidP="00454E02">
            <w:pPr>
              <w:spacing w:after="0" w:line="240" w:lineRule="auto"/>
              <w:jc w:val="center"/>
              <w:rPr>
                <w:rFonts w:ascii="Arial" w:eastAsia="Times New Roman" w:hAnsi="Arial" w:cs="Arial"/>
                <w:b/>
                <w:bCs/>
                <w:color w:val="000000"/>
                <w:lang w:eastAsia="tr-TR"/>
              </w:rPr>
            </w:pPr>
            <w:r>
              <w:rPr>
                <w:rFonts w:ascii="Arial" w:eastAsia="Times New Roman" w:hAnsi="Arial" w:cs="Arial"/>
                <w:b/>
                <w:bCs/>
                <w:color w:val="000000"/>
                <w:lang w:eastAsia="tr-TR"/>
              </w:rPr>
              <w:lastRenderedPageBreak/>
              <w:t>SGB</w:t>
            </w:r>
          </w:p>
          <w:p w14:paraId="5B8487D1" w14:textId="30AB7A8D"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b/>
                <w:bCs/>
                <w:color w:val="000000"/>
                <w:lang w:eastAsia="tr-TR"/>
              </w:rPr>
              <w:t> </w:t>
            </w:r>
          </w:p>
        </w:tc>
      </w:tr>
      <w:tr w:rsidR="00851B62" w:rsidRPr="00454E02" w14:paraId="1029D00B" w14:textId="77777777" w:rsidTr="00F77B93">
        <w:trPr>
          <w:trHeight w:val="131"/>
        </w:trPr>
        <w:tc>
          <w:tcPr>
            <w:tcW w:w="1929" w:type="pct"/>
            <w:vMerge w:val="restart"/>
            <w:tcBorders>
              <w:top w:val="nil"/>
              <w:left w:val="single" w:sz="8" w:space="0" w:color="auto"/>
              <w:right w:val="single" w:sz="8" w:space="0" w:color="auto"/>
            </w:tcBorders>
            <w:shd w:val="clear" w:color="auto" w:fill="auto"/>
            <w:vAlign w:val="center"/>
            <w:hideMark/>
          </w:tcPr>
          <w:p w14:paraId="77B4E7D1" w14:textId="77777777" w:rsidR="00851B62" w:rsidRPr="00454E02" w:rsidRDefault="00851B62" w:rsidP="00454E02">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 xml:space="preserve">Üretilen istatistiklerde veri toplama, kayıt ve analiz </w:t>
            </w:r>
            <w:r w:rsidRPr="00454E02">
              <w:rPr>
                <w:rFonts w:ascii="Arial" w:eastAsia="Times New Roman" w:hAnsi="Arial" w:cs="Arial"/>
                <w:color w:val="000000"/>
                <w:lang w:eastAsia="tr-TR"/>
              </w:rPr>
              <w:lastRenderedPageBreak/>
              <w:t>etkenliğinin artırılması</w:t>
            </w: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722E2BBE" w14:textId="0754D3EC" w:rsidR="00851B62" w:rsidRPr="00454E02" w:rsidRDefault="00851B62" w:rsidP="005E5599">
            <w:pPr>
              <w:spacing w:after="0" w:line="240" w:lineRule="auto"/>
              <w:rPr>
                <w:rFonts w:ascii="Arial" w:eastAsia="Times New Roman" w:hAnsi="Arial" w:cs="Arial"/>
                <w:color w:val="000000"/>
                <w:lang w:eastAsia="tr-TR"/>
              </w:rPr>
            </w:pPr>
            <w:r w:rsidRPr="001E1B1E">
              <w:rPr>
                <w:rFonts w:ascii="Arial" w:hAnsi="Arial" w:cs="Arial"/>
                <w:color w:val="000000"/>
                <w:lang w:eastAsia="tr-TR"/>
              </w:rPr>
              <w:lastRenderedPageBreak/>
              <w:t xml:space="preserve">Turizm İstatistikleri Veri Tabanı ve Yayın </w:t>
            </w:r>
            <w:r w:rsidRPr="001E1B1E">
              <w:rPr>
                <w:rFonts w:ascii="Arial" w:hAnsi="Arial" w:cs="Arial"/>
                <w:color w:val="000000"/>
                <w:lang w:eastAsia="tr-TR"/>
              </w:rPr>
              <w:lastRenderedPageBreak/>
              <w:t>Geliştirme Projesi</w:t>
            </w:r>
            <w:r w:rsidRPr="00454E02">
              <w:rPr>
                <w:rFonts w:ascii="Arial" w:hAnsi="Arial" w:cs="Arial"/>
                <w:color w:val="000000"/>
                <w:lang w:eastAsia="tr-TR"/>
              </w:rPr>
              <w:t xml:space="preserve"> Tamamlanma Oran</w:t>
            </w:r>
            <w:r>
              <w:rPr>
                <w:rFonts w:ascii="Arial" w:hAnsi="Arial" w:cs="Arial"/>
                <w:color w:val="000000"/>
                <w:lang w:eastAsia="tr-TR"/>
              </w:rPr>
              <w:t>ı</w:t>
            </w:r>
          </w:p>
        </w:tc>
        <w:tc>
          <w:tcPr>
            <w:tcW w:w="657" w:type="pct"/>
            <w:tcBorders>
              <w:top w:val="single" w:sz="8" w:space="0" w:color="auto"/>
              <w:left w:val="nil"/>
              <w:bottom w:val="single" w:sz="8" w:space="0" w:color="auto"/>
              <w:right w:val="single" w:sz="4" w:space="0" w:color="auto"/>
            </w:tcBorders>
            <w:shd w:val="clear" w:color="auto" w:fill="auto"/>
            <w:vAlign w:val="center"/>
          </w:tcPr>
          <w:p w14:paraId="70510ABC" w14:textId="1F173553" w:rsidR="00851B62" w:rsidRPr="00454E02" w:rsidRDefault="00C13742"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lastRenderedPageBreak/>
              <w:t>-</w:t>
            </w:r>
          </w:p>
        </w:tc>
        <w:tc>
          <w:tcPr>
            <w:tcW w:w="531" w:type="pct"/>
            <w:tcBorders>
              <w:top w:val="single" w:sz="4" w:space="0" w:color="auto"/>
              <w:left w:val="single" w:sz="4" w:space="0" w:color="auto"/>
              <w:bottom w:val="single" w:sz="4" w:space="0" w:color="auto"/>
              <w:right w:val="single" w:sz="4" w:space="0" w:color="auto"/>
            </w:tcBorders>
            <w:vAlign w:val="center"/>
          </w:tcPr>
          <w:p w14:paraId="1FA72997" w14:textId="4F78D2A3"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100%</w:t>
            </w:r>
          </w:p>
        </w:tc>
        <w:tc>
          <w:tcPr>
            <w:tcW w:w="399" w:type="pct"/>
            <w:vMerge/>
            <w:tcBorders>
              <w:left w:val="single" w:sz="4" w:space="0" w:color="auto"/>
              <w:right w:val="single" w:sz="8" w:space="0" w:color="000000"/>
            </w:tcBorders>
            <w:shd w:val="clear" w:color="auto" w:fill="auto"/>
            <w:vAlign w:val="center"/>
            <w:hideMark/>
          </w:tcPr>
          <w:p w14:paraId="7015D218" w14:textId="30394209" w:rsidR="00851B62" w:rsidRPr="00454E02" w:rsidRDefault="00851B62" w:rsidP="00454E02">
            <w:pPr>
              <w:spacing w:after="0" w:line="240" w:lineRule="auto"/>
              <w:jc w:val="center"/>
              <w:rPr>
                <w:rFonts w:ascii="Arial" w:eastAsia="Times New Roman" w:hAnsi="Arial" w:cs="Arial"/>
                <w:b/>
                <w:bCs/>
                <w:color w:val="000000"/>
                <w:lang w:eastAsia="tr-TR"/>
              </w:rPr>
            </w:pPr>
          </w:p>
        </w:tc>
      </w:tr>
      <w:tr w:rsidR="00851B62" w:rsidRPr="00454E02" w14:paraId="01275470" w14:textId="77777777" w:rsidTr="00F77B93">
        <w:trPr>
          <w:trHeight w:val="60"/>
        </w:trPr>
        <w:tc>
          <w:tcPr>
            <w:tcW w:w="1929" w:type="pct"/>
            <w:vMerge/>
            <w:tcBorders>
              <w:left w:val="single" w:sz="8" w:space="0" w:color="auto"/>
              <w:right w:val="single" w:sz="8" w:space="0" w:color="auto"/>
            </w:tcBorders>
            <w:vAlign w:val="center"/>
            <w:hideMark/>
          </w:tcPr>
          <w:p w14:paraId="2F1EEA13"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hideMark/>
          </w:tcPr>
          <w:p w14:paraId="50069798" w14:textId="77777777" w:rsidR="00851B62" w:rsidRPr="00454E02" w:rsidRDefault="00851B62" w:rsidP="005E5599">
            <w:pPr>
              <w:spacing w:after="0" w:line="240" w:lineRule="auto"/>
              <w:rPr>
                <w:rFonts w:ascii="Arial" w:eastAsia="Times New Roman" w:hAnsi="Arial" w:cs="Arial"/>
                <w:color w:val="000000"/>
                <w:lang w:eastAsia="tr-TR"/>
              </w:rPr>
            </w:pPr>
            <w:r w:rsidRPr="00454E02">
              <w:rPr>
                <w:rFonts w:ascii="Arial" w:eastAsia="Times New Roman" w:hAnsi="Arial" w:cs="Arial"/>
                <w:color w:val="000000"/>
                <w:lang w:eastAsia="tr-TR"/>
              </w:rPr>
              <w:t>Kültür İstatistikleri Raporunun çıkarılması (yıl/adet)</w:t>
            </w:r>
          </w:p>
        </w:tc>
        <w:tc>
          <w:tcPr>
            <w:tcW w:w="657" w:type="pct"/>
            <w:tcBorders>
              <w:top w:val="single" w:sz="8" w:space="0" w:color="auto"/>
              <w:left w:val="nil"/>
              <w:bottom w:val="single" w:sz="8" w:space="0" w:color="auto"/>
              <w:right w:val="single" w:sz="4" w:space="0" w:color="auto"/>
            </w:tcBorders>
            <w:shd w:val="clear" w:color="auto" w:fill="auto"/>
            <w:vAlign w:val="center"/>
          </w:tcPr>
          <w:p w14:paraId="27F28101" w14:textId="0B49E9FB" w:rsidR="00851B62" w:rsidRPr="00454E02" w:rsidRDefault="00851B62"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w:t>
            </w:r>
          </w:p>
        </w:tc>
        <w:tc>
          <w:tcPr>
            <w:tcW w:w="531" w:type="pct"/>
            <w:tcBorders>
              <w:top w:val="single" w:sz="4" w:space="0" w:color="auto"/>
              <w:left w:val="single" w:sz="4" w:space="0" w:color="auto"/>
              <w:bottom w:val="single" w:sz="4" w:space="0" w:color="auto"/>
              <w:right w:val="single" w:sz="4" w:space="0" w:color="auto"/>
            </w:tcBorders>
            <w:vAlign w:val="center"/>
          </w:tcPr>
          <w:p w14:paraId="115B3300" w14:textId="693592C6" w:rsidR="00851B62" w:rsidRPr="00454E02" w:rsidRDefault="00851B62" w:rsidP="00454E02">
            <w:pPr>
              <w:spacing w:after="0" w:line="240" w:lineRule="auto"/>
              <w:jc w:val="center"/>
              <w:rPr>
                <w:rFonts w:ascii="Arial" w:eastAsia="Times New Roman" w:hAnsi="Arial" w:cs="Arial"/>
                <w:b/>
                <w:bCs/>
                <w:color w:val="000000"/>
                <w:lang w:eastAsia="tr-TR"/>
              </w:rPr>
            </w:pPr>
            <w:r w:rsidRPr="00454E02">
              <w:rPr>
                <w:rFonts w:ascii="Arial" w:eastAsia="Times New Roman" w:hAnsi="Arial" w:cs="Arial"/>
                <w:color w:val="000000"/>
                <w:lang w:eastAsia="tr-TR"/>
              </w:rPr>
              <w:t>5</w:t>
            </w:r>
          </w:p>
        </w:tc>
        <w:tc>
          <w:tcPr>
            <w:tcW w:w="399" w:type="pct"/>
            <w:vMerge/>
            <w:tcBorders>
              <w:left w:val="single" w:sz="4" w:space="0" w:color="auto"/>
              <w:right w:val="single" w:sz="8" w:space="0" w:color="000000"/>
            </w:tcBorders>
            <w:shd w:val="clear" w:color="auto" w:fill="auto"/>
            <w:vAlign w:val="center"/>
            <w:hideMark/>
          </w:tcPr>
          <w:p w14:paraId="1D4BD497" w14:textId="6AF342EB" w:rsidR="00851B62" w:rsidRPr="00454E02" w:rsidRDefault="00851B62" w:rsidP="00454E02">
            <w:pPr>
              <w:spacing w:after="0" w:line="240" w:lineRule="auto"/>
              <w:jc w:val="center"/>
              <w:rPr>
                <w:rFonts w:ascii="Arial" w:eastAsia="Times New Roman" w:hAnsi="Arial" w:cs="Arial"/>
                <w:b/>
                <w:bCs/>
                <w:color w:val="000000"/>
                <w:lang w:eastAsia="tr-TR"/>
              </w:rPr>
            </w:pPr>
          </w:p>
        </w:tc>
      </w:tr>
      <w:tr w:rsidR="00851B62" w:rsidRPr="00454E02" w14:paraId="7745D6C3" w14:textId="77777777" w:rsidTr="002335E9">
        <w:trPr>
          <w:trHeight w:val="457"/>
        </w:trPr>
        <w:tc>
          <w:tcPr>
            <w:tcW w:w="1929" w:type="pct"/>
            <w:vMerge/>
            <w:tcBorders>
              <w:left w:val="single" w:sz="8" w:space="0" w:color="auto"/>
              <w:bottom w:val="single" w:sz="8" w:space="0" w:color="000000"/>
              <w:right w:val="single" w:sz="8" w:space="0" w:color="auto"/>
            </w:tcBorders>
            <w:vAlign w:val="center"/>
          </w:tcPr>
          <w:p w14:paraId="5F320739" w14:textId="77777777" w:rsidR="00851B62" w:rsidRPr="00454E02" w:rsidRDefault="00851B62" w:rsidP="00454E02">
            <w:pPr>
              <w:spacing w:after="0" w:line="240" w:lineRule="auto"/>
              <w:rPr>
                <w:rFonts w:ascii="Arial" w:eastAsia="Times New Roman" w:hAnsi="Arial" w:cs="Arial"/>
                <w:color w:val="000000"/>
                <w:lang w:eastAsia="tr-TR"/>
              </w:rPr>
            </w:pPr>
          </w:p>
        </w:tc>
        <w:tc>
          <w:tcPr>
            <w:tcW w:w="1484" w:type="pct"/>
            <w:tcBorders>
              <w:top w:val="single" w:sz="8" w:space="0" w:color="auto"/>
              <w:left w:val="nil"/>
              <w:bottom w:val="single" w:sz="8" w:space="0" w:color="auto"/>
              <w:right w:val="single" w:sz="8" w:space="0" w:color="000000"/>
            </w:tcBorders>
            <w:shd w:val="clear" w:color="auto" w:fill="auto"/>
            <w:vAlign w:val="center"/>
          </w:tcPr>
          <w:p w14:paraId="1D4BF3F8" w14:textId="02B365FB" w:rsidR="00851B62" w:rsidRPr="00454E02" w:rsidRDefault="00851B62" w:rsidP="00A95661">
            <w:pPr>
              <w:spacing w:after="0" w:line="240" w:lineRule="auto"/>
              <w:rPr>
                <w:rFonts w:ascii="Arial" w:eastAsia="Times New Roman" w:hAnsi="Arial" w:cs="Arial"/>
                <w:color w:val="000000"/>
                <w:lang w:eastAsia="tr-TR"/>
              </w:rPr>
            </w:pPr>
            <w:r>
              <w:rPr>
                <w:rFonts w:ascii="Arial" w:eastAsia="Times New Roman" w:hAnsi="Arial" w:cs="Arial"/>
                <w:color w:val="000000"/>
                <w:lang w:eastAsia="tr-TR"/>
              </w:rPr>
              <w:t>Gerçekleştirilen ulusal/uluslararası kültür istatistikleri toplantı/ seminer sayısı</w:t>
            </w:r>
          </w:p>
        </w:tc>
        <w:tc>
          <w:tcPr>
            <w:tcW w:w="657" w:type="pct"/>
            <w:tcBorders>
              <w:top w:val="single" w:sz="8" w:space="0" w:color="auto"/>
              <w:left w:val="nil"/>
              <w:bottom w:val="single" w:sz="8" w:space="0" w:color="auto"/>
              <w:right w:val="single" w:sz="4" w:space="0" w:color="auto"/>
            </w:tcBorders>
            <w:shd w:val="clear" w:color="auto" w:fill="auto"/>
            <w:vAlign w:val="center"/>
          </w:tcPr>
          <w:p w14:paraId="05DB37E8" w14:textId="375C1032" w:rsidR="00851B62" w:rsidRDefault="00851B62"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w:t>
            </w:r>
          </w:p>
        </w:tc>
        <w:tc>
          <w:tcPr>
            <w:tcW w:w="531" w:type="pct"/>
            <w:tcBorders>
              <w:top w:val="single" w:sz="4" w:space="0" w:color="auto"/>
              <w:left w:val="single" w:sz="4" w:space="0" w:color="auto"/>
              <w:bottom w:val="single" w:sz="4" w:space="0" w:color="auto"/>
              <w:right w:val="single" w:sz="4" w:space="0" w:color="auto"/>
            </w:tcBorders>
            <w:vAlign w:val="center"/>
          </w:tcPr>
          <w:p w14:paraId="45FC6558" w14:textId="61E628FA" w:rsidR="00851B62" w:rsidRPr="00454E02" w:rsidRDefault="00851B62" w:rsidP="00454E02">
            <w:pPr>
              <w:spacing w:after="0" w:line="240" w:lineRule="auto"/>
              <w:jc w:val="center"/>
              <w:rPr>
                <w:rFonts w:ascii="Arial" w:eastAsia="Times New Roman" w:hAnsi="Arial" w:cs="Arial"/>
                <w:color w:val="000000"/>
                <w:lang w:eastAsia="tr-TR"/>
              </w:rPr>
            </w:pPr>
            <w:r>
              <w:rPr>
                <w:rFonts w:ascii="Arial" w:eastAsia="Times New Roman" w:hAnsi="Arial" w:cs="Arial"/>
                <w:color w:val="000000"/>
                <w:lang w:eastAsia="tr-TR"/>
              </w:rPr>
              <w:t>2</w:t>
            </w:r>
          </w:p>
        </w:tc>
        <w:tc>
          <w:tcPr>
            <w:tcW w:w="399" w:type="pct"/>
            <w:vMerge/>
            <w:tcBorders>
              <w:left w:val="single" w:sz="4" w:space="0" w:color="auto"/>
              <w:right w:val="single" w:sz="8" w:space="0" w:color="000000"/>
            </w:tcBorders>
            <w:shd w:val="clear" w:color="auto" w:fill="auto"/>
            <w:vAlign w:val="center"/>
          </w:tcPr>
          <w:p w14:paraId="7EC8C54B" w14:textId="77777777" w:rsidR="00851B62" w:rsidRPr="00454E02" w:rsidRDefault="00851B62" w:rsidP="00454E02">
            <w:pPr>
              <w:spacing w:after="0" w:line="240" w:lineRule="auto"/>
              <w:jc w:val="center"/>
              <w:rPr>
                <w:rFonts w:ascii="Arial" w:eastAsia="Times New Roman" w:hAnsi="Arial" w:cs="Arial"/>
                <w:b/>
                <w:bCs/>
                <w:color w:val="000000"/>
                <w:lang w:eastAsia="tr-TR"/>
              </w:rPr>
            </w:pPr>
          </w:p>
        </w:tc>
      </w:tr>
      <w:tr w:rsidR="00851B62" w:rsidRPr="00454E02" w14:paraId="37831E2E" w14:textId="77777777" w:rsidTr="00947E19">
        <w:trPr>
          <w:trHeight w:val="212"/>
        </w:trPr>
        <w:tc>
          <w:tcPr>
            <w:tcW w:w="4601" w:type="pct"/>
            <w:gridSpan w:val="4"/>
            <w:tcBorders>
              <w:top w:val="single" w:sz="8" w:space="0" w:color="auto"/>
              <w:left w:val="single" w:sz="8" w:space="0" w:color="auto"/>
              <w:bottom w:val="single" w:sz="8" w:space="0" w:color="auto"/>
              <w:right w:val="single" w:sz="8" w:space="0" w:color="auto"/>
            </w:tcBorders>
            <w:shd w:val="clear" w:color="000000" w:fill="F2F2F2"/>
            <w:vAlign w:val="center"/>
            <w:hideMark/>
          </w:tcPr>
          <w:p w14:paraId="54EEDC37" w14:textId="1115C597" w:rsidR="00851B62" w:rsidRPr="00454E02" w:rsidRDefault="00851B62" w:rsidP="002335E9">
            <w:pPr>
              <w:spacing w:after="0" w:line="240" w:lineRule="auto"/>
              <w:rPr>
                <w:rFonts w:ascii="Arial" w:eastAsia="Times New Roman" w:hAnsi="Arial" w:cs="Arial"/>
                <w:b/>
                <w:bCs/>
                <w:color w:val="000000"/>
                <w:lang w:eastAsia="tr-TR"/>
              </w:rPr>
            </w:pPr>
            <w:r w:rsidRPr="00454E02">
              <w:rPr>
                <w:rFonts w:ascii="Arial" w:eastAsia="Times New Roman" w:hAnsi="Arial" w:cs="Arial"/>
                <w:b/>
                <w:bCs/>
                <w:color w:val="000000"/>
                <w:lang w:eastAsia="tr-TR"/>
              </w:rPr>
              <w:t>PROJE ve FAALİYETLER</w:t>
            </w:r>
          </w:p>
        </w:tc>
        <w:tc>
          <w:tcPr>
            <w:tcW w:w="399" w:type="pct"/>
            <w:vMerge/>
            <w:tcBorders>
              <w:left w:val="single" w:sz="8" w:space="0" w:color="auto"/>
              <w:right w:val="single" w:sz="8" w:space="0" w:color="000000"/>
            </w:tcBorders>
            <w:shd w:val="clear" w:color="auto" w:fill="auto"/>
            <w:hideMark/>
          </w:tcPr>
          <w:p w14:paraId="740D264C" w14:textId="72C0439D" w:rsidR="00851B62" w:rsidRPr="00454E02" w:rsidRDefault="00851B62" w:rsidP="00454E02">
            <w:pPr>
              <w:spacing w:after="0" w:line="240" w:lineRule="auto"/>
              <w:jc w:val="center"/>
              <w:rPr>
                <w:rFonts w:ascii="Arial" w:eastAsia="Times New Roman" w:hAnsi="Arial" w:cs="Arial"/>
                <w:b/>
                <w:bCs/>
                <w:color w:val="000000"/>
                <w:lang w:eastAsia="tr-TR"/>
              </w:rPr>
            </w:pPr>
          </w:p>
        </w:tc>
      </w:tr>
      <w:tr w:rsidR="00851B62" w:rsidRPr="00454E02" w14:paraId="4744096E" w14:textId="77777777" w:rsidTr="00947E19">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3E89E8B9" w14:textId="12B9E4E6"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Kültür ve turizm konusunda yeni istatistik alanlarının geliştirilmesi için ilgili birimlerle SGB koordinasyonun</w:t>
            </w:r>
            <w:r>
              <w:rPr>
                <w:rFonts w:ascii="Arial" w:eastAsia="Times New Roman" w:hAnsi="Arial" w:cs="Arial"/>
                <w:color w:val="000000"/>
                <w:lang w:eastAsia="tr-TR"/>
              </w:rPr>
              <w:t>da durum analizi yapılması</w:t>
            </w:r>
          </w:p>
        </w:tc>
        <w:tc>
          <w:tcPr>
            <w:tcW w:w="399" w:type="pct"/>
            <w:vMerge/>
            <w:tcBorders>
              <w:left w:val="single" w:sz="8" w:space="0" w:color="auto"/>
              <w:right w:val="single" w:sz="8" w:space="0" w:color="000000"/>
            </w:tcBorders>
            <w:vAlign w:val="center"/>
            <w:hideMark/>
          </w:tcPr>
          <w:p w14:paraId="25BFB9B5" w14:textId="6A82FF52"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4893179D" w14:textId="77777777" w:rsidTr="00947E19">
        <w:trPr>
          <w:trHeight w:val="60"/>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tcPr>
          <w:p w14:paraId="60EE9822" w14:textId="56A09D90" w:rsidR="00851B62" w:rsidRPr="004D4B62" w:rsidRDefault="00851B62" w:rsidP="004D4B62">
            <w:pPr>
              <w:spacing w:after="0" w:line="240" w:lineRule="auto"/>
              <w:rPr>
                <w:rFonts w:ascii="Arial" w:eastAsia="Times New Roman" w:hAnsi="Arial" w:cs="Arial"/>
                <w:color w:val="000000"/>
                <w:lang w:eastAsia="tr-TR"/>
              </w:rPr>
            </w:pPr>
            <w:r w:rsidRPr="004D4B62">
              <w:rPr>
                <w:rFonts w:ascii="Arial" w:eastAsia="Times New Roman" w:hAnsi="Arial" w:cs="Arial"/>
                <w:color w:val="000000"/>
                <w:lang w:eastAsia="tr-TR"/>
              </w:rPr>
              <w:t>Bakanlığımız kültür istatistiklerinin uluslararası alanda karşılaştırılabilir seviyede toplanması ve derlenmesi amacıyla TÜİK işbi</w:t>
            </w:r>
            <w:r>
              <w:rPr>
                <w:rFonts w:ascii="Arial" w:eastAsia="Times New Roman" w:hAnsi="Arial" w:cs="Arial"/>
                <w:color w:val="000000"/>
                <w:lang w:eastAsia="tr-TR"/>
              </w:rPr>
              <w:t>rliği ile EUROSTAT ve UNESCO’nun</w:t>
            </w:r>
            <w:r w:rsidRPr="004D4B62">
              <w:rPr>
                <w:rFonts w:ascii="Arial" w:eastAsia="Times New Roman" w:hAnsi="Arial" w:cs="Arial"/>
                <w:color w:val="000000"/>
                <w:lang w:eastAsia="tr-TR"/>
              </w:rPr>
              <w:t xml:space="preserve"> da </w:t>
            </w:r>
            <w:r>
              <w:rPr>
                <w:rFonts w:ascii="Arial" w:eastAsia="Times New Roman" w:hAnsi="Arial" w:cs="Arial"/>
                <w:color w:val="000000"/>
                <w:lang w:eastAsia="tr-TR"/>
              </w:rPr>
              <w:t>katılımıyla bir toplantı/seminer düzenlenmesi</w:t>
            </w:r>
          </w:p>
        </w:tc>
        <w:tc>
          <w:tcPr>
            <w:tcW w:w="399" w:type="pct"/>
            <w:vMerge/>
            <w:tcBorders>
              <w:left w:val="single" w:sz="8" w:space="0" w:color="auto"/>
              <w:right w:val="single" w:sz="8" w:space="0" w:color="000000"/>
            </w:tcBorders>
            <w:vAlign w:val="center"/>
          </w:tcPr>
          <w:p w14:paraId="3C4F483D" w14:textId="77777777"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22558000" w14:textId="77777777" w:rsidTr="00947E19">
        <w:trPr>
          <w:trHeight w:val="46"/>
        </w:trPr>
        <w:tc>
          <w:tcPr>
            <w:tcW w:w="4601" w:type="pct"/>
            <w:gridSpan w:val="4"/>
            <w:tcBorders>
              <w:top w:val="single" w:sz="8" w:space="0" w:color="auto"/>
              <w:left w:val="single" w:sz="8" w:space="0" w:color="auto"/>
              <w:bottom w:val="single" w:sz="8" w:space="0" w:color="auto"/>
              <w:right w:val="single" w:sz="8" w:space="0" w:color="auto"/>
            </w:tcBorders>
            <w:shd w:val="clear" w:color="000000" w:fill="FFFFFF"/>
            <w:vAlign w:val="center"/>
            <w:hideMark/>
          </w:tcPr>
          <w:p w14:paraId="7DEB9288" w14:textId="0484E9C3"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 xml:space="preserve">Bakanlık belgelerinde atıfta bulunulacak ulusal ve uluslararası kültür ve turizm istatistik verilerinin sağlıklı kullanımı için kuralları belirlemek üzere Kültür ve Turizm </w:t>
            </w:r>
            <w:proofErr w:type="spellStart"/>
            <w:r w:rsidRPr="00454E02">
              <w:rPr>
                <w:rFonts w:ascii="Arial" w:eastAsia="Times New Roman" w:hAnsi="Arial" w:cs="Arial"/>
                <w:color w:val="000000"/>
                <w:lang w:eastAsia="tr-TR"/>
              </w:rPr>
              <w:t>metaverisinin</w:t>
            </w:r>
            <w:proofErr w:type="spellEnd"/>
            <w:r w:rsidRPr="00454E02">
              <w:rPr>
                <w:rFonts w:ascii="Arial" w:eastAsia="Times New Roman" w:hAnsi="Arial" w:cs="Arial"/>
                <w:color w:val="000000"/>
                <w:lang w:eastAsia="tr-TR"/>
              </w:rPr>
              <w:t xml:space="preserve"> (veri yayın ritmi/takvimi, verileri hazırlayan birim/kurum vb</w:t>
            </w:r>
            <w:r>
              <w:rPr>
                <w:rFonts w:ascii="Arial" w:eastAsia="Times New Roman" w:hAnsi="Arial" w:cs="Arial"/>
                <w:color w:val="000000"/>
                <w:lang w:eastAsia="tr-TR"/>
              </w:rPr>
              <w:t>.</w:t>
            </w:r>
            <w:r w:rsidRPr="00454E02">
              <w:rPr>
                <w:rFonts w:ascii="Arial" w:eastAsia="Times New Roman" w:hAnsi="Arial" w:cs="Arial"/>
                <w:color w:val="000000"/>
                <w:lang w:eastAsia="tr-TR"/>
              </w:rPr>
              <w:t>) hazırla</w:t>
            </w:r>
            <w:r>
              <w:rPr>
                <w:rFonts w:ascii="Arial" w:eastAsia="Times New Roman" w:hAnsi="Arial" w:cs="Arial"/>
                <w:color w:val="000000"/>
                <w:lang w:eastAsia="tr-TR"/>
              </w:rPr>
              <w:t xml:space="preserve">nması </w:t>
            </w:r>
          </w:p>
        </w:tc>
        <w:tc>
          <w:tcPr>
            <w:tcW w:w="399" w:type="pct"/>
            <w:vMerge/>
            <w:tcBorders>
              <w:left w:val="single" w:sz="8" w:space="0" w:color="auto"/>
              <w:right w:val="single" w:sz="8" w:space="0" w:color="000000"/>
            </w:tcBorders>
            <w:vAlign w:val="center"/>
            <w:hideMark/>
          </w:tcPr>
          <w:p w14:paraId="33BE3073" w14:textId="4BB1C551" w:rsidR="00851B62" w:rsidRPr="00454E02" w:rsidRDefault="00851B62" w:rsidP="00454E02">
            <w:pPr>
              <w:spacing w:after="0" w:line="240" w:lineRule="auto"/>
              <w:rPr>
                <w:rFonts w:ascii="Arial" w:eastAsia="Times New Roman" w:hAnsi="Arial" w:cs="Arial"/>
                <w:b/>
                <w:bCs/>
                <w:color w:val="000000"/>
                <w:lang w:eastAsia="tr-TR"/>
              </w:rPr>
            </w:pPr>
          </w:p>
        </w:tc>
      </w:tr>
      <w:tr w:rsidR="00851B62" w:rsidRPr="00454E02" w14:paraId="641AC87A" w14:textId="77777777" w:rsidTr="00947E19">
        <w:trPr>
          <w:trHeight w:val="60"/>
        </w:trPr>
        <w:tc>
          <w:tcPr>
            <w:tcW w:w="4601" w:type="pct"/>
            <w:gridSpan w:val="4"/>
            <w:tcBorders>
              <w:top w:val="single" w:sz="8" w:space="0" w:color="auto"/>
              <w:left w:val="single" w:sz="8" w:space="0" w:color="auto"/>
              <w:bottom w:val="single" w:sz="8" w:space="0" w:color="000000"/>
              <w:right w:val="single" w:sz="8" w:space="0" w:color="auto"/>
            </w:tcBorders>
            <w:shd w:val="clear" w:color="000000" w:fill="FFFFFF"/>
            <w:vAlign w:val="center"/>
            <w:hideMark/>
          </w:tcPr>
          <w:p w14:paraId="2239081C" w14:textId="5EDAA1FA" w:rsidR="00851B62" w:rsidRPr="00454E02" w:rsidRDefault="00851B62" w:rsidP="00454E02">
            <w:pPr>
              <w:spacing w:after="0" w:line="240" w:lineRule="auto"/>
              <w:rPr>
                <w:rFonts w:ascii="Arial" w:eastAsia="Times New Roman" w:hAnsi="Arial" w:cs="Arial"/>
                <w:b/>
                <w:bCs/>
                <w:color w:val="000000"/>
                <w:lang w:eastAsia="tr-TR"/>
              </w:rPr>
            </w:pPr>
            <w:r w:rsidRPr="00454E02">
              <w:rPr>
                <w:rFonts w:ascii="Arial" w:eastAsia="Times New Roman" w:hAnsi="Arial" w:cs="Arial"/>
                <w:color w:val="000000"/>
                <w:lang w:eastAsia="tr-TR"/>
              </w:rPr>
              <w:t>“</w:t>
            </w:r>
            <w:r w:rsidRPr="00AF7153">
              <w:rPr>
                <w:rFonts w:ascii="Arial" w:eastAsia="Times New Roman" w:hAnsi="Arial" w:cs="Arial"/>
                <w:color w:val="000000"/>
                <w:lang w:eastAsia="tr-TR"/>
              </w:rPr>
              <w:t>Turizm İstatistikleri Veri Tabanı ve Yayın Geliştirme Projesi</w:t>
            </w:r>
            <w:r>
              <w:rPr>
                <w:rFonts w:ascii="Arial" w:eastAsia="Times New Roman" w:hAnsi="Arial" w:cs="Arial"/>
                <w:color w:val="000000"/>
                <w:lang w:eastAsia="tr-TR"/>
              </w:rPr>
              <w:t xml:space="preserve">” </w:t>
            </w:r>
            <w:r w:rsidRPr="00454E02">
              <w:rPr>
                <w:rFonts w:ascii="Arial" w:eastAsia="Times New Roman" w:hAnsi="Arial" w:cs="Arial"/>
                <w:color w:val="000000"/>
                <w:lang w:eastAsia="tr-TR"/>
              </w:rPr>
              <w:t xml:space="preserve"> </w:t>
            </w:r>
            <w:proofErr w:type="spellStart"/>
            <w:r w:rsidRPr="00454E02">
              <w:rPr>
                <w:rFonts w:ascii="Arial" w:eastAsia="Times New Roman" w:hAnsi="Arial" w:cs="Arial"/>
                <w:color w:val="000000"/>
                <w:lang w:eastAsia="tr-TR"/>
              </w:rPr>
              <w:t>nin</w:t>
            </w:r>
            <w:proofErr w:type="spellEnd"/>
            <w:r w:rsidRPr="00454E02">
              <w:rPr>
                <w:rFonts w:ascii="Arial" w:eastAsia="Times New Roman" w:hAnsi="Arial" w:cs="Arial"/>
                <w:color w:val="000000"/>
                <w:lang w:eastAsia="tr-TR"/>
              </w:rPr>
              <w:t xml:space="preserve"> gerçekleştirilmesi</w:t>
            </w:r>
          </w:p>
        </w:tc>
        <w:tc>
          <w:tcPr>
            <w:tcW w:w="399" w:type="pct"/>
            <w:vMerge/>
            <w:tcBorders>
              <w:left w:val="single" w:sz="8" w:space="0" w:color="auto"/>
              <w:bottom w:val="single" w:sz="8" w:space="0" w:color="000000"/>
              <w:right w:val="single" w:sz="8" w:space="0" w:color="000000"/>
            </w:tcBorders>
            <w:vAlign w:val="center"/>
            <w:hideMark/>
          </w:tcPr>
          <w:p w14:paraId="66E11620" w14:textId="51617101" w:rsidR="00851B62" w:rsidRPr="00454E02" w:rsidRDefault="00851B62" w:rsidP="00454E02">
            <w:pPr>
              <w:spacing w:after="0" w:line="240" w:lineRule="auto"/>
              <w:rPr>
                <w:rFonts w:ascii="Arial" w:eastAsia="Times New Roman" w:hAnsi="Arial" w:cs="Arial"/>
                <w:b/>
                <w:bCs/>
                <w:color w:val="000000"/>
                <w:lang w:eastAsia="tr-TR"/>
              </w:rPr>
            </w:pPr>
          </w:p>
        </w:tc>
      </w:tr>
    </w:tbl>
    <w:p w14:paraId="3D37A31F" w14:textId="09936096" w:rsidR="00927538" w:rsidRPr="00D9150C" w:rsidRDefault="00C057F8">
      <w:pPr>
        <w:rPr>
          <w:rFonts w:ascii="Arial" w:hAnsi="Arial" w:cs="Arial"/>
        </w:rPr>
        <w:sectPr w:rsidR="00927538" w:rsidRPr="00D9150C" w:rsidSect="00442C8F">
          <w:pgSz w:w="16838" w:h="11906" w:orient="landscape"/>
          <w:pgMar w:top="992" w:right="1418" w:bottom="1418" w:left="992" w:header="142" w:footer="340" w:gutter="0"/>
          <w:cols w:space="708"/>
          <w:titlePg/>
          <w:docGrid w:linePitch="360"/>
        </w:sectPr>
      </w:pPr>
      <w:r>
        <w:rPr>
          <w:rFonts w:ascii="Arial" w:hAnsi="Arial" w:cs="Arial"/>
          <w:b/>
        </w:rPr>
        <w:t xml:space="preserve"> (*): </w:t>
      </w:r>
      <w:r w:rsidR="00AE0014">
        <w:rPr>
          <w:rFonts w:ascii="Arial" w:hAnsi="Arial" w:cs="Arial"/>
          <w:b/>
        </w:rPr>
        <w:t>İ</w:t>
      </w:r>
      <w:r w:rsidR="00D4475E">
        <w:rPr>
          <w:rFonts w:ascii="Arial" w:hAnsi="Arial" w:cs="Arial"/>
          <w:b/>
        </w:rPr>
        <w:t xml:space="preserve">lgili yıla ilişkin veriler </w:t>
      </w:r>
      <w:r w:rsidR="00D9150C" w:rsidRPr="00D4475E">
        <w:rPr>
          <w:rFonts w:ascii="Arial" w:hAnsi="Arial" w:cs="Arial"/>
          <w:b/>
        </w:rPr>
        <w:t>geçici</w:t>
      </w:r>
      <w:r w:rsidR="00D4475E">
        <w:rPr>
          <w:rFonts w:ascii="Arial" w:hAnsi="Arial" w:cs="Arial"/>
          <w:b/>
        </w:rPr>
        <w:t>dir.</w:t>
      </w:r>
    </w:p>
    <w:p w14:paraId="40D92729" w14:textId="6A3C03A3" w:rsidR="003C0131" w:rsidRPr="00776525" w:rsidRDefault="00D67FE1" w:rsidP="00AA539D">
      <w:pPr>
        <w:pStyle w:val="Balk2"/>
        <w:spacing w:before="120" w:after="360" w:line="360" w:lineRule="auto"/>
        <w:ind w:left="567" w:hanging="567"/>
        <w:rPr>
          <w:rFonts w:cs="Arial"/>
          <w:color w:val="FF0000"/>
          <w:szCs w:val="24"/>
        </w:rPr>
      </w:pPr>
      <w:bookmarkStart w:id="41" w:name="_Toc352348000"/>
      <w:bookmarkEnd w:id="40"/>
      <w:r w:rsidRPr="00776525">
        <w:rPr>
          <w:color w:val="auto"/>
          <w:szCs w:val="24"/>
        </w:rPr>
        <w:lastRenderedPageBreak/>
        <w:t xml:space="preserve">3.5. </w:t>
      </w:r>
      <w:r w:rsidR="00F94776" w:rsidRPr="00776525">
        <w:rPr>
          <w:color w:val="auto"/>
          <w:szCs w:val="24"/>
        </w:rPr>
        <w:t xml:space="preserve">STRATEJİK PLAN </w:t>
      </w:r>
      <w:r w:rsidR="003C0131" w:rsidRPr="00776525">
        <w:rPr>
          <w:color w:val="auto"/>
          <w:szCs w:val="24"/>
        </w:rPr>
        <w:t>BÜTÇE</w:t>
      </w:r>
      <w:bookmarkEnd w:id="41"/>
      <w:r w:rsidR="00F94776" w:rsidRPr="00776525">
        <w:rPr>
          <w:color w:val="auto"/>
          <w:szCs w:val="24"/>
        </w:rPr>
        <w:t>Sİ</w:t>
      </w:r>
    </w:p>
    <w:p w14:paraId="65C026E2" w14:textId="784F3304" w:rsidR="00F94776" w:rsidRPr="00AA539D" w:rsidRDefault="00F94776" w:rsidP="00AA539D">
      <w:pPr>
        <w:spacing w:after="360" w:line="360" w:lineRule="auto"/>
        <w:jc w:val="both"/>
        <w:rPr>
          <w:rFonts w:ascii="Arial" w:eastAsiaTheme="majorEastAsia" w:hAnsi="Arial" w:cs="Arial"/>
          <w:bCs/>
          <w:color w:val="FF0000"/>
          <w:sz w:val="24"/>
          <w:szCs w:val="24"/>
        </w:rPr>
      </w:pPr>
      <w:r w:rsidRPr="00AA539D">
        <w:rPr>
          <w:rFonts w:ascii="Arial" w:eastAsiaTheme="majorEastAsia" w:hAnsi="Arial" w:cs="Arial"/>
          <w:bCs/>
          <w:sz w:val="24"/>
          <w:szCs w:val="24"/>
        </w:rPr>
        <w:t>Gerçekleştirilecek Proje ve Faaliyetlerin yıllık</w:t>
      </w:r>
      <w:r w:rsidR="00AB01F3" w:rsidRPr="00AA539D">
        <w:rPr>
          <w:rFonts w:ascii="Arial" w:eastAsiaTheme="majorEastAsia" w:hAnsi="Arial" w:cs="Arial"/>
          <w:bCs/>
          <w:sz w:val="24"/>
          <w:szCs w:val="24"/>
        </w:rPr>
        <w:t xml:space="preserve"> uygulama planları </w:t>
      </w:r>
      <w:proofErr w:type="gramStart"/>
      <w:r w:rsidR="00AB01F3" w:rsidRPr="00AA539D">
        <w:rPr>
          <w:rFonts w:ascii="Arial" w:eastAsiaTheme="majorEastAsia" w:hAnsi="Arial" w:cs="Arial"/>
          <w:bCs/>
          <w:sz w:val="24"/>
          <w:szCs w:val="24"/>
        </w:rPr>
        <w:t xml:space="preserve">olan  </w:t>
      </w:r>
      <w:r w:rsidRPr="00AA539D">
        <w:rPr>
          <w:rFonts w:ascii="Arial" w:eastAsiaTheme="majorEastAsia" w:hAnsi="Arial" w:cs="Arial"/>
          <w:bCs/>
          <w:sz w:val="24"/>
          <w:szCs w:val="24"/>
        </w:rPr>
        <w:t>iş</w:t>
      </w:r>
      <w:proofErr w:type="gramEnd"/>
      <w:r w:rsidRPr="00AA539D">
        <w:rPr>
          <w:rFonts w:ascii="Arial" w:eastAsiaTheme="majorEastAsia" w:hAnsi="Arial" w:cs="Arial"/>
          <w:bCs/>
          <w:sz w:val="24"/>
          <w:szCs w:val="24"/>
        </w:rPr>
        <w:t xml:space="preserve"> planları, stratejik planın uygulanmaya alınması ile birlikte ilgili birimler tarafından hazırlanacaktır</w:t>
      </w:r>
      <w:r w:rsidRPr="00AA539D">
        <w:rPr>
          <w:rFonts w:ascii="Arial" w:eastAsiaTheme="majorEastAsia" w:hAnsi="Arial" w:cs="Arial"/>
          <w:bCs/>
          <w:color w:val="FF0000"/>
          <w:sz w:val="24"/>
          <w:szCs w:val="24"/>
        </w:rPr>
        <w:t>.</w:t>
      </w:r>
    </w:p>
    <w:p w14:paraId="17A0A7E3" w14:textId="45D6B1BD" w:rsidR="00F94776" w:rsidRPr="00AA539D" w:rsidRDefault="00F94776" w:rsidP="00AA539D">
      <w:pPr>
        <w:spacing w:after="360" w:line="360" w:lineRule="auto"/>
        <w:jc w:val="both"/>
        <w:rPr>
          <w:rFonts w:ascii="Arial" w:eastAsiaTheme="majorEastAsia" w:hAnsi="Arial" w:cs="Arial"/>
          <w:bCs/>
          <w:color w:val="FF0000"/>
          <w:sz w:val="24"/>
          <w:szCs w:val="24"/>
        </w:rPr>
      </w:pPr>
      <w:r w:rsidRPr="00AA539D">
        <w:rPr>
          <w:rFonts w:ascii="Arial" w:eastAsiaTheme="majorEastAsia" w:hAnsi="Arial" w:cs="Arial"/>
          <w:bCs/>
          <w:sz w:val="24"/>
          <w:szCs w:val="24"/>
        </w:rPr>
        <w:t xml:space="preserve">Performans hedefleri belirlenirken Bakanlığın neyi başaracağı, proje ve faaliyetler belirlenirken ise nasıl başaracağı tartışılmıştır. Proje ve faaliyetler belirlenirken, </w:t>
      </w:r>
      <w:proofErr w:type="spellStart"/>
      <w:r w:rsidRPr="00AA539D">
        <w:rPr>
          <w:rFonts w:ascii="Arial" w:eastAsiaTheme="majorEastAsia" w:hAnsi="Arial" w:cs="Arial"/>
          <w:bCs/>
          <w:sz w:val="24"/>
          <w:szCs w:val="24"/>
        </w:rPr>
        <w:t>maliyetlendirme</w:t>
      </w:r>
      <w:proofErr w:type="spellEnd"/>
      <w:r w:rsidRPr="00AA539D">
        <w:rPr>
          <w:rFonts w:ascii="Arial" w:eastAsiaTheme="majorEastAsia" w:hAnsi="Arial" w:cs="Arial"/>
          <w:bCs/>
          <w:sz w:val="24"/>
          <w:szCs w:val="24"/>
        </w:rPr>
        <w:t xml:space="preserve"> yapılabilecek veri tabanına sahip olması da </w:t>
      </w:r>
      <w:r w:rsidR="00AB01F3" w:rsidRPr="00AA539D">
        <w:rPr>
          <w:rFonts w:ascii="Arial" w:eastAsiaTheme="majorEastAsia" w:hAnsi="Arial" w:cs="Arial"/>
          <w:bCs/>
          <w:sz w:val="24"/>
          <w:szCs w:val="24"/>
        </w:rPr>
        <w:t xml:space="preserve">öngörülmüştür </w:t>
      </w:r>
    </w:p>
    <w:p w14:paraId="5CDD611A" w14:textId="740622C5" w:rsidR="00BB3ECA" w:rsidRPr="00AA539D" w:rsidRDefault="00F94776" w:rsidP="00AA539D">
      <w:pPr>
        <w:spacing w:before="120" w:after="360" w:line="360" w:lineRule="auto"/>
        <w:jc w:val="both"/>
        <w:rPr>
          <w:rFonts w:ascii="Arial" w:eastAsiaTheme="majorEastAsia" w:hAnsi="Arial" w:cs="Arial"/>
          <w:bCs/>
          <w:sz w:val="24"/>
          <w:szCs w:val="24"/>
        </w:rPr>
      </w:pPr>
      <w:r w:rsidRPr="00AA539D">
        <w:rPr>
          <w:rFonts w:ascii="Arial" w:eastAsiaTheme="majorEastAsia" w:hAnsi="Arial" w:cs="Arial"/>
          <w:bCs/>
          <w:sz w:val="24"/>
          <w:szCs w:val="24"/>
        </w:rPr>
        <w:t xml:space="preserve">Bakanlığın mevcut bütçe uygulamasından hareketle stratejik plan oluşturamayacağı, tam tersi stratejik plan esas alınarak bütçe hazırlanacağı esası kabul edilmiştir. Her proje ve faaliyetin bütçe ile ilişkisinin kurulması ve analitik bütçe sınıflandırmasında yer alan kodlara göre değerlendirilmesi esas alınmıştır. Tablo </w:t>
      </w:r>
      <w:r w:rsidR="001D2853" w:rsidRPr="00AA539D">
        <w:rPr>
          <w:rFonts w:ascii="Arial" w:eastAsiaTheme="majorEastAsia" w:hAnsi="Arial" w:cs="Arial"/>
          <w:bCs/>
          <w:sz w:val="24"/>
          <w:szCs w:val="24"/>
        </w:rPr>
        <w:t>14</w:t>
      </w:r>
      <w:r w:rsidRPr="00AA539D">
        <w:rPr>
          <w:rFonts w:ascii="Arial" w:eastAsiaTheme="majorEastAsia" w:hAnsi="Arial" w:cs="Arial"/>
          <w:bCs/>
          <w:sz w:val="24"/>
          <w:szCs w:val="24"/>
        </w:rPr>
        <w:t>’de Stratejik Hedefler Maliyet Tablosu verilmiştir.</w:t>
      </w:r>
      <w:bookmarkStart w:id="42" w:name="_Toc319242145"/>
    </w:p>
    <w:p w14:paraId="12E84E0B" w14:textId="77777777" w:rsidR="002E0E05" w:rsidRDefault="002E0E05" w:rsidP="002E0E05">
      <w:pPr>
        <w:spacing w:before="120" w:after="120"/>
        <w:jc w:val="both"/>
        <w:rPr>
          <w:rFonts w:ascii="Arial" w:eastAsiaTheme="majorEastAsia" w:hAnsi="Arial" w:cs="Arial"/>
          <w:bCs/>
          <w:sz w:val="24"/>
          <w:szCs w:val="24"/>
        </w:rPr>
      </w:pPr>
    </w:p>
    <w:p w14:paraId="44D39928" w14:textId="77777777" w:rsidR="008B7794" w:rsidRDefault="008B7794" w:rsidP="002E0E05">
      <w:pPr>
        <w:spacing w:before="120" w:after="120"/>
        <w:jc w:val="both"/>
        <w:rPr>
          <w:rFonts w:ascii="Arial" w:eastAsiaTheme="majorEastAsia" w:hAnsi="Arial" w:cs="Arial"/>
          <w:bCs/>
          <w:sz w:val="24"/>
          <w:szCs w:val="24"/>
        </w:rPr>
      </w:pPr>
    </w:p>
    <w:p w14:paraId="04A77F35" w14:textId="77777777" w:rsidR="008B7794" w:rsidRDefault="008B7794" w:rsidP="002E0E05">
      <w:pPr>
        <w:spacing w:before="120" w:after="120"/>
        <w:jc w:val="both"/>
        <w:rPr>
          <w:rFonts w:ascii="Arial" w:eastAsiaTheme="majorEastAsia" w:hAnsi="Arial" w:cs="Arial"/>
          <w:bCs/>
          <w:sz w:val="24"/>
          <w:szCs w:val="24"/>
        </w:rPr>
      </w:pPr>
    </w:p>
    <w:p w14:paraId="28C7C868" w14:textId="77777777" w:rsidR="008B7794" w:rsidRDefault="008B7794" w:rsidP="002E0E05">
      <w:pPr>
        <w:spacing w:before="120" w:after="120"/>
        <w:jc w:val="both"/>
        <w:rPr>
          <w:rFonts w:ascii="Arial" w:eastAsiaTheme="majorEastAsia" w:hAnsi="Arial" w:cs="Arial"/>
          <w:bCs/>
          <w:sz w:val="24"/>
          <w:szCs w:val="24"/>
        </w:rPr>
      </w:pPr>
    </w:p>
    <w:p w14:paraId="13600172" w14:textId="77777777" w:rsidR="008B7794" w:rsidRDefault="008B7794" w:rsidP="002E0E05">
      <w:pPr>
        <w:spacing w:before="120" w:after="120"/>
        <w:jc w:val="both"/>
        <w:rPr>
          <w:rFonts w:ascii="Arial" w:eastAsiaTheme="majorEastAsia" w:hAnsi="Arial" w:cs="Arial"/>
          <w:bCs/>
          <w:sz w:val="24"/>
          <w:szCs w:val="24"/>
        </w:rPr>
      </w:pPr>
    </w:p>
    <w:p w14:paraId="652426B6" w14:textId="77777777" w:rsidR="008B7794" w:rsidRDefault="008B7794" w:rsidP="002E0E05">
      <w:pPr>
        <w:spacing w:before="120" w:after="120"/>
        <w:jc w:val="both"/>
        <w:rPr>
          <w:rFonts w:ascii="Arial" w:eastAsiaTheme="majorEastAsia" w:hAnsi="Arial" w:cs="Arial"/>
          <w:bCs/>
          <w:sz w:val="24"/>
          <w:szCs w:val="24"/>
        </w:rPr>
      </w:pPr>
    </w:p>
    <w:p w14:paraId="36EE0C14" w14:textId="77777777" w:rsidR="008B7794" w:rsidRDefault="008B7794" w:rsidP="002E0E05">
      <w:pPr>
        <w:spacing w:before="120" w:after="120"/>
        <w:jc w:val="both"/>
        <w:rPr>
          <w:rFonts w:ascii="Arial" w:eastAsiaTheme="majorEastAsia" w:hAnsi="Arial" w:cs="Arial"/>
          <w:bCs/>
          <w:sz w:val="24"/>
          <w:szCs w:val="24"/>
        </w:rPr>
      </w:pPr>
    </w:p>
    <w:p w14:paraId="65522DAF" w14:textId="77777777" w:rsidR="008B7794" w:rsidRDefault="008B7794" w:rsidP="002E0E05">
      <w:pPr>
        <w:spacing w:before="120" w:after="120"/>
        <w:jc w:val="both"/>
        <w:rPr>
          <w:rFonts w:ascii="Arial" w:eastAsiaTheme="majorEastAsia" w:hAnsi="Arial" w:cs="Arial"/>
          <w:bCs/>
          <w:sz w:val="24"/>
          <w:szCs w:val="24"/>
        </w:rPr>
      </w:pPr>
    </w:p>
    <w:p w14:paraId="1CAF8B49" w14:textId="77777777" w:rsidR="008B7794" w:rsidRDefault="008B7794" w:rsidP="002E0E05">
      <w:pPr>
        <w:spacing w:before="120" w:after="120"/>
        <w:jc w:val="both"/>
        <w:rPr>
          <w:rFonts w:ascii="Arial" w:eastAsiaTheme="majorEastAsia" w:hAnsi="Arial" w:cs="Arial"/>
          <w:bCs/>
          <w:sz w:val="24"/>
          <w:szCs w:val="24"/>
        </w:rPr>
      </w:pPr>
    </w:p>
    <w:p w14:paraId="157F3AE6" w14:textId="77777777" w:rsidR="008B7794" w:rsidRDefault="008B7794" w:rsidP="002E0E05">
      <w:pPr>
        <w:spacing w:before="120" w:after="120"/>
        <w:jc w:val="both"/>
        <w:rPr>
          <w:rFonts w:ascii="Arial" w:eastAsiaTheme="majorEastAsia" w:hAnsi="Arial" w:cs="Arial"/>
          <w:bCs/>
          <w:sz w:val="24"/>
          <w:szCs w:val="24"/>
        </w:rPr>
      </w:pPr>
    </w:p>
    <w:p w14:paraId="4D03590E" w14:textId="77777777" w:rsidR="008B7794" w:rsidRDefault="008B7794" w:rsidP="002E0E05">
      <w:pPr>
        <w:spacing w:before="120" w:after="120"/>
        <w:jc w:val="both"/>
        <w:rPr>
          <w:rFonts w:ascii="Arial" w:eastAsiaTheme="majorEastAsia" w:hAnsi="Arial" w:cs="Arial"/>
          <w:bCs/>
          <w:sz w:val="24"/>
          <w:szCs w:val="24"/>
        </w:rPr>
      </w:pPr>
    </w:p>
    <w:p w14:paraId="147C3D37" w14:textId="77777777" w:rsidR="008B7794" w:rsidRDefault="008B7794" w:rsidP="002E0E05">
      <w:pPr>
        <w:spacing w:before="120" w:after="120"/>
        <w:jc w:val="both"/>
        <w:rPr>
          <w:rFonts w:ascii="Arial" w:eastAsiaTheme="majorEastAsia" w:hAnsi="Arial" w:cs="Arial"/>
          <w:bCs/>
          <w:sz w:val="24"/>
          <w:szCs w:val="24"/>
        </w:rPr>
      </w:pPr>
    </w:p>
    <w:p w14:paraId="7D451342" w14:textId="77777777" w:rsidR="008B7794" w:rsidRDefault="008B7794" w:rsidP="002E0E05">
      <w:pPr>
        <w:spacing w:before="120" w:after="120"/>
        <w:jc w:val="both"/>
        <w:rPr>
          <w:rFonts w:ascii="Arial" w:eastAsiaTheme="majorEastAsia" w:hAnsi="Arial" w:cs="Arial"/>
          <w:bCs/>
          <w:sz w:val="24"/>
          <w:szCs w:val="24"/>
        </w:rPr>
      </w:pPr>
    </w:p>
    <w:p w14:paraId="5E00D897" w14:textId="77777777" w:rsidR="008B7794" w:rsidRDefault="008B7794" w:rsidP="002E0E05">
      <w:pPr>
        <w:spacing w:before="120" w:after="120"/>
        <w:jc w:val="both"/>
        <w:rPr>
          <w:rFonts w:ascii="Arial" w:eastAsiaTheme="majorEastAsia" w:hAnsi="Arial" w:cs="Arial"/>
          <w:bCs/>
          <w:sz w:val="24"/>
          <w:szCs w:val="24"/>
        </w:rPr>
      </w:pPr>
    </w:p>
    <w:p w14:paraId="6181FE3B" w14:textId="77777777" w:rsidR="008B7794" w:rsidRDefault="008B7794" w:rsidP="002E0E05">
      <w:pPr>
        <w:spacing w:before="120" w:after="120"/>
        <w:jc w:val="both"/>
        <w:rPr>
          <w:rFonts w:ascii="Arial" w:eastAsiaTheme="majorEastAsia" w:hAnsi="Arial" w:cs="Arial"/>
          <w:bCs/>
          <w:sz w:val="24"/>
          <w:szCs w:val="24"/>
        </w:rPr>
      </w:pPr>
    </w:p>
    <w:p w14:paraId="5303146B" w14:textId="77777777" w:rsidR="008B7794" w:rsidRDefault="008B7794" w:rsidP="002E0E05">
      <w:pPr>
        <w:spacing w:before="120" w:after="120"/>
        <w:jc w:val="both"/>
        <w:rPr>
          <w:rFonts w:ascii="Arial" w:eastAsiaTheme="majorEastAsia" w:hAnsi="Arial" w:cs="Arial"/>
          <w:bCs/>
          <w:sz w:val="24"/>
          <w:szCs w:val="24"/>
        </w:rPr>
      </w:pPr>
    </w:p>
    <w:p w14:paraId="383337CB" w14:textId="77777777" w:rsidR="008B7794" w:rsidRDefault="008B7794" w:rsidP="002E0E05">
      <w:pPr>
        <w:spacing w:before="120" w:after="120"/>
        <w:jc w:val="both"/>
        <w:rPr>
          <w:rFonts w:ascii="Arial" w:eastAsiaTheme="majorEastAsia" w:hAnsi="Arial" w:cs="Arial"/>
          <w:bCs/>
          <w:sz w:val="24"/>
          <w:szCs w:val="24"/>
        </w:rPr>
      </w:pPr>
    </w:p>
    <w:p w14:paraId="1FF0484E" w14:textId="77777777" w:rsidR="008B7794" w:rsidRDefault="008B7794" w:rsidP="002E0E05">
      <w:pPr>
        <w:spacing w:before="120" w:after="120"/>
        <w:jc w:val="both"/>
        <w:rPr>
          <w:rFonts w:ascii="Arial" w:eastAsiaTheme="majorEastAsia" w:hAnsi="Arial" w:cs="Arial"/>
          <w:bCs/>
          <w:sz w:val="24"/>
          <w:szCs w:val="24"/>
        </w:rPr>
      </w:pPr>
    </w:p>
    <w:p w14:paraId="45649B63" w14:textId="77777777" w:rsidR="008B7794" w:rsidRPr="00776525" w:rsidRDefault="008B7794" w:rsidP="002E0E05">
      <w:pPr>
        <w:spacing w:before="120" w:after="120"/>
        <w:jc w:val="both"/>
        <w:rPr>
          <w:rFonts w:ascii="Arial" w:eastAsiaTheme="majorEastAsia" w:hAnsi="Arial" w:cs="Arial"/>
          <w:bCs/>
          <w:sz w:val="24"/>
          <w:szCs w:val="24"/>
        </w:rPr>
      </w:pPr>
    </w:p>
    <w:p w14:paraId="76EAC344" w14:textId="0B2B819A" w:rsidR="00F94776" w:rsidRDefault="00F94776" w:rsidP="00A75B65">
      <w:pPr>
        <w:pStyle w:val="ResimYazs"/>
        <w:keepNext/>
        <w:spacing w:before="120" w:after="120"/>
        <w:rPr>
          <w:rFonts w:ascii="Arial" w:hAnsi="Arial" w:cs="Arial"/>
          <w:color w:val="auto"/>
          <w:sz w:val="24"/>
          <w:szCs w:val="24"/>
        </w:rPr>
      </w:pPr>
      <w:r w:rsidRPr="00776525">
        <w:rPr>
          <w:rFonts w:ascii="Arial" w:hAnsi="Arial" w:cs="Arial"/>
          <w:color w:val="auto"/>
          <w:sz w:val="24"/>
          <w:szCs w:val="24"/>
        </w:rPr>
        <w:lastRenderedPageBreak/>
        <w:t xml:space="preserve">Tablo </w:t>
      </w:r>
      <w:r w:rsidR="001D2853" w:rsidRPr="00776525">
        <w:rPr>
          <w:rFonts w:ascii="Arial" w:hAnsi="Arial" w:cs="Arial"/>
          <w:color w:val="auto"/>
          <w:sz w:val="24"/>
          <w:szCs w:val="24"/>
        </w:rPr>
        <w:t>14</w:t>
      </w:r>
      <w:r w:rsidR="00C6052B" w:rsidRPr="00776525">
        <w:rPr>
          <w:rFonts w:ascii="Arial" w:hAnsi="Arial" w:cs="Arial"/>
          <w:color w:val="auto"/>
          <w:sz w:val="24"/>
          <w:szCs w:val="24"/>
        </w:rPr>
        <w:t>:</w:t>
      </w:r>
      <w:r w:rsidRPr="00776525">
        <w:rPr>
          <w:rFonts w:ascii="Arial" w:hAnsi="Arial" w:cs="Arial"/>
          <w:color w:val="auto"/>
          <w:sz w:val="24"/>
          <w:szCs w:val="24"/>
        </w:rPr>
        <w:t xml:space="preserve"> </w:t>
      </w:r>
      <w:r w:rsidRPr="00776525">
        <w:rPr>
          <w:rFonts w:ascii="Arial" w:hAnsi="Arial" w:cs="Arial"/>
          <w:b w:val="0"/>
          <w:color w:val="auto"/>
          <w:sz w:val="24"/>
          <w:szCs w:val="24"/>
        </w:rPr>
        <w:t xml:space="preserve">Stratejik Hedefler </w:t>
      </w:r>
      <w:r w:rsidR="00EF21EC" w:rsidRPr="00776525">
        <w:rPr>
          <w:rFonts w:ascii="Arial" w:hAnsi="Arial" w:cs="Arial"/>
          <w:b w:val="0"/>
          <w:color w:val="auto"/>
          <w:sz w:val="24"/>
          <w:szCs w:val="24"/>
        </w:rPr>
        <w:t xml:space="preserve">ve </w:t>
      </w:r>
      <w:r w:rsidRPr="00776525">
        <w:rPr>
          <w:rFonts w:ascii="Arial" w:hAnsi="Arial" w:cs="Arial"/>
          <w:b w:val="0"/>
          <w:color w:val="auto"/>
          <w:sz w:val="24"/>
          <w:szCs w:val="24"/>
        </w:rPr>
        <w:t>Maliyet</w:t>
      </w:r>
      <w:bookmarkEnd w:id="42"/>
      <w:r w:rsidR="00EF21EC" w:rsidRPr="00776525">
        <w:rPr>
          <w:rFonts w:ascii="Arial" w:hAnsi="Arial" w:cs="Arial"/>
          <w:b w:val="0"/>
          <w:color w:val="auto"/>
          <w:sz w:val="24"/>
          <w:szCs w:val="24"/>
        </w:rPr>
        <w:t>ler</w:t>
      </w:r>
      <w:r w:rsidR="00EF21EC" w:rsidRPr="00776525">
        <w:rPr>
          <w:rFonts w:ascii="Arial" w:hAnsi="Arial" w:cs="Arial"/>
          <w:color w:val="auto"/>
          <w:sz w:val="24"/>
          <w:szCs w:val="24"/>
        </w:rPr>
        <w:t xml:space="preserve"> </w:t>
      </w:r>
    </w:p>
    <w:tbl>
      <w:tblPr>
        <w:tblW w:w="10189" w:type="dxa"/>
        <w:tblLayout w:type="fixed"/>
        <w:tblCellMar>
          <w:left w:w="70" w:type="dxa"/>
          <w:right w:w="70" w:type="dxa"/>
        </w:tblCellMar>
        <w:tblLook w:val="04A0" w:firstRow="1" w:lastRow="0" w:firstColumn="1" w:lastColumn="0" w:noHBand="0" w:noVBand="1"/>
      </w:tblPr>
      <w:tblGrid>
        <w:gridCol w:w="1488"/>
        <w:gridCol w:w="1417"/>
        <w:gridCol w:w="1418"/>
        <w:gridCol w:w="1436"/>
        <w:gridCol w:w="1457"/>
        <w:gridCol w:w="1530"/>
        <w:gridCol w:w="1443"/>
      </w:tblGrid>
      <w:tr w:rsidR="00CB3423" w:rsidRPr="008B19B1" w14:paraId="5B64C1C0" w14:textId="77777777" w:rsidTr="00CB3423">
        <w:trPr>
          <w:trHeight w:val="330"/>
        </w:trPr>
        <w:tc>
          <w:tcPr>
            <w:tcW w:w="1488"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E007F7" w14:textId="77777777" w:rsidR="008B19B1" w:rsidRPr="008B19B1" w:rsidRDefault="008B19B1" w:rsidP="008B19B1">
            <w:pPr>
              <w:spacing w:after="0" w:line="240" w:lineRule="auto"/>
              <w:jc w:val="center"/>
              <w:rPr>
                <w:rFonts w:ascii="Times New Roman" w:eastAsia="Times New Roman" w:hAnsi="Times New Roman"/>
                <w:color w:val="000000"/>
                <w:sz w:val="18"/>
                <w:szCs w:val="18"/>
                <w:lang w:eastAsia="tr-TR"/>
              </w:rPr>
            </w:pPr>
            <w:r w:rsidRPr="008B19B1">
              <w:rPr>
                <w:rFonts w:ascii="Times New Roman" w:eastAsia="Times New Roman" w:hAnsi="Times New Roman"/>
                <w:color w:val="000000"/>
                <w:sz w:val="18"/>
                <w:szCs w:val="18"/>
                <w:lang w:eastAsia="tr-TR"/>
              </w:rPr>
              <w:t> </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2B9E3B8A" w14:textId="77777777" w:rsidR="008B19B1" w:rsidRPr="008B19B1" w:rsidRDefault="008B19B1" w:rsidP="008B19B1">
            <w:pPr>
              <w:spacing w:after="0" w:line="240" w:lineRule="auto"/>
              <w:jc w:val="center"/>
              <w:rPr>
                <w:rFonts w:ascii="Times New Roman" w:eastAsia="Times New Roman" w:hAnsi="Times New Roman"/>
                <w:b/>
                <w:bCs/>
                <w:color w:val="000000"/>
                <w:sz w:val="18"/>
                <w:szCs w:val="18"/>
                <w:lang w:eastAsia="tr-TR"/>
              </w:rPr>
            </w:pPr>
            <w:r w:rsidRPr="008B19B1">
              <w:rPr>
                <w:rFonts w:ascii="Times New Roman" w:eastAsia="Times New Roman" w:hAnsi="Times New Roman"/>
                <w:b/>
                <w:bCs/>
                <w:color w:val="000000"/>
                <w:sz w:val="18"/>
                <w:szCs w:val="18"/>
                <w:lang w:eastAsia="tr-TR"/>
              </w:rPr>
              <w:t>2015</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14:paraId="705EE86F" w14:textId="77777777" w:rsidR="008B19B1" w:rsidRPr="008B19B1" w:rsidRDefault="008B19B1" w:rsidP="008B19B1">
            <w:pPr>
              <w:spacing w:after="0" w:line="240" w:lineRule="auto"/>
              <w:jc w:val="center"/>
              <w:rPr>
                <w:rFonts w:ascii="Times New Roman" w:eastAsia="Times New Roman" w:hAnsi="Times New Roman"/>
                <w:b/>
                <w:bCs/>
                <w:color w:val="000000"/>
                <w:sz w:val="18"/>
                <w:szCs w:val="18"/>
                <w:lang w:eastAsia="tr-TR"/>
              </w:rPr>
            </w:pPr>
            <w:r w:rsidRPr="008B19B1">
              <w:rPr>
                <w:rFonts w:ascii="Times New Roman" w:eastAsia="Times New Roman" w:hAnsi="Times New Roman"/>
                <w:b/>
                <w:bCs/>
                <w:color w:val="000000"/>
                <w:sz w:val="18"/>
                <w:szCs w:val="18"/>
                <w:lang w:eastAsia="tr-TR"/>
              </w:rPr>
              <w:t>2016</w:t>
            </w:r>
          </w:p>
        </w:tc>
        <w:tc>
          <w:tcPr>
            <w:tcW w:w="1436" w:type="dxa"/>
            <w:tcBorders>
              <w:top w:val="single" w:sz="8" w:space="0" w:color="auto"/>
              <w:left w:val="nil"/>
              <w:bottom w:val="single" w:sz="8" w:space="0" w:color="auto"/>
              <w:right w:val="single" w:sz="8" w:space="0" w:color="auto"/>
            </w:tcBorders>
            <w:shd w:val="clear" w:color="auto" w:fill="auto"/>
            <w:noWrap/>
            <w:vAlign w:val="center"/>
            <w:hideMark/>
          </w:tcPr>
          <w:p w14:paraId="0407D939" w14:textId="77777777" w:rsidR="008B19B1" w:rsidRPr="008B19B1" w:rsidRDefault="008B19B1" w:rsidP="008B19B1">
            <w:pPr>
              <w:spacing w:after="0" w:line="240" w:lineRule="auto"/>
              <w:jc w:val="center"/>
              <w:rPr>
                <w:rFonts w:ascii="Times New Roman" w:eastAsia="Times New Roman" w:hAnsi="Times New Roman"/>
                <w:b/>
                <w:bCs/>
                <w:color w:val="000000"/>
                <w:sz w:val="18"/>
                <w:szCs w:val="18"/>
                <w:lang w:eastAsia="tr-TR"/>
              </w:rPr>
            </w:pPr>
            <w:r w:rsidRPr="008B19B1">
              <w:rPr>
                <w:rFonts w:ascii="Times New Roman" w:eastAsia="Times New Roman" w:hAnsi="Times New Roman"/>
                <w:b/>
                <w:bCs/>
                <w:color w:val="000000"/>
                <w:sz w:val="18"/>
                <w:szCs w:val="18"/>
                <w:lang w:eastAsia="tr-TR"/>
              </w:rPr>
              <w:t>2017</w:t>
            </w:r>
          </w:p>
        </w:tc>
        <w:tc>
          <w:tcPr>
            <w:tcW w:w="1457" w:type="dxa"/>
            <w:tcBorders>
              <w:top w:val="single" w:sz="8" w:space="0" w:color="auto"/>
              <w:left w:val="nil"/>
              <w:bottom w:val="single" w:sz="8" w:space="0" w:color="auto"/>
              <w:right w:val="single" w:sz="8" w:space="0" w:color="auto"/>
            </w:tcBorders>
            <w:shd w:val="clear" w:color="auto" w:fill="auto"/>
            <w:noWrap/>
            <w:vAlign w:val="center"/>
            <w:hideMark/>
          </w:tcPr>
          <w:p w14:paraId="3C250C97" w14:textId="77777777" w:rsidR="008B19B1" w:rsidRPr="008B19B1" w:rsidRDefault="008B19B1" w:rsidP="008B19B1">
            <w:pPr>
              <w:spacing w:after="0" w:line="240" w:lineRule="auto"/>
              <w:jc w:val="center"/>
              <w:rPr>
                <w:rFonts w:ascii="Times New Roman" w:eastAsia="Times New Roman" w:hAnsi="Times New Roman"/>
                <w:b/>
                <w:bCs/>
                <w:color w:val="000000"/>
                <w:sz w:val="18"/>
                <w:szCs w:val="18"/>
                <w:lang w:eastAsia="tr-TR"/>
              </w:rPr>
            </w:pPr>
            <w:r w:rsidRPr="008B19B1">
              <w:rPr>
                <w:rFonts w:ascii="Times New Roman" w:eastAsia="Times New Roman" w:hAnsi="Times New Roman"/>
                <w:b/>
                <w:bCs/>
                <w:color w:val="000000"/>
                <w:sz w:val="18"/>
                <w:szCs w:val="18"/>
                <w:lang w:eastAsia="tr-TR"/>
              </w:rPr>
              <w:t>2018</w:t>
            </w:r>
          </w:p>
        </w:tc>
        <w:tc>
          <w:tcPr>
            <w:tcW w:w="1530" w:type="dxa"/>
            <w:tcBorders>
              <w:top w:val="single" w:sz="8" w:space="0" w:color="auto"/>
              <w:left w:val="nil"/>
              <w:bottom w:val="single" w:sz="8" w:space="0" w:color="auto"/>
              <w:right w:val="nil"/>
            </w:tcBorders>
            <w:shd w:val="clear" w:color="auto" w:fill="auto"/>
            <w:noWrap/>
            <w:vAlign w:val="center"/>
            <w:hideMark/>
          </w:tcPr>
          <w:p w14:paraId="7460CF20" w14:textId="77777777" w:rsidR="008B19B1" w:rsidRPr="008B19B1" w:rsidRDefault="008B19B1" w:rsidP="008B19B1">
            <w:pPr>
              <w:spacing w:after="0" w:line="240" w:lineRule="auto"/>
              <w:jc w:val="center"/>
              <w:rPr>
                <w:rFonts w:ascii="Times New Roman" w:eastAsia="Times New Roman" w:hAnsi="Times New Roman"/>
                <w:b/>
                <w:bCs/>
                <w:color w:val="000000"/>
                <w:sz w:val="18"/>
                <w:szCs w:val="18"/>
                <w:lang w:eastAsia="tr-TR"/>
              </w:rPr>
            </w:pPr>
            <w:r w:rsidRPr="008B19B1">
              <w:rPr>
                <w:rFonts w:ascii="Times New Roman" w:eastAsia="Times New Roman" w:hAnsi="Times New Roman"/>
                <w:b/>
                <w:bCs/>
                <w:color w:val="000000"/>
                <w:sz w:val="18"/>
                <w:szCs w:val="18"/>
                <w:lang w:eastAsia="tr-TR"/>
              </w:rPr>
              <w:t>2019</w:t>
            </w:r>
          </w:p>
        </w:tc>
        <w:tc>
          <w:tcPr>
            <w:tcW w:w="14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F6E966" w14:textId="77777777" w:rsidR="008B19B1" w:rsidRPr="008B19B1" w:rsidRDefault="008B19B1" w:rsidP="008B19B1">
            <w:pPr>
              <w:spacing w:after="0" w:line="240" w:lineRule="auto"/>
              <w:jc w:val="center"/>
              <w:rPr>
                <w:rFonts w:ascii="Times New Roman" w:eastAsia="Times New Roman" w:hAnsi="Times New Roman"/>
                <w:b/>
                <w:bCs/>
                <w:color w:val="000000"/>
                <w:sz w:val="18"/>
                <w:szCs w:val="18"/>
                <w:lang w:eastAsia="tr-TR"/>
              </w:rPr>
            </w:pPr>
            <w:r w:rsidRPr="008B19B1">
              <w:rPr>
                <w:rFonts w:ascii="Times New Roman" w:eastAsia="Times New Roman" w:hAnsi="Times New Roman"/>
                <w:b/>
                <w:bCs/>
                <w:color w:val="000000"/>
                <w:sz w:val="18"/>
                <w:szCs w:val="18"/>
                <w:lang w:eastAsia="tr-TR"/>
              </w:rPr>
              <w:t>2015-2019</w:t>
            </w:r>
          </w:p>
        </w:tc>
      </w:tr>
      <w:tr w:rsidR="005D4112" w:rsidRPr="008B19B1" w14:paraId="5CF11805" w14:textId="77777777" w:rsidTr="00CB3423">
        <w:trPr>
          <w:trHeight w:val="330"/>
        </w:trPr>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4369B878" w14:textId="77777777" w:rsidR="008B19B1" w:rsidRPr="008B19B1" w:rsidRDefault="008B19B1" w:rsidP="008B19B1">
            <w:pPr>
              <w:spacing w:after="0" w:line="240" w:lineRule="auto"/>
              <w:rPr>
                <w:rFonts w:ascii="Times New Roman" w:eastAsia="Times New Roman" w:hAnsi="Times New Roman"/>
                <w:b/>
                <w:bCs/>
                <w:color w:val="000000"/>
                <w:sz w:val="18"/>
                <w:szCs w:val="18"/>
                <w:lang w:eastAsia="tr-TR"/>
              </w:rPr>
            </w:pPr>
            <w:r w:rsidRPr="008B19B1">
              <w:rPr>
                <w:rFonts w:ascii="Times New Roman" w:eastAsia="Times New Roman" w:hAnsi="Times New Roman"/>
                <w:b/>
                <w:bCs/>
                <w:color w:val="000000"/>
                <w:sz w:val="18"/>
                <w:szCs w:val="18"/>
                <w:lang w:eastAsia="tr-TR"/>
              </w:rPr>
              <w:t>Stratejik Amaç 1</w:t>
            </w:r>
          </w:p>
        </w:tc>
        <w:tc>
          <w:tcPr>
            <w:tcW w:w="1417" w:type="dxa"/>
            <w:tcBorders>
              <w:top w:val="nil"/>
              <w:left w:val="nil"/>
              <w:bottom w:val="single" w:sz="8" w:space="0" w:color="auto"/>
              <w:right w:val="single" w:sz="8" w:space="0" w:color="auto"/>
            </w:tcBorders>
            <w:shd w:val="clear" w:color="000000" w:fill="FFFFFF"/>
            <w:noWrap/>
            <w:vAlign w:val="center"/>
            <w:hideMark/>
          </w:tcPr>
          <w:p w14:paraId="49D6A5A4" w14:textId="42BF8D2B"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419.673.833,55 </w:t>
            </w:r>
          </w:p>
        </w:tc>
        <w:tc>
          <w:tcPr>
            <w:tcW w:w="1418" w:type="dxa"/>
            <w:tcBorders>
              <w:top w:val="nil"/>
              <w:left w:val="nil"/>
              <w:bottom w:val="single" w:sz="8" w:space="0" w:color="auto"/>
              <w:right w:val="single" w:sz="8" w:space="0" w:color="auto"/>
            </w:tcBorders>
            <w:shd w:val="clear" w:color="000000" w:fill="FFFFFF"/>
            <w:noWrap/>
            <w:vAlign w:val="center"/>
            <w:hideMark/>
          </w:tcPr>
          <w:p w14:paraId="4A9D5A72" w14:textId="32AD0791"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457.658.626,89 </w:t>
            </w:r>
          </w:p>
        </w:tc>
        <w:tc>
          <w:tcPr>
            <w:tcW w:w="1436" w:type="dxa"/>
            <w:tcBorders>
              <w:top w:val="nil"/>
              <w:left w:val="nil"/>
              <w:bottom w:val="single" w:sz="8" w:space="0" w:color="auto"/>
              <w:right w:val="single" w:sz="8" w:space="0" w:color="auto"/>
            </w:tcBorders>
            <w:shd w:val="clear" w:color="000000" w:fill="FFFFFF"/>
            <w:noWrap/>
            <w:vAlign w:val="center"/>
            <w:hideMark/>
          </w:tcPr>
          <w:p w14:paraId="11A3A766" w14:textId="521F0202"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498.469.866,90 </w:t>
            </w:r>
          </w:p>
        </w:tc>
        <w:tc>
          <w:tcPr>
            <w:tcW w:w="1457" w:type="dxa"/>
            <w:tcBorders>
              <w:top w:val="nil"/>
              <w:left w:val="nil"/>
              <w:bottom w:val="single" w:sz="8" w:space="0" w:color="auto"/>
              <w:right w:val="single" w:sz="8" w:space="0" w:color="auto"/>
            </w:tcBorders>
            <w:shd w:val="clear" w:color="000000" w:fill="FFFFFF"/>
            <w:noWrap/>
            <w:vAlign w:val="center"/>
            <w:hideMark/>
          </w:tcPr>
          <w:p w14:paraId="4E59C1AE" w14:textId="06D6673A"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542.935.524,81 </w:t>
            </w:r>
          </w:p>
        </w:tc>
        <w:tc>
          <w:tcPr>
            <w:tcW w:w="1530" w:type="dxa"/>
            <w:tcBorders>
              <w:top w:val="nil"/>
              <w:left w:val="nil"/>
              <w:bottom w:val="single" w:sz="8" w:space="0" w:color="auto"/>
              <w:right w:val="nil"/>
            </w:tcBorders>
            <w:shd w:val="clear" w:color="000000" w:fill="FFFFFF"/>
            <w:noWrap/>
            <w:vAlign w:val="center"/>
            <w:hideMark/>
          </w:tcPr>
          <w:p w14:paraId="646810F1" w14:textId="2603AF12"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591.438.485,96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075EDA80" w14:textId="14B44863" w:rsidR="008B19B1" w:rsidRPr="008B19B1" w:rsidRDefault="00D165A4" w:rsidP="008B19B1">
            <w:pPr>
              <w:spacing w:after="0" w:line="240" w:lineRule="auto"/>
              <w:jc w:val="center"/>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 xml:space="preserve">2.510.176.338,11 </w:t>
            </w:r>
          </w:p>
        </w:tc>
      </w:tr>
      <w:tr w:rsidR="00CB3423" w:rsidRPr="008B19B1" w14:paraId="2605BDBC" w14:textId="77777777" w:rsidTr="00CB3423">
        <w:trPr>
          <w:trHeight w:val="330"/>
        </w:trPr>
        <w:tc>
          <w:tcPr>
            <w:tcW w:w="1488" w:type="dxa"/>
            <w:tcBorders>
              <w:top w:val="nil"/>
              <w:left w:val="single" w:sz="8" w:space="0" w:color="auto"/>
              <w:bottom w:val="single" w:sz="8" w:space="0" w:color="auto"/>
              <w:right w:val="single" w:sz="8" w:space="0" w:color="000000"/>
            </w:tcBorders>
            <w:shd w:val="clear" w:color="auto" w:fill="auto"/>
            <w:noWrap/>
            <w:vAlign w:val="center"/>
            <w:hideMark/>
          </w:tcPr>
          <w:p w14:paraId="28336883" w14:textId="512AF217" w:rsidR="008B19B1" w:rsidRPr="008B19B1" w:rsidRDefault="00D165A4" w:rsidP="00D165A4">
            <w:pPr>
              <w:spacing w:after="0" w:line="240" w:lineRule="auto"/>
              <w:rPr>
                <w:rFonts w:ascii="Times New Roman" w:eastAsia="Times New Roman" w:hAnsi="Times New Roman"/>
                <w:i/>
                <w:iCs/>
                <w:color w:val="000000"/>
                <w:sz w:val="18"/>
                <w:szCs w:val="18"/>
                <w:lang w:eastAsia="tr-TR"/>
              </w:rPr>
            </w:pPr>
            <w:r>
              <w:rPr>
                <w:rFonts w:ascii="Times New Roman" w:eastAsia="Times New Roman" w:hAnsi="Times New Roman"/>
                <w:i/>
                <w:iCs/>
                <w:color w:val="000000"/>
                <w:sz w:val="18"/>
                <w:szCs w:val="18"/>
                <w:lang w:eastAsia="tr-TR"/>
              </w:rPr>
              <w:t xml:space="preserve"> </w:t>
            </w:r>
            <w:r w:rsidR="008B19B1" w:rsidRPr="008B19B1">
              <w:rPr>
                <w:rFonts w:ascii="Times New Roman" w:eastAsia="Times New Roman" w:hAnsi="Times New Roman"/>
                <w:color w:val="000000"/>
                <w:sz w:val="18"/>
                <w:szCs w:val="18"/>
                <w:lang w:eastAsia="tr-TR"/>
              </w:rPr>
              <w:t>Stratejik Hedef 1</w:t>
            </w:r>
          </w:p>
        </w:tc>
        <w:tc>
          <w:tcPr>
            <w:tcW w:w="1417" w:type="dxa"/>
            <w:tcBorders>
              <w:top w:val="nil"/>
              <w:left w:val="nil"/>
              <w:bottom w:val="single" w:sz="8" w:space="0" w:color="auto"/>
              <w:right w:val="single" w:sz="8" w:space="0" w:color="auto"/>
            </w:tcBorders>
            <w:shd w:val="clear" w:color="auto" w:fill="auto"/>
            <w:noWrap/>
            <w:vAlign w:val="center"/>
            <w:hideMark/>
          </w:tcPr>
          <w:p w14:paraId="573D2442" w14:textId="7803A31A"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298.102.643,55 </w:t>
            </w:r>
          </w:p>
        </w:tc>
        <w:tc>
          <w:tcPr>
            <w:tcW w:w="1418" w:type="dxa"/>
            <w:tcBorders>
              <w:top w:val="nil"/>
              <w:left w:val="nil"/>
              <w:bottom w:val="single" w:sz="8" w:space="0" w:color="auto"/>
              <w:right w:val="single" w:sz="8" w:space="0" w:color="auto"/>
            </w:tcBorders>
            <w:shd w:val="clear" w:color="auto" w:fill="auto"/>
            <w:noWrap/>
            <w:vAlign w:val="center"/>
            <w:hideMark/>
          </w:tcPr>
          <w:p w14:paraId="5FA4DA6E" w14:textId="55F7C267"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322.568.206,89 </w:t>
            </w:r>
          </w:p>
        </w:tc>
        <w:tc>
          <w:tcPr>
            <w:tcW w:w="1436" w:type="dxa"/>
            <w:tcBorders>
              <w:top w:val="nil"/>
              <w:left w:val="nil"/>
              <w:bottom w:val="single" w:sz="8" w:space="0" w:color="auto"/>
              <w:right w:val="single" w:sz="8" w:space="0" w:color="auto"/>
            </w:tcBorders>
            <w:shd w:val="clear" w:color="auto" w:fill="auto"/>
            <w:noWrap/>
            <w:vAlign w:val="center"/>
            <w:hideMark/>
          </w:tcPr>
          <w:p w14:paraId="525CA1B9" w14:textId="09BE3FF6"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351.225.508,90 </w:t>
            </w:r>
          </w:p>
        </w:tc>
        <w:tc>
          <w:tcPr>
            <w:tcW w:w="1457" w:type="dxa"/>
            <w:tcBorders>
              <w:top w:val="nil"/>
              <w:left w:val="nil"/>
              <w:bottom w:val="single" w:sz="8" w:space="0" w:color="auto"/>
              <w:right w:val="single" w:sz="8" w:space="0" w:color="auto"/>
            </w:tcBorders>
            <w:shd w:val="clear" w:color="auto" w:fill="auto"/>
            <w:noWrap/>
            <w:vAlign w:val="center"/>
            <w:hideMark/>
          </w:tcPr>
          <w:p w14:paraId="46B52866" w14:textId="48CBFEAB"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382.443.584,81 </w:t>
            </w:r>
          </w:p>
        </w:tc>
        <w:tc>
          <w:tcPr>
            <w:tcW w:w="1530" w:type="dxa"/>
            <w:tcBorders>
              <w:top w:val="nil"/>
              <w:left w:val="nil"/>
              <w:bottom w:val="single" w:sz="8" w:space="0" w:color="auto"/>
              <w:right w:val="nil"/>
            </w:tcBorders>
            <w:shd w:val="clear" w:color="auto" w:fill="auto"/>
            <w:noWrap/>
            <w:vAlign w:val="center"/>
            <w:hideMark/>
          </w:tcPr>
          <w:p w14:paraId="2EDBA400" w14:textId="36E6FB92"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416.506.901,96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3B2F70C3" w14:textId="24AB2692"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1.770.846.846,11 </w:t>
            </w:r>
          </w:p>
        </w:tc>
      </w:tr>
      <w:tr w:rsidR="00CB3423" w:rsidRPr="008B19B1" w14:paraId="2C77C533" w14:textId="77777777" w:rsidTr="00CB3423">
        <w:trPr>
          <w:trHeight w:val="330"/>
        </w:trPr>
        <w:tc>
          <w:tcPr>
            <w:tcW w:w="1488" w:type="dxa"/>
            <w:tcBorders>
              <w:top w:val="nil"/>
              <w:left w:val="single" w:sz="8" w:space="0" w:color="auto"/>
              <w:bottom w:val="single" w:sz="8" w:space="0" w:color="auto"/>
              <w:right w:val="single" w:sz="8" w:space="0" w:color="000000"/>
            </w:tcBorders>
            <w:shd w:val="clear" w:color="auto" w:fill="auto"/>
            <w:noWrap/>
            <w:vAlign w:val="center"/>
            <w:hideMark/>
          </w:tcPr>
          <w:p w14:paraId="454CA76B" w14:textId="277249D0"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 </w:t>
            </w:r>
            <w:r w:rsidR="008B19B1" w:rsidRPr="008B19B1">
              <w:rPr>
                <w:rFonts w:ascii="Times New Roman" w:eastAsia="Times New Roman" w:hAnsi="Times New Roman"/>
                <w:color w:val="000000"/>
                <w:sz w:val="18"/>
                <w:szCs w:val="18"/>
                <w:lang w:eastAsia="tr-TR"/>
              </w:rPr>
              <w:t>Stratejik Hedef 2</w:t>
            </w:r>
          </w:p>
        </w:tc>
        <w:tc>
          <w:tcPr>
            <w:tcW w:w="1417" w:type="dxa"/>
            <w:tcBorders>
              <w:top w:val="nil"/>
              <w:left w:val="nil"/>
              <w:bottom w:val="single" w:sz="8" w:space="0" w:color="auto"/>
              <w:right w:val="single" w:sz="8" w:space="0" w:color="auto"/>
            </w:tcBorders>
            <w:shd w:val="clear" w:color="auto" w:fill="auto"/>
            <w:noWrap/>
            <w:vAlign w:val="center"/>
            <w:hideMark/>
          </w:tcPr>
          <w:p w14:paraId="28BF90B6" w14:textId="538ADC96"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121.571.190,00 </w:t>
            </w:r>
          </w:p>
        </w:tc>
        <w:tc>
          <w:tcPr>
            <w:tcW w:w="1418" w:type="dxa"/>
            <w:tcBorders>
              <w:top w:val="nil"/>
              <w:left w:val="nil"/>
              <w:bottom w:val="single" w:sz="8" w:space="0" w:color="auto"/>
              <w:right w:val="single" w:sz="8" w:space="0" w:color="auto"/>
            </w:tcBorders>
            <w:shd w:val="clear" w:color="auto" w:fill="auto"/>
            <w:noWrap/>
            <w:vAlign w:val="center"/>
            <w:hideMark/>
          </w:tcPr>
          <w:p w14:paraId="581F4B9D" w14:textId="2D9EDD88"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135.090.420,00 </w:t>
            </w:r>
          </w:p>
        </w:tc>
        <w:tc>
          <w:tcPr>
            <w:tcW w:w="1436" w:type="dxa"/>
            <w:tcBorders>
              <w:top w:val="nil"/>
              <w:left w:val="nil"/>
              <w:bottom w:val="single" w:sz="8" w:space="0" w:color="auto"/>
              <w:right w:val="single" w:sz="8" w:space="0" w:color="auto"/>
            </w:tcBorders>
            <w:shd w:val="clear" w:color="auto" w:fill="auto"/>
            <w:noWrap/>
            <w:vAlign w:val="center"/>
            <w:hideMark/>
          </w:tcPr>
          <w:p w14:paraId="43A4BA66" w14:textId="11B25422"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147.244.358,00 </w:t>
            </w:r>
          </w:p>
        </w:tc>
        <w:tc>
          <w:tcPr>
            <w:tcW w:w="1457" w:type="dxa"/>
            <w:tcBorders>
              <w:top w:val="nil"/>
              <w:left w:val="nil"/>
              <w:bottom w:val="single" w:sz="8" w:space="0" w:color="auto"/>
              <w:right w:val="single" w:sz="8" w:space="0" w:color="auto"/>
            </w:tcBorders>
            <w:shd w:val="clear" w:color="auto" w:fill="auto"/>
            <w:noWrap/>
            <w:vAlign w:val="center"/>
            <w:hideMark/>
          </w:tcPr>
          <w:p w14:paraId="218FB845" w14:textId="6D3AA68F"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160.491.940,00 </w:t>
            </w:r>
          </w:p>
        </w:tc>
        <w:tc>
          <w:tcPr>
            <w:tcW w:w="1530" w:type="dxa"/>
            <w:tcBorders>
              <w:top w:val="nil"/>
              <w:left w:val="nil"/>
              <w:bottom w:val="single" w:sz="8" w:space="0" w:color="auto"/>
              <w:right w:val="nil"/>
            </w:tcBorders>
            <w:shd w:val="clear" w:color="auto" w:fill="auto"/>
            <w:noWrap/>
            <w:vAlign w:val="center"/>
            <w:hideMark/>
          </w:tcPr>
          <w:p w14:paraId="219CE10C" w14:textId="00B8C9AA"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174.931.584,00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1A7242C2" w14:textId="366D7183"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739.329.492,00 </w:t>
            </w:r>
          </w:p>
        </w:tc>
      </w:tr>
      <w:tr w:rsidR="005D4112" w:rsidRPr="008B19B1" w14:paraId="608B32B9" w14:textId="77777777" w:rsidTr="00CB3423">
        <w:trPr>
          <w:trHeight w:val="330"/>
        </w:trPr>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09D4FC43" w14:textId="77777777" w:rsidR="008B19B1" w:rsidRPr="008B19B1" w:rsidRDefault="008B19B1" w:rsidP="008B19B1">
            <w:pPr>
              <w:spacing w:after="0" w:line="240" w:lineRule="auto"/>
              <w:rPr>
                <w:rFonts w:ascii="Times New Roman" w:eastAsia="Times New Roman" w:hAnsi="Times New Roman"/>
                <w:b/>
                <w:bCs/>
                <w:color w:val="000000"/>
                <w:sz w:val="18"/>
                <w:szCs w:val="18"/>
                <w:lang w:eastAsia="tr-TR"/>
              </w:rPr>
            </w:pPr>
            <w:r w:rsidRPr="008B19B1">
              <w:rPr>
                <w:rFonts w:ascii="Times New Roman" w:eastAsia="Times New Roman" w:hAnsi="Times New Roman"/>
                <w:b/>
                <w:bCs/>
                <w:color w:val="000000"/>
                <w:sz w:val="18"/>
                <w:szCs w:val="18"/>
                <w:lang w:eastAsia="tr-TR"/>
              </w:rPr>
              <w:t>Stratejik Amaç 2</w:t>
            </w:r>
          </w:p>
        </w:tc>
        <w:tc>
          <w:tcPr>
            <w:tcW w:w="1417" w:type="dxa"/>
            <w:tcBorders>
              <w:top w:val="nil"/>
              <w:left w:val="nil"/>
              <w:bottom w:val="single" w:sz="8" w:space="0" w:color="auto"/>
              <w:right w:val="single" w:sz="8" w:space="0" w:color="auto"/>
            </w:tcBorders>
            <w:shd w:val="clear" w:color="000000" w:fill="FFFFFF"/>
            <w:noWrap/>
            <w:vAlign w:val="center"/>
            <w:hideMark/>
          </w:tcPr>
          <w:p w14:paraId="4ADE5BCC" w14:textId="54F36E5A" w:rsidR="008B19B1" w:rsidRPr="008B19B1" w:rsidRDefault="008B19B1" w:rsidP="00D165A4">
            <w:pPr>
              <w:spacing w:after="0" w:line="240" w:lineRule="auto"/>
              <w:jc w:val="center"/>
              <w:rPr>
                <w:rFonts w:ascii="Times New Roman" w:eastAsia="Times New Roman" w:hAnsi="Times New Roman"/>
                <w:b/>
                <w:bCs/>
                <w:sz w:val="18"/>
                <w:szCs w:val="18"/>
                <w:lang w:eastAsia="tr-TR"/>
              </w:rPr>
            </w:pPr>
            <w:r w:rsidRPr="008B19B1">
              <w:rPr>
                <w:rFonts w:ascii="Times New Roman" w:eastAsia="Times New Roman" w:hAnsi="Times New Roman"/>
                <w:b/>
                <w:bCs/>
                <w:sz w:val="18"/>
                <w:szCs w:val="18"/>
                <w:lang w:eastAsia="tr-TR"/>
              </w:rPr>
              <w:t xml:space="preserve">217.951.202,00 </w:t>
            </w:r>
          </w:p>
        </w:tc>
        <w:tc>
          <w:tcPr>
            <w:tcW w:w="1418" w:type="dxa"/>
            <w:tcBorders>
              <w:top w:val="nil"/>
              <w:left w:val="nil"/>
              <w:bottom w:val="single" w:sz="8" w:space="0" w:color="auto"/>
              <w:right w:val="single" w:sz="8" w:space="0" w:color="auto"/>
            </w:tcBorders>
            <w:shd w:val="clear" w:color="000000" w:fill="FFFFFF"/>
            <w:noWrap/>
            <w:vAlign w:val="center"/>
            <w:hideMark/>
          </w:tcPr>
          <w:p w14:paraId="4F74898F" w14:textId="19DD5F32" w:rsidR="008B19B1" w:rsidRPr="008B19B1" w:rsidRDefault="008B19B1" w:rsidP="00D165A4">
            <w:pPr>
              <w:spacing w:after="0" w:line="240" w:lineRule="auto"/>
              <w:jc w:val="center"/>
              <w:rPr>
                <w:rFonts w:ascii="Times New Roman" w:eastAsia="Times New Roman" w:hAnsi="Times New Roman"/>
                <w:b/>
                <w:bCs/>
                <w:sz w:val="18"/>
                <w:szCs w:val="18"/>
                <w:lang w:eastAsia="tr-TR"/>
              </w:rPr>
            </w:pPr>
            <w:r w:rsidRPr="008B19B1">
              <w:rPr>
                <w:rFonts w:ascii="Times New Roman" w:eastAsia="Times New Roman" w:hAnsi="Times New Roman"/>
                <w:b/>
                <w:bCs/>
                <w:sz w:val="18"/>
                <w:szCs w:val="18"/>
                <w:lang w:eastAsia="tr-TR"/>
              </w:rPr>
              <w:t xml:space="preserve">228.240.473,00 </w:t>
            </w:r>
          </w:p>
        </w:tc>
        <w:tc>
          <w:tcPr>
            <w:tcW w:w="1436" w:type="dxa"/>
            <w:tcBorders>
              <w:top w:val="nil"/>
              <w:left w:val="nil"/>
              <w:bottom w:val="single" w:sz="8" w:space="0" w:color="auto"/>
              <w:right w:val="single" w:sz="8" w:space="0" w:color="auto"/>
            </w:tcBorders>
            <w:shd w:val="clear" w:color="000000" w:fill="FFFFFF"/>
            <w:noWrap/>
            <w:vAlign w:val="center"/>
            <w:hideMark/>
          </w:tcPr>
          <w:p w14:paraId="44CE14BB" w14:textId="5C99B53D" w:rsidR="008B19B1" w:rsidRPr="008B19B1" w:rsidRDefault="008B19B1" w:rsidP="00D165A4">
            <w:pPr>
              <w:spacing w:after="0" w:line="240" w:lineRule="auto"/>
              <w:jc w:val="center"/>
              <w:rPr>
                <w:rFonts w:ascii="Times New Roman" w:eastAsia="Times New Roman" w:hAnsi="Times New Roman"/>
                <w:b/>
                <w:bCs/>
                <w:sz w:val="18"/>
                <w:szCs w:val="18"/>
                <w:lang w:eastAsia="tr-TR"/>
              </w:rPr>
            </w:pPr>
            <w:r w:rsidRPr="008B19B1">
              <w:rPr>
                <w:rFonts w:ascii="Times New Roman" w:eastAsia="Times New Roman" w:hAnsi="Times New Roman"/>
                <w:b/>
                <w:bCs/>
                <w:sz w:val="18"/>
                <w:szCs w:val="18"/>
                <w:lang w:eastAsia="tr-TR"/>
              </w:rPr>
              <w:t xml:space="preserve">238.685.884,00 </w:t>
            </w:r>
          </w:p>
        </w:tc>
        <w:tc>
          <w:tcPr>
            <w:tcW w:w="1457" w:type="dxa"/>
            <w:tcBorders>
              <w:top w:val="nil"/>
              <w:left w:val="nil"/>
              <w:bottom w:val="single" w:sz="8" w:space="0" w:color="auto"/>
              <w:right w:val="single" w:sz="8" w:space="0" w:color="auto"/>
            </w:tcBorders>
            <w:shd w:val="clear" w:color="000000" w:fill="FFFFFF"/>
            <w:noWrap/>
            <w:vAlign w:val="center"/>
            <w:hideMark/>
          </w:tcPr>
          <w:p w14:paraId="30FE2559" w14:textId="0FCAC838" w:rsidR="008B19B1" w:rsidRPr="008B19B1" w:rsidRDefault="008B19B1" w:rsidP="00D165A4">
            <w:pPr>
              <w:spacing w:after="0" w:line="240" w:lineRule="auto"/>
              <w:jc w:val="center"/>
              <w:rPr>
                <w:rFonts w:ascii="Times New Roman" w:eastAsia="Times New Roman" w:hAnsi="Times New Roman"/>
                <w:b/>
                <w:bCs/>
                <w:sz w:val="18"/>
                <w:szCs w:val="18"/>
                <w:lang w:eastAsia="tr-TR"/>
              </w:rPr>
            </w:pPr>
            <w:r w:rsidRPr="008B19B1">
              <w:rPr>
                <w:rFonts w:ascii="Times New Roman" w:eastAsia="Times New Roman" w:hAnsi="Times New Roman"/>
                <w:b/>
                <w:bCs/>
                <w:sz w:val="18"/>
                <w:szCs w:val="18"/>
                <w:lang w:eastAsia="tr-TR"/>
              </w:rPr>
              <w:t xml:space="preserve">249.439.950,00 </w:t>
            </w:r>
          </w:p>
        </w:tc>
        <w:tc>
          <w:tcPr>
            <w:tcW w:w="1530" w:type="dxa"/>
            <w:tcBorders>
              <w:top w:val="nil"/>
              <w:left w:val="nil"/>
              <w:bottom w:val="single" w:sz="8" w:space="0" w:color="auto"/>
              <w:right w:val="nil"/>
            </w:tcBorders>
            <w:shd w:val="clear" w:color="000000" w:fill="FFFFFF"/>
            <w:noWrap/>
            <w:vAlign w:val="center"/>
            <w:hideMark/>
          </w:tcPr>
          <w:p w14:paraId="20EB91E3" w14:textId="716FC4C3" w:rsidR="008B19B1" w:rsidRPr="008B19B1" w:rsidRDefault="008B19B1" w:rsidP="00D165A4">
            <w:pPr>
              <w:spacing w:after="0" w:line="240" w:lineRule="auto"/>
              <w:jc w:val="center"/>
              <w:rPr>
                <w:rFonts w:ascii="Times New Roman" w:eastAsia="Times New Roman" w:hAnsi="Times New Roman"/>
                <w:b/>
                <w:bCs/>
                <w:sz w:val="18"/>
                <w:szCs w:val="18"/>
                <w:lang w:eastAsia="tr-TR"/>
              </w:rPr>
            </w:pPr>
            <w:r w:rsidRPr="008B19B1">
              <w:rPr>
                <w:rFonts w:ascii="Times New Roman" w:eastAsia="Times New Roman" w:hAnsi="Times New Roman"/>
                <w:b/>
                <w:bCs/>
                <w:sz w:val="18"/>
                <w:szCs w:val="18"/>
                <w:lang w:eastAsia="tr-TR"/>
              </w:rPr>
              <w:t xml:space="preserve">260.665.359,00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0848810B" w14:textId="7B74ED7E" w:rsidR="008B19B1" w:rsidRPr="008B19B1" w:rsidRDefault="00D165A4" w:rsidP="008B19B1">
            <w:pPr>
              <w:spacing w:after="0" w:line="240" w:lineRule="auto"/>
              <w:jc w:val="center"/>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 xml:space="preserve">1.194.982.868,00 </w:t>
            </w:r>
          </w:p>
        </w:tc>
      </w:tr>
      <w:tr w:rsidR="00CB3423" w:rsidRPr="008B19B1" w14:paraId="707A3CA1" w14:textId="77777777" w:rsidTr="00CB3423">
        <w:trPr>
          <w:trHeight w:val="330"/>
        </w:trPr>
        <w:tc>
          <w:tcPr>
            <w:tcW w:w="1488" w:type="dxa"/>
            <w:tcBorders>
              <w:top w:val="nil"/>
              <w:left w:val="single" w:sz="8" w:space="0" w:color="auto"/>
              <w:bottom w:val="single" w:sz="8" w:space="0" w:color="auto"/>
              <w:right w:val="single" w:sz="8" w:space="0" w:color="000000"/>
            </w:tcBorders>
            <w:shd w:val="clear" w:color="auto" w:fill="auto"/>
            <w:noWrap/>
            <w:vAlign w:val="center"/>
            <w:hideMark/>
          </w:tcPr>
          <w:p w14:paraId="5725D818" w14:textId="5CE28CFC"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 </w:t>
            </w:r>
            <w:r w:rsidR="008B19B1" w:rsidRPr="008B19B1">
              <w:rPr>
                <w:rFonts w:ascii="Times New Roman" w:eastAsia="Times New Roman" w:hAnsi="Times New Roman"/>
                <w:color w:val="000000"/>
                <w:sz w:val="18"/>
                <w:szCs w:val="18"/>
                <w:lang w:eastAsia="tr-TR"/>
              </w:rPr>
              <w:t>Stratejik Hedef 1</w:t>
            </w:r>
          </w:p>
        </w:tc>
        <w:tc>
          <w:tcPr>
            <w:tcW w:w="1417" w:type="dxa"/>
            <w:tcBorders>
              <w:top w:val="nil"/>
              <w:left w:val="nil"/>
              <w:bottom w:val="single" w:sz="8" w:space="0" w:color="auto"/>
              <w:right w:val="single" w:sz="8" w:space="0" w:color="auto"/>
            </w:tcBorders>
            <w:shd w:val="clear" w:color="auto" w:fill="auto"/>
            <w:noWrap/>
            <w:vAlign w:val="center"/>
            <w:hideMark/>
          </w:tcPr>
          <w:p w14:paraId="61DFF858" w14:textId="20A0F8D6"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7.048.500,00</w:t>
            </w:r>
          </w:p>
        </w:tc>
        <w:tc>
          <w:tcPr>
            <w:tcW w:w="1418" w:type="dxa"/>
            <w:tcBorders>
              <w:top w:val="nil"/>
              <w:left w:val="nil"/>
              <w:bottom w:val="single" w:sz="8" w:space="0" w:color="auto"/>
              <w:right w:val="single" w:sz="8" w:space="0" w:color="auto"/>
            </w:tcBorders>
            <w:shd w:val="clear" w:color="auto" w:fill="auto"/>
            <w:noWrap/>
            <w:vAlign w:val="center"/>
            <w:hideMark/>
          </w:tcPr>
          <w:p w14:paraId="684729D3" w14:textId="183088DA"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7.569.000,00 </w:t>
            </w:r>
          </w:p>
        </w:tc>
        <w:tc>
          <w:tcPr>
            <w:tcW w:w="1436" w:type="dxa"/>
            <w:tcBorders>
              <w:top w:val="nil"/>
              <w:left w:val="nil"/>
              <w:bottom w:val="single" w:sz="8" w:space="0" w:color="auto"/>
              <w:right w:val="single" w:sz="8" w:space="0" w:color="auto"/>
            </w:tcBorders>
            <w:shd w:val="clear" w:color="auto" w:fill="auto"/>
            <w:noWrap/>
            <w:vAlign w:val="center"/>
            <w:hideMark/>
          </w:tcPr>
          <w:p w14:paraId="0D1C6609" w14:textId="50549813" w:rsidR="008B19B1" w:rsidRPr="008B19B1" w:rsidRDefault="008B19B1" w:rsidP="00D165A4">
            <w:pPr>
              <w:spacing w:after="0" w:line="240" w:lineRule="auto"/>
              <w:jc w:val="center"/>
              <w:rPr>
                <w:rFonts w:ascii="Times New Roman" w:eastAsia="Times New Roman" w:hAnsi="Times New Roman"/>
                <w:sz w:val="18"/>
                <w:szCs w:val="18"/>
                <w:lang w:eastAsia="tr-TR"/>
              </w:rPr>
            </w:pPr>
            <w:r w:rsidRPr="008B19B1">
              <w:rPr>
                <w:rFonts w:ascii="Times New Roman" w:eastAsia="Times New Roman" w:hAnsi="Times New Roman"/>
                <w:sz w:val="18"/>
                <w:szCs w:val="18"/>
                <w:lang w:eastAsia="tr-TR"/>
              </w:rPr>
              <w:t>7.913.635,00</w:t>
            </w:r>
          </w:p>
        </w:tc>
        <w:tc>
          <w:tcPr>
            <w:tcW w:w="1457" w:type="dxa"/>
            <w:tcBorders>
              <w:top w:val="nil"/>
              <w:left w:val="nil"/>
              <w:bottom w:val="single" w:sz="8" w:space="0" w:color="auto"/>
              <w:right w:val="single" w:sz="8" w:space="0" w:color="auto"/>
            </w:tcBorders>
            <w:shd w:val="clear" w:color="auto" w:fill="auto"/>
            <w:noWrap/>
            <w:vAlign w:val="center"/>
            <w:hideMark/>
          </w:tcPr>
          <w:p w14:paraId="15832DB4" w14:textId="4C3ADDB7"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8.269.750,00 </w:t>
            </w:r>
          </w:p>
        </w:tc>
        <w:tc>
          <w:tcPr>
            <w:tcW w:w="1530" w:type="dxa"/>
            <w:tcBorders>
              <w:top w:val="nil"/>
              <w:left w:val="nil"/>
              <w:bottom w:val="single" w:sz="8" w:space="0" w:color="auto"/>
              <w:right w:val="nil"/>
            </w:tcBorders>
            <w:shd w:val="clear" w:color="auto" w:fill="auto"/>
            <w:noWrap/>
            <w:vAlign w:val="center"/>
            <w:hideMark/>
          </w:tcPr>
          <w:p w14:paraId="647D2256" w14:textId="2B3EFF27"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8.642.000,00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2F9B362E" w14:textId="03581FDD"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39.442.885,00 </w:t>
            </w:r>
          </w:p>
        </w:tc>
      </w:tr>
      <w:tr w:rsidR="00CB3423" w:rsidRPr="008B19B1" w14:paraId="1E848B3A" w14:textId="77777777" w:rsidTr="00CB3423">
        <w:trPr>
          <w:trHeight w:val="330"/>
        </w:trPr>
        <w:tc>
          <w:tcPr>
            <w:tcW w:w="1488" w:type="dxa"/>
            <w:tcBorders>
              <w:top w:val="nil"/>
              <w:left w:val="single" w:sz="8" w:space="0" w:color="auto"/>
              <w:bottom w:val="single" w:sz="8" w:space="0" w:color="auto"/>
              <w:right w:val="single" w:sz="8" w:space="0" w:color="000000"/>
            </w:tcBorders>
            <w:shd w:val="clear" w:color="auto" w:fill="auto"/>
            <w:noWrap/>
            <w:vAlign w:val="center"/>
            <w:hideMark/>
          </w:tcPr>
          <w:p w14:paraId="1C74D5FD" w14:textId="39AAAE55"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 </w:t>
            </w:r>
            <w:r w:rsidR="008B19B1" w:rsidRPr="008B19B1">
              <w:rPr>
                <w:rFonts w:ascii="Times New Roman" w:eastAsia="Times New Roman" w:hAnsi="Times New Roman"/>
                <w:color w:val="000000"/>
                <w:sz w:val="18"/>
                <w:szCs w:val="18"/>
                <w:lang w:eastAsia="tr-TR"/>
              </w:rPr>
              <w:t>Stratejik Hedef 2</w:t>
            </w:r>
          </w:p>
        </w:tc>
        <w:tc>
          <w:tcPr>
            <w:tcW w:w="1417" w:type="dxa"/>
            <w:tcBorders>
              <w:top w:val="nil"/>
              <w:left w:val="nil"/>
              <w:bottom w:val="single" w:sz="8" w:space="0" w:color="auto"/>
              <w:right w:val="single" w:sz="8" w:space="0" w:color="auto"/>
            </w:tcBorders>
            <w:shd w:val="clear" w:color="auto" w:fill="auto"/>
            <w:noWrap/>
            <w:vAlign w:val="center"/>
            <w:hideMark/>
          </w:tcPr>
          <w:p w14:paraId="49421B28" w14:textId="6F56D4FC"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210.902.702,00 </w:t>
            </w:r>
          </w:p>
        </w:tc>
        <w:tc>
          <w:tcPr>
            <w:tcW w:w="1418" w:type="dxa"/>
            <w:tcBorders>
              <w:top w:val="nil"/>
              <w:left w:val="nil"/>
              <w:bottom w:val="single" w:sz="8" w:space="0" w:color="auto"/>
              <w:right w:val="single" w:sz="8" w:space="0" w:color="auto"/>
            </w:tcBorders>
            <w:shd w:val="clear" w:color="auto" w:fill="auto"/>
            <w:noWrap/>
            <w:vAlign w:val="center"/>
            <w:hideMark/>
          </w:tcPr>
          <w:p w14:paraId="0818BBFB" w14:textId="396E6BE7"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220.671.473,00 </w:t>
            </w:r>
          </w:p>
        </w:tc>
        <w:tc>
          <w:tcPr>
            <w:tcW w:w="1436" w:type="dxa"/>
            <w:tcBorders>
              <w:top w:val="nil"/>
              <w:left w:val="nil"/>
              <w:bottom w:val="single" w:sz="8" w:space="0" w:color="auto"/>
              <w:right w:val="single" w:sz="8" w:space="0" w:color="auto"/>
            </w:tcBorders>
            <w:shd w:val="clear" w:color="auto" w:fill="auto"/>
            <w:noWrap/>
            <w:vAlign w:val="center"/>
            <w:hideMark/>
          </w:tcPr>
          <w:p w14:paraId="37F0359F" w14:textId="2FF17E2F"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230.772.249,00 </w:t>
            </w:r>
          </w:p>
        </w:tc>
        <w:tc>
          <w:tcPr>
            <w:tcW w:w="1457" w:type="dxa"/>
            <w:tcBorders>
              <w:top w:val="nil"/>
              <w:left w:val="nil"/>
              <w:bottom w:val="single" w:sz="8" w:space="0" w:color="auto"/>
              <w:right w:val="single" w:sz="8" w:space="0" w:color="auto"/>
            </w:tcBorders>
            <w:shd w:val="clear" w:color="auto" w:fill="auto"/>
            <w:noWrap/>
            <w:vAlign w:val="center"/>
            <w:hideMark/>
          </w:tcPr>
          <w:p w14:paraId="1545D966" w14:textId="33064B4B"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241.170.200,00 </w:t>
            </w:r>
          </w:p>
        </w:tc>
        <w:tc>
          <w:tcPr>
            <w:tcW w:w="1530" w:type="dxa"/>
            <w:tcBorders>
              <w:top w:val="nil"/>
              <w:left w:val="nil"/>
              <w:bottom w:val="single" w:sz="8" w:space="0" w:color="auto"/>
              <w:right w:val="nil"/>
            </w:tcBorders>
            <w:shd w:val="clear" w:color="auto" w:fill="auto"/>
            <w:noWrap/>
            <w:vAlign w:val="center"/>
            <w:hideMark/>
          </w:tcPr>
          <w:p w14:paraId="33B1E038" w14:textId="04865530"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252.023.359,00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49F386BB" w14:textId="56EBBD03"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1.155.539.983,00 </w:t>
            </w:r>
          </w:p>
        </w:tc>
      </w:tr>
      <w:tr w:rsidR="005D4112" w:rsidRPr="008B19B1" w14:paraId="7E8958C3" w14:textId="77777777" w:rsidTr="00CB3423">
        <w:trPr>
          <w:trHeight w:val="330"/>
        </w:trPr>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5DDDFAFF" w14:textId="77777777" w:rsidR="008B19B1" w:rsidRPr="008B19B1" w:rsidRDefault="008B19B1" w:rsidP="008B19B1">
            <w:pPr>
              <w:spacing w:after="0" w:line="240" w:lineRule="auto"/>
              <w:rPr>
                <w:rFonts w:ascii="Times New Roman" w:eastAsia="Times New Roman" w:hAnsi="Times New Roman"/>
                <w:b/>
                <w:bCs/>
                <w:color w:val="000000"/>
                <w:sz w:val="18"/>
                <w:szCs w:val="18"/>
                <w:lang w:eastAsia="tr-TR"/>
              </w:rPr>
            </w:pPr>
            <w:r w:rsidRPr="008B19B1">
              <w:rPr>
                <w:rFonts w:ascii="Times New Roman" w:eastAsia="Times New Roman" w:hAnsi="Times New Roman"/>
                <w:b/>
                <w:bCs/>
                <w:color w:val="000000"/>
                <w:sz w:val="18"/>
                <w:szCs w:val="18"/>
                <w:lang w:eastAsia="tr-TR"/>
              </w:rPr>
              <w:t>Stratejik Amaç 3</w:t>
            </w:r>
          </w:p>
        </w:tc>
        <w:tc>
          <w:tcPr>
            <w:tcW w:w="1417" w:type="dxa"/>
            <w:tcBorders>
              <w:top w:val="nil"/>
              <w:left w:val="nil"/>
              <w:bottom w:val="single" w:sz="8" w:space="0" w:color="auto"/>
              <w:right w:val="single" w:sz="8" w:space="0" w:color="auto"/>
            </w:tcBorders>
            <w:shd w:val="clear" w:color="000000" w:fill="FFFFFF"/>
            <w:noWrap/>
            <w:vAlign w:val="center"/>
            <w:hideMark/>
          </w:tcPr>
          <w:p w14:paraId="27F2FB0E" w14:textId="33413BA4"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552.672.454,00 </w:t>
            </w:r>
          </w:p>
        </w:tc>
        <w:tc>
          <w:tcPr>
            <w:tcW w:w="1418" w:type="dxa"/>
            <w:tcBorders>
              <w:top w:val="nil"/>
              <w:left w:val="nil"/>
              <w:bottom w:val="single" w:sz="8" w:space="0" w:color="auto"/>
              <w:right w:val="single" w:sz="8" w:space="0" w:color="auto"/>
            </w:tcBorders>
            <w:shd w:val="clear" w:color="000000" w:fill="FFFFFF"/>
            <w:noWrap/>
            <w:vAlign w:val="center"/>
            <w:hideMark/>
          </w:tcPr>
          <w:p w14:paraId="2F960993" w14:textId="713EA4F8"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607.821.171,50 </w:t>
            </w:r>
          </w:p>
        </w:tc>
        <w:tc>
          <w:tcPr>
            <w:tcW w:w="1436" w:type="dxa"/>
            <w:tcBorders>
              <w:top w:val="nil"/>
              <w:left w:val="nil"/>
              <w:bottom w:val="single" w:sz="8" w:space="0" w:color="auto"/>
              <w:right w:val="single" w:sz="8" w:space="0" w:color="auto"/>
            </w:tcBorders>
            <w:shd w:val="clear" w:color="000000" w:fill="FFFFFF"/>
            <w:noWrap/>
            <w:vAlign w:val="center"/>
            <w:hideMark/>
          </w:tcPr>
          <w:p w14:paraId="29FA1CCD" w14:textId="1795ED91"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629.323.620,13 </w:t>
            </w:r>
          </w:p>
        </w:tc>
        <w:tc>
          <w:tcPr>
            <w:tcW w:w="1457" w:type="dxa"/>
            <w:tcBorders>
              <w:top w:val="nil"/>
              <w:left w:val="nil"/>
              <w:bottom w:val="single" w:sz="8" w:space="0" w:color="auto"/>
              <w:right w:val="single" w:sz="8" w:space="0" w:color="auto"/>
            </w:tcBorders>
            <w:shd w:val="clear" w:color="000000" w:fill="FFFFFF"/>
            <w:noWrap/>
            <w:vAlign w:val="center"/>
            <w:hideMark/>
          </w:tcPr>
          <w:p w14:paraId="7B2FBA7D" w14:textId="2B508783"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501.308.990,83 </w:t>
            </w:r>
          </w:p>
        </w:tc>
        <w:tc>
          <w:tcPr>
            <w:tcW w:w="1530" w:type="dxa"/>
            <w:tcBorders>
              <w:top w:val="nil"/>
              <w:left w:val="nil"/>
              <w:bottom w:val="single" w:sz="8" w:space="0" w:color="auto"/>
              <w:right w:val="nil"/>
            </w:tcBorders>
            <w:shd w:val="clear" w:color="000000" w:fill="FFFFFF"/>
            <w:noWrap/>
            <w:vAlign w:val="center"/>
            <w:hideMark/>
          </w:tcPr>
          <w:p w14:paraId="71123B54" w14:textId="7B52B035"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524.807.659,08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637AF156" w14:textId="3F2818DD" w:rsidR="008B19B1" w:rsidRPr="008B19B1" w:rsidRDefault="00D165A4" w:rsidP="008B19B1">
            <w:pPr>
              <w:spacing w:after="0" w:line="240" w:lineRule="auto"/>
              <w:jc w:val="center"/>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 xml:space="preserve">2.815.933.895,54 </w:t>
            </w:r>
          </w:p>
        </w:tc>
      </w:tr>
      <w:tr w:rsidR="00CB3423" w:rsidRPr="008B19B1" w14:paraId="14B746EA" w14:textId="77777777" w:rsidTr="00CB3423">
        <w:trPr>
          <w:trHeight w:val="330"/>
        </w:trPr>
        <w:tc>
          <w:tcPr>
            <w:tcW w:w="1488" w:type="dxa"/>
            <w:tcBorders>
              <w:top w:val="nil"/>
              <w:left w:val="single" w:sz="8" w:space="0" w:color="auto"/>
              <w:bottom w:val="single" w:sz="8" w:space="0" w:color="auto"/>
              <w:right w:val="nil"/>
            </w:tcBorders>
            <w:shd w:val="clear" w:color="auto" w:fill="auto"/>
            <w:noWrap/>
            <w:vAlign w:val="center"/>
            <w:hideMark/>
          </w:tcPr>
          <w:p w14:paraId="761F3FF3" w14:textId="60D3D54C"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 </w:t>
            </w:r>
            <w:r w:rsidR="008B19B1" w:rsidRPr="008B19B1">
              <w:rPr>
                <w:rFonts w:ascii="Times New Roman" w:eastAsia="Times New Roman" w:hAnsi="Times New Roman"/>
                <w:color w:val="000000"/>
                <w:sz w:val="18"/>
                <w:szCs w:val="18"/>
                <w:lang w:eastAsia="tr-TR"/>
              </w:rPr>
              <w:t>Stratejik Hedef 1</w:t>
            </w:r>
          </w:p>
        </w:tc>
        <w:tc>
          <w:tcPr>
            <w:tcW w:w="1417" w:type="dxa"/>
            <w:tcBorders>
              <w:top w:val="nil"/>
              <w:left w:val="single" w:sz="8" w:space="0" w:color="auto"/>
              <w:bottom w:val="single" w:sz="8" w:space="0" w:color="auto"/>
              <w:right w:val="single" w:sz="8" w:space="0" w:color="auto"/>
            </w:tcBorders>
            <w:shd w:val="clear" w:color="auto" w:fill="auto"/>
            <w:noWrap/>
            <w:vAlign w:val="center"/>
            <w:hideMark/>
          </w:tcPr>
          <w:p w14:paraId="27E54AEF" w14:textId="5FDE6667"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538.667.943,00 </w:t>
            </w:r>
          </w:p>
        </w:tc>
        <w:tc>
          <w:tcPr>
            <w:tcW w:w="1418" w:type="dxa"/>
            <w:tcBorders>
              <w:top w:val="nil"/>
              <w:left w:val="nil"/>
              <w:bottom w:val="single" w:sz="8" w:space="0" w:color="auto"/>
              <w:right w:val="single" w:sz="8" w:space="0" w:color="auto"/>
            </w:tcBorders>
            <w:shd w:val="clear" w:color="auto" w:fill="auto"/>
            <w:noWrap/>
            <w:vAlign w:val="center"/>
            <w:hideMark/>
          </w:tcPr>
          <w:p w14:paraId="22787DD4" w14:textId="66FF6DA4"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593.186.458,50 </w:t>
            </w:r>
          </w:p>
        </w:tc>
        <w:tc>
          <w:tcPr>
            <w:tcW w:w="1436" w:type="dxa"/>
            <w:tcBorders>
              <w:top w:val="nil"/>
              <w:left w:val="nil"/>
              <w:bottom w:val="single" w:sz="8" w:space="0" w:color="auto"/>
              <w:right w:val="nil"/>
            </w:tcBorders>
            <w:shd w:val="clear" w:color="auto" w:fill="auto"/>
            <w:noWrap/>
            <w:vAlign w:val="center"/>
            <w:hideMark/>
          </w:tcPr>
          <w:p w14:paraId="0380010A" w14:textId="09B0FE17"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614.030.344,13 </w:t>
            </w:r>
          </w:p>
        </w:tc>
        <w:tc>
          <w:tcPr>
            <w:tcW w:w="1457" w:type="dxa"/>
            <w:tcBorders>
              <w:top w:val="nil"/>
              <w:left w:val="single" w:sz="8" w:space="0" w:color="auto"/>
              <w:bottom w:val="single" w:sz="8" w:space="0" w:color="auto"/>
              <w:right w:val="single" w:sz="8" w:space="0" w:color="auto"/>
            </w:tcBorders>
            <w:shd w:val="clear" w:color="auto" w:fill="auto"/>
            <w:noWrap/>
            <w:vAlign w:val="center"/>
            <w:hideMark/>
          </w:tcPr>
          <w:p w14:paraId="60B499FF" w14:textId="557CDDFD"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485.327.517,83 </w:t>
            </w:r>
          </w:p>
        </w:tc>
        <w:tc>
          <w:tcPr>
            <w:tcW w:w="1530" w:type="dxa"/>
            <w:tcBorders>
              <w:top w:val="nil"/>
              <w:left w:val="nil"/>
              <w:bottom w:val="single" w:sz="8" w:space="0" w:color="auto"/>
              <w:right w:val="nil"/>
            </w:tcBorders>
            <w:shd w:val="clear" w:color="auto" w:fill="auto"/>
            <w:noWrap/>
            <w:vAlign w:val="center"/>
            <w:hideMark/>
          </w:tcPr>
          <w:p w14:paraId="0B84C2C7" w14:textId="3238B1C9"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508.107.020,08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7F30F86C" w14:textId="1C35DD66"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2.739.319.283,54 </w:t>
            </w:r>
          </w:p>
        </w:tc>
      </w:tr>
      <w:tr w:rsidR="00CB3423" w:rsidRPr="008B19B1" w14:paraId="54FAE947" w14:textId="77777777" w:rsidTr="00CB3423">
        <w:trPr>
          <w:trHeight w:val="330"/>
        </w:trPr>
        <w:tc>
          <w:tcPr>
            <w:tcW w:w="1488" w:type="dxa"/>
            <w:tcBorders>
              <w:top w:val="nil"/>
              <w:left w:val="single" w:sz="8" w:space="0" w:color="auto"/>
              <w:bottom w:val="single" w:sz="8" w:space="0" w:color="auto"/>
              <w:right w:val="single" w:sz="8" w:space="0" w:color="000000"/>
            </w:tcBorders>
            <w:shd w:val="clear" w:color="auto" w:fill="auto"/>
            <w:noWrap/>
            <w:vAlign w:val="center"/>
            <w:hideMark/>
          </w:tcPr>
          <w:p w14:paraId="56284643" w14:textId="36B90A17"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 </w:t>
            </w:r>
            <w:r w:rsidR="008B19B1" w:rsidRPr="008B19B1">
              <w:rPr>
                <w:rFonts w:ascii="Times New Roman" w:eastAsia="Times New Roman" w:hAnsi="Times New Roman"/>
                <w:color w:val="000000"/>
                <w:sz w:val="18"/>
                <w:szCs w:val="18"/>
                <w:lang w:eastAsia="tr-TR"/>
              </w:rPr>
              <w:t>Stratejik Hedef 2</w:t>
            </w:r>
          </w:p>
        </w:tc>
        <w:tc>
          <w:tcPr>
            <w:tcW w:w="1417" w:type="dxa"/>
            <w:tcBorders>
              <w:top w:val="nil"/>
              <w:left w:val="nil"/>
              <w:bottom w:val="single" w:sz="8" w:space="0" w:color="auto"/>
              <w:right w:val="single" w:sz="8" w:space="0" w:color="auto"/>
            </w:tcBorders>
            <w:shd w:val="clear" w:color="auto" w:fill="auto"/>
            <w:noWrap/>
            <w:vAlign w:val="center"/>
            <w:hideMark/>
          </w:tcPr>
          <w:p w14:paraId="621C6E93" w14:textId="718BB61F"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14.004.511,00 </w:t>
            </w:r>
          </w:p>
        </w:tc>
        <w:tc>
          <w:tcPr>
            <w:tcW w:w="1418" w:type="dxa"/>
            <w:tcBorders>
              <w:top w:val="nil"/>
              <w:left w:val="nil"/>
              <w:bottom w:val="single" w:sz="8" w:space="0" w:color="auto"/>
              <w:right w:val="single" w:sz="8" w:space="0" w:color="auto"/>
            </w:tcBorders>
            <w:shd w:val="clear" w:color="auto" w:fill="auto"/>
            <w:noWrap/>
            <w:vAlign w:val="center"/>
            <w:hideMark/>
          </w:tcPr>
          <w:p w14:paraId="77CAEF5D" w14:textId="1BE43E27"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14.634.713,00 </w:t>
            </w:r>
          </w:p>
        </w:tc>
        <w:tc>
          <w:tcPr>
            <w:tcW w:w="1436" w:type="dxa"/>
            <w:tcBorders>
              <w:top w:val="nil"/>
              <w:left w:val="nil"/>
              <w:bottom w:val="single" w:sz="8" w:space="0" w:color="auto"/>
              <w:right w:val="single" w:sz="8" w:space="0" w:color="auto"/>
            </w:tcBorders>
            <w:shd w:val="clear" w:color="auto" w:fill="auto"/>
            <w:noWrap/>
            <w:vAlign w:val="center"/>
            <w:hideMark/>
          </w:tcPr>
          <w:p w14:paraId="3F4DCD8D" w14:textId="7BC291C6"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15.293.276,00 </w:t>
            </w:r>
          </w:p>
        </w:tc>
        <w:tc>
          <w:tcPr>
            <w:tcW w:w="1457" w:type="dxa"/>
            <w:tcBorders>
              <w:top w:val="nil"/>
              <w:left w:val="nil"/>
              <w:bottom w:val="single" w:sz="8" w:space="0" w:color="auto"/>
              <w:right w:val="single" w:sz="8" w:space="0" w:color="auto"/>
            </w:tcBorders>
            <w:shd w:val="clear" w:color="auto" w:fill="auto"/>
            <w:noWrap/>
            <w:vAlign w:val="center"/>
            <w:hideMark/>
          </w:tcPr>
          <w:p w14:paraId="26D38359" w14:textId="38222DA3"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15.981.473,00 </w:t>
            </w:r>
          </w:p>
        </w:tc>
        <w:tc>
          <w:tcPr>
            <w:tcW w:w="1530" w:type="dxa"/>
            <w:tcBorders>
              <w:top w:val="nil"/>
              <w:left w:val="nil"/>
              <w:bottom w:val="single" w:sz="8" w:space="0" w:color="auto"/>
              <w:right w:val="nil"/>
            </w:tcBorders>
            <w:shd w:val="clear" w:color="auto" w:fill="auto"/>
            <w:noWrap/>
            <w:vAlign w:val="center"/>
            <w:hideMark/>
          </w:tcPr>
          <w:p w14:paraId="1B62C11B" w14:textId="0E2485CE"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16.700.639,00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3696DF22" w14:textId="6EB86506"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76.614.612,00 </w:t>
            </w:r>
          </w:p>
        </w:tc>
      </w:tr>
      <w:tr w:rsidR="005D4112" w:rsidRPr="008B19B1" w14:paraId="2A169663" w14:textId="77777777" w:rsidTr="00CB3423">
        <w:trPr>
          <w:trHeight w:val="330"/>
        </w:trPr>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38D41F09" w14:textId="77777777" w:rsidR="008B19B1" w:rsidRPr="008B19B1" w:rsidRDefault="008B19B1" w:rsidP="008B19B1">
            <w:pPr>
              <w:spacing w:after="0" w:line="240" w:lineRule="auto"/>
              <w:rPr>
                <w:rFonts w:ascii="Times New Roman" w:eastAsia="Times New Roman" w:hAnsi="Times New Roman"/>
                <w:b/>
                <w:bCs/>
                <w:color w:val="000000"/>
                <w:sz w:val="18"/>
                <w:szCs w:val="18"/>
                <w:lang w:eastAsia="tr-TR"/>
              </w:rPr>
            </w:pPr>
            <w:r w:rsidRPr="008B19B1">
              <w:rPr>
                <w:rFonts w:ascii="Times New Roman" w:eastAsia="Times New Roman" w:hAnsi="Times New Roman"/>
                <w:b/>
                <w:bCs/>
                <w:color w:val="000000"/>
                <w:sz w:val="18"/>
                <w:szCs w:val="18"/>
                <w:lang w:eastAsia="tr-TR"/>
              </w:rPr>
              <w:t>Stratejik Amaç 4</w:t>
            </w:r>
          </w:p>
        </w:tc>
        <w:tc>
          <w:tcPr>
            <w:tcW w:w="1417" w:type="dxa"/>
            <w:tcBorders>
              <w:top w:val="nil"/>
              <w:left w:val="nil"/>
              <w:bottom w:val="nil"/>
              <w:right w:val="single" w:sz="8" w:space="0" w:color="auto"/>
            </w:tcBorders>
            <w:shd w:val="clear" w:color="000000" w:fill="FFFFFF"/>
            <w:noWrap/>
            <w:vAlign w:val="center"/>
            <w:hideMark/>
          </w:tcPr>
          <w:p w14:paraId="3CB778BB" w14:textId="043E8E22"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10.956.660,00 </w:t>
            </w:r>
          </w:p>
        </w:tc>
        <w:tc>
          <w:tcPr>
            <w:tcW w:w="1418" w:type="dxa"/>
            <w:tcBorders>
              <w:top w:val="nil"/>
              <w:left w:val="nil"/>
              <w:bottom w:val="nil"/>
              <w:right w:val="single" w:sz="8" w:space="0" w:color="auto"/>
            </w:tcBorders>
            <w:shd w:val="clear" w:color="000000" w:fill="FFFFFF"/>
            <w:noWrap/>
            <w:vAlign w:val="center"/>
            <w:hideMark/>
          </w:tcPr>
          <w:p w14:paraId="659F7D51" w14:textId="1FF16500"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11.504.493,00 </w:t>
            </w:r>
          </w:p>
        </w:tc>
        <w:tc>
          <w:tcPr>
            <w:tcW w:w="1436" w:type="dxa"/>
            <w:tcBorders>
              <w:top w:val="nil"/>
              <w:left w:val="nil"/>
              <w:bottom w:val="nil"/>
              <w:right w:val="single" w:sz="8" w:space="0" w:color="auto"/>
            </w:tcBorders>
            <w:shd w:val="clear" w:color="000000" w:fill="FFFFFF"/>
            <w:noWrap/>
            <w:vAlign w:val="center"/>
            <w:hideMark/>
          </w:tcPr>
          <w:p w14:paraId="32976F08" w14:textId="600B7548"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12.079.717,70 </w:t>
            </w:r>
          </w:p>
        </w:tc>
        <w:tc>
          <w:tcPr>
            <w:tcW w:w="1457" w:type="dxa"/>
            <w:tcBorders>
              <w:top w:val="nil"/>
              <w:left w:val="nil"/>
              <w:bottom w:val="nil"/>
              <w:right w:val="single" w:sz="8" w:space="0" w:color="auto"/>
            </w:tcBorders>
            <w:shd w:val="clear" w:color="000000" w:fill="FFFFFF"/>
            <w:noWrap/>
            <w:vAlign w:val="center"/>
            <w:hideMark/>
          </w:tcPr>
          <w:p w14:paraId="768B613E" w14:textId="6FA8B2BB"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12.683.704,00 </w:t>
            </w:r>
          </w:p>
        </w:tc>
        <w:tc>
          <w:tcPr>
            <w:tcW w:w="1530" w:type="dxa"/>
            <w:tcBorders>
              <w:top w:val="nil"/>
              <w:left w:val="nil"/>
              <w:bottom w:val="nil"/>
              <w:right w:val="nil"/>
            </w:tcBorders>
            <w:shd w:val="clear" w:color="000000" w:fill="FFFFFF"/>
            <w:noWrap/>
            <w:vAlign w:val="center"/>
            <w:hideMark/>
          </w:tcPr>
          <w:p w14:paraId="5C1E7178" w14:textId="236DB145"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13.317.888,60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16F402A8" w14:textId="0DD56B69" w:rsidR="008B19B1" w:rsidRPr="008B19B1" w:rsidRDefault="00D165A4" w:rsidP="008B19B1">
            <w:pPr>
              <w:spacing w:after="0" w:line="240" w:lineRule="auto"/>
              <w:jc w:val="center"/>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 xml:space="preserve">60.542.463,30 </w:t>
            </w:r>
          </w:p>
        </w:tc>
      </w:tr>
      <w:tr w:rsidR="00CB3423" w:rsidRPr="008B19B1" w14:paraId="31DC414D" w14:textId="77777777" w:rsidTr="00CB3423">
        <w:trPr>
          <w:trHeight w:val="330"/>
        </w:trPr>
        <w:tc>
          <w:tcPr>
            <w:tcW w:w="1488" w:type="dxa"/>
            <w:tcBorders>
              <w:top w:val="nil"/>
              <w:left w:val="single" w:sz="8" w:space="0" w:color="auto"/>
              <w:bottom w:val="single" w:sz="8" w:space="0" w:color="auto"/>
              <w:right w:val="single" w:sz="8" w:space="0" w:color="000000"/>
            </w:tcBorders>
            <w:shd w:val="clear" w:color="auto" w:fill="auto"/>
            <w:noWrap/>
            <w:vAlign w:val="center"/>
            <w:hideMark/>
          </w:tcPr>
          <w:p w14:paraId="3F942603" w14:textId="596C9C67"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 </w:t>
            </w:r>
            <w:r w:rsidR="008B19B1" w:rsidRPr="008B19B1">
              <w:rPr>
                <w:rFonts w:ascii="Times New Roman" w:eastAsia="Times New Roman" w:hAnsi="Times New Roman"/>
                <w:color w:val="000000"/>
                <w:sz w:val="18"/>
                <w:szCs w:val="18"/>
                <w:lang w:eastAsia="tr-TR"/>
              </w:rPr>
              <w:t>Stratejik Hedef 1</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318316F5" w14:textId="0CE39ABB" w:rsidR="008B19B1" w:rsidRPr="008B19B1" w:rsidRDefault="008B19B1" w:rsidP="00D165A4">
            <w:pPr>
              <w:spacing w:after="0" w:line="240" w:lineRule="auto"/>
              <w:jc w:val="center"/>
              <w:rPr>
                <w:rFonts w:ascii="Times New Roman" w:eastAsia="Times New Roman" w:hAnsi="Times New Roman"/>
                <w:sz w:val="18"/>
                <w:szCs w:val="18"/>
                <w:lang w:eastAsia="tr-TR"/>
              </w:rPr>
            </w:pPr>
            <w:r w:rsidRPr="008B19B1">
              <w:rPr>
                <w:rFonts w:ascii="Times New Roman" w:eastAsia="Times New Roman" w:hAnsi="Times New Roman"/>
                <w:sz w:val="18"/>
                <w:szCs w:val="18"/>
                <w:lang w:eastAsia="tr-TR"/>
              </w:rPr>
              <w:t xml:space="preserve">2.509.466,00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0D1494FE" w14:textId="7C6E37C2"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2.634.939,30 </w:t>
            </w:r>
          </w:p>
        </w:tc>
        <w:tc>
          <w:tcPr>
            <w:tcW w:w="1436" w:type="dxa"/>
            <w:tcBorders>
              <w:top w:val="single" w:sz="8" w:space="0" w:color="auto"/>
              <w:left w:val="nil"/>
              <w:bottom w:val="single" w:sz="8" w:space="0" w:color="auto"/>
              <w:right w:val="single" w:sz="8" w:space="0" w:color="auto"/>
            </w:tcBorders>
            <w:shd w:val="clear" w:color="auto" w:fill="auto"/>
            <w:vAlign w:val="center"/>
            <w:hideMark/>
          </w:tcPr>
          <w:p w14:paraId="69A47B89" w14:textId="77777777" w:rsidR="008B19B1" w:rsidRPr="008B19B1" w:rsidRDefault="008B19B1" w:rsidP="008B19B1">
            <w:pPr>
              <w:spacing w:after="0" w:line="240" w:lineRule="auto"/>
              <w:jc w:val="center"/>
              <w:rPr>
                <w:rFonts w:ascii="Times New Roman" w:eastAsia="Times New Roman" w:hAnsi="Times New Roman"/>
                <w:sz w:val="18"/>
                <w:szCs w:val="18"/>
                <w:lang w:eastAsia="tr-TR"/>
              </w:rPr>
            </w:pPr>
            <w:r w:rsidRPr="008B19B1">
              <w:rPr>
                <w:rFonts w:ascii="Times New Roman" w:eastAsia="Times New Roman" w:hAnsi="Times New Roman"/>
                <w:sz w:val="18"/>
                <w:szCs w:val="18"/>
                <w:lang w:eastAsia="tr-TR"/>
              </w:rPr>
              <w:t>2.766.686,30 TL</w:t>
            </w:r>
          </w:p>
        </w:tc>
        <w:tc>
          <w:tcPr>
            <w:tcW w:w="1457" w:type="dxa"/>
            <w:tcBorders>
              <w:top w:val="single" w:sz="8" w:space="0" w:color="auto"/>
              <w:left w:val="nil"/>
              <w:bottom w:val="single" w:sz="8" w:space="0" w:color="auto"/>
              <w:right w:val="single" w:sz="8" w:space="0" w:color="auto"/>
            </w:tcBorders>
            <w:shd w:val="clear" w:color="auto" w:fill="auto"/>
            <w:vAlign w:val="center"/>
            <w:hideMark/>
          </w:tcPr>
          <w:p w14:paraId="66241780" w14:textId="77777777" w:rsidR="008B19B1" w:rsidRPr="008B19B1" w:rsidRDefault="008B19B1" w:rsidP="008B19B1">
            <w:pPr>
              <w:spacing w:after="0" w:line="240" w:lineRule="auto"/>
              <w:jc w:val="center"/>
              <w:rPr>
                <w:rFonts w:ascii="Times New Roman" w:eastAsia="Times New Roman" w:hAnsi="Times New Roman"/>
                <w:sz w:val="18"/>
                <w:szCs w:val="18"/>
                <w:lang w:eastAsia="tr-TR"/>
              </w:rPr>
            </w:pPr>
            <w:r w:rsidRPr="008B19B1">
              <w:rPr>
                <w:rFonts w:ascii="Times New Roman" w:eastAsia="Times New Roman" w:hAnsi="Times New Roman"/>
                <w:sz w:val="18"/>
                <w:szCs w:val="18"/>
                <w:lang w:eastAsia="tr-TR"/>
              </w:rPr>
              <w:t>2.905.021,00 TL</w:t>
            </w:r>
          </w:p>
        </w:tc>
        <w:tc>
          <w:tcPr>
            <w:tcW w:w="1530" w:type="dxa"/>
            <w:tcBorders>
              <w:top w:val="single" w:sz="8" w:space="0" w:color="auto"/>
              <w:left w:val="nil"/>
              <w:bottom w:val="single" w:sz="8" w:space="0" w:color="auto"/>
              <w:right w:val="nil"/>
            </w:tcBorders>
            <w:shd w:val="clear" w:color="auto" w:fill="auto"/>
            <w:vAlign w:val="center"/>
            <w:hideMark/>
          </w:tcPr>
          <w:p w14:paraId="11A67673" w14:textId="77777777" w:rsidR="008B19B1" w:rsidRPr="008B19B1" w:rsidRDefault="008B19B1" w:rsidP="008B19B1">
            <w:pPr>
              <w:spacing w:after="0" w:line="240" w:lineRule="auto"/>
              <w:jc w:val="center"/>
              <w:rPr>
                <w:rFonts w:ascii="Times New Roman" w:eastAsia="Times New Roman" w:hAnsi="Times New Roman"/>
                <w:sz w:val="18"/>
                <w:szCs w:val="18"/>
                <w:lang w:eastAsia="tr-TR"/>
              </w:rPr>
            </w:pPr>
            <w:r w:rsidRPr="008B19B1">
              <w:rPr>
                <w:rFonts w:ascii="Times New Roman" w:eastAsia="Times New Roman" w:hAnsi="Times New Roman"/>
                <w:sz w:val="18"/>
                <w:szCs w:val="18"/>
                <w:lang w:eastAsia="tr-TR"/>
              </w:rPr>
              <w:t>3.050.271,60 TL</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3A1AD14D" w14:textId="6B273984"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13.866.384,20 </w:t>
            </w:r>
          </w:p>
        </w:tc>
      </w:tr>
      <w:tr w:rsidR="00CB3423" w:rsidRPr="008B19B1" w14:paraId="42FB4716" w14:textId="77777777" w:rsidTr="00CB3423">
        <w:trPr>
          <w:trHeight w:val="330"/>
        </w:trPr>
        <w:tc>
          <w:tcPr>
            <w:tcW w:w="1488" w:type="dxa"/>
            <w:tcBorders>
              <w:top w:val="nil"/>
              <w:left w:val="single" w:sz="8" w:space="0" w:color="auto"/>
              <w:bottom w:val="single" w:sz="8" w:space="0" w:color="auto"/>
              <w:right w:val="single" w:sz="8" w:space="0" w:color="000000"/>
            </w:tcBorders>
            <w:shd w:val="clear" w:color="auto" w:fill="auto"/>
            <w:noWrap/>
            <w:vAlign w:val="center"/>
            <w:hideMark/>
          </w:tcPr>
          <w:p w14:paraId="69C20801" w14:textId="3592BD15"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 </w:t>
            </w:r>
            <w:r w:rsidR="008B19B1" w:rsidRPr="008B19B1">
              <w:rPr>
                <w:rFonts w:ascii="Times New Roman" w:eastAsia="Times New Roman" w:hAnsi="Times New Roman"/>
                <w:color w:val="000000"/>
                <w:sz w:val="18"/>
                <w:szCs w:val="18"/>
                <w:lang w:eastAsia="tr-TR"/>
              </w:rPr>
              <w:t>Stratejik Hedef 2</w:t>
            </w:r>
          </w:p>
        </w:tc>
        <w:tc>
          <w:tcPr>
            <w:tcW w:w="1417" w:type="dxa"/>
            <w:tcBorders>
              <w:top w:val="nil"/>
              <w:left w:val="nil"/>
              <w:bottom w:val="single" w:sz="8" w:space="0" w:color="auto"/>
              <w:right w:val="single" w:sz="8" w:space="0" w:color="auto"/>
            </w:tcBorders>
            <w:shd w:val="clear" w:color="auto" w:fill="auto"/>
            <w:vAlign w:val="center"/>
            <w:hideMark/>
          </w:tcPr>
          <w:p w14:paraId="53B9F0D1" w14:textId="787DF76A"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8.447.194,00 </w:t>
            </w:r>
          </w:p>
        </w:tc>
        <w:tc>
          <w:tcPr>
            <w:tcW w:w="1418" w:type="dxa"/>
            <w:tcBorders>
              <w:top w:val="nil"/>
              <w:left w:val="nil"/>
              <w:bottom w:val="single" w:sz="8" w:space="0" w:color="auto"/>
              <w:right w:val="single" w:sz="8" w:space="0" w:color="auto"/>
            </w:tcBorders>
            <w:shd w:val="clear" w:color="auto" w:fill="auto"/>
            <w:vAlign w:val="center"/>
            <w:hideMark/>
          </w:tcPr>
          <w:p w14:paraId="1F5875B1" w14:textId="30CA8290"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8.869.553,70 </w:t>
            </w:r>
          </w:p>
        </w:tc>
        <w:tc>
          <w:tcPr>
            <w:tcW w:w="1436" w:type="dxa"/>
            <w:tcBorders>
              <w:top w:val="nil"/>
              <w:left w:val="nil"/>
              <w:bottom w:val="single" w:sz="8" w:space="0" w:color="auto"/>
              <w:right w:val="single" w:sz="8" w:space="0" w:color="auto"/>
            </w:tcBorders>
            <w:shd w:val="clear" w:color="auto" w:fill="auto"/>
            <w:vAlign w:val="center"/>
            <w:hideMark/>
          </w:tcPr>
          <w:p w14:paraId="1FA7D321" w14:textId="77777777" w:rsidR="008B19B1" w:rsidRPr="008B19B1" w:rsidRDefault="008B19B1" w:rsidP="008B19B1">
            <w:pPr>
              <w:spacing w:after="0" w:line="240" w:lineRule="auto"/>
              <w:jc w:val="center"/>
              <w:rPr>
                <w:rFonts w:ascii="Times New Roman" w:eastAsia="Times New Roman" w:hAnsi="Times New Roman"/>
                <w:sz w:val="18"/>
                <w:szCs w:val="18"/>
                <w:lang w:eastAsia="tr-TR"/>
              </w:rPr>
            </w:pPr>
            <w:r w:rsidRPr="008B19B1">
              <w:rPr>
                <w:rFonts w:ascii="Times New Roman" w:eastAsia="Times New Roman" w:hAnsi="Times New Roman"/>
                <w:sz w:val="18"/>
                <w:szCs w:val="18"/>
                <w:lang w:eastAsia="tr-TR"/>
              </w:rPr>
              <w:t>9.313.031,40 TL</w:t>
            </w:r>
          </w:p>
        </w:tc>
        <w:tc>
          <w:tcPr>
            <w:tcW w:w="1457" w:type="dxa"/>
            <w:tcBorders>
              <w:top w:val="nil"/>
              <w:left w:val="nil"/>
              <w:bottom w:val="single" w:sz="8" w:space="0" w:color="auto"/>
              <w:right w:val="single" w:sz="8" w:space="0" w:color="auto"/>
            </w:tcBorders>
            <w:shd w:val="clear" w:color="auto" w:fill="auto"/>
            <w:vAlign w:val="center"/>
            <w:hideMark/>
          </w:tcPr>
          <w:p w14:paraId="045B6BF0" w14:textId="77777777" w:rsidR="008B19B1" w:rsidRPr="008B19B1" w:rsidRDefault="008B19B1" w:rsidP="008B19B1">
            <w:pPr>
              <w:spacing w:after="0" w:line="240" w:lineRule="auto"/>
              <w:jc w:val="center"/>
              <w:rPr>
                <w:rFonts w:ascii="Times New Roman" w:eastAsia="Times New Roman" w:hAnsi="Times New Roman"/>
                <w:sz w:val="18"/>
                <w:szCs w:val="18"/>
                <w:lang w:eastAsia="tr-TR"/>
              </w:rPr>
            </w:pPr>
            <w:r w:rsidRPr="008B19B1">
              <w:rPr>
                <w:rFonts w:ascii="Times New Roman" w:eastAsia="Times New Roman" w:hAnsi="Times New Roman"/>
                <w:sz w:val="18"/>
                <w:szCs w:val="18"/>
                <w:lang w:eastAsia="tr-TR"/>
              </w:rPr>
              <w:t>9.778.683,00 TL</w:t>
            </w:r>
          </w:p>
        </w:tc>
        <w:tc>
          <w:tcPr>
            <w:tcW w:w="1530" w:type="dxa"/>
            <w:tcBorders>
              <w:top w:val="nil"/>
              <w:left w:val="nil"/>
              <w:bottom w:val="single" w:sz="8" w:space="0" w:color="auto"/>
              <w:right w:val="nil"/>
            </w:tcBorders>
            <w:shd w:val="clear" w:color="auto" w:fill="auto"/>
            <w:vAlign w:val="center"/>
            <w:hideMark/>
          </w:tcPr>
          <w:p w14:paraId="42488C96" w14:textId="2AFBCD06"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10.267.617,00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74462B62" w14:textId="653FF974"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46.676.079,10 </w:t>
            </w:r>
          </w:p>
        </w:tc>
      </w:tr>
      <w:tr w:rsidR="005D4112" w:rsidRPr="008B19B1" w14:paraId="22D2AEE1" w14:textId="77777777" w:rsidTr="00CB3423">
        <w:trPr>
          <w:trHeight w:val="330"/>
        </w:trPr>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3CE2F3D4" w14:textId="77777777" w:rsidR="008B19B1" w:rsidRPr="008B19B1" w:rsidRDefault="008B19B1" w:rsidP="008B19B1">
            <w:pPr>
              <w:spacing w:after="0" w:line="240" w:lineRule="auto"/>
              <w:rPr>
                <w:rFonts w:ascii="Times New Roman" w:eastAsia="Times New Roman" w:hAnsi="Times New Roman"/>
                <w:b/>
                <w:bCs/>
                <w:color w:val="000000"/>
                <w:sz w:val="18"/>
                <w:szCs w:val="18"/>
                <w:lang w:eastAsia="tr-TR"/>
              </w:rPr>
            </w:pPr>
            <w:r w:rsidRPr="008B19B1">
              <w:rPr>
                <w:rFonts w:ascii="Times New Roman" w:eastAsia="Times New Roman" w:hAnsi="Times New Roman"/>
                <w:b/>
                <w:bCs/>
                <w:color w:val="000000"/>
                <w:sz w:val="18"/>
                <w:szCs w:val="18"/>
                <w:lang w:eastAsia="tr-TR"/>
              </w:rPr>
              <w:t>Stratejik Amaç 5</w:t>
            </w:r>
          </w:p>
        </w:tc>
        <w:tc>
          <w:tcPr>
            <w:tcW w:w="1417" w:type="dxa"/>
            <w:tcBorders>
              <w:top w:val="nil"/>
              <w:left w:val="nil"/>
              <w:bottom w:val="single" w:sz="8" w:space="0" w:color="auto"/>
              <w:right w:val="single" w:sz="8" w:space="0" w:color="auto"/>
            </w:tcBorders>
            <w:shd w:val="clear" w:color="000000" w:fill="FFFFFF"/>
            <w:noWrap/>
            <w:vAlign w:val="center"/>
            <w:hideMark/>
          </w:tcPr>
          <w:p w14:paraId="69B0E7E0" w14:textId="0C1F7735"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44.761.000,00 </w:t>
            </w:r>
          </w:p>
        </w:tc>
        <w:tc>
          <w:tcPr>
            <w:tcW w:w="1418" w:type="dxa"/>
            <w:tcBorders>
              <w:top w:val="nil"/>
              <w:left w:val="nil"/>
              <w:bottom w:val="single" w:sz="8" w:space="0" w:color="auto"/>
              <w:right w:val="single" w:sz="8" w:space="0" w:color="auto"/>
            </w:tcBorders>
            <w:shd w:val="clear" w:color="000000" w:fill="FFFFFF"/>
            <w:noWrap/>
            <w:vAlign w:val="center"/>
            <w:hideMark/>
          </w:tcPr>
          <w:p w14:paraId="42BC70BD" w14:textId="7477D29E"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47.123.000,00 </w:t>
            </w:r>
          </w:p>
        </w:tc>
        <w:tc>
          <w:tcPr>
            <w:tcW w:w="1436" w:type="dxa"/>
            <w:tcBorders>
              <w:top w:val="nil"/>
              <w:left w:val="nil"/>
              <w:bottom w:val="single" w:sz="8" w:space="0" w:color="auto"/>
              <w:right w:val="single" w:sz="8" w:space="0" w:color="auto"/>
            </w:tcBorders>
            <w:shd w:val="clear" w:color="000000" w:fill="FFFFFF"/>
            <w:noWrap/>
            <w:vAlign w:val="center"/>
            <w:hideMark/>
          </w:tcPr>
          <w:p w14:paraId="523DDFDF" w14:textId="7DE246A1"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49.479.150,00 </w:t>
            </w:r>
          </w:p>
        </w:tc>
        <w:tc>
          <w:tcPr>
            <w:tcW w:w="1457" w:type="dxa"/>
            <w:tcBorders>
              <w:top w:val="nil"/>
              <w:left w:val="nil"/>
              <w:bottom w:val="single" w:sz="8" w:space="0" w:color="auto"/>
              <w:right w:val="single" w:sz="8" w:space="0" w:color="auto"/>
            </w:tcBorders>
            <w:shd w:val="clear" w:color="000000" w:fill="FFFFFF"/>
            <w:noWrap/>
            <w:vAlign w:val="center"/>
            <w:hideMark/>
          </w:tcPr>
          <w:p w14:paraId="2AC2465B" w14:textId="28AF6CE9"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51.953.107,50 </w:t>
            </w:r>
          </w:p>
        </w:tc>
        <w:tc>
          <w:tcPr>
            <w:tcW w:w="1530" w:type="dxa"/>
            <w:tcBorders>
              <w:top w:val="nil"/>
              <w:left w:val="nil"/>
              <w:bottom w:val="single" w:sz="8" w:space="0" w:color="auto"/>
              <w:right w:val="nil"/>
            </w:tcBorders>
            <w:shd w:val="clear" w:color="000000" w:fill="FFFFFF"/>
            <w:noWrap/>
            <w:vAlign w:val="center"/>
            <w:hideMark/>
          </w:tcPr>
          <w:p w14:paraId="7A11CA73" w14:textId="458066E8"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54.550.763,15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1790A33A" w14:textId="24F57A59" w:rsidR="008B19B1" w:rsidRPr="008B19B1" w:rsidRDefault="00D165A4" w:rsidP="008B19B1">
            <w:pPr>
              <w:spacing w:after="0" w:line="240" w:lineRule="auto"/>
              <w:jc w:val="center"/>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 xml:space="preserve">247.867.020,65 </w:t>
            </w:r>
          </w:p>
        </w:tc>
      </w:tr>
      <w:tr w:rsidR="00CB3423" w:rsidRPr="008B19B1" w14:paraId="1D085AD1" w14:textId="77777777" w:rsidTr="00CB3423">
        <w:trPr>
          <w:trHeight w:val="330"/>
        </w:trPr>
        <w:tc>
          <w:tcPr>
            <w:tcW w:w="1488" w:type="dxa"/>
            <w:tcBorders>
              <w:top w:val="nil"/>
              <w:left w:val="single" w:sz="8" w:space="0" w:color="auto"/>
              <w:bottom w:val="single" w:sz="8" w:space="0" w:color="auto"/>
              <w:right w:val="single" w:sz="8" w:space="0" w:color="000000"/>
            </w:tcBorders>
            <w:shd w:val="clear" w:color="auto" w:fill="auto"/>
            <w:noWrap/>
            <w:vAlign w:val="center"/>
            <w:hideMark/>
          </w:tcPr>
          <w:p w14:paraId="078BBA2B" w14:textId="26480FCC"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 </w:t>
            </w:r>
            <w:r w:rsidR="008B19B1" w:rsidRPr="008B19B1">
              <w:rPr>
                <w:rFonts w:ascii="Times New Roman" w:eastAsia="Times New Roman" w:hAnsi="Times New Roman"/>
                <w:color w:val="000000"/>
                <w:sz w:val="18"/>
                <w:szCs w:val="18"/>
                <w:lang w:eastAsia="tr-TR"/>
              </w:rPr>
              <w:t>Stratejik Hedef 1</w:t>
            </w:r>
          </w:p>
        </w:tc>
        <w:tc>
          <w:tcPr>
            <w:tcW w:w="1417" w:type="dxa"/>
            <w:tcBorders>
              <w:top w:val="nil"/>
              <w:left w:val="nil"/>
              <w:bottom w:val="single" w:sz="8" w:space="0" w:color="auto"/>
              <w:right w:val="single" w:sz="8" w:space="0" w:color="auto"/>
            </w:tcBorders>
            <w:shd w:val="clear" w:color="auto" w:fill="auto"/>
            <w:noWrap/>
            <w:vAlign w:val="center"/>
            <w:hideMark/>
          </w:tcPr>
          <w:p w14:paraId="1671C197" w14:textId="4AF8D85E"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37.713.160,00 </w:t>
            </w:r>
          </w:p>
        </w:tc>
        <w:tc>
          <w:tcPr>
            <w:tcW w:w="1418" w:type="dxa"/>
            <w:tcBorders>
              <w:top w:val="nil"/>
              <w:left w:val="nil"/>
              <w:bottom w:val="single" w:sz="8" w:space="0" w:color="auto"/>
              <w:right w:val="single" w:sz="8" w:space="0" w:color="auto"/>
            </w:tcBorders>
            <w:shd w:val="clear" w:color="auto" w:fill="auto"/>
            <w:noWrap/>
            <w:vAlign w:val="center"/>
            <w:hideMark/>
          </w:tcPr>
          <w:p w14:paraId="251C79A6" w14:textId="4C5252FB"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39.811.120,00 </w:t>
            </w:r>
          </w:p>
        </w:tc>
        <w:tc>
          <w:tcPr>
            <w:tcW w:w="1436" w:type="dxa"/>
            <w:tcBorders>
              <w:top w:val="nil"/>
              <w:left w:val="nil"/>
              <w:bottom w:val="single" w:sz="8" w:space="0" w:color="auto"/>
              <w:right w:val="single" w:sz="8" w:space="0" w:color="auto"/>
            </w:tcBorders>
            <w:shd w:val="clear" w:color="auto" w:fill="auto"/>
            <w:noWrap/>
            <w:vAlign w:val="center"/>
            <w:hideMark/>
          </w:tcPr>
          <w:p w14:paraId="5073AD32" w14:textId="3E94F133"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41.801.676,00 </w:t>
            </w:r>
          </w:p>
        </w:tc>
        <w:tc>
          <w:tcPr>
            <w:tcW w:w="1457" w:type="dxa"/>
            <w:tcBorders>
              <w:top w:val="nil"/>
              <w:left w:val="nil"/>
              <w:bottom w:val="single" w:sz="8" w:space="0" w:color="auto"/>
              <w:right w:val="single" w:sz="8" w:space="0" w:color="auto"/>
            </w:tcBorders>
            <w:shd w:val="clear" w:color="auto" w:fill="auto"/>
            <w:noWrap/>
            <w:vAlign w:val="center"/>
            <w:hideMark/>
          </w:tcPr>
          <w:p w14:paraId="00C8337B" w14:textId="2AA1A549"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43.891.759,80 </w:t>
            </w:r>
          </w:p>
        </w:tc>
        <w:tc>
          <w:tcPr>
            <w:tcW w:w="1530" w:type="dxa"/>
            <w:tcBorders>
              <w:top w:val="nil"/>
              <w:left w:val="nil"/>
              <w:bottom w:val="single" w:sz="8" w:space="0" w:color="auto"/>
              <w:right w:val="nil"/>
            </w:tcBorders>
            <w:shd w:val="clear" w:color="auto" w:fill="auto"/>
            <w:noWrap/>
            <w:vAlign w:val="center"/>
            <w:hideMark/>
          </w:tcPr>
          <w:p w14:paraId="1B6BA0C5" w14:textId="728C8BA8"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46.086.348,06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0B036A0E" w14:textId="40A48073"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209.304.063,86 </w:t>
            </w:r>
          </w:p>
        </w:tc>
      </w:tr>
      <w:tr w:rsidR="00CB3423" w:rsidRPr="008B19B1" w14:paraId="27DD5E9A" w14:textId="77777777" w:rsidTr="00CB3423">
        <w:trPr>
          <w:trHeight w:val="330"/>
        </w:trPr>
        <w:tc>
          <w:tcPr>
            <w:tcW w:w="1488" w:type="dxa"/>
            <w:tcBorders>
              <w:top w:val="nil"/>
              <w:left w:val="single" w:sz="8" w:space="0" w:color="auto"/>
              <w:bottom w:val="single" w:sz="8" w:space="0" w:color="auto"/>
              <w:right w:val="single" w:sz="8" w:space="0" w:color="000000"/>
            </w:tcBorders>
            <w:shd w:val="clear" w:color="auto" w:fill="auto"/>
            <w:noWrap/>
            <w:vAlign w:val="center"/>
            <w:hideMark/>
          </w:tcPr>
          <w:p w14:paraId="6490B6D6" w14:textId="576F7D6C"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 </w:t>
            </w:r>
            <w:r w:rsidR="008B19B1" w:rsidRPr="008B19B1">
              <w:rPr>
                <w:rFonts w:ascii="Times New Roman" w:eastAsia="Times New Roman" w:hAnsi="Times New Roman"/>
                <w:color w:val="000000"/>
                <w:sz w:val="18"/>
                <w:szCs w:val="18"/>
                <w:lang w:eastAsia="tr-TR"/>
              </w:rPr>
              <w:t>Stratejik Hedef 2</w:t>
            </w:r>
          </w:p>
        </w:tc>
        <w:tc>
          <w:tcPr>
            <w:tcW w:w="1417" w:type="dxa"/>
            <w:tcBorders>
              <w:top w:val="nil"/>
              <w:left w:val="nil"/>
              <w:bottom w:val="single" w:sz="8" w:space="0" w:color="auto"/>
              <w:right w:val="single" w:sz="8" w:space="0" w:color="auto"/>
            </w:tcBorders>
            <w:shd w:val="clear" w:color="auto" w:fill="auto"/>
            <w:noWrap/>
            <w:vAlign w:val="center"/>
            <w:hideMark/>
          </w:tcPr>
          <w:p w14:paraId="1EC32D10" w14:textId="5D2F83C4"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7.047.840,00 </w:t>
            </w:r>
          </w:p>
        </w:tc>
        <w:tc>
          <w:tcPr>
            <w:tcW w:w="1418" w:type="dxa"/>
            <w:tcBorders>
              <w:top w:val="nil"/>
              <w:left w:val="nil"/>
              <w:bottom w:val="single" w:sz="8" w:space="0" w:color="auto"/>
              <w:right w:val="single" w:sz="8" w:space="0" w:color="auto"/>
            </w:tcBorders>
            <w:shd w:val="clear" w:color="auto" w:fill="auto"/>
            <w:noWrap/>
            <w:vAlign w:val="center"/>
            <w:hideMark/>
          </w:tcPr>
          <w:p w14:paraId="40A47D9A" w14:textId="6B51415C"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7.311.880,00 </w:t>
            </w:r>
          </w:p>
        </w:tc>
        <w:tc>
          <w:tcPr>
            <w:tcW w:w="1436" w:type="dxa"/>
            <w:tcBorders>
              <w:top w:val="nil"/>
              <w:left w:val="nil"/>
              <w:bottom w:val="single" w:sz="8" w:space="0" w:color="auto"/>
              <w:right w:val="single" w:sz="8" w:space="0" w:color="auto"/>
            </w:tcBorders>
            <w:shd w:val="clear" w:color="auto" w:fill="auto"/>
            <w:noWrap/>
            <w:vAlign w:val="center"/>
            <w:hideMark/>
          </w:tcPr>
          <w:p w14:paraId="01735F08" w14:textId="618C07CB"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7.677.474,00 </w:t>
            </w:r>
          </w:p>
        </w:tc>
        <w:tc>
          <w:tcPr>
            <w:tcW w:w="1457" w:type="dxa"/>
            <w:tcBorders>
              <w:top w:val="nil"/>
              <w:left w:val="nil"/>
              <w:bottom w:val="single" w:sz="8" w:space="0" w:color="auto"/>
              <w:right w:val="single" w:sz="8" w:space="0" w:color="auto"/>
            </w:tcBorders>
            <w:shd w:val="clear" w:color="auto" w:fill="auto"/>
            <w:noWrap/>
            <w:vAlign w:val="center"/>
            <w:hideMark/>
          </w:tcPr>
          <w:p w14:paraId="42116077" w14:textId="57130C5F"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8.061.347,70 </w:t>
            </w:r>
          </w:p>
        </w:tc>
        <w:tc>
          <w:tcPr>
            <w:tcW w:w="1530" w:type="dxa"/>
            <w:tcBorders>
              <w:top w:val="nil"/>
              <w:left w:val="nil"/>
              <w:bottom w:val="single" w:sz="8" w:space="0" w:color="auto"/>
              <w:right w:val="nil"/>
            </w:tcBorders>
            <w:shd w:val="clear" w:color="auto" w:fill="auto"/>
            <w:noWrap/>
            <w:vAlign w:val="center"/>
            <w:hideMark/>
          </w:tcPr>
          <w:p w14:paraId="2FAE95AA" w14:textId="1B9B9942"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8.464.415,09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57B0774B" w14:textId="13D14FDA"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38.562.956,79 </w:t>
            </w:r>
          </w:p>
        </w:tc>
      </w:tr>
      <w:tr w:rsidR="005D4112" w:rsidRPr="008B19B1" w14:paraId="55BDDC7F" w14:textId="77777777" w:rsidTr="00CB3423">
        <w:trPr>
          <w:trHeight w:val="330"/>
        </w:trPr>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7282F210" w14:textId="77777777" w:rsidR="008B19B1" w:rsidRPr="008B19B1" w:rsidRDefault="008B19B1" w:rsidP="008B19B1">
            <w:pPr>
              <w:spacing w:after="0" w:line="240" w:lineRule="auto"/>
              <w:rPr>
                <w:rFonts w:ascii="Times New Roman" w:eastAsia="Times New Roman" w:hAnsi="Times New Roman"/>
                <w:b/>
                <w:bCs/>
                <w:color w:val="000000"/>
                <w:sz w:val="18"/>
                <w:szCs w:val="18"/>
                <w:lang w:eastAsia="tr-TR"/>
              </w:rPr>
            </w:pPr>
            <w:r w:rsidRPr="008B19B1">
              <w:rPr>
                <w:rFonts w:ascii="Times New Roman" w:eastAsia="Times New Roman" w:hAnsi="Times New Roman"/>
                <w:b/>
                <w:bCs/>
                <w:color w:val="000000"/>
                <w:sz w:val="18"/>
                <w:szCs w:val="18"/>
                <w:lang w:eastAsia="tr-TR"/>
              </w:rPr>
              <w:t>Stratejik Amaç 6</w:t>
            </w:r>
          </w:p>
        </w:tc>
        <w:tc>
          <w:tcPr>
            <w:tcW w:w="1417" w:type="dxa"/>
            <w:tcBorders>
              <w:top w:val="nil"/>
              <w:left w:val="nil"/>
              <w:bottom w:val="single" w:sz="8" w:space="0" w:color="auto"/>
              <w:right w:val="single" w:sz="8" w:space="0" w:color="auto"/>
            </w:tcBorders>
            <w:shd w:val="clear" w:color="000000" w:fill="FFFFFF"/>
            <w:noWrap/>
            <w:vAlign w:val="center"/>
            <w:hideMark/>
          </w:tcPr>
          <w:p w14:paraId="248D51E4" w14:textId="587F9643"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412.435.614,44 </w:t>
            </w:r>
          </w:p>
        </w:tc>
        <w:tc>
          <w:tcPr>
            <w:tcW w:w="1418" w:type="dxa"/>
            <w:tcBorders>
              <w:top w:val="nil"/>
              <w:left w:val="nil"/>
              <w:bottom w:val="single" w:sz="8" w:space="0" w:color="auto"/>
              <w:right w:val="single" w:sz="8" w:space="0" w:color="auto"/>
            </w:tcBorders>
            <w:shd w:val="clear" w:color="000000" w:fill="FFFFFF"/>
            <w:noWrap/>
            <w:vAlign w:val="center"/>
            <w:hideMark/>
          </w:tcPr>
          <w:p w14:paraId="5C8B57E4" w14:textId="5ED7FE5A"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440.523.535,19 </w:t>
            </w:r>
          </w:p>
        </w:tc>
        <w:tc>
          <w:tcPr>
            <w:tcW w:w="1436" w:type="dxa"/>
            <w:tcBorders>
              <w:top w:val="nil"/>
              <w:left w:val="nil"/>
              <w:bottom w:val="single" w:sz="8" w:space="0" w:color="auto"/>
              <w:right w:val="single" w:sz="8" w:space="0" w:color="auto"/>
            </w:tcBorders>
            <w:shd w:val="clear" w:color="000000" w:fill="FFFFFF"/>
            <w:noWrap/>
            <w:vAlign w:val="center"/>
            <w:hideMark/>
          </w:tcPr>
          <w:p w14:paraId="68B7AB47" w14:textId="5F566353"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458.225.566,85 </w:t>
            </w:r>
          </w:p>
        </w:tc>
        <w:tc>
          <w:tcPr>
            <w:tcW w:w="1457" w:type="dxa"/>
            <w:tcBorders>
              <w:top w:val="nil"/>
              <w:left w:val="nil"/>
              <w:bottom w:val="single" w:sz="8" w:space="0" w:color="auto"/>
              <w:right w:val="single" w:sz="8" w:space="0" w:color="auto"/>
            </w:tcBorders>
            <w:shd w:val="clear" w:color="000000" w:fill="FFFFFF"/>
            <w:noWrap/>
            <w:vAlign w:val="center"/>
            <w:hideMark/>
          </w:tcPr>
          <w:p w14:paraId="6932C0BF" w14:textId="69BBB64F"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477.834.811,00 </w:t>
            </w:r>
          </w:p>
        </w:tc>
        <w:tc>
          <w:tcPr>
            <w:tcW w:w="1530" w:type="dxa"/>
            <w:tcBorders>
              <w:top w:val="nil"/>
              <w:left w:val="nil"/>
              <w:bottom w:val="single" w:sz="8" w:space="0" w:color="auto"/>
              <w:right w:val="nil"/>
            </w:tcBorders>
            <w:shd w:val="clear" w:color="000000" w:fill="FFFFFF"/>
            <w:noWrap/>
            <w:vAlign w:val="center"/>
            <w:hideMark/>
          </w:tcPr>
          <w:p w14:paraId="5B194630" w14:textId="2EC541CA"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498.286.033,52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73A6815E" w14:textId="2445726A" w:rsidR="008B19B1" w:rsidRPr="008B19B1" w:rsidRDefault="00D165A4" w:rsidP="008B19B1">
            <w:pPr>
              <w:spacing w:after="0" w:line="240" w:lineRule="auto"/>
              <w:jc w:val="center"/>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 xml:space="preserve">2.287.305.561,00 </w:t>
            </w:r>
          </w:p>
        </w:tc>
      </w:tr>
      <w:tr w:rsidR="00CB3423" w:rsidRPr="008B19B1" w14:paraId="1970F7B1" w14:textId="77777777" w:rsidTr="00CB3423">
        <w:trPr>
          <w:trHeight w:val="330"/>
        </w:trPr>
        <w:tc>
          <w:tcPr>
            <w:tcW w:w="1488" w:type="dxa"/>
            <w:tcBorders>
              <w:top w:val="nil"/>
              <w:left w:val="single" w:sz="8" w:space="0" w:color="auto"/>
              <w:bottom w:val="single" w:sz="8" w:space="0" w:color="auto"/>
              <w:right w:val="single" w:sz="8" w:space="0" w:color="000000"/>
            </w:tcBorders>
            <w:shd w:val="clear" w:color="auto" w:fill="auto"/>
            <w:noWrap/>
            <w:vAlign w:val="center"/>
            <w:hideMark/>
          </w:tcPr>
          <w:p w14:paraId="6FC0DCCF" w14:textId="07EE2E36" w:rsidR="008B19B1" w:rsidRPr="008B19B1" w:rsidRDefault="008B19B1" w:rsidP="008B19B1">
            <w:pPr>
              <w:spacing w:after="0" w:line="240" w:lineRule="auto"/>
              <w:jc w:val="center"/>
              <w:rPr>
                <w:rFonts w:ascii="Times New Roman" w:eastAsia="Times New Roman" w:hAnsi="Times New Roman"/>
                <w:color w:val="000000"/>
                <w:sz w:val="18"/>
                <w:szCs w:val="18"/>
                <w:lang w:eastAsia="tr-TR"/>
              </w:rPr>
            </w:pPr>
            <w:r w:rsidRPr="008B19B1">
              <w:rPr>
                <w:rFonts w:ascii="Times New Roman" w:eastAsia="Times New Roman" w:hAnsi="Times New Roman"/>
                <w:color w:val="000000"/>
                <w:sz w:val="18"/>
                <w:szCs w:val="18"/>
                <w:lang w:eastAsia="tr-TR"/>
              </w:rPr>
              <w:t>Stratejik Hedef 1</w:t>
            </w:r>
          </w:p>
        </w:tc>
        <w:tc>
          <w:tcPr>
            <w:tcW w:w="1417" w:type="dxa"/>
            <w:tcBorders>
              <w:top w:val="nil"/>
              <w:left w:val="nil"/>
              <w:bottom w:val="single" w:sz="8" w:space="0" w:color="auto"/>
              <w:right w:val="single" w:sz="8" w:space="0" w:color="auto"/>
            </w:tcBorders>
            <w:shd w:val="clear" w:color="auto" w:fill="auto"/>
            <w:noWrap/>
            <w:vAlign w:val="center"/>
            <w:hideMark/>
          </w:tcPr>
          <w:p w14:paraId="54E3E7E2" w14:textId="3117929C"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235.687.069,44 </w:t>
            </w:r>
          </w:p>
        </w:tc>
        <w:tc>
          <w:tcPr>
            <w:tcW w:w="1418" w:type="dxa"/>
            <w:tcBorders>
              <w:top w:val="nil"/>
              <w:left w:val="nil"/>
              <w:bottom w:val="single" w:sz="8" w:space="0" w:color="auto"/>
              <w:right w:val="single" w:sz="8" w:space="0" w:color="auto"/>
            </w:tcBorders>
            <w:shd w:val="clear" w:color="auto" w:fill="auto"/>
            <w:noWrap/>
            <w:vAlign w:val="center"/>
            <w:hideMark/>
          </w:tcPr>
          <w:p w14:paraId="4643BE84" w14:textId="68BE36A6"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256.705.048,19 </w:t>
            </w:r>
          </w:p>
        </w:tc>
        <w:tc>
          <w:tcPr>
            <w:tcW w:w="1436" w:type="dxa"/>
            <w:tcBorders>
              <w:top w:val="nil"/>
              <w:left w:val="nil"/>
              <w:bottom w:val="single" w:sz="8" w:space="0" w:color="auto"/>
              <w:right w:val="single" w:sz="8" w:space="0" w:color="auto"/>
            </w:tcBorders>
            <w:shd w:val="clear" w:color="auto" w:fill="auto"/>
            <w:noWrap/>
            <w:vAlign w:val="center"/>
            <w:hideMark/>
          </w:tcPr>
          <w:p w14:paraId="2FF099A2" w14:textId="7212A3ED"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267.054.340,85 </w:t>
            </w:r>
          </w:p>
        </w:tc>
        <w:tc>
          <w:tcPr>
            <w:tcW w:w="1457" w:type="dxa"/>
            <w:tcBorders>
              <w:top w:val="nil"/>
              <w:left w:val="nil"/>
              <w:bottom w:val="single" w:sz="8" w:space="0" w:color="auto"/>
              <w:right w:val="single" w:sz="8" w:space="0" w:color="auto"/>
            </w:tcBorders>
            <w:shd w:val="clear" w:color="auto" w:fill="auto"/>
            <w:noWrap/>
            <w:vAlign w:val="center"/>
            <w:hideMark/>
          </w:tcPr>
          <w:p w14:paraId="3C42A0DC" w14:textId="447A4555"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279.016.736,00 </w:t>
            </w:r>
          </w:p>
        </w:tc>
        <w:tc>
          <w:tcPr>
            <w:tcW w:w="1530" w:type="dxa"/>
            <w:tcBorders>
              <w:top w:val="nil"/>
              <w:left w:val="nil"/>
              <w:bottom w:val="single" w:sz="8" w:space="0" w:color="auto"/>
              <w:right w:val="nil"/>
            </w:tcBorders>
            <w:shd w:val="clear" w:color="auto" w:fill="auto"/>
            <w:noWrap/>
            <w:vAlign w:val="center"/>
            <w:hideMark/>
          </w:tcPr>
          <w:p w14:paraId="6321FCEC" w14:textId="4B2E4089"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291.515.235,52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29F0E43E" w14:textId="4E06C0D5"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1.329.978.430,00 </w:t>
            </w:r>
          </w:p>
        </w:tc>
      </w:tr>
      <w:tr w:rsidR="00CB3423" w:rsidRPr="008B19B1" w14:paraId="0657321B" w14:textId="77777777" w:rsidTr="00CB3423">
        <w:trPr>
          <w:trHeight w:val="330"/>
        </w:trPr>
        <w:tc>
          <w:tcPr>
            <w:tcW w:w="1488" w:type="dxa"/>
            <w:tcBorders>
              <w:top w:val="nil"/>
              <w:left w:val="single" w:sz="8" w:space="0" w:color="auto"/>
              <w:bottom w:val="single" w:sz="8" w:space="0" w:color="auto"/>
              <w:right w:val="single" w:sz="8" w:space="0" w:color="000000"/>
            </w:tcBorders>
            <w:shd w:val="clear" w:color="auto" w:fill="auto"/>
            <w:noWrap/>
            <w:vAlign w:val="center"/>
            <w:hideMark/>
          </w:tcPr>
          <w:p w14:paraId="1DDAFAA0" w14:textId="3EE7CD0D"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 </w:t>
            </w:r>
            <w:r w:rsidR="008B19B1" w:rsidRPr="008B19B1">
              <w:rPr>
                <w:rFonts w:ascii="Times New Roman" w:eastAsia="Times New Roman" w:hAnsi="Times New Roman"/>
                <w:color w:val="000000"/>
                <w:sz w:val="18"/>
                <w:szCs w:val="18"/>
                <w:lang w:eastAsia="tr-TR"/>
              </w:rPr>
              <w:t>Stratejik Hedef 2</w:t>
            </w:r>
          </w:p>
        </w:tc>
        <w:tc>
          <w:tcPr>
            <w:tcW w:w="1417" w:type="dxa"/>
            <w:tcBorders>
              <w:top w:val="nil"/>
              <w:left w:val="nil"/>
              <w:bottom w:val="single" w:sz="8" w:space="0" w:color="auto"/>
              <w:right w:val="single" w:sz="8" w:space="0" w:color="auto"/>
            </w:tcBorders>
            <w:shd w:val="clear" w:color="auto" w:fill="auto"/>
            <w:noWrap/>
            <w:vAlign w:val="center"/>
            <w:hideMark/>
          </w:tcPr>
          <w:p w14:paraId="74CD7DE0" w14:textId="72C5BDD4"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176.748.545,00 </w:t>
            </w:r>
          </w:p>
        </w:tc>
        <w:tc>
          <w:tcPr>
            <w:tcW w:w="1418" w:type="dxa"/>
            <w:tcBorders>
              <w:top w:val="nil"/>
              <w:left w:val="nil"/>
              <w:bottom w:val="single" w:sz="8" w:space="0" w:color="auto"/>
              <w:right w:val="single" w:sz="8" w:space="0" w:color="auto"/>
            </w:tcBorders>
            <w:shd w:val="clear" w:color="auto" w:fill="auto"/>
            <w:noWrap/>
            <w:vAlign w:val="center"/>
            <w:hideMark/>
          </w:tcPr>
          <w:p w14:paraId="0A62EB98" w14:textId="2E3973B4"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183.818.487,00 </w:t>
            </w:r>
          </w:p>
        </w:tc>
        <w:tc>
          <w:tcPr>
            <w:tcW w:w="1436" w:type="dxa"/>
            <w:tcBorders>
              <w:top w:val="nil"/>
              <w:left w:val="nil"/>
              <w:bottom w:val="single" w:sz="8" w:space="0" w:color="auto"/>
              <w:right w:val="single" w:sz="8" w:space="0" w:color="auto"/>
            </w:tcBorders>
            <w:shd w:val="clear" w:color="auto" w:fill="auto"/>
            <w:noWrap/>
            <w:vAlign w:val="center"/>
            <w:hideMark/>
          </w:tcPr>
          <w:p w14:paraId="0FF4EB61" w14:textId="5C4E24B6"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191.171.226,00 </w:t>
            </w:r>
          </w:p>
        </w:tc>
        <w:tc>
          <w:tcPr>
            <w:tcW w:w="1457" w:type="dxa"/>
            <w:tcBorders>
              <w:top w:val="nil"/>
              <w:left w:val="nil"/>
              <w:bottom w:val="single" w:sz="8" w:space="0" w:color="auto"/>
              <w:right w:val="single" w:sz="8" w:space="0" w:color="auto"/>
            </w:tcBorders>
            <w:shd w:val="clear" w:color="auto" w:fill="auto"/>
            <w:noWrap/>
            <w:vAlign w:val="center"/>
            <w:hideMark/>
          </w:tcPr>
          <w:p w14:paraId="41F6B4D1" w14:textId="522E0C09"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198.818.075,00 </w:t>
            </w:r>
          </w:p>
        </w:tc>
        <w:tc>
          <w:tcPr>
            <w:tcW w:w="1530" w:type="dxa"/>
            <w:tcBorders>
              <w:top w:val="nil"/>
              <w:left w:val="nil"/>
              <w:bottom w:val="single" w:sz="8" w:space="0" w:color="auto"/>
              <w:right w:val="nil"/>
            </w:tcBorders>
            <w:shd w:val="clear" w:color="auto" w:fill="auto"/>
            <w:noWrap/>
            <w:vAlign w:val="center"/>
            <w:hideMark/>
          </w:tcPr>
          <w:p w14:paraId="308381D4" w14:textId="66006FD9"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206.770.798,00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40187BEE" w14:textId="3139490D"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957.327.131,00 </w:t>
            </w:r>
          </w:p>
        </w:tc>
      </w:tr>
      <w:tr w:rsidR="005D4112" w:rsidRPr="008B19B1" w14:paraId="2121A316" w14:textId="77777777" w:rsidTr="00CB3423">
        <w:trPr>
          <w:trHeight w:val="330"/>
        </w:trPr>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5A29E4B6" w14:textId="77777777" w:rsidR="008B19B1" w:rsidRPr="008B19B1" w:rsidRDefault="008B19B1" w:rsidP="008B19B1">
            <w:pPr>
              <w:spacing w:after="0" w:line="240" w:lineRule="auto"/>
              <w:rPr>
                <w:rFonts w:ascii="Times New Roman" w:eastAsia="Times New Roman" w:hAnsi="Times New Roman"/>
                <w:b/>
                <w:bCs/>
                <w:color w:val="000000"/>
                <w:sz w:val="18"/>
                <w:szCs w:val="18"/>
                <w:lang w:eastAsia="tr-TR"/>
              </w:rPr>
            </w:pPr>
            <w:r w:rsidRPr="008B19B1">
              <w:rPr>
                <w:rFonts w:ascii="Times New Roman" w:eastAsia="Times New Roman" w:hAnsi="Times New Roman"/>
                <w:b/>
                <w:bCs/>
                <w:color w:val="000000"/>
                <w:sz w:val="18"/>
                <w:szCs w:val="18"/>
                <w:lang w:eastAsia="tr-TR"/>
              </w:rPr>
              <w:t>Stratejik Amaç 7</w:t>
            </w:r>
          </w:p>
        </w:tc>
        <w:tc>
          <w:tcPr>
            <w:tcW w:w="1417" w:type="dxa"/>
            <w:tcBorders>
              <w:top w:val="nil"/>
              <w:left w:val="nil"/>
              <w:bottom w:val="single" w:sz="8" w:space="0" w:color="auto"/>
              <w:right w:val="single" w:sz="8" w:space="0" w:color="auto"/>
            </w:tcBorders>
            <w:shd w:val="clear" w:color="000000" w:fill="FFFFFF"/>
            <w:noWrap/>
            <w:vAlign w:val="center"/>
            <w:hideMark/>
          </w:tcPr>
          <w:p w14:paraId="14380F15" w14:textId="6F879F4C"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19.937.500,00 </w:t>
            </w:r>
          </w:p>
        </w:tc>
        <w:tc>
          <w:tcPr>
            <w:tcW w:w="1418" w:type="dxa"/>
            <w:tcBorders>
              <w:top w:val="nil"/>
              <w:left w:val="nil"/>
              <w:bottom w:val="single" w:sz="8" w:space="0" w:color="auto"/>
              <w:right w:val="single" w:sz="8" w:space="0" w:color="auto"/>
            </w:tcBorders>
            <w:shd w:val="clear" w:color="000000" w:fill="FFFFFF"/>
            <w:noWrap/>
            <w:vAlign w:val="center"/>
            <w:hideMark/>
          </w:tcPr>
          <w:p w14:paraId="45A760DC" w14:textId="3FF6E2EB"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21.931.250,00 </w:t>
            </w:r>
          </w:p>
        </w:tc>
        <w:tc>
          <w:tcPr>
            <w:tcW w:w="1436" w:type="dxa"/>
            <w:tcBorders>
              <w:top w:val="nil"/>
              <w:left w:val="nil"/>
              <w:bottom w:val="single" w:sz="8" w:space="0" w:color="auto"/>
              <w:right w:val="single" w:sz="8" w:space="0" w:color="auto"/>
            </w:tcBorders>
            <w:shd w:val="clear" w:color="000000" w:fill="FFFFFF"/>
            <w:noWrap/>
            <w:vAlign w:val="center"/>
            <w:hideMark/>
          </w:tcPr>
          <w:p w14:paraId="413BB5A8" w14:textId="55C40A6C"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24.124.375,00 </w:t>
            </w:r>
          </w:p>
        </w:tc>
        <w:tc>
          <w:tcPr>
            <w:tcW w:w="1457" w:type="dxa"/>
            <w:tcBorders>
              <w:top w:val="nil"/>
              <w:left w:val="nil"/>
              <w:bottom w:val="single" w:sz="8" w:space="0" w:color="auto"/>
              <w:right w:val="single" w:sz="8" w:space="0" w:color="auto"/>
            </w:tcBorders>
            <w:shd w:val="clear" w:color="000000" w:fill="FFFFFF"/>
            <w:noWrap/>
            <w:vAlign w:val="center"/>
            <w:hideMark/>
          </w:tcPr>
          <w:p w14:paraId="2AB4D0CA" w14:textId="035F2A2A"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26.536.811,00 </w:t>
            </w:r>
          </w:p>
        </w:tc>
        <w:tc>
          <w:tcPr>
            <w:tcW w:w="1530" w:type="dxa"/>
            <w:tcBorders>
              <w:top w:val="nil"/>
              <w:left w:val="nil"/>
              <w:bottom w:val="single" w:sz="8" w:space="0" w:color="auto"/>
              <w:right w:val="nil"/>
            </w:tcBorders>
            <w:shd w:val="clear" w:color="000000" w:fill="FFFFFF"/>
            <w:noWrap/>
            <w:vAlign w:val="center"/>
            <w:hideMark/>
          </w:tcPr>
          <w:p w14:paraId="75BA984A" w14:textId="441A5F46"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29.190.493,00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127156F5" w14:textId="15D4DB74" w:rsidR="008B19B1" w:rsidRPr="008B19B1" w:rsidRDefault="00D165A4" w:rsidP="008B19B1">
            <w:pPr>
              <w:spacing w:after="0" w:line="240" w:lineRule="auto"/>
              <w:jc w:val="center"/>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 xml:space="preserve">121.720.429,00 </w:t>
            </w:r>
          </w:p>
        </w:tc>
      </w:tr>
      <w:tr w:rsidR="00CB3423" w:rsidRPr="008B19B1" w14:paraId="4B4C308A" w14:textId="77777777" w:rsidTr="00CB3423">
        <w:trPr>
          <w:trHeight w:val="330"/>
        </w:trPr>
        <w:tc>
          <w:tcPr>
            <w:tcW w:w="1488" w:type="dxa"/>
            <w:tcBorders>
              <w:top w:val="nil"/>
              <w:left w:val="single" w:sz="8" w:space="0" w:color="auto"/>
              <w:bottom w:val="single" w:sz="8" w:space="0" w:color="auto"/>
              <w:right w:val="single" w:sz="8" w:space="0" w:color="000000"/>
            </w:tcBorders>
            <w:shd w:val="clear" w:color="auto" w:fill="auto"/>
            <w:noWrap/>
            <w:vAlign w:val="center"/>
            <w:hideMark/>
          </w:tcPr>
          <w:p w14:paraId="227A51AB" w14:textId="48F6CB73"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 </w:t>
            </w:r>
            <w:r w:rsidR="008B19B1" w:rsidRPr="008B19B1">
              <w:rPr>
                <w:rFonts w:ascii="Times New Roman" w:eastAsia="Times New Roman" w:hAnsi="Times New Roman"/>
                <w:color w:val="000000"/>
                <w:sz w:val="18"/>
                <w:szCs w:val="18"/>
                <w:lang w:eastAsia="tr-TR"/>
              </w:rPr>
              <w:t>Stratejik Hedef 1</w:t>
            </w:r>
          </w:p>
        </w:tc>
        <w:tc>
          <w:tcPr>
            <w:tcW w:w="1417" w:type="dxa"/>
            <w:tcBorders>
              <w:top w:val="nil"/>
              <w:left w:val="nil"/>
              <w:bottom w:val="single" w:sz="8" w:space="0" w:color="auto"/>
              <w:right w:val="single" w:sz="8" w:space="0" w:color="auto"/>
            </w:tcBorders>
            <w:shd w:val="clear" w:color="auto" w:fill="auto"/>
            <w:noWrap/>
            <w:vAlign w:val="center"/>
            <w:hideMark/>
          </w:tcPr>
          <w:p w14:paraId="499BDC52" w14:textId="0F02034F"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13.532.800,00 </w:t>
            </w:r>
          </w:p>
        </w:tc>
        <w:tc>
          <w:tcPr>
            <w:tcW w:w="1418" w:type="dxa"/>
            <w:tcBorders>
              <w:top w:val="nil"/>
              <w:left w:val="nil"/>
              <w:bottom w:val="single" w:sz="8" w:space="0" w:color="auto"/>
              <w:right w:val="single" w:sz="8" w:space="0" w:color="auto"/>
            </w:tcBorders>
            <w:shd w:val="clear" w:color="auto" w:fill="auto"/>
            <w:noWrap/>
            <w:vAlign w:val="center"/>
            <w:hideMark/>
          </w:tcPr>
          <w:p w14:paraId="7B600F66" w14:textId="62A83720"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14.886.080,00 </w:t>
            </w:r>
          </w:p>
        </w:tc>
        <w:tc>
          <w:tcPr>
            <w:tcW w:w="1436" w:type="dxa"/>
            <w:tcBorders>
              <w:top w:val="nil"/>
              <w:left w:val="nil"/>
              <w:bottom w:val="single" w:sz="8" w:space="0" w:color="auto"/>
              <w:right w:val="single" w:sz="8" w:space="0" w:color="auto"/>
            </w:tcBorders>
            <w:shd w:val="clear" w:color="auto" w:fill="auto"/>
            <w:noWrap/>
            <w:vAlign w:val="center"/>
            <w:hideMark/>
          </w:tcPr>
          <w:p w14:paraId="2F3BC58D" w14:textId="43CFCFB3"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16.374.688,00 </w:t>
            </w:r>
          </w:p>
        </w:tc>
        <w:tc>
          <w:tcPr>
            <w:tcW w:w="1457" w:type="dxa"/>
            <w:tcBorders>
              <w:top w:val="nil"/>
              <w:left w:val="nil"/>
              <w:bottom w:val="single" w:sz="8" w:space="0" w:color="auto"/>
              <w:right w:val="single" w:sz="8" w:space="0" w:color="auto"/>
            </w:tcBorders>
            <w:shd w:val="clear" w:color="auto" w:fill="auto"/>
            <w:noWrap/>
            <w:vAlign w:val="center"/>
            <w:hideMark/>
          </w:tcPr>
          <w:p w14:paraId="231671B0" w14:textId="20501BEA"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18.012.156,00 </w:t>
            </w:r>
          </w:p>
        </w:tc>
        <w:tc>
          <w:tcPr>
            <w:tcW w:w="1530" w:type="dxa"/>
            <w:tcBorders>
              <w:top w:val="nil"/>
              <w:left w:val="nil"/>
              <w:bottom w:val="single" w:sz="8" w:space="0" w:color="auto"/>
              <w:right w:val="nil"/>
            </w:tcBorders>
            <w:shd w:val="clear" w:color="auto" w:fill="auto"/>
            <w:noWrap/>
            <w:vAlign w:val="center"/>
            <w:hideMark/>
          </w:tcPr>
          <w:p w14:paraId="2F144102" w14:textId="6684B361"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19.813.372,00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370EBBEC" w14:textId="39FFDF71"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82.619.096,00 </w:t>
            </w:r>
          </w:p>
        </w:tc>
      </w:tr>
      <w:tr w:rsidR="00CB3423" w:rsidRPr="008B19B1" w14:paraId="67D971FC" w14:textId="77777777" w:rsidTr="00CB3423">
        <w:trPr>
          <w:trHeight w:val="330"/>
        </w:trPr>
        <w:tc>
          <w:tcPr>
            <w:tcW w:w="1488" w:type="dxa"/>
            <w:tcBorders>
              <w:top w:val="nil"/>
              <w:left w:val="single" w:sz="8" w:space="0" w:color="auto"/>
              <w:bottom w:val="single" w:sz="8" w:space="0" w:color="auto"/>
              <w:right w:val="single" w:sz="8" w:space="0" w:color="000000"/>
            </w:tcBorders>
            <w:shd w:val="clear" w:color="auto" w:fill="auto"/>
            <w:noWrap/>
            <w:vAlign w:val="center"/>
            <w:hideMark/>
          </w:tcPr>
          <w:p w14:paraId="44EEF5E0" w14:textId="42977F2D"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 </w:t>
            </w:r>
            <w:r w:rsidR="008B19B1" w:rsidRPr="008B19B1">
              <w:rPr>
                <w:rFonts w:ascii="Times New Roman" w:eastAsia="Times New Roman" w:hAnsi="Times New Roman"/>
                <w:color w:val="000000"/>
                <w:sz w:val="18"/>
                <w:szCs w:val="18"/>
                <w:lang w:eastAsia="tr-TR"/>
              </w:rPr>
              <w:t>Stratejik Hedef 2</w:t>
            </w:r>
          </w:p>
        </w:tc>
        <w:tc>
          <w:tcPr>
            <w:tcW w:w="1417" w:type="dxa"/>
            <w:tcBorders>
              <w:top w:val="nil"/>
              <w:left w:val="nil"/>
              <w:bottom w:val="single" w:sz="8" w:space="0" w:color="auto"/>
              <w:right w:val="single" w:sz="8" w:space="0" w:color="auto"/>
            </w:tcBorders>
            <w:shd w:val="clear" w:color="auto" w:fill="auto"/>
            <w:noWrap/>
            <w:vAlign w:val="center"/>
            <w:hideMark/>
          </w:tcPr>
          <w:p w14:paraId="1E5B60C1" w14:textId="55B551AB"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6.404.700,00 </w:t>
            </w:r>
          </w:p>
        </w:tc>
        <w:tc>
          <w:tcPr>
            <w:tcW w:w="1418" w:type="dxa"/>
            <w:tcBorders>
              <w:top w:val="nil"/>
              <w:left w:val="nil"/>
              <w:bottom w:val="single" w:sz="8" w:space="0" w:color="auto"/>
              <w:right w:val="single" w:sz="8" w:space="0" w:color="auto"/>
            </w:tcBorders>
            <w:shd w:val="clear" w:color="auto" w:fill="auto"/>
            <w:noWrap/>
            <w:vAlign w:val="center"/>
            <w:hideMark/>
          </w:tcPr>
          <w:p w14:paraId="329B7F71" w14:textId="46E01A2A"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7.045.170,00 </w:t>
            </w:r>
          </w:p>
        </w:tc>
        <w:tc>
          <w:tcPr>
            <w:tcW w:w="1436" w:type="dxa"/>
            <w:tcBorders>
              <w:top w:val="nil"/>
              <w:left w:val="nil"/>
              <w:bottom w:val="single" w:sz="8" w:space="0" w:color="auto"/>
              <w:right w:val="single" w:sz="8" w:space="0" w:color="auto"/>
            </w:tcBorders>
            <w:shd w:val="clear" w:color="auto" w:fill="auto"/>
            <w:noWrap/>
            <w:vAlign w:val="center"/>
            <w:hideMark/>
          </w:tcPr>
          <w:p w14:paraId="1274D5CA" w14:textId="63640268"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7.749.687,00 </w:t>
            </w:r>
          </w:p>
        </w:tc>
        <w:tc>
          <w:tcPr>
            <w:tcW w:w="1457" w:type="dxa"/>
            <w:tcBorders>
              <w:top w:val="nil"/>
              <w:left w:val="nil"/>
              <w:bottom w:val="single" w:sz="8" w:space="0" w:color="auto"/>
              <w:right w:val="single" w:sz="8" w:space="0" w:color="auto"/>
            </w:tcBorders>
            <w:shd w:val="clear" w:color="auto" w:fill="auto"/>
            <w:noWrap/>
            <w:vAlign w:val="center"/>
            <w:hideMark/>
          </w:tcPr>
          <w:p w14:paraId="273A61A7" w14:textId="28D92131" w:rsidR="008B19B1" w:rsidRPr="008B19B1" w:rsidRDefault="008B19B1" w:rsidP="00D165A4">
            <w:pPr>
              <w:spacing w:after="0" w:line="240" w:lineRule="auto"/>
              <w:jc w:val="center"/>
              <w:rPr>
                <w:rFonts w:ascii="Times New Roman" w:eastAsia="Times New Roman" w:hAnsi="Times New Roman"/>
                <w:sz w:val="18"/>
                <w:szCs w:val="18"/>
                <w:lang w:eastAsia="tr-TR"/>
              </w:rPr>
            </w:pPr>
            <w:r w:rsidRPr="008B19B1">
              <w:rPr>
                <w:rFonts w:ascii="Times New Roman" w:eastAsia="Times New Roman" w:hAnsi="Times New Roman"/>
                <w:sz w:val="18"/>
                <w:szCs w:val="18"/>
                <w:lang w:eastAsia="tr-TR"/>
              </w:rPr>
              <w:t xml:space="preserve">8.524.655,00 </w:t>
            </w:r>
          </w:p>
        </w:tc>
        <w:tc>
          <w:tcPr>
            <w:tcW w:w="1530" w:type="dxa"/>
            <w:tcBorders>
              <w:top w:val="nil"/>
              <w:left w:val="nil"/>
              <w:bottom w:val="single" w:sz="8" w:space="0" w:color="auto"/>
              <w:right w:val="nil"/>
            </w:tcBorders>
            <w:shd w:val="clear" w:color="auto" w:fill="auto"/>
            <w:noWrap/>
            <w:vAlign w:val="center"/>
            <w:hideMark/>
          </w:tcPr>
          <w:p w14:paraId="05C11126" w14:textId="76E5EEE4"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9.377.121,00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5ABB8B3C" w14:textId="3EBEA199"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39.101.333,00 </w:t>
            </w:r>
          </w:p>
        </w:tc>
      </w:tr>
      <w:tr w:rsidR="005D4112" w:rsidRPr="008B19B1" w14:paraId="36F26D25" w14:textId="77777777" w:rsidTr="00CB3423">
        <w:trPr>
          <w:trHeight w:val="330"/>
        </w:trPr>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1BF6ADAF" w14:textId="77777777" w:rsidR="008B19B1" w:rsidRPr="008B19B1" w:rsidRDefault="008B19B1" w:rsidP="008B19B1">
            <w:pPr>
              <w:spacing w:after="0" w:line="240" w:lineRule="auto"/>
              <w:rPr>
                <w:rFonts w:ascii="Times New Roman" w:eastAsia="Times New Roman" w:hAnsi="Times New Roman"/>
                <w:b/>
                <w:bCs/>
                <w:color w:val="000000"/>
                <w:sz w:val="18"/>
                <w:szCs w:val="18"/>
                <w:lang w:eastAsia="tr-TR"/>
              </w:rPr>
            </w:pPr>
            <w:r w:rsidRPr="008B19B1">
              <w:rPr>
                <w:rFonts w:ascii="Times New Roman" w:eastAsia="Times New Roman" w:hAnsi="Times New Roman"/>
                <w:b/>
                <w:bCs/>
                <w:color w:val="000000"/>
                <w:sz w:val="18"/>
                <w:szCs w:val="18"/>
                <w:lang w:eastAsia="tr-TR"/>
              </w:rPr>
              <w:t>Stratejik Amaç 8</w:t>
            </w:r>
          </w:p>
        </w:tc>
        <w:tc>
          <w:tcPr>
            <w:tcW w:w="1417" w:type="dxa"/>
            <w:tcBorders>
              <w:top w:val="nil"/>
              <w:left w:val="nil"/>
              <w:bottom w:val="single" w:sz="8" w:space="0" w:color="auto"/>
              <w:right w:val="single" w:sz="8" w:space="0" w:color="auto"/>
            </w:tcBorders>
            <w:shd w:val="clear" w:color="000000" w:fill="FFFFFF"/>
            <w:noWrap/>
            <w:vAlign w:val="center"/>
            <w:hideMark/>
          </w:tcPr>
          <w:p w14:paraId="6171E3F2" w14:textId="7BE49AD7"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20.383.740,83 </w:t>
            </w:r>
          </w:p>
        </w:tc>
        <w:tc>
          <w:tcPr>
            <w:tcW w:w="1418" w:type="dxa"/>
            <w:tcBorders>
              <w:top w:val="nil"/>
              <w:left w:val="nil"/>
              <w:bottom w:val="single" w:sz="8" w:space="0" w:color="auto"/>
              <w:right w:val="single" w:sz="8" w:space="0" w:color="auto"/>
            </w:tcBorders>
            <w:shd w:val="clear" w:color="000000" w:fill="FFFFFF"/>
            <w:noWrap/>
            <w:vAlign w:val="center"/>
            <w:hideMark/>
          </w:tcPr>
          <w:p w14:paraId="69429ECB" w14:textId="2F754E23"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21.486.023,41 </w:t>
            </w:r>
          </w:p>
        </w:tc>
        <w:tc>
          <w:tcPr>
            <w:tcW w:w="1436" w:type="dxa"/>
            <w:tcBorders>
              <w:top w:val="nil"/>
              <w:left w:val="nil"/>
              <w:bottom w:val="single" w:sz="8" w:space="0" w:color="auto"/>
              <w:right w:val="single" w:sz="8" w:space="0" w:color="auto"/>
            </w:tcBorders>
            <w:shd w:val="clear" w:color="000000" w:fill="FFFFFF"/>
            <w:noWrap/>
            <w:vAlign w:val="center"/>
            <w:hideMark/>
          </w:tcPr>
          <w:p w14:paraId="3BD2B075" w14:textId="43CB1870"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22.234.593,51</w:t>
            </w:r>
          </w:p>
        </w:tc>
        <w:tc>
          <w:tcPr>
            <w:tcW w:w="1457" w:type="dxa"/>
            <w:tcBorders>
              <w:top w:val="nil"/>
              <w:left w:val="nil"/>
              <w:bottom w:val="single" w:sz="8" w:space="0" w:color="auto"/>
              <w:right w:val="single" w:sz="8" w:space="0" w:color="auto"/>
            </w:tcBorders>
            <w:shd w:val="clear" w:color="000000" w:fill="FFFFFF"/>
            <w:noWrap/>
            <w:vAlign w:val="center"/>
            <w:hideMark/>
          </w:tcPr>
          <w:p w14:paraId="1CC842C3" w14:textId="6872FC57"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23.913.995,11 </w:t>
            </w:r>
          </w:p>
        </w:tc>
        <w:tc>
          <w:tcPr>
            <w:tcW w:w="1530" w:type="dxa"/>
            <w:tcBorders>
              <w:top w:val="nil"/>
              <w:left w:val="nil"/>
              <w:bottom w:val="single" w:sz="8" w:space="0" w:color="auto"/>
              <w:right w:val="single" w:sz="8" w:space="0" w:color="auto"/>
            </w:tcBorders>
            <w:shd w:val="clear" w:color="000000" w:fill="FFFFFF"/>
            <w:noWrap/>
            <w:vAlign w:val="center"/>
            <w:hideMark/>
          </w:tcPr>
          <w:p w14:paraId="49B5E68A" w14:textId="426D8883" w:rsidR="008B19B1" w:rsidRPr="008B19B1" w:rsidRDefault="00D165A4" w:rsidP="008B19B1">
            <w:pPr>
              <w:spacing w:after="0" w:line="240" w:lineRule="auto"/>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 xml:space="preserve">25.671.312,46 </w:t>
            </w:r>
          </w:p>
        </w:tc>
        <w:tc>
          <w:tcPr>
            <w:tcW w:w="1443" w:type="dxa"/>
            <w:tcBorders>
              <w:top w:val="nil"/>
              <w:left w:val="nil"/>
              <w:bottom w:val="single" w:sz="8" w:space="0" w:color="auto"/>
              <w:right w:val="single" w:sz="8" w:space="0" w:color="auto"/>
            </w:tcBorders>
            <w:shd w:val="clear" w:color="auto" w:fill="auto"/>
            <w:noWrap/>
            <w:vAlign w:val="center"/>
            <w:hideMark/>
          </w:tcPr>
          <w:p w14:paraId="625A22B5" w14:textId="5EA2631C" w:rsidR="008B19B1" w:rsidRPr="008B19B1" w:rsidRDefault="00D165A4" w:rsidP="008B19B1">
            <w:pPr>
              <w:spacing w:after="0" w:line="240" w:lineRule="auto"/>
              <w:jc w:val="center"/>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 xml:space="preserve">113.689.665,32 </w:t>
            </w:r>
          </w:p>
        </w:tc>
      </w:tr>
      <w:tr w:rsidR="00CB3423" w:rsidRPr="008B19B1" w14:paraId="5E8FB027" w14:textId="77777777" w:rsidTr="00CB3423">
        <w:trPr>
          <w:trHeight w:val="330"/>
        </w:trPr>
        <w:tc>
          <w:tcPr>
            <w:tcW w:w="1488" w:type="dxa"/>
            <w:tcBorders>
              <w:top w:val="nil"/>
              <w:left w:val="single" w:sz="8" w:space="0" w:color="auto"/>
              <w:bottom w:val="single" w:sz="8" w:space="0" w:color="auto"/>
              <w:right w:val="single" w:sz="8" w:space="0" w:color="000000"/>
            </w:tcBorders>
            <w:shd w:val="clear" w:color="auto" w:fill="auto"/>
            <w:noWrap/>
            <w:vAlign w:val="center"/>
            <w:hideMark/>
          </w:tcPr>
          <w:p w14:paraId="0D51F3CB" w14:textId="06FF1236" w:rsidR="008B19B1" w:rsidRPr="008B19B1" w:rsidRDefault="008B19B1" w:rsidP="008B19B1">
            <w:pPr>
              <w:spacing w:after="0" w:line="240" w:lineRule="auto"/>
              <w:jc w:val="center"/>
              <w:rPr>
                <w:rFonts w:ascii="Times New Roman" w:eastAsia="Times New Roman" w:hAnsi="Times New Roman"/>
                <w:color w:val="000000"/>
                <w:sz w:val="18"/>
                <w:szCs w:val="18"/>
                <w:lang w:eastAsia="tr-TR"/>
              </w:rPr>
            </w:pPr>
            <w:r w:rsidRPr="008B19B1">
              <w:rPr>
                <w:rFonts w:ascii="Times New Roman" w:eastAsia="Times New Roman" w:hAnsi="Times New Roman"/>
                <w:color w:val="000000"/>
                <w:sz w:val="18"/>
                <w:szCs w:val="18"/>
                <w:lang w:eastAsia="tr-TR"/>
              </w:rPr>
              <w:t>Stratejik Hedef 1</w:t>
            </w:r>
          </w:p>
        </w:tc>
        <w:tc>
          <w:tcPr>
            <w:tcW w:w="1417" w:type="dxa"/>
            <w:tcBorders>
              <w:top w:val="nil"/>
              <w:left w:val="nil"/>
              <w:bottom w:val="single" w:sz="8" w:space="0" w:color="auto"/>
              <w:right w:val="single" w:sz="8" w:space="0" w:color="auto"/>
            </w:tcBorders>
            <w:shd w:val="clear" w:color="auto" w:fill="auto"/>
            <w:noWrap/>
            <w:vAlign w:val="center"/>
            <w:hideMark/>
          </w:tcPr>
          <w:p w14:paraId="1C0273F0" w14:textId="1B650BDD"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6.064.430,50 </w:t>
            </w:r>
          </w:p>
        </w:tc>
        <w:tc>
          <w:tcPr>
            <w:tcW w:w="1418" w:type="dxa"/>
            <w:tcBorders>
              <w:top w:val="nil"/>
              <w:left w:val="nil"/>
              <w:bottom w:val="single" w:sz="8" w:space="0" w:color="auto"/>
              <w:right w:val="single" w:sz="8" w:space="0" w:color="auto"/>
            </w:tcBorders>
            <w:shd w:val="clear" w:color="auto" w:fill="auto"/>
            <w:noWrap/>
            <w:vAlign w:val="center"/>
            <w:hideMark/>
          </w:tcPr>
          <w:p w14:paraId="252672B7" w14:textId="2AD587DF"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6.307.726,50 </w:t>
            </w:r>
          </w:p>
        </w:tc>
        <w:tc>
          <w:tcPr>
            <w:tcW w:w="1436" w:type="dxa"/>
            <w:tcBorders>
              <w:top w:val="nil"/>
              <w:left w:val="nil"/>
              <w:bottom w:val="single" w:sz="8" w:space="0" w:color="auto"/>
              <w:right w:val="single" w:sz="8" w:space="0" w:color="auto"/>
            </w:tcBorders>
            <w:shd w:val="clear" w:color="auto" w:fill="auto"/>
            <w:noWrap/>
            <w:vAlign w:val="center"/>
            <w:hideMark/>
          </w:tcPr>
          <w:p w14:paraId="4F0B969E" w14:textId="3F534065"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6.776.781,50 </w:t>
            </w:r>
          </w:p>
        </w:tc>
        <w:tc>
          <w:tcPr>
            <w:tcW w:w="1457" w:type="dxa"/>
            <w:tcBorders>
              <w:top w:val="nil"/>
              <w:left w:val="nil"/>
              <w:bottom w:val="single" w:sz="8" w:space="0" w:color="auto"/>
              <w:right w:val="single" w:sz="8" w:space="0" w:color="auto"/>
            </w:tcBorders>
            <w:shd w:val="clear" w:color="auto" w:fill="auto"/>
            <w:noWrap/>
            <w:vAlign w:val="center"/>
            <w:hideMark/>
          </w:tcPr>
          <w:p w14:paraId="0A9E17D3" w14:textId="398CC762"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7.352.224,77 </w:t>
            </w:r>
          </w:p>
        </w:tc>
        <w:tc>
          <w:tcPr>
            <w:tcW w:w="1530" w:type="dxa"/>
            <w:tcBorders>
              <w:top w:val="nil"/>
              <w:left w:val="nil"/>
              <w:bottom w:val="single" w:sz="8" w:space="0" w:color="auto"/>
              <w:right w:val="nil"/>
            </w:tcBorders>
            <w:shd w:val="clear" w:color="auto" w:fill="auto"/>
            <w:noWrap/>
            <w:vAlign w:val="center"/>
            <w:hideMark/>
          </w:tcPr>
          <w:p w14:paraId="6E04A6C2" w14:textId="24FCEDCA"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8.054.950,71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437E47A7" w14:textId="4ABC7BCD"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34.556.113,98 </w:t>
            </w:r>
          </w:p>
        </w:tc>
      </w:tr>
      <w:tr w:rsidR="00CB3423" w:rsidRPr="008B19B1" w14:paraId="63CCF8A5" w14:textId="77777777" w:rsidTr="00CB3423">
        <w:trPr>
          <w:trHeight w:val="330"/>
        </w:trPr>
        <w:tc>
          <w:tcPr>
            <w:tcW w:w="1488" w:type="dxa"/>
            <w:tcBorders>
              <w:top w:val="nil"/>
              <w:left w:val="single" w:sz="8" w:space="0" w:color="auto"/>
              <w:bottom w:val="single" w:sz="8" w:space="0" w:color="auto"/>
              <w:right w:val="single" w:sz="8" w:space="0" w:color="000000"/>
            </w:tcBorders>
            <w:shd w:val="clear" w:color="auto" w:fill="auto"/>
            <w:noWrap/>
            <w:vAlign w:val="center"/>
            <w:hideMark/>
          </w:tcPr>
          <w:p w14:paraId="4965A3E1" w14:textId="29410513" w:rsidR="008B19B1" w:rsidRPr="008B19B1" w:rsidRDefault="008B19B1" w:rsidP="00D165A4">
            <w:pPr>
              <w:spacing w:after="0" w:line="240" w:lineRule="auto"/>
              <w:rPr>
                <w:rFonts w:ascii="Times New Roman" w:eastAsia="Times New Roman" w:hAnsi="Times New Roman"/>
                <w:color w:val="000000"/>
                <w:sz w:val="18"/>
                <w:szCs w:val="18"/>
                <w:lang w:eastAsia="tr-TR"/>
              </w:rPr>
            </w:pPr>
            <w:r w:rsidRPr="008B19B1">
              <w:rPr>
                <w:rFonts w:ascii="Times New Roman" w:eastAsia="Times New Roman" w:hAnsi="Times New Roman"/>
                <w:color w:val="000000"/>
                <w:sz w:val="18"/>
                <w:szCs w:val="18"/>
                <w:lang w:eastAsia="tr-TR"/>
              </w:rPr>
              <w:t xml:space="preserve"> Stratejik Hedef 2</w:t>
            </w:r>
          </w:p>
        </w:tc>
        <w:tc>
          <w:tcPr>
            <w:tcW w:w="1417" w:type="dxa"/>
            <w:tcBorders>
              <w:top w:val="nil"/>
              <w:left w:val="nil"/>
              <w:bottom w:val="single" w:sz="8" w:space="0" w:color="auto"/>
              <w:right w:val="single" w:sz="8" w:space="0" w:color="auto"/>
            </w:tcBorders>
            <w:shd w:val="clear" w:color="auto" w:fill="auto"/>
            <w:noWrap/>
            <w:vAlign w:val="center"/>
            <w:hideMark/>
          </w:tcPr>
          <w:p w14:paraId="5B4CD52A" w14:textId="520FDCCC"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12.987.170,13 </w:t>
            </w:r>
          </w:p>
        </w:tc>
        <w:tc>
          <w:tcPr>
            <w:tcW w:w="1418" w:type="dxa"/>
            <w:tcBorders>
              <w:top w:val="nil"/>
              <w:left w:val="nil"/>
              <w:bottom w:val="single" w:sz="8" w:space="0" w:color="auto"/>
              <w:right w:val="single" w:sz="8" w:space="0" w:color="auto"/>
            </w:tcBorders>
            <w:shd w:val="clear" w:color="auto" w:fill="auto"/>
            <w:noWrap/>
            <w:vAlign w:val="center"/>
            <w:hideMark/>
          </w:tcPr>
          <w:p w14:paraId="2D9A91B6" w14:textId="6AE5B1B5"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14.080.680,01 </w:t>
            </w:r>
          </w:p>
        </w:tc>
        <w:tc>
          <w:tcPr>
            <w:tcW w:w="1436" w:type="dxa"/>
            <w:tcBorders>
              <w:top w:val="nil"/>
              <w:left w:val="nil"/>
              <w:bottom w:val="single" w:sz="8" w:space="0" w:color="auto"/>
              <w:right w:val="single" w:sz="8" w:space="0" w:color="auto"/>
            </w:tcBorders>
            <w:shd w:val="clear" w:color="auto" w:fill="auto"/>
            <w:noWrap/>
            <w:vAlign w:val="center"/>
            <w:hideMark/>
          </w:tcPr>
          <w:p w14:paraId="1DD4CAB6" w14:textId="22E22AA2"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14.968.952,35 </w:t>
            </w:r>
          </w:p>
        </w:tc>
        <w:tc>
          <w:tcPr>
            <w:tcW w:w="1457" w:type="dxa"/>
            <w:tcBorders>
              <w:top w:val="nil"/>
              <w:left w:val="nil"/>
              <w:bottom w:val="single" w:sz="8" w:space="0" w:color="auto"/>
              <w:right w:val="single" w:sz="8" w:space="0" w:color="auto"/>
            </w:tcBorders>
            <w:shd w:val="clear" w:color="auto" w:fill="auto"/>
            <w:noWrap/>
            <w:vAlign w:val="center"/>
            <w:hideMark/>
          </w:tcPr>
          <w:p w14:paraId="0771688F" w14:textId="12EEDC87"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16.015.801,99 </w:t>
            </w:r>
          </w:p>
        </w:tc>
        <w:tc>
          <w:tcPr>
            <w:tcW w:w="1530" w:type="dxa"/>
            <w:tcBorders>
              <w:top w:val="nil"/>
              <w:left w:val="nil"/>
              <w:bottom w:val="single" w:sz="8" w:space="0" w:color="auto"/>
              <w:right w:val="nil"/>
            </w:tcBorders>
            <w:shd w:val="clear" w:color="auto" w:fill="auto"/>
            <w:noWrap/>
            <w:vAlign w:val="center"/>
            <w:hideMark/>
          </w:tcPr>
          <w:p w14:paraId="24C4F185" w14:textId="51D1AF20"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17.082.379,83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32723E4E" w14:textId="1FCB1C1E"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75.134.984,31 </w:t>
            </w:r>
          </w:p>
        </w:tc>
      </w:tr>
      <w:tr w:rsidR="00CB3423" w:rsidRPr="008B19B1" w14:paraId="685DEC13" w14:textId="77777777" w:rsidTr="00CB3423">
        <w:trPr>
          <w:trHeight w:val="330"/>
        </w:trPr>
        <w:tc>
          <w:tcPr>
            <w:tcW w:w="1488" w:type="dxa"/>
            <w:tcBorders>
              <w:top w:val="nil"/>
              <w:left w:val="single" w:sz="8" w:space="0" w:color="auto"/>
              <w:bottom w:val="single" w:sz="8" w:space="0" w:color="auto"/>
              <w:right w:val="single" w:sz="8" w:space="0" w:color="000000"/>
            </w:tcBorders>
            <w:shd w:val="clear" w:color="auto" w:fill="auto"/>
            <w:noWrap/>
            <w:vAlign w:val="center"/>
            <w:hideMark/>
          </w:tcPr>
          <w:p w14:paraId="496BC8A1" w14:textId="0B21C2F6"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 </w:t>
            </w:r>
            <w:r w:rsidR="008B19B1" w:rsidRPr="008B19B1">
              <w:rPr>
                <w:rFonts w:ascii="Times New Roman" w:eastAsia="Times New Roman" w:hAnsi="Times New Roman"/>
                <w:color w:val="000000"/>
                <w:sz w:val="18"/>
                <w:szCs w:val="18"/>
                <w:lang w:eastAsia="tr-TR"/>
              </w:rPr>
              <w:t>Stratejik Hedef 3</w:t>
            </w:r>
          </w:p>
        </w:tc>
        <w:tc>
          <w:tcPr>
            <w:tcW w:w="1417" w:type="dxa"/>
            <w:tcBorders>
              <w:top w:val="nil"/>
              <w:left w:val="nil"/>
              <w:bottom w:val="nil"/>
              <w:right w:val="single" w:sz="8" w:space="0" w:color="auto"/>
            </w:tcBorders>
            <w:shd w:val="clear" w:color="auto" w:fill="auto"/>
            <w:noWrap/>
            <w:vAlign w:val="center"/>
            <w:hideMark/>
          </w:tcPr>
          <w:p w14:paraId="46FC978A" w14:textId="1FD234AD"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1.332.140,20 </w:t>
            </w:r>
          </w:p>
        </w:tc>
        <w:tc>
          <w:tcPr>
            <w:tcW w:w="1418" w:type="dxa"/>
            <w:tcBorders>
              <w:top w:val="nil"/>
              <w:left w:val="nil"/>
              <w:bottom w:val="nil"/>
              <w:right w:val="single" w:sz="8" w:space="0" w:color="auto"/>
            </w:tcBorders>
            <w:shd w:val="clear" w:color="auto" w:fill="auto"/>
            <w:noWrap/>
            <w:vAlign w:val="center"/>
            <w:hideMark/>
          </w:tcPr>
          <w:p w14:paraId="634E54CF" w14:textId="338FF35D"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1.097.616,90 </w:t>
            </w:r>
          </w:p>
        </w:tc>
        <w:tc>
          <w:tcPr>
            <w:tcW w:w="1436" w:type="dxa"/>
            <w:tcBorders>
              <w:top w:val="nil"/>
              <w:left w:val="nil"/>
              <w:bottom w:val="nil"/>
              <w:right w:val="single" w:sz="8" w:space="0" w:color="auto"/>
            </w:tcBorders>
            <w:shd w:val="clear" w:color="auto" w:fill="auto"/>
            <w:noWrap/>
            <w:vAlign w:val="center"/>
            <w:hideMark/>
          </w:tcPr>
          <w:p w14:paraId="4F187492" w14:textId="3763EB06"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488.859,66 </w:t>
            </w:r>
          </w:p>
        </w:tc>
        <w:tc>
          <w:tcPr>
            <w:tcW w:w="1457" w:type="dxa"/>
            <w:tcBorders>
              <w:top w:val="nil"/>
              <w:left w:val="nil"/>
              <w:bottom w:val="nil"/>
              <w:right w:val="single" w:sz="8" w:space="0" w:color="auto"/>
            </w:tcBorders>
            <w:shd w:val="clear" w:color="auto" w:fill="auto"/>
            <w:noWrap/>
            <w:vAlign w:val="center"/>
            <w:hideMark/>
          </w:tcPr>
          <w:p w14:paraId="783CEA0A" w14:textId="4EEA6C5F"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545.968,35 </w:t>
            </w:r>
          </w:p>
        </w:tc>
        <w:tc>
          <w:tcPr>
            <w:tcW w:w="1530" w:type="dxa"/>
            <w:tcBorders>
              <w:top w:val="nil"/>
              <w:left w:val="nil"/>
              <w:bottom w:val="nil"/>
              <w:right w:val="nil"/>
            </w:tcBorders>
            <w:shd w:val="clear" w:color="auto" w:fill="auto"/>
            <w:noWrap/>
            <w:vAlign w:val="center"/>
            <w:hideMark/>
          </w:tcPr>
          <w:p w14:paraId="53EB7C24" w14:textId="3559CD0C" w:rsidR="008B19B1" w:rsidRPr="008B19B1" w:rsidRDefault="00D165A4" w:rsidP="008B19B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533.981,92 </w:t>
            </w:r>
          </w:p>
        </w:tc>
        <w:tc>
          <w:tcPr>
            <w:tcW w:w="1443" w:type="dxa"/>
            <w:tcBorders>
              <w:top w:val="nil"/>
              <w:left w:val="single" w:sz="8" w:space="0" w:color="auto"/>
              <w:bottom w:val="single" w:sz="8" w:space="0" w:color="auto"/>
              <w:right w:val="single" w:sz="8" w:space="0" w:color="auto"/>
            </w:tcBorders>
            <w:shd w:val="clear" w:color="auto" w:fill="auto"/>
            <w:noWrap/>
            <w:vAlign w:val="center"/>
            <w:hideMark/>
          </w:tcPr>
          <w:p w14:paraId="0C064A52" w14:textId="6C3B07BE" w:rsidR="008B19B1" w:rsidRPr="008B19B1" w:rsidRDefault="00D165A4" w:rsidP="008B19B1">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 xml:space="preserve">3.998.567,03 </w:t>
            </w:r>
          </w:p>
        </w:tc>
      </w:tr>
      <w:tr w:rsidR="00CB3423" w:rsidRPr="008B19B1" w14:paraId="546D7782" w14:textId="77777777" w:rsidTr="00CB3423">
        <w:trPr>
          <w:trHeight w:val="330"/>
        </w:trPr>
        <w:tc>
          <w:tcPr>
            <w:tcW w:w="1488" w:type="dxa"/>
            <w:tcBorders>
              <w:top w:val="nil"/>
              <w:left w:val="single" w:sz="8" w:space="0" w:color="auto"/>
              <w:bottom w:val="single" w:sz="8" w:space="0" w:color="auto"/>
              <w:right w:val="single" w:sz="8" w:space="0" w:color="auto"/>
            </w:tcBorders>
            <w:shd w:val="clear" w:color="auto" w:fill="auto"/>
            <w:noWrap/>
            <w:vAlign w:val="center"/>
            <w:hideMark/>
          </w:tcPr>
          <w:p w14:paraId="76368F42" w14:textId="77777777" w:rsidR="008B19B1" w:rsidRPr="008B19B1" w:rsidRDefault="008B19B1" w:rsidP="00D165A4">
            <w:pPr>
              <w:spacing w:after="0" w:line="240" w:lineRule="auto"/>
              <w:rPr>
                <w:rFonts w:ascii="Times New Roman" w:eastAsia="Times New Roman" w:hAnsi="Times New Roman"/>
                <w:b/>
                <w:bCs/>
                <w:color w:val="000000"/>
                <w:sz w:val="18"/>
                <w:szCs w:val="18"/>
                <w:lang w:eastAsia="tr-TR"/>
              </w:rPr>
            </w:pPr>
            <w:r w:rsidRPr="008B19B1">
              <w:rPr>
                <w:rFonts w:ascii="Times New Roman" w:eastAsia="Times New Roman" w:hAnsi="Times New Roman"/>
                <w:b/>
                <w:bCs/>
                <w:color w:val="000000"/>
                <w:sz w:val="18"/>
                <w:szCs w:val="18"/>
                <w:lang w:eastAsia="tr-TR"/>
              </w:rPr>
              <w:t xml:space="preserve">2015-2019 </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2622C892" w14:textId="00626ABD" w:rsidR="008B19B1" w:rsidRPr="008B19B1" w:rsidRDefault="00D165A4" w:rsidP="008B19B1">
            <w:pPr>
              <w:spacing w:after="0" w:line="240" w:lineRule="auto"/>
              <w:jc w:val="center"/>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 xml:space="preserve">1.698.772.004,82 </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14:paraId="1F754A9B" w14:textId="7058E5E2" w:rsidR="008B19B1" w:rsidRPr="008B19B1" w:rsidRDefault="00D165A4" w:rsidP="008B19B1">
            <w:pPr>
              <w:spacing w:after="0" w:line="240" w:lineRule="auto"/>
              <w:jc w:val="center"/>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 xml:space="preserve">1.836.288.572,99 </w:t>
            </w:r>
          </w:p>
        </w:tc>
        <w:tc>
          <w:tcPr>
            <w:tcW w:w="1436" w:type="dxa"/>
            <w:tcBorders>
              <w:top w:val="single" w:sz="8" w:space="0" w:color="auto"/>
              <w:left w:val="nil"/>
              <w:bottom w:val="single" w:sz="8" w:space="0" w:color="auto"/>
              <w:right w:val="single" w:sz="8" w:space="0" w:color="auto"/>
            </w:tcBorders>
            <w:shd w:val="clear" w:color="auto" w:fill="auto"/>
            <w:noWrap/>
            <w:vAlign w:val="center"/>
            <w:hideMark/>
          </w:tcPr>
          <w:p w14:paraId="71BBCD4F" w14:textId="4ABBD848" w:rsidR="008B19B1" w:rsidRPr="008B19B1" w:rsidRDefault="00D165A4" w:rsidP="008B19B1">
            <w:pPr>
              <w:spacing w:after="0" w:line="240" w:lineRule="auto"/>
              <w:jc w:val="center"/>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 xml:space="preserve">1.932.622.774,09 </w:t>
            </w:r>
          </w:p>
        </w:tc>
        <w:tc>
          <w:tcPr>
            <w:tcW w:w="1457" w:type="dxa"/>
            <w:tcBorders>
              <w:top w:val="single" w:sz="8" w:space="0" w:color="auto"/>
              <w:left w:val="nil"/>
              <w:bottom w:val="single" w:sz="8" w:space="0" w:color="auto"/>
              <w:right w:val="single" w:sz="8" w:space="0" w:color="auto"/>
            </w:tcBorders>
            <w:shd w:val="clear" w:color="auto" w:fill="auto"/>
            <w:noWrap/>
            <w:vAlign w:val="center"/>
            <w:hideMark/>
          </w:tcPr>
          <w:p w14:paraId="4CC047F5" w14:textId="5EA6D4A6" w:rsidR="008B19B1" w:rsidRPr="008B19B1" w:rsidRDefault="00D165A4" w:rsidP="008B19B1">
            <w:pPr>
              <w:spacing w:after="0" w:line="240" w:lineRule="auto"/>
              <w:jc w:val="center"/>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 xml:space="preserve">1.886.606.894,25 </w:t>
            </w:r>
          </w:p>
        </w:tc>
        <w:tc>
          <w:tcPr>
            <w:tcW w:w="1530" w:type="dxa"/>
            <w:tcBorders>
              <w:top w:val="single" w:sz="8" w:space="0" w:color="auto"/>
              <w:left w:val="nil"/>
              <w:bottom w:val="single" w:sz="8" w:space="0" w:color="auto"/>
              <w:right w:val="single" w:sz="8" w:space="0" w:color="auto"/>
            </w:tcBorders>
            <w:shd w:val="clear" w:color="auto" w:fill="auto"/>
            <w:noWrap/>
            <w:vAlign w:val="center"/>
            <w:hideMark/>
          </w:tcPr>
          <w:p w14:paraId="07957061" w14:textId="1FE70D67" w:rsidR="008B19B1" w:rsidRPr="008B19B1" w:rsidRDefault="00D165A4" w:rsidP="008B19B1">
            <w:pPr>
              <w:spacing w:after="0" w:line="240" w:lineRule="auto"/>
              <w:jc w:val="center"/>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 xml:space="preserve">1.997.927.994,77 </w:t>
            </w:r>
          </w:p>
        </w:tc>
        <w:tc>
          <w:tcPr>
            <w:tcW w:w="1443" w:type="dxa"/>
            <w:tcBorders>
              <w:top w:val="nil"/>
              <w:left w:val="nil"/>
              <w:bottom w:val="single" w:sz="8" w:space="0" w:color="auto"/>
              <w:right w:val="single" w:sz="8" w:space="0" w:color="auto"/>
            </w:tcBorders>
            <w:shd w:val="clear" w:color="auto" w:fill="auto"/>
            <w:noWrap/>
            <w:vAlign w:val="center"/>
            <w:hideMark/>
          </w:tcPr>
          <w:p w14:paraId="0B04DBB5" w14:textId="6F5FED15" w:rsidR="008B19B1" w:rsidRPr="008B19B1" w:rsidRDefault="00D165A4" w:rsidP="008B19B1">
            <w:pPr>
              <w:spacing w:after="0" w:line="240" w:lineRule="auto"/>
              <w:jc w:val="center"/>
              <w:rPr>
                <w:rFonts w:ascii="Times New Roman" w:eastAsia="Times New Roman" w:hAnsi="Times New Roman"/>
                <w:b/>
                <w:bCs/>
                <w:color w:val="000000"/>
                <w:sz w:val="18"/>
                <w:szCs w:val="18"/>
                <w:lang w:eastAsia="tr-TR"/>
              </w:rPr>
            </w:pPr>
            <w:r>
              <w:rPr>
                <w:rFonts w:ascii="Times New Roman" w:eastAsia="Times New Roman" w:hAnsi="Times New Roman"/>
                <w:b/>
                <w:bCs/>
                <w:color w:val="000000"/>
                <w:sz w:val="18"/>
                <w:szCs w:val="18"/>
                <w:lang w:eastAsia="tr-TR"/>
              </w:rPr>
              <w:t xml:space="preserve">9.352.218.240,92 </w:t>
            </w:r>
          </w:p>
        </w:tc>
      </w:tr>
    </w:tbl>
    <w:p w14:paraId="43AC6245" w14:textId="3F33D943" w:rsidR="008B19B1" w:rsidRPr="00617710" w:rsidRDefault="00617710" w:rsidP="004F7340">
      <w:pPr>
        <w:spacing w:line="240" w:lineRule="auto"/>
        <w:jc w:val="both"/>
        <w:rPr>
          <w:rFonts w:ascii="Times New Roman" w:hAnsi="Times New Roman"/>
          <w:lang w:eastAsia="tr-TR"/>
        </w:rPr>
      </w:pPr>
      <w:r w:rsidRPr="00617710">
        <w:rPr>
          <w:rFonts w:ascii="Times New Roman" w:hAnsi="Times New Roman"/>
          <w:lang w:eastAsia="tr-TR"/>
        </w:rPr>
        <w:t xml:space="preserve">Not: </w:t>
      </w:r>
      <w:proofErr w:type="spellStart"/>
      <w:r w:rsidRPr="00617710">
        <w:rPr>
          <w:rFonts w:ascii="Times New Roman" w:hAnsi="Times New Roman"/>
          <w:lang w:eastAsia="tr-TR"/>
        </w:rPr>
        <w:t>Maliyetlendirme</w:t>
      </w:r>
      <w:proofErr w:type="spellEnd"/>
      <w:r w:rsidRPr="00617710">
        <w:rPr>
          <w:rFonts w:ascii="Times New Roman" w:hAnsi="Times New Roman"/>
          <w:lang w:eastAsia="tr-TR"/>
        </w:rPr>
        <w:t xml:space="preserve"> tablosunda yalnızca amaç ve hedefler </w:t>
      </w:r>
      <w:proofErr w:type="spellStart"/>
      <w:r w:rsidRPr="00617710">
        <w:rPr>
          <w:rFonts w:ascii="Times New Roman" w:hAnsi="Times New Roman"/>
          <w:lang w:eastAsia="tr-TR"/>
        </w:rPr>
        <w:t>maliyetlendirilmiş</w:t>
      </w:r>
      <w:proofErr w:type="spellEnd"/>
      <w:r w:rsidRPr="00617710">
        <w:rPr>
          <w:rFonts w:ascii="Times New Roman" w:hAnsi="Times New Roman"/>
          <w:lang w:eastAsia="tr-TR"/>
        </w:rPr>
        <w:t xml:space="preserve"> olup, ilgili amaç ve hedef dışındaki giderler tabloya yansıtılmamıştır.</w:t>
      </w:r>
    </w:p>
    <w:p w14:paraId="4742CE6D" w14:textId="77777777" w:rsidR="008B19B1" w:rsidRPr="008B19B1" w:rsidRDefault="008B19B1" w:rsidP="008B19B1">
      <w:pPr>
        <w:rPr>
          <w:lang w:eastAsia="tr-TR"/>
        </w:rPr>
      </w:pPr>
    </w:p>
    <w:p w14:paraId="4356A846" w14:textId="77777777" w:rsidR="00DF66DE" w:rsidRPr="00091260" w:rsidRDefault="00DF66DE" w:rsidP="00A63E70">
      <w:pPr>
        <w:spacing w:before="120" w:after="120"/>
        <w:jc w:val="both"/>
        <w:rPr>
          <w:rFonts w:ascii="Arial" w:eastAsiaTheme="majorEastAsia" w:hAnsi="Arial" w:cs="Arial"/>
          <w:bCs/>
        </w:rPr>
      </w:pPr>
    </w:p>
    <w:p w14:paraId="56E585D9" w14:textId="77777777" w:rsidR="00224212" w:rsidRDefault="00224212" w:rsidP="003C0131">
      <w:pPr>
        <w:pStyle w:val="Altbilgi"/>
        <w:tabs>
          <w:tab w:val="clear" w:pos="9072"/>
        </w:tabs>
        <w:spacing w:before="120" w:after="120" w:line="360" w:lineRule="auto"/>
        <w:ind w:right="-709"/>
        <w:rPr>
          <w:rFonts w:ascii="Arial" w:hAnsi="Arial" w:cs="Arial"/>
          <w:color w:val="000000" w:themeColor="text1"/>
          <w:sz w:val="24"/>
          <w:szCs w:val="24"/>
        </w:rPr>
      </w:pPr>
    </w:p>
    <w:p w14:paraId="4FAC24F0" w14:textId="77777777" w:rsidR="00512765" w:rsidRDefault="00512765" w:rsidP="003C0131">
      <w:pPr>
        <w:pStyle w:val="Altbilgi"/>
        <w:tabs>
          <w:tab w:val="clear" w:pos="9072"/>
        </w:tabs>
        <w:spacing w:before="120" w:after="120" w:line="360" w:lineRule="auto"/>
        <w:ind w:right="-709"/>
        <w:rPr>
          <w:rFonts w:ascii="Arial" w:hAnsi="Arial" w:cs="Arial"/>
          <w:color w:val="000000" w:themeColor="text1"/>
          <w:sz w:val="24"/>
          <w:szCs w:val="24"/>
        </w:rPr>
      </w:pPr>
    </w:p>
    <w:p w14:paraId="1A11EA46" w14:textId="77777777" w:rsidR="00512765" w:rsidRDefault="00512765" w:rsidP="003C0131">
      <w:pPr>
        <w:pStyle w:val="Altbilgi"/>
        <w:tabs>
          <w:tab w:val="clear" w:pos="9072"/>
        </w:tabs>
        <w:spacing w:before="120" w:after="120" w:line="360" w:lineRule="auto"/>
        <w:ind w:right="-709"/>
        <w:rPr>
          <w:rFonts w:ascii="Arial" w:hAnsi="Arial" w:cs="Arial"/>
          <w:color w:val="000000" w:themeColor="text1"/>
          <w:sz w:val="24"/>
          <w:szCs w:val="24"/>
        </w:rPr>
      </w:pPr>
    </w:p>
    <w:p w14:paraId="3D23F867"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27FD6BE6"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40212049"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51E0602B"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27D62EAF"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5EC9B9FA"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7BF093D1"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5763BD9F"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286E70FA"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2FF0F619"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4A1DD74D"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75D983FB"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34A91A50"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566338B7"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3783B386"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528AFCDC"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39137451" w14:textId="77777777" w:rsidR="00CB3423" w:rsidRDefault="00CB3423" w:rsidP="003C0131">
      <w:pPr>
        <w:pStyle w:val="Altbilgi"/>
        <w:tabs>
          <w:tab w:val="clear" w:pos="9072"/>
        </w:tabs>
        <w:spacing w:before="120" w:after="120" w:line="360" w:lineRule="auto"/>
        <w:ind w:right="-709"/>
        <w:rPr>
          <w:rFonts w:ascii="Arial" w:hAnsi="Arial" w:cs="Arial"/>
          <w:color w:val="000000" w:themeColor="text1"/>
          <w:sz w:val="24"/>
          <w:szCs w:val="24"/>
        </w:rPr>
      </w:pPr>
    </w:p>
    <w:p w14:paraId="0940C98C" w14:textId="62179AEE" w:rsidR="00A570ED" w:rsidRPr="00FD1E94" w:rsidRDefault="00D67FE1" w:rsidP="00A570ED">
      <w:pPr>
        <w:pBdr>
          <w:top w:val="single" w:sz="18" w:space="14" w:color="7F7F7F" w:themeColor="text1" w:themeTint="80"/>
          <w:bottom w:val="single" w:sz="18" w:space="21" w:color="7F7F7F" w:themeColor="text1" w:themeTint="80"/>
        </w:pBdr>
        <w:spacing w:before="240" w:after="240" w:line="240" w:lineRule="auto"/>
        <w:jc w:val="right"/>
        <w:rPr>
          <w:rFonts w:ascii="Arial" w:hAnsi="Arial" w:cs="Arial"/>
          <w:b/>
          <w:color w:val="7F7F7F" w:themeColor="text1" w:themeTint="80"/>
          <w:sz w:val="48"/>
          <w:szCs w:val="48"/>
        </w:rPr>
      </w:pPr>
      <w:r>
        <w:rPr>
          <w:rFonts w:ascii="Arial" w:hAnsi="Arial" w:cs="Arial"/>
          <w:b/>
          <w:color w:val="7F7F7F" w:themeColor="text1" w:themeTint="80"/>
          <w:sz w:val="48"/>
          <w:szCs w:val="48"/>
        </w:rPr>
        <w:t>4</w:t>
      </w:r>
      <w:r w:rsidR="003F52DE">
        <w:rPr>
          <w:rFonts w:ascii="Arial" w:hAnsi="Arial" w:cs="Arial"/>
          <w:b/>
          <w:color w:val="7F7F7F" w:themeColor="text1" w:themeTint="80"/>
          <w:sz w:val="48"/>
          <w:szCs w:val="48"/>
        </w:rPr>
        <w:t>.</w:t>
      </w:r>
      <w:r w:rsidR="00A570ED">
        <w:rPr>
          <w:rFonts w:ascii="Arial" w:hAnsi="Arial" w:cs="Arial"/>
          <w:b/>
          <w:color w:val="7F7F7F" w:themeColor="text1" w:themeTint="80"/>
          <w:sz w:val="48"/>
          <w:szCs w:val="48"/>
        </w:rPr>
        <w:t xml:space="preserve">İZLEME VE DEĞERLENDİRME </w:t>
      </w:r>
    </w:p>
    <w:p w14:paraId="64915E53" w14:textId="05774E35" w:rsidR="002E0E05" w:rsidRPr="00F46A29" w:rsidRDefault="00576AFE" w:rsidP="00F46A29">
      <w:pPr>
        <w:rPr>
          <w:rFonts w:ascii="Arial" w:eastAsiaTheme="majorEastAsia" w:hAnsi="Arial" w:cs="Arial"/>
          <w:b/>
          <w:bCs/>
          <w:sz w:val="24"/>
          <w:szCs w:val="24"/>
          <w:lang w:eastAsia="tr-TR"/>
        </w:rPr>
      </w:pPr>
      <w:r>
        <w:rPr>
          <w:rFonts w:cs="Arial"/>
          <w:sz w:val="24"/>
          <w:szCs w:val="24"/>
        </w:rPr>
        <w:br w:type="page"/>
      </w:r>
    </w:p>
    <w:p w14:paraId="54D985E5" w14:textId="482588C5" w:rsidR="0091040A" w:rsidRPr="00AA539D" w:rsidRDefault="00D67FE1" w:rsidP="00AA539D">
      <w:pPr>
        <w:pStyle w:val="Balk1"/>
        <w:numPr>
          <w:ilvl w:val="0"/>
          <w:numId w:val="0"/>
        </w:numPr>
        <w:spacing w:before="120" w:after="120" w:line="360" w:lineRule="auto"/>
        <w:ind w:left="360"/>
        <w:rPr>
          <w:rFonts w:cs="Arial"/>
          <w:strike/>
          <w:color w:val="auto"/>
          <w:sz w:val="24"/>
          <w:szCs w:val="24"/>
        </w:rPr>
      </w:pPr>
      <w:r w:rsidRPr="00AA539D">
        <w:rPr>
          <w:rFonts w:cs="Arial"/>
          <w:color w:val="auto"/>
          <w:sz w:val="24"/>
          <w:szCs w:val="24"/>
        </w:rPr>
        <w:lastRenderedPageBreak/>
        <w:t>4</w:t>
      </w:r>
      <w:r w:rsidR="00093B4F" w:rsidRPr="00AA539D">
        <w:rPr>
          <w:rFonts w:cs="Arial"/>
          <w:color w:val="auto"/>
          <w:sz w:val="24"/>
          <w:szCs w:val="24"/>
        </w:rPr>
        <w:t>.</w:t>
      </w:r>
      <w:r w:rsidR="00BD6370" w:rsidRPr="00AA539D">
        <w:rPr>
          <w:rFonts w:cs="Arial"/>
          <w:color w:val="auto"/>
          <w:sz w:val="24"/>
          <w:szCs w:val="24"/>
        </w:rPr>
        <w:t>İZLEME VE DEĞERLENDİRME</w:t>
      </w:r>
    </w:p>
    <w:p w14:paraId="217FC86D" w14:textId="77777777" w:rsidR="00AA539D" w:rsidRDefault="00AA539D" w:rsidP="00AA539D">
      <w:pPr>
        <w:autoSpaceDE w:val="0"/>
        <w:autoSpaceDN w:val="0"/>
        <w:adjustRightInd w:val="0"/>
        <w:spacing w:after="0" w:line="360" w:lineRule="auto"/>
        <w:jc w:val="both"/>
        <w:rPr>
          <w:rFonts w:ascii="Arial" w:hAnsi="Arial" w:cs="Arial"/>
          <w:sz w:val="24"/>
          <w:szCs w:val="24"/>
        </w:rPr>
      </w:pPr>
    </w:p>
    <w:p w14:paraId="06AE6E12" w14:textId="6FC911CC" w:rsidR="00091260" w:rsidRDefault="00B55613" w:rsidP="00AA539D">
      <w:pPr>
        <w:autoSpaceDE w:val="0"/>
        <w:autoSpaceDN w:val="0"/>
        <w:adjustRightInd w:val="0"/>
        <w:spacing w:after="0" w:line="360" w:lineRule="auto"/>
        <w:jc w:val="both"/>
        <w:rPr>
          <w:rFonts w:ascii="Arial" w:hAnsi="Arial" w:cs="Arial"/>
          <w:strike/>
          <w:sz w:val="24"/>
          <w:szCs w:val="24"/>
        </w:rPr>
      </w:pPr>
      <w:r w:rsidRPr="00AA539D">
        <w:rPr>
          <w:rFonts w:ascii="Arial" w:hAnsi="Arial" w:cs="Arial"/>
          <w:sz w:val="24"/>
          <w:szCs w:val="24"/>
        </w:rPr>
        <w:t>5018 sayılı Kamu Mali Yönetimi</w:t>
      </w:r>
      <w:r w:rsidR="00DC2211" w:rsidRPr="00AA539D">
        <w:rPr>
          <w:rFonts w:ascii="Arial" w:hAnsi="Arial" w:cs="Arial"/>
          <w:sz w:val="24"/>
          <w:szCs w:val="24"/>
        </w:rPr>
        <w:t xml:space="preserve"> ve Kontrol Kanunu, İkincil Mevzuatı ve Kamu İdarelerinde Stratejik Planlama Kılavuzu’na göre stratejik planın izleme ve değerlendirilmesi; planın uygulanması ve ilgililerin hesap verme sorumluluğu ilkesinin hayata geçirilmesi bakımından sürecin zorunlu bir aşamasıdır. </w:t>
      </w:r>
    </w:p>
    <w:p w14:paraId="0FBCA610" w14:textId="77777777" w:rsidR="00AA539D" w:rsidRPr="00AA539D" w:rsidRDefault="00AA539D" w:rsidP="00AA539D">
      <w:pPr>
        <w:autoSpaceDE w:val="0"/>
        <w:autoSpaceDN w:val="0"/>
        <w:adjustRightInd w:val="0"/>
        <w:spacing w:after="0" w:line="360" w:lineRule="auto"/>
        <w:jc w:val="both"/>
        <w:rPr>
          <w:rFonts w:ascii="Arial" w:hAnsi="Arial" w:cs="Arial"/>
          <w:strike/>
          <w:sz w:val="24"/>
          <w:szCs w:val="24"/>
        </w:rPr>
      </w:pPr>
    </w:p>
    <w:p w14:paraId="08B9D7BD" w14:textId="796695C4" w:rsidR="00DC2211" w:rsidRPr="00AA539D" w:rsidRDefault="00AF3E0B" w:rsidP="00AA539D">
      <w:pPr>
        <w:autoSpaceDE w:val="0"/>
        <w:autoSpaceDN w:val="0"/>
        <w:adjustRightInd w:val="0"/>
        <w:spacing w:after="360" w:line="360" w:lineRule="auto"/>
        <w:jc w:val="both"/>
        <w:rPr>
          <w:rFonts w:ascii="Arial" w:hAnsi="Arial" w:cs="Arial"/>
          <w:sz w:val="24"/>
          <w:szCs w:val="24"/>
        </w:rPr>
      </w:pPr>
      <w:r w:rsidRPr="00AA539D">
        <w:rPr>
          <w:rFonts w:ascii="Arial" w:hAnsi="Arial" w:cs="Arial"/>
          <w:sz w:val="24"/>
          <w:szCs w:val="24"/>
        </w:rPr>
        <w:t>Amaç ve hedeflerin gerçekleştirilmesi ile ilgili birimler belirlenmiştir.</w:t>
      </w:r>
      <w:r w:rsidR="0091040A" w:rsidRPr="00AA539D">
        <w:rPr>
          <w:rFonts w:ascii="Arial" w:hAnsi="Arial" w:cs="Arial"/>
          <w:sz w:val="24"/>
          <w:szCs w:val="24"/>
        </w:rPr>
        <w:t xml:space="preserve"> </w:t>
      </w:r>
      <w:r w:rsidRPr="00AA539D">
        <w:rPr>
          <w:rFonts w:ascii="Arial" w:hAnsi="Arial" w:cs="Arial"/>
          <w:sz w:val="24"/>
          <w:szCs w:val="24"/>
        </w:rPr>
        <w:t xml:space="preserve">İzleme, </w:t>
      </w:r>
      <w:r w:rsidR="0091040A" w:rsidRPr="00AA539D">
        <w:rPr>
          <w:rFonts w:ascii="Arial" w:hAnsi="Arial" w:cs="Arial"/>
          <w:sz w:val="24"/>
          <w:szCs w:val="24"/>
        </w:rPr>
        <w:t xml:space="preserve">raporlar ile gerçekleştirilecektir. </w:t>
      </w:r>
    </w:p>
    <w:p w14:paraId="171CC0F2" w14:textId="344C5797" w:rsidR="00DC2211" w:rsidRPr="00AA539D" w:rsidRDefault="00091260" w:rsidP="00AA539D">
      <w:pPr>
        <w:autoSpaceDE w:val="0"/>
        <w:autoSpaceDN w:val="0"/>
        <w:adjustRightInd w:val="0"/>
        <w:spacing w:after="360" w:line="360" w:lineRule="auto"/>
        <w:jc w:val="both"/>
        <w:rPr>
          <w:rFonts w:ascii="Arial" w:hAnsi="Arial" w:cs="Arial"/>
          <w:sz w:val="24"/>
          <w:szCs w:val="24"/>
        </w:rPr>
      </w:pPr>
      <w:r w:rsidRPr="00AA539D">
        <w:rPr>
          <w:rFonts w:ascii="Arial" w:hAnsi="Arial" w:cs="Arial"/>
          <w:sz w:val="24"/>
          <w:szCs w:val="24"/>
        </w:rPr>
        <w:t>İzleme faaliyetinin temeli p</w:t>
      </w:r>
      <w:r w:rsidR="00AF3E0B" w:rsidRPr="00AA539D">
        <w:rPr>
          <w:rFonts w:ascii="Arial" w:hAnsi="Arial" w:cs="Arial"/>
          <w:sz w:val="24"/>
          <w:szCs w:val="24"/>
        </w:rPr>
        <w:t>erformansın izlenmesi</w:t>
      </w:r>
      <w:r w:rsidRPr="00AA539D">
        <w:rPr>
          <w:rFonts w:ascii="Arial" w:hAnsi="Arial" w:cs="Arial"/>
          <w:sz w:val="24"/>
          <w:szCs w:val="24"/>
        </w:rPr>
        <w:t xml:space="preserve">ne dayanır. </w:t>
      </w:r>
      <w:r w:rsidR="0091040A" w:rsidRPr="00AA539D">
        <w:rPr>
          <w:rFonts w:ascii="Arial" w:hAnsi="Arial" w:cs="Arial"/>
          <w:sz w:val="24"/>
          <w:szCs w:val="24"/>
        </w:rPr>
        <w:t>P</w:t>
      </w:r>
      <w:r w:rsidR="00AF3E0B" w:rsidRPr="00AA539D">
        <w:rPr>
          <w:rFonts w:ascii="Arial" w:hAnsi="Arial" w:cs="Arial"/>
          <w:sz w:val="24"/>
          <w:szCs w:val="24"/>
        </w:rPr>
        <w:t>erformans</w:t>
      </w:r>
      <w:r w:rsidR="0091040A" w:rsidRPr="00AA539D">
        <w:rPr>
          <w:rFonts w:ascii="Arial" w:hAnsi="Arial" w:cs="Arial"/>
          <w:sz w:val="24"/>
          <w:szCs w:val="24"/>
        </w:rPr>
        <w:t xml:space="preserve"> </w:t>
      </w:r>
      <w:r w:rsidR="00AF3E0B" w:rsidRPr="00AA539D">
        <w:rPr>
          <w:rFonts w:ascii="Arial" w:hAnsi="Arial" w:cs="Arial"/>
          <w:sz w:val="24"/>
          <w:szCs w:val="24"/>
        </w:rPr>
        <w:t>göstergeleri ile ilgili veriler düzenli olarak toplan</w:t>
      </w:r>
      <w:r w:rsidR="0091040A" w:rsidRPr="00AA539D">
        <w:rPr>
          <w:rFonts w:ascii="Arial" w:hAnsi="Arial" w:cs="Arial"/>
          <w:sz w:val="24"/>
          <w:szCs w:val="24"/>
        </w:rPr>
        <w:t xml:space="preserve">arak değerlendirilecektir. </w:t>
      </w:r>
    </w:p>
    <w:p w14:paraId="2D2EF093" w14:textId="6C8783F2" w:rsidR="00AF3E0B" w:rsidRPr="00AA539D" w:rsidRDefault="00DC2211" w:rsidP="00AA539D">
      <w:pPr>
        <w:autoSpaceDE w:val="0"/>
        <w:autoSpaceDN w:val="0"/>
        <w:adjustRightInd w:val="0"/>
        <w:spacing w:after="0" w:line="360" w:lineRule="auto"/>
        <w:jc w:val="both"/>
        <w:rPr>
          <w:rFonts w:ascii="Arial" w:hAnsi="Arial" w:cs="Arial"/>
          <w:sz w:val="24"/>
          <w:szCs w:val="24"/>
        </w:rPr>
      </w:pPr>
      <w:r w:rsidRPr="00AA539D">
        <w:rPr>
          <w:rFonts w:ascii="Arial" w:hAnsi="Arial" w:cs="Arial"/>
          <w:sz w:val="24"/>
          <w:szCs w:val="24"/>
        </w:rPr>
        <w:t>İ</w:t>
      </w:r>
      <w:r w:rsidR="00AF3E0B" w:rsidRPr="00AA539D">
        <w:rPr>
          <w:rFonts w:ascii="Arial" w:hAnsi="Arial" w:cs="Arial"/>
          <w:sz w:val="24"/>
          <w:szCs w:val="24"/>
        </w:rPr>
        <w:t xml:space="preserve">zleme ve </w:t>
      </w:r>
      <w:r w:rsidR="0091040A" w:rsidRPr="00AA539D">
        <w:rPr>
          <w:rFonts w:ascii="Arial" w:hAnsi="Arial" w:cs="Arial"/>
          <w:sz w:val="24"/>
          <w:szCs w:val="24"/>
        </w:rPr>
        <w:t>d</w:t>
      </w:r>
      <w:r w:rsidR="00AF3E0B" w:rsidRPr="00AA539D">
        <w:rPr>
          <w:rFonts w:ascii="Arial" w:hAnsi="Arial" w:cs="Arial"/>
          <w:sz w:val="24"/>
          <w:szCs w:val="24"/>
        </w:rPr>
        <w:t xml:space="preserve">eğerlendirme faaliyetleri sonucunda </w:t>
      </w:r>
      <w:r w:rsidRPr="00AA539D">
        <w:rPr>
          <w:rFonts w:ascii="Arial" w:hAnsi="Arial" w:cs="Arial"/>
          <w:sz w:val="24"/>
          <w:szCs w:val="24"/>
        </w:rPr>
        <w:t xml:space="preserve">derlenen </w:t>
      </w:r>
      <w:r w:rsidR="00AF3E0B" w:rsidRPr="00AA539D">
        <w:rPr>
          <w:rFonts w:ascii="Arial" w:hAnsi="Arial" w:cs="Arial"/>
          <w:sz w:val="24"/>
          <w:szCs w:val="24"/>
        </w:rPr>
        <w:t>bilgiler kullanılarak, stratejik plan</w:t>
      </w:r>
      <w:r w:rsidR="0091040A" w:rsidRPr="00AA539D">
        <w:rPr>
          <w:rFonts w:ascii="Arial" w:hAnsi="Arial" w:cs="Arial"/>
          <w:sz w:val="24"/>
          <w:szCs w:val="24"/>
        </w:rPr>
        <w:t>da</w:t>
      </w:r>
      <w:r w:rsidR="00AF3E0B" w:rsidRPr="00AA539D">
        <w:rPr>
          <w:rFonts w:ascii="Arial" w:hAnsi="Arial" w:cs="Arial"/>
          <w:sz w:val="24"/>
          <w:szCs w:val="24"/>
        </w:rPr>
        <w:t xml:space="preserve"> hedeflenen ve ulaşılan</w:t>
      </w:r>
      <w:r w:rsidR="0091040A" w:rsidRPr="00AA539D">
        <w:rPr>
          <w:rFonts w:ascii="Arial" w:hAnsi="Arial" w:cs="Arial"/>
          <w:sz w:val="24"/>
          <w:szCs w:val="24"/>
        </w:rPr>
        <w:t xml:space="preserve"> </w:t>
      </w:r>
      <w:r w:rsidR="00AF3E0B" w:rsidRPr="00AA539D">
        <w:rPr>
          <w:rFonts w:ascii="Arial" w:hAnsi="Arial" w:cs="Arial"/>
          <w:sz w:val="24"/>
          <w:szCs w:val="24"/>
        </w:rPr>
        <w:t>sonuçlar karşılaştırıl</w:t>
      </w:r>
      <w:r w:rsidRPr="00AA539D">
        <w:rPr>
          <w:rFonts w:ascii="Arial" w:hAnsi="Arial" w:cs="Arial"/>
          <w:sz w:val="24"/>
          <w:szCs w:val="24"/>
        </w:rPr>
        <w:t>acaktır.</w:t>
      </w:r>
    </w:p>
    <w:p w14:paraId="63C4DC7C" w14:textId="77777777" w:rsidR="00DC2211" w:rsidRPr="00AA539D" w:rsidRDefault="00DC2211" w:rsidP="00AA539D">
      <w:pPr>
        <w:autoSpaceDE w:val="0"/>
        <w:autoSpaceDN w:val="0"/>
        <w:adjustRightInd w:val="0"/>
        <w:spacing w:after="0" w:line="360" w:lineRule="auto"/>
        <w:jc w:val="both"/>
        <w:rPr>
          <w:rFonts w:ascii="Arial" w:hAnsi="Arial" w:cs="Arial"/>
          <w:sz w:val="24"/>
          <w:szCs w:val="24"/>
        </w:rPr>
      </w:pPr>
    </w:p>
    <w:p w14:paraId="74258BF6" w14:textId="42AA2BA9" w:rsidR="00CC5C08" w:rsidRDefault="00AF3E0B" w:rsidP="00AA539D">
      <w:pPr>
        <w:autoSpaceDE w:val="0"/>
        <w:autoSpaceDN w:val="0"/>
        <w:adjustRightInd w:val="0"/>
        <w:spacing w:after="0" w:line="360" w:lineRule="auto"/>
        <w:jc w:val="both"/>
        <w:rPr>
          <w:rFonts w:ascii="Arial" w:hAnsi="Arial" w:cs="Arial"/>
          <w:sz w:val="24"/>
          <w:szCs w:val="24"/>
        </w:rPr>
      </w:pPr>
      <w:r w:rsidRPr="00AA539D">
        <w:rPr>
          <w:rFonts w:ascii="Arial" w:hAnsi="Arial" w:cs="Arial"/>
          <w:sz w:val="24"/>
          <w:szCs w:val="24"/>
        </w:rPr>
        <w:t>İzleme ve değerlendirmenin yapılabilmesi</w:t>
      </w:r>
      <w:r w:rsidR="00DC2211" w:rsidRPr="00AA539D">
        <w:rPr>
          <w:rFonts w:ascii="Arial" w:hAnsi="Arial" w:cs="Arial"/>
          <w:sz w:val="24"/>
          <w:szCs w:val="24"/>
        </w:rPr>
        <w:t xml:space="preserve"> için gerekli olan </w:t>
      </w:r>
      <w:r w:rsidRPr="00AA539D">
        <w:rPr>
          <w:rFonts w:ascii="Arial" w:hAnsi="Arial" w:cs="Arial"/>
          <w:sz w:val="24"/>
          <w:szCs w:val="24"/>
        </w:rPr>
        <w:t>veri ve istatistiklerin</w:t>
      </w:r>
      <w:r w:rsidR="00DC2211" w:rsidRPr="00AA539D">
        <w:rPr>
          <w:rFonts w:ascii="Arial" w:hAnsi="Arial" w:cs="Arial"/>
          <w:sz w:val="24"/>
          <w:szCs w:val="24"/>
        </w:rPr>
        <w:t xml:space="preserve"> oluşturulması veya derlenmesi için izleme ve değerlendirme sistemiyle ilişkilendirilen bir ölçme altyapısı hazırlanacaktır.  </w:t>
      </w:r>
    </w:p>
    <w:p w14:paraId="1559BE99" w14:textId="77777777" w:rsidR="00AA539D" w:rsidRPr="00AA539D" w:rsidRDefault="00AA539D" w:rsidP="00AA539D">
      <w:pPr>
        <w:autoSpaceDE w:val="0"/>
        <w:autoSpaceDN w:val="0"/>
        <w:adjustRightInd w:val="0"/>
        <w:spacing w:after="0" w:line="360" w:lineRule="auto"/>
        <w:jc w:val="both"/>
        <w:rPr>
          <w:rFonts w:ascii="Arial" w:hAnsi="Arial" w:cs="Arial"/>
          <w:sz w:val="24"/>
          <w:szCs w:val="24"/>
        </w:rPr>
      </w:pPr>
    </w:p>
    <w:p w14:paraId="41A8998E" w14:textId="5F774B69" w:rsidR="007C1265" w:rsidRPr="00AA539D" w:rsidRDefault="007C1265" w:rsidP="00AA539D">
      <w:pPr>
        <w:spacing w:line="360" w:lineRule="auto"/>
        <w:jc w:val="both"/>
        <w:rPr>
          <w:rStyle w:val="A5"/>
          <w:rFonts w:ascii="Arial" w:hAnsi="Arial" w:cs="Arial"/>
          <w:color w:val="auto"/>
          <w:sz w:val="24"/>
          <w:szCs w:val="24"/>
        </w:rPr>
      </w:pPr>
      <w:r w:rsidRPr="00AA539D">
        <w:rPr>
          <w:rStyle w:val="A5"/>
          <w:rFonts w:ascii="Arial" w:hAnsi="Arial" w:cs="Arial"/>
          <w:sz w:val="24"/>
          <w:szCs w:val="24"/>
        </w:rPr>
        <w:t xml:space="preserve">İzleme ve Değerlendirme için </w:t>
      </w:r>
      <w:r w:rsidR="00306F7D" w:rsidRPr="00AA539D">
        <w:rPr>
          <w:rFonts w:ascii="Arial" w:hAnsi="Arial" w:cs="Arial"/>
          <w:sz w:val="24"/>
          <w:szCs w:val="24"/>
        </w:rPr>
        <w:t>Stratejik Planın uygulamaya geçirildiği 2015 yılı itibariyle</w:t>
      </w:r>
      <w:r w:rsidR="00306F7D" w:rsidRPr="00AA539D">
        <w:rPr>
          <w:rStyle w:val="A5"/>
          <w:rFonts w:ascii="Arial" w:hAnsi="Arial" w:cs="Arial"/>
          <w:sz w:val="24"/>
          <w:szCs w:val="24"/>
        </w:rPr>
        <w:t xml:space="preserve"> </w:t>
      </w:r>
      <w:r w:rsidRPr="00AA539D">
        <w:rPr>
          <w:rStyle w:val="A5"/>
          <w:rFonts w:ascii="Arial" w:hAnsi="Arial" w:cs="Arial"/>
          <w:color w:val="auto"/>
          <w:sz w:val="24"/>
          <w:szCs w:val="24"/>
        </w:rPr>
        <w:t>öncelikle;</w:t>
      </w:r>
    </w:p>
    <w:p w14:paraId="209FDC09" w14:textId="54D12286" w:rsidR="007C1265" w:rsidRPr="00AA539D" w:rsidRDefault="007C1265" w:rsidP="00AA539D">
      <w:pPr>
        <w:pStyle w:val="ListeParagraf"/>
        <w:numPr>
          <w:ilvl w:val="0"/>
          <w:numId w:val="13"/>
        </w:numPr>
        <w:tabs>
          <w:tab w:val="left" w:pos="709"/>
        </w:tabs>
        <w:spacing w:before="120" w:after="120" w:line="360" w:lineRule="auto"/>
        <w:ind w:left="0" w:firstLine="0"/>
        <w:contextualSpacing w:val="0"/>
        <w:jc w:val="both"/>
        <w:rPr>
          <w:rFonts w:ascii="Arial" w:eastAsia="Calibri" w:hAnsi="Arial" w:cs="Arial"/>
          <w:sz w:val="24"/>
          <w:szCs w:val="24"/>
        </w:rPr>
      </w:pPr>
      <w:r w:rsidRPr="00AA539D">
        <w:rPr>
          <w:rFonts w:ascii="Arial" w:eastAsia="Calibri" w:hAnsi="Arial" w:cs="Arial"/>
          <w:sz w:val="24"/>
          <w:szCs w:val="24"/>
        </w:rPr>
        <w:t>Hedeflere ulaşma sürecini değerlendirebilmesi için veri toplama noktalarının net bir biçimde belirlenmesi, düzenli olarak veri toplanması ve istatistiksel yöntemlerle ölçü</w:t>
      </w:r>
      <w:r w:rsidR="005F5C5E" w:rsidRPr="00AA539D">
        <w:rPr>
          <w:rFonts w:ascii="Arial" w:eastAsia="Calibri" w:hAnsi="Arial" w:cs="Arial"/>
          <w:sz w:val="24"/>
          <w:szCs w:val="24"/>
        </w:rPr>
        <w:t>lü</w:t>
      </w:r>
      <w:r w:rsidRPr="00AA539D">
        <w:rPr>
          <w:rFonts w:ascii="Arial" w:eastAsia="Calibri" w:hAnsi="Arial" w:cs="Arial"/>
          <w:sz w:val="24"/>
          <w:szCs w:val="24"/>
        </w:rPr>
        <w:t>p değerlendir</w:t>
      </w:r>
      <w:r w:rsidR="005F5C5E" w:rsidRPr="00AA539D">
        <w:rPr>
          <w:rFonts w:ascii="Arial" w:eastAsia="Calibri" w:hAnsi="Arial" w:cs="Arial"/>
          <w:sz w:val="24"/>
          <w:szCs w:val="24"/>
        </w:rPr>
        <w:t>il</w:t>
      </w:r>
      <w:r w:rsidRPr="00AA539D">
        <w:rPr>
          <w:rFonts w:ascii="Arial" w:eastAsia="Calibri" w:hAnsi="Arial" w:cs="Arial"/>
          <w:sz w:val="24"/>
          <w:szCs w:val="24"/>
        </w:rPr>
        <w:t>mesi,</w:t>
      </w:r>
    </w:p>
    <w:p w14:paraId="2FC917EB" w14:textId="77777777" w:rsidR="007C1265" w:rsidRPr="00AA539D" w:rsidRDefault="007C1265" w:rsidP="00AA539D">
      <w:pPr>
        <w:pStyle w:val="ListeParagraf"/>
        <w:numPr>
          <w:ilvl w:val="0"/>
          <w:numId w:val="13"/>
        </w:numPr>
        <w:spacing w:before="120" w:after="120" w:line="360" w:lineRule="auto"/>
        <w:ind w:left="0" w:firstLine="0"/>
        <w:contextualSpacing w:val="0"/>
        <w:jc w:val="both"/>
        <w:rPr>
          <w:rFonts w:ascii="Arial" w:eastAsia="Calibri" w:hAnsi="Arial" w:cs="Arial"/>
          <w:sz w:val="24"/>
          <w:szCs w:val="24"/>
        </w:rPr>
      </w:pPr>
      <w:r w:rsidRPr="00AA539D">
        <w:rPr>
          <w:rFonts w:ascii="Arial" w:eastAsia="Calibri" w:hAnsi="Arial" w:cs="Arial"/>
          <w:sz w:val="24"/>
          <w:szCs w:val="24"/>
        </w:rPr>
        <w:t>Verinin doğru yerde, doğru kişilerle, doğru zamanda ve doğru yöntemlerle toplanmasını ve bilgiye dönüşmesinin sağlanması,</w:t>
      </w:r>
    </w:p>
    <w:p w14:paraId="50A75342" w14:textId="5D92825D" w:rsidR="007C1265" w:rsidRPr="00AA539D" w:rsidRDefault="007C1265" w:rsidP="00AA539D">
      <w:pPr>
        <w:pStyle w:val="ListeParagraf"/>
        <w:numPr>
          <w:ilvl w:val="0"/>
          <w:numId w:val="13"/>
        </w:numPr>
        <w:spacing w:before="120" w:after="120" w:line="360" w:lineRule="auto"/>
        <w:ind w:left="0" w:firstLine="0"/>
        <w:contextualSpacing w:val="0"/>
        <w:jc w:val="both"/>
        <w:rPr>
          <w:rFonts w:ascii="Arial" w:eastAsia="Calibri" w:hAnsi="Arial" w:cs="Arial"/>
          <w:sz w:val="24"/>
          <w:szCs w:val="24"/>
        </w:rPr>
      </w:pPr>
      <w:r w:rsidRPr="00AA539D">
        <w:rPr>
          <w:rFonts w:ascii="Arial" w:eastAsia="Calibri" w:hAnsi="Arial" w:cs="Arial"/>
          <w:sz w:val="24"/>
          <w:szCs w:val="24"/>
        </w:rPr>
        <w:t xml:space="preserve">Stratejik Planın uygulamaya geçirilmesi ile birlikte stratejik hedeflere ait proje ve faaliyetlerin İş Planlarına dönüştürülmesi ve “Faaliyet Gerçekleşme </w:t>
      </w:r>
      <w:proofErr w:type="spellStart"/>
      <w:proofErr w:type="gramStart"/>
      <w:r w:rsidRPr="00AA539D">
        <w:rPr>
          <w:rFonts w:ascii="Arial" w:eastAsia="Calibri" w:hAnsi="Arial" w:cs="Arial"/>
          <w:sz w:val="24"/>
          <w:szCs w:val="24"/>
        </w:rPr>
        <w:t>Sonuçları”</w:t>
      </w:r>
      <w:r w:rsidR="002D3C99" w:rsidRPr="00AA539D">
        <w:rPr>
          <w:rFonts w:ascii="Arial" w:eastAsia="Calibri" w:hAnsi="Arial" w:cs="Arial"/>
          <w:sz w:val="24"/>
          <w:szCs w:val="24"/>
        </w:rPr>
        <w:t>nın</w:t>
      </w:r>
      <w:proofErr w:type="spellEnd"/>
      <w:r w:rsidR="002D3C99" w:rsidRPr="00AA539D">
        <w:rPr>
          <w:rFonts w:ascii="Arial" w:eastAsia="Calibri" w:hAnsi="Arial" w:cs="Arial"/>
          <w:sz w:val="24"/>
          <w:szCs w:val="24"/>
        </w:rPr>
        <w:t xml:space="preserve"> </w:t>
      </w:r>
      <w:r w:rsidRPr="00AA539D">
        <w:rPr>
          <w:rFonts w:ascii="Arial" w:eastAsia="Calibri" w:hAnsi="Arial" w:cs="Arial"/>
          <w:sz w:val="24"/>
          <w:szCs w:val="24"/>
        </w:rPr>
        <w:t xml:space="preserve"> izlenerek</w:t>
      </w:r>
      <w:proofErr w:type="gramEnd"/>
      <w:r w:rsidRPr="00AA539D">
        <w:rPr>
          <w:rFonts w:ascii="Arial" w:eastAsia="Calibri" w:hAnsi="Arial" w:cs="Arial"/>
          <w:sz w:val="24"/>
          <w:szCs w:val="24"/>
        </w:rPr>
        <w:t xml:space="preserve"> seçilen hedeflerin gösterdiği yolda ilerlenip ilerlenmediğinin değerlendirilmesi,</w:t>
      </w:r>
    </w:p>
    <w:p w14:paraId="3E31F05B" w14:textId="77777777" w:rsidR="007C1265" w:rsidRPr="00AA539D" w:rsidRDefault="007C1265" w:rsidP="00AA539D">
      <w:pPr>
        <w:pStyle w:val="ListeParagraf"/>
        <w:numPr>
          <w:ilvl w:val="0"/>
          <w:numId w:val="13"/>
        </w:numPr>
        <w:spacing w:before="120" w:after="120" w:line="360" w:lineRule="auto"/>
        <w:ind w:left="0" w:firstLine="0"/>
        <w:contextualSpacing w:val="0"/>
        <w:jc w:val="both"/>
        <w:rPr>
          <w:rFonts w:ascii="Arial" w:eastAsia="Calibri" w:hAnsi="Arial" w:cs="Arial"/>
          <w:sz w:val="24"/>
          <w:szCs w:val="24"/>
        </w:rPr>
      </w:pPr>
      <w:r w:rsidRPr="00AA539D">
        <w:rPr>
          <w:rFonts w:ascii="Arial" w:eastAsia="Calibri" w:hAnsi="Arial" w:cs="Arial"/>
          <w:sz w:val="24"/>
          <w:szCs w:val="24"/>
        </w:rPr>
        <w:t>Sonuçların karar alıcıların gerekli iyileştirmeleri yapmalarına olanak tanıyacak biçimde analiz edilmesi, yorumlanması ve raporlanması,</w:t>
      </w:r>
    </w:p>
    <w:p w14:paraId="243A3523" w14:textId="1F47410C" w:rsidR="007C1265" w:rsidRPr="00AA266A" w:rsidRDefault="007C1265" w:rsidP="00AA539D">
      <w:pPr>
        <w:pStyle w:val="ListeParagraf"/>
        <w:numPr>
          <w:ilvl w:val="0"/>
          <w:numId w:val="13"/>
        </w:numPr>
        <w:spacing w:before="120" w:after="120" w:line="360" w:lineRule="auto"/>
        <w:ind w:left="0" w:firstLine="0"/>
        <w:contextualSpacing w:val="0"/>
        <w:jc w:val="both"/>
        <w:rPr>
          <w:rFonts w:ascii="Arial" w:eastAsia="Calibri" w:hAnsi="Arial" w:cs="Arial"/>
          <w:sz w:val="24"/>
          <w:szCs w:val="24"/>
        </w:rPr>
      </w:pPr>
      <w:r w:rsidRPr="00AA539D">
        <w:rPr>
          <w:rFonts w:ascii="Arial" w:eastAsia="Calibri" w:hAnsi="Arial" w:cs="Arial"/>
          <w:sz w:val="24"/>
          <w:szCs w:val="24"/>
        </w:rPr>
        <w:lastRenderedPageBreak/>
        <w:t>Toplanan veri tabanının oluşturduğu bilginin paylaşılması hem kurumsal öğrenmenin sağlanması hem de kurumsal gelişimde olumlu adımlar atılabilmesi</w:t>
      </w:r>
      <w:r w:rsidR="00AA266A">
        <w:rPr>
          <w:rFonts w:ascii="Arial" w:eastAsia="Calibri" w:hAnsi="Arial" w:cs="Arial"/>
          <w:sz w:val="24"/>
          <w:szCs w:val="24"/>
        </w:rPr>
        <w:t xml:space="preserve"> </w:t>
      </w:r>
      <w:r w:rsidRPr="00AA266A">
        <w:rPr>
          <w:rFonts w:ascii="Arial" w:hAnsi="Arial" w:cs="Arial"/>
          <w:sz w:val="24"/>
          <w:szCs w:val="24"/>
        </w:rPr>
        <w:t xml:space="preserve">sağlanarak, İzleme ve Değerlendirme çalışmalarına başlanacaktır (Şekil </w:t>
      </w:r>
      <w:r w:rsidR="00F34DE6" w:rsidRPr="00AA266A">
        <w:rPr>
          <w:rFonts w:ascii="Arial" w:hAnsi="Arial" w:cs="Arial"/>
          <w:sz w:val="24"/>
          <w:szCs w:val="24"/>
        </w:rPr>
        <w:t>2</w:t>
      </w:r>
      <w:r w:rsidRPr="00AA266A">
        <w:rPr>
          <w:rFonts w:ascii="Arial" w:hAnsi="Arial" w:cs="Arial"/>
          <w:sz w:val="24"/>
          <w:szCs w:val="24"/>
        </w:rPr>
        <w:t>).</w:t>
      </w:r>
    </w:p>
    <w:p w14:paraId="706C5DF4" w14:textId="77777777" w:rsidR="00402C5C" w:rsidRPr="00AA539D" w:rsidRDefault="00402C5C" w:rsidP="00AA539D">
      <w:pPr>
        <w:spacing w:line="360" w:lineRule="auto"/>
        <w:rPr>
          <w:rFonts w:ascii="Arial" w:hAnsi="Arial" w:cs="Arial"/>
          <w:b/>
          <w:sz w:val="24"/>
          <w:szCs w:val="24"/>
        </w:rPr>
      </w:pPr>
      <w:r w:rsidRPr="00AA539D">
        <w:rPr>
          <w:rFonts w:ascii="Arial" w:hAnsi="Arial" w:cs="Arial"/>
          <w:b/>
          <w:sz w:val="24"/>
          <w:szCs w:val="24"/>
        </w:rPr>
        <w:br w:type="page"/>
      </w:r>
    </w:p>
    <w:p w14:paraId="1181C328" w14:textId="7B0E58AA" w:rsidR="007C1265" w:rsidRPr="00AA539D" w:rsidRDefault="007C1265" w:rsidP="00AA539D">
      <w:pPr>
        <w:spacing w:after="0" w:line="240" w:lineRule="auto"/>
        <w:rPr>
          <w:rFonts w:ascii="Arial" w:hAnsi="Arial" w:cs="Arial"/>
          <w:b/>
          <w:sz w:val="24"/>
          <w:szCs w:val="24"/>
        </w:rPr>
      </w:pPr>
      <w:r w:rsidRPr="00AA539D">
        <w:rPr>
          <w:rFonts w:ascii="Arial" w:hAnsi="Arial" w:cs="Arial"/>
          <w:b/>
          <w:sz w:val="24"/>
          <w:szCs w:val="24"/>
        </w:rPr>
        <w:lastRenderedPageBreak/>
        <w:t xml:space="preserve">Şekil </w:t>
      </w:r>
      <w:r w:rsidR="00F34DE6" w:rsidRPr="00AA539D">
        <w:rPr>
          <w:rFonts w:ascii="Arial" w:hAnsi="Arial" w:cs="Arial"/>
          <w:b/>
          <w:sz w:val="24"/>
          <w:szCs w:val="24"/>
        </w:rPr>
        <w:t>2:</w:t>
      </w:r>
      <w:r w:rsidR="00C84CD8" w:rsidRPr="00AA539D">
        <w:rPr>
          <w:rFonts w:ascii="Arial" w:hAnsi="Arial" w:cs="Arial"/>
          <w:b/>
          <w:sz w:val="24"/>
          <w:szCs w:val="24"/>
        </w:rPr>
        <w:t xml:space="preserve"> </w:t>
      </w:r>
      <w:r w:rsidR="00C84CD8" w:rsidRPr="00AA539D">
        <w:rPr>
          <w:rFonts w:ascii="Arial" w:hAnsi="Arial" w:cs="Arial"/>
          <w:sz w:val="24"/>
          <w:szCs w:val="24"/>
        </w:rPr>
        <w:t>Sonuç Odaklı İzleme ve Değerlendirme Sistemi</w:t>
      </w:r>
    </w:p>
    <w:p w14:paraId="3A288616" w14:textId="77777777" w:rsidR="007C1265" w:rsidRPr="00266AB1" w:rsidRDefault="00551DFF" w:rsidP="007C1265">
      <w:pPr>
        <w:jc w:val="center"/>
        <w:rPr>
          <w:rFonts w:ascii="Arial" w:hAnsi="Arial" w:cs="Arial"/>
          <w:b/>
        </w:rPr>
      </w:pPr>
      <w:r>
        <w:rPr>
          <w:rFonts w:ascii="Arial" w:hAnsi="Arial" w:cs="Arial"/>
          <w:b/>
          <w:noProof/>
          <w:lang w:eastAsia="tr-TR"/>
        </w:rPr>
        <w:drawing>
          <wp:inline distT="0" distB="0" distL="0" distR="0" wp14:anchorId="489873FA" wp14:editId="1BA61976">
            <wp:extent cx="6095147" cy="4255365"/>
            <wp:effectExtent l="19050" t="0" r="853"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srcRect/>
                    <a:stretch>
                      <a:fillRect/>
                    </a:stretch>
                  </pic:blipFill>
                  <pic:spPr bwMode="auto">
                    <a:xfrm>
                      <a:off x="0" y="0"/>
                      <a:ext cx="6102596" cy="4260565"/>
                    </a:xfrm>
                    <a:prstGeom prst="rect">
                      <a:avLst/>
                    </a:prstGeom>
                    <a:noFill/>
                  </pic:spPr>
                </pic:pic>
              </a:graphicData>
            </a:graphic>
          </wp:inline>
        </w:drawing>
      </w:r>
    </w:p>
    <w:p w14:paraId="3FACC871" w14:textId="77777777" w:rsidR="00FF066F" w:rsidRDefault="00FF066F" w:rsidP="007C1265">
      <w:pPr>
        <w:autoSpaceDE w:val="0"/>
        <w:autoSpaceDN w:val="0"/>
        <w:adjustRightInd w:val="0"/>
        <w:spacing w:after="0"/>
        <w:jc w:val="both"/>
        <w:rPr>
          <w:rFonts w:ascii="Arial" w:hAnsi="Arial" w:cs="Arial"/>
        </w:rPr>
      </w:pPr>
    </w:p>
    <w:p w14:paraId="629277B5" w14:textId="77777777" w:rsidR="007C1265" w:rsidRPr="00AA539D" w:rsidRDefault="007C1265" w:rsidP="00AA539D">
      <w:pPr>
        <w:autoSpaceDE w:val="0"/>
        <w:autoSpaceDN w:val="0"/>
        <w:adjustRightInd w:val="0"/>
        <w:spacing w:after="0" w:line="360" w:lineRule="auto"/>
        <w:jc w:val="both"/>
        <w:rPr>
          <w:rFonts w:ascii="Arial" w:hAnsi="Arial" w:cs="Arial"/>
          <w:sz w:val="24"/>
          <w:szCs w:val="24"/>
        </w:rPr>
      </w:pPr>
      <w:r w:rsidRPr="00AA539D">
        <w:rPr>
          <w:rFonts w:ascii="Arial" w:hAnsi="Arial" w:cs="Arial"/>
          <w:sz w:val="24"/>
          <w:szCs w:val="24"/>
        </w:rPr>
        <w:t xml:space="preserve">Bu aşamada en önemli konu, faaliyetlere ilişkin “Veri Toplama </w:t>
      </w:r>
      <w:proofErr w:type="spellStart"/>
      <w:r w:rsidRPr="00AA539D">
        <w:rPr>
          <w:rFonts w:ascii="Arial" w:hAnsi="Arial" w:cs="Arial"/>
          <w:sz w:val="24"/>
          <w:szCs w:val="24"/>
        </w:rPr>
        <w:t>Stratejisi”nin</w:t>
      </w:r>
      <w:proofErr w:type="spellEnd"/>
      <w:r w:rsidRPr="00AA539D">
        <w:rPr>
          <w:rFonts w:ascii="Arial" w:hAnsi="Arial" w:cs="Arial"/>
          <w:sz w:val="24"/>
          <w:szCs w:val="24"/>
        </w:rPr>
        <w:t xml:space="preserve"> doğru seçilmesi</w:t>
      </w:r>
      <w:r w:rsidR="00F9088E" w:rsidRPr="00AA539D">
        <w:rPr>
          <w:rFonts w:ascii="Arial" w:hAnsi="Arial" w:cs="Arial"/>
          <w:sz w:val="24"/>
          <w:szCs w:val="24"/>
        </w:rPr>
        <w:t xml:space="preserve"> ve veri toplama yöntemlerinin</w:t>
      </w:r>
      <w:r w:rsidRPr="00AA539D">
        <w:rPr>
          <w:rFonts w:ascii="Arial" w:hAnsi="Arial" w:cs="Arial"/>
          <w:sz w:val="24"/>
          <w:szCs w:val="24"/>
        </w:rPr>
        <w:t xml:space="preserve"> ve veri toplama zamanlarının doğru belirlenmesi olacaktır. Bakanlık genelinde standartları belirlenmiş olan İç Kontrol Sisteminin veri üretebilir hale gelmesi gereksinimlerin hızla karşılanmasına yardımcı olacaktır. </w:t>
      </w:r>
    </w:p>
    <w:p w14:paraId="280740BC" w14:textId="77777777" w:rsidR="00F9088E" w:rsidRPr="00091260" w:rsidRDefault="00F9088E" w:rsidP="007C1265">
      <w:pPr>
        <w:jc w:val="both"/>
        <w:rPr>
          <w:rFonts w:ascii="Arial" w:hAnsi="Arial" w:cs="Arial"/>
          <w:b/>
          <w:color w:val="31849B" w:themeColor="accent5" w:themeShade="BF"/>
        </w:rPr>
      </w:pPr>
    </w:p>
    <w:p w14:paraId="394B27F1" w14:textId="1EA5407C" w:rsidR="007C1265" w:rsidRPr="00AA539D" w:rsidRDefault="007C1265" w:rsidP="00AA539D">
      <w:pPr>
        <w:spacing w:line="360" w:lineRule="auto"/>
        <w:jc w:val="both"/>
        <w:rPr>
          <w:rFonts w:ascii="Arial" w:hAnsi="Arial" w:cs="Arial"/>
          <w:b/>
          <w:sz w:val="24"/>
          <w:szCs w:val="24"/>
        </w:rPr>
      </w:pPr>
      <w:r w:rsidRPr="00AA539D">
        <w:rPr>
          <w:rFonts w:ascii="Arial" w:hAnsi="Arial" w:cs="Arial"/>
          <w:b/>
          <w:sz w:val="24"/>
          <w:szCs w:val="24"/>
        </w:rPr>
        <w:t>HAZIRLANACAK RAPORLAR</w:t>
      </w:r>
      <w:r w:rsidR="005F5C5E" w:rsidRPr="00AA539D">
        <w:rPr>
          <w:rFonts w:ascii="Arial" w:hAnsi="Arial" w:cs="Arial"/>
          <w:b/>
          <w:sz w:val="24"/>
          <w:szCs w:val="24"/>
        </w:rPr>
        <w:t xml:space="preserve"> </w:t>
      </w:r>
    </w:p>
    <w:p w14:paraId="13481282" w14:textId="77777777" w:rsidR="007C1265" w:rsidRPr="00AA539D" w:rsidRDefault="007C1265" w:rsidP="00AA539D">
      <w:pPr>
        <w:autoSpaceDE w:val="0"/>
        <w:autoSpaceDN w:val="0"/>
        <w:adjustRightInd w:val="0"/>
        <w:spacing w:after="360" w:line="360" w:lineRule="auto"/>
        <w:jc w:val="both"/>
        <w:rPr>
          <w:rFonts w:ascii="Arial" w:hAnsi="Arial" w:cs="Arial"/>
          <w:color w:val="000000"/>
          <w:sz w:val="24"/>
          <w:szCs w:val="24"/>
        </w:rPr>
      </w:pPr>
      <w:r w:rsidRPr="00AA539D">
        <w:rPr>
          <w:rFonts w:ascii="Arial" w:hAnsi="Arial" w:cs="Arial"/>
          <w:color w:val="000000"/>
          <w:sz w:val="24"/>
          <w:szCs w:val="24"/>
        </w:rPr>
        <w:t>İzleme ve değerlendirme sistemi çerçevesinde beş temel raporlama yapılacaktır. Bu raporlar, ilgili dönemler itibariyle ilerlemeleri, sapmaları ve nedenlerini, düzeltici önlemlere ilişkin önerileri, çevresel faktörlerin incelenmesini ve uygulama süreç ve sonuçlarının kalite unsurlarına ilişkin değerlendirmeleri de kapsayacaktır.</w:t>
      </w:r>
    </w:p>
    <w:p w14:paraId="4EFAC36B" w14:textId="225C1C05" w:rsidR="007C1265" w:rsidRPr="00AA539D" w:rsidRDefault="007C1265" w:rsidP="00AA539D">
      <w:pPr>
        <w:autoSpaceDE w:val="0"/>
        <w:autoSpaceDN w:val="0"/>
        <w:adjustRightInd w:val="0"/>
        <w:spacing w:after="360" w:line="360" w:lineRule="auto"/>
        <w:ind w:left="425" w:hanging="425"/>
        <w:jc w:val="both"/>
        <w:rPr>
          <w:rFonts w:ascii="Arial" w:hAnsi="Arial" w:cs="Arial"/>
          <w:color w:val="000000"/>
          <w:sz w:val="24"/>
          <w:szCs w:val="24"/>
        </w:rPr>
      </w:pPr>
      <w:r w:rsidRPr="00AA539D">
        <w:rPr>
          <w:rFonts w:ascii="Arial" w:hAnsi="Arial" w:cs="Arial"/>
          <w:b/>
          <w:color w:val="000000"/>
          <w:sz w:val="24"/>
          <w:szCs w:val="24"/>
        </w:rPr>
        <w:t>1.</w:t>
      </w:r>
      <w:r w:rsidRPr="00AA539D">
        <w:rPr>
          <w:rFonts w:ascii="Arial" w:hAnsi="Arial" w:cs="Arial"/>
          <w:color w:val="000000"/>
          <w:sz w:val="24"/>
          <w:szCs w:val="24"/>
        </w:rPr>
        <w:t xml:space="preserve"> </w:t>
      </w:r>
      <w:r w:rsidR="00DD0D99" w:rsidRPr="00AA539D">
        <w:rPr>
          <w:rFonts w:ascii="Arial" w:hAnsi="Arial" w:cs="Arial"/>
          <w:color w:val="000000"/>
          <w:sz w:val="24"/>
          <w:szCs w:val="24"/>
        </w:rPr>
        <w:tab/>
      </w:r>
      <w:r w:rsidRPr="00AA539D">
        <w:rPr>
          <w:rFonts w:ascii="Arial" w:hAnsi="Arial" w:cs="Arial"/>
          <w:b/>
          <w:sz w:val="24"/>
          <w:szCs w:val="24"/>
        </w:rPr>
        <w:t>Yıllık İlerleme Raporları:</w:t>
      </w:r>
      <w:r w:rsidRPr="00AA539D">
        <w:rPr>
          <w:rFonts w:ascii="Arial" w:hAnsi="Arial" w:cs="Arial"/>
          <w:sz w:val="24"/>
          <w:szCs w:val="24"/>
        </w:rPr>
        <w:t xml:space="preserve"> </w:t>
      </w:r>
      <w:r w:rsidRPr="00AA539D">
        <w:rPr>
          <w:rFonts w:ascii="Arial" w:hAnsi="Arial" w:cs="Arial"/>
          <w:color w:val="000000"/>
          <w:sz w:val="24"/>
          <w:szCs w:val="24"/>
        </w:rPr>
        <w:t xml:space="preserve">Kurum içi kullanıma yönelik yıllık ilerleme raporları, takip eden dönem için hazırlanacak Performans Programının oluşturulmasına ve faaliyet raporunun hazırlanmasına temel teşkil edecektir. </w:t>
      </w:r>
    </w:p>
    <w:p w14:paraId="0527B093" w14:textId="77777777" w:rsidR="007C1265" w:rsidRPr="00AA539D" w:rsidRDefault="007C1265" w:rsidP="00AA539D">
      <w:pPr>
        <w:autoSpaceDE w:val="0"/>
        <w:autoSpaceDN w:val="0"/>
        <w:adjustRightInd w:val="0"/>
        <w:spacing w:after="360" w:line="360" w:lineRule="auto"/>
        <w:ind w:left="425" w:hanging="425"/>
        <w:jc w:val="both"/>
        <w:rPr>
          <w:rFonts w:ascii="Arial" w:hAnsi="Arial" w:cs="Arial"/>
          <w:color w:val="000000"/>
          <w:sz w:val="24"/>
          <w:szCs w:val="24"/>
        </w:rPr>
      </w:pPr>
      <w:r w:rsidRPr="00AA539D">
        <w:rPr>
          <w:rFonts w:ascii="Arial" w:hAnsi="Arial" w:cs="Arial"/>
          <w:b/>
          <w:color w:val="000000"/>
          <w:sz w:val="24"/>
          <w:szCs w:val="24"/>
        </w:rPr>
        <w:t>2</w:t>
      </w:r>
      <w:r w:rsidRPr="00AA539D">
        <w:rPr>
          <w:rFonts w:ascii="Arial" w:hAnsi="Arial" w:cs="Arial"/>
          <w:color w:val="000000"/>
          <w:sz w:val="24"/>
          <w:szCs w:val="24"/>
        </w:rPr>
        <w:t xml:space="preserve">. </w:t>
      </w:r>
      <w:r w:rsidR="00DD0D99" w:rsidRPr="00AA539D">
        <w:rPr>
          <w:rFonts w:ascii="Arial" w:hAnsi="Arial" w:cs="Arial"/>
          <w:color w:val="000000"/>
          <w:sz w:val="24"/>
          <w:szCs w:val="24"/>
        </w:rPr>
        <w:tab/>
      </w:r>
      <w:r w:rsidRPr="00AA539D">
        <w:rPr>
          <w:rFonts w:ascii="Arial" w:hAnsi="Arial" w:cs="Arial"/>
          <w:b/>
          <w:color w:val="000000"/>
          <w:sz w:val="24"/>
          <w:szCs w:val="24"/>
        </w:rPr>
        <w:t>Faaliyet Raporu:</w:t>
      </w:r>
      <w:r w:rsidRPr="00AA539D">
        <w:rPr>
          <w:rFonts w:ascii="Arial" w:hAnsi="Arial" w:cs="Arial"/>
          <w:color w:val="000000"/>
          <w:sz w:val="24"/>
          <w:szCs w:val="24"/>
        </w:rPr>
        <w:t xml:space="preserve"> Yıllık olarak hazırlanacak ve kamuoyuyla paylaşılacaktır. </w:t>
      </w:r>
    </w:p>
    <w:p w14:paraId="455C441D" w14:textId="0A4E59D6" w:rsidR="007C1265" w:rsidRPr="00AA539D" w:rsidRDefault="00F23E4A" w:rsidP="00AA539D">
      <w:pPr>
        <w:autoSpaceDE w:val="0"/>
        <w:autoSpaceDN w:val="0"/>
        <w:adjustRightInd w:val="0"/>
        <w:spacing w:after="360" w:line="360" w:lineRule="auto"/>
        <w:ind w:left="425" w:hanging="425"/>
        <w:jc w:val="both"/>
        <w:rPr>
          <w:rFonts w:ascii="Arial" w:hAnsi="Arial" w:cs="Arial"/>
          <w:color w:val="000000"/>
          <w:sz w:val="24"/>
          <w:szCs w:val="24"/>
        </w:rPr>
      </w:pPr>
      <w:r w:rsidRPr="00AA539D">
        <w:rPr>
          <w:rFonts w:ascii="Arial" w:hAnsi="Arial" w:cs="Arial"/>
          <w:b/>
          <w:color w:val="000000"/>
          <w:sz w:val="24"/>
          <w:szCs w:val="24"/>
        </w:rPr>
        <w:lastRenderedPageBreak/>
        <w:t>3.</w:t>
      </w:r>
      <w:r w:rsidRPr="00AA539D">
        <w:rPr>
          <w:rFonts w:ascii="Arial" w:hAnsi="Arial" w:cs="Arial"/>
          <w:b/>
          <w:color w:val="000000"/>
          <w:sz w:val="24"/>
          <w:szCs w:val="24"/>
        </w:rPr>
        <w:tab/>
      </w:r>
      <w:r w:rsidR="007C1265" w:rsidRPr="00AA539D">
        <w:rPr>
          <w:rFonts w:ascii="Arial" w:hAnsi="Arial" w:cs="Arial"/>
          <w:b/>
          <w:color w:val="000000"/>
          <w:sz w:val="24"/>
          <w:szCs w:val="24"/>
        </w:rPr>
        <w:t>Ara Dönem Raporu:</w:t>
      </w:r>
      <w:r w:rsidR="007C1265" w:rsidRPr="00AA539D">
        <w:rPr>
          <w:rFonts w:ascii="Arial" w:hAnsi="Arial" w:cs="Arial"/>
          <w:color w:val="000000"/>
          <w:sz w:val="24"/>
          <w:szCs w:val="24"/>
        </w:rPr>
        <w:t xml:space="preserve"> Üçüncü yıl ortası itibarıyla Stratejik Plan uygulama sürecinde kaydedilen ilerlemelere yönelik genel değerlendirmeyi içerecektir.</w:t>
      </w:r>
    </w:p>
    <w:p w14:paraId="4A948344" w14:textId="070CBC49" w:rsidR="007C1265" w:rsidRPr="00AA539D" w:rsidRDefault="002E0E05" w:rsidP="00AA539D">
      <w:pPr>
        <w:autoSpaceDE w:val="0"/>
        <w:autoSpaceDN w:val="0"/>
        <w:adjustRightInd w:val="0"/>
        <w:spacing w:after="360" w:line="360" w:lineRule="auto"/>
        <w:ind w:left="425" w:hanging="425"/>
        <w:jc w:val="both"/>
        <w:rPr>
          <w:rFonts w:ascii="Arial" w:hAnsi="Arial" w:cs="Arial"/>
          <w:color w:val="000000"/>
          <w:sz w:val="24"/>
          <w:szCs w:val="24"/>
        </w:rPr>
      </w:pPr>
      <w:r w:rsidRPr="00AA539D">
        <w:rPr>
          <w:rFonts w:ascii="Arial" w:hAnsi="Arial" w:cs="Arial"/>
          <w:b/>
          <w:color w:val="000000"/>
          <w:sz w:val="24"/>
          <w:szCs w:val="24"/>
        </w:rPr>
        <w:t>4</w:t>
      </w:r>
      <w:r w:rsidR="00F23E4A" w:rsidRPr="00AA539D">
        <w:rPr>
          <w:rFonts w:ascii="Arial" w:hAnsi="Arial" w:cs="Arial"/>
          <w:b/>
          <w:color w:val="000000"/>
          <w:sz w:val="24"/>
          <w:szCs w:val="24"/>
        </w:rPr>
        <w:t>.</w:t>
      </w:r>
      <w:r w:rsidR="00DD0D99" w:rsidRPr="00AA539D">
        <w:rPr>
          <w:rFonts w:ascii="Arial" w:hAnsi="Arial" w:cs="Arial"/>
          <w:color w:val="000000"/>
          <w:sz w:val="24"/>
          <w:szCs w:val="24"/>
        </w:rPr>
        <w:tab/>
      </w:r>
      <w:r w:rsidR="007C1265" w:rsidRPr="00AA539D">
        <w:rPr>
          <w:rFonts w:ascii="Arial" w:hAnsi="Arial" w:cs="Arial"/>
          <w:b/>
          <w:color w:val="000000"/>
          <w:sz w:val="24"/>
          <w:szCs w:val="24"/>
        </w:rPr>
        <w:t>Tamamlanma Raporu:</w:t>
      </w:r>
      <w:r w:rsidR="007C1265" w:rsidRPr="00AA539D">
        <w:rPr>
          <w:rFonts w:ascii="Arial" w:hAnsi="Arial" w:cs="Arial"/>
          <w:color w:val="000000"/>
          <w:sz w:val="24"/>
          <w:szCs w:val="24"/>
        </w:rPr>
        <w:t xml:space="preserve"> Stratejik Plan’ın uygulama </w:t>
      </w:r>
      <w:proofErr w:type="gramStart"/>
      <w:r w:rsidR="002D3C99" w:rsidRPr="00AA539D">
        <w:rPr>
          <w:rFonts w:ascii="Arial" w:hAnsi="Arial" w:cs="Arial"/>
          <w:sz w:val="24"/>
          <w:szCs w:val="24"/>
        </w:rPr>
        <w:t>döneminin</w:t>
      </w:r>
      <w:r w:rsidR="002D3C99" w:rsidRPr="00AA539D">
        <w:rPr>
          <w:rFonts w:ascii="Arial" w:hAnsi="Arial" w:cs="Arial"/>
          <w:color w:val="000000"/>
          <w:sz w:val="24"/>
          <w:szCs w:val="24"/>
        </w:rPr>
        <w:t xml:space="preserve">   </w:t>
      </w:r>
      <w:r w:rsidR="007C1265" w:rsidRPr="00AA539D">
        <w:rPr>
          <w:rFonts w:ascii="Arial" w:hAnsi="Arial" w:cs="Arial"/>
          <w:color w:val="000000"/>
          <w:sz w:val="24"/>
          <w:szCs w:val="24"/>
        </w:rPr>
        <w:t>tamamlanmasını</w:t>
      </w:r>
      <w:proofErr w:type="gramEnd"/>
      <w:r w:rsidR="007C1265" w:rsidRPr="00AA539D">
        <w:rPr>
          <w:rFonts w:ascii="Arial" w:hAnsi="Arial" w:cs="Arial"/>
          <w:color w:val="000000"/>
          <w:sz w:val="24"/>
          <w:szCs w:val="24"/>
        </w:rPr>
        <w:t xml:space="preserve"> takip eden yıl içinde hazırlanacaktır. Uygulama sürecinde elde edilen başarılar, çıkarılan dersler ve olumlu sonuçların sürdürülebilirliği gibi hususlara ilişkin değerlendirmeleri içerecektir.</w:t>
      </w:r>
    </w:p>
    <w:p w14:paraId="0DB31D31" w14:textId="77777777" w:rsidR="0086493B" w:rsidRPr="00AA539D" w:rsidRDefault="007C1265" w:rsidP="00AA539D">
      <w:pPr>
        <w:autoSpaceDE w:val="0"/>
        <w:autoSpaceDN w:val="0"/>
        <w:adjustRightInd w:val="0"/>
        <w:spacing w:after="360" w:line="360" w:lineRule="auto"/>
        <w:jc w:val="both"/>
        <w:rPr>
          <w:rFonts w:ascii="Arial" w:hAnsi="Arial" w:cs="Arial"/>
          <w:color w:val="000000"/>
          <w:sz w:val="24"/>
          <w:szCs w:val="24"/>
        </w:rPr>
      </w:pPr>
      <w:r w:rsidRPr="00AA539D">
        <w:rPr>
          <w:rFonts w:ascii="Arial" w:hAnsi="Arial" w:cs="Arial"/>
          <w:bCs/>
          <w:color w:val="000000"/>
          <w:sz w:val="24"/>
          <w:szCs w:val="24"/>
        </w:rPr>
        <w:t xml:space="preserve">Birimler uygulamanın yanı sıra izleme ve değerlendirmeye kaynak olacak verinin sağlanmasından da sorumludurlar. </w:t>
      </w:r>
      <w:r w:rsidRPr="00AA539D">
        <w:rPr>
          <w:rFonts w:ascii="Arial" w:hAnsi="Arial" w:cs="Arial"/>
          <w:color w:val="000000"/>
          <w:sz w:val="24"/>
          <w:szCs w:val="24"/>
        </w:rPr>
        <w:t xml:space="preserve">Bu Temel Raporların hazırlanmasında Birimler tarafından üretilen bilginin ölçme </w:t>
      </w:r>
      <w:r w:rsidR="00F9088E" w:rsidRPr="00AA539D">
        <w:rPr>
          <w:rFonts w:ascii="Arial" w:hAnsi="Arial" w:cs="Arial"/>
          <w:color w:val="000000"/>
          <w:sz w:val="24"/>
          <w:szCs w:val="24"/>
        </w:rPr>
        <w:t xml:space="preserve">ve </w:t>
      </w:r>
      <w:r w:rsidRPr="00AA539D">
        <w:rPr>
          <w:rFonts w:ascii="Arial" w:hAnsi="Arial" w:cs="Arial"/>
          <w:color w:val="000000"/>
          <w:sz w:val="24"/>
          <w:szCs w:val="24"/>
        </w:rPr>
        <w:t>değerlendirme</w:t>
      </w:r>
      <w:r w:rsidR="00F9088E" w:rsidRPr="00AA539D">
        <w:rPr>
          <w:rFonts w:ascii="Arial" w:hAnsi="Arial" w:cs="Arial"/>
          <w:color w:val="000000"/>
          <w:sz w:val="24"/>
          <w:szCs w:val="24"/>
        </w:rPr>
        <w:t>ye</w:t>
      </w:r>
      <w:r w:rsidRPr="00AA539D">
        <w:rPr>
          <w:rFonts w:ascii="Arial" w:hAnsi="Arial" w:cs="Arial"/>
          <w:color w:val="000000"/>
          <w:sz w:val="24"/>
          <w:szCs w:val="24"/>
        </w:rPr>
        <w:t xml:space="preserve"> elverişli bir biçimde üretilmesine gereksinim vardır. </w:t>
      </w:r>
    </w:p>
    <w:p w14:paraId="69E95008" w14:textId="13BB48DE" w:rsidR="002C0789" w:rsidRPr="00AA539D" w:rsidRDefault="007C1265" w:rsidP="00AA539D">
      <w:pPr>
        <w:autoSpaceDE w:val="0"/>
        <w:autoSpaceDN w:val="0"/>
        <w:adjustRightInd w:val="0"/>
        <w:spacing w:after="360" w:line="360" w:lineRule="auto"/>
        <w:jc w:val="both"/>
        <w:rPr>
          <w:rFonts w:ascii="Arial" w:hAnsi="Arial" w:cs="Arial"/>
          <w:sz w:val="24"/>
          <w:szCs w:val="24"/>
        </w:rPr>
      </w:pPr>
      <w:r w:rsidRPr="00AA539D">
        <w:rPr>
          <w:rFonts w:ascii="Arial" w:hAnsi="Arial" w:cs="Arial"/>
          <w:color w:val="000000"/>
          <w:sz w:val="24"/>
          <w:szCs w:val="24"/>
        </w:rPr>
        <w:t xml:space="preserve">İzleme ve değerlendirme faaliyetlerinin </w:t>
      </w:r>
      <w:r w:rsidR="002120D2" w:rsidRPr="00AA539D">
        <w:rPr>
          <w:rFonts w:ascii="Arial" w:hAnsi="Arial" w:cs="Arial"/>
          <w:sz w:val="24"/>
          <w:szCs w:val="24"/>
        </w:rPr>
        <w:t>birimlerle eşgüdümünün ve kesinleştirilmesi</w:t>
      </w:r>
      <w:r w:rsidR="002C0789" w:rsidRPr="00AA539D">
        <w:rPr>
          <w:rFonts w:ascii="Arial" w:hAnsi="Arial" w:cs="Arial"/>
          <w:sz w:val="24"/>
          <w:szCs w:val="24"/>
        </w:rPr>
        <w:t>nin;</w:t>
      </w:r>
      <w:r w:rsidR="002120D2" w:rsidRPr="00AA539D">
        <w:rPr>
          <w:rFonts w:ascii="Arial" w:hAnsi="Arial" w:cs="Arial"/>
          <w:sz w:val="24"/>
          <w:szCs w:val="24"/>
        </w:rPr>
        <w:t xml:space="preserve"> </w:t>
      </w:r>
      <w:r w:rsidR="002C0789" w:rsidRPr="00AA539D">
        <w:rPr>
          <w:rFonts w:ascii="Arial" w:hAnsi="Arial" w:cs="Arial"/>
          <w:sz w:val="24"/>
          <w:szCs w:val="24"/>
        </w:rPr>
        <w:t xml:space="preserve">yani </w:t>
      </w:r>
      <w:r w:rsidRPr="00AA539D">
        <w:rPr>
          <w:rFonts w:ascii="Arial" w:hAnsi="Arial" w:cs="Arial"/>
          <w:sz w:val="24"/>
          <w:szCs w:val="24"/>
        </w:rPr>
        <w:t>Stratejik Planın uygulamadaki başarısını ölçme ve değerlendirme yetki ve sorumlulu</w:t>
      </w:r>
      <w:r w:rsidR="002C0789" w:rsidRPr="00AA539D">
        <w:rPr>
          <w:rFonts w:ascii="Arial" w:hAnsi="Arial" w:cs="Arial"/>
          <w:sz w:val="24"/>
          <w:szCs w:val="24"/>
        </w:rPr>
        <w:t>ğu</w:t>
      </w:r>
      <w:r w:rsidRPr="00AA539D">
        <w:rPr>
          <w:rFonts w:ascii="Arial" w:hAnsi="Arial" w:cs="Arial"/>
          <w:sz w:val="24"/>
          <w:szCs w:val="24"/>
        </w:rPr>
        <w:t xml:space="preserve"> Strateji Geliştirme bölümlerine verilmiştir.</w:t>
      </w:r>
    </w:p>
    <w:p w14:paraId="2FC78133" w14:textId="21B416DE" w:rsidR="007C1265" w:rsidRPr="00AA539D" w:rsidRDefault="007C1265" w:rsidP="00AA539D">
      <w:pPr>
        <w:autoSpaceDE w:val="0"/>
        <w:autoSpaceDN w:val="0"/>
        <w:adjustRightInd w:val="0"/>
        <w:spacing w:before="160" w:after="0" w:line="360" w:lineRule="auto"/>
        <w:jc w:val="both"/>
        <w:rPr>
          <w:rFonts w:ascii="Arial" w:hAnsi="Arial" w:cs="Arial"/>
          <w:sz w:val="24"/>
          <w:szCs w:val="24"/>
        </w:rPr>
      </w:pPr>
      <w:r w:rsidRPr="00AA539D">
        <w:rPr>
          <w:rFonts w:ascii="Arial" w:hAnsi="Arial" w:cs="Arial"/>
          <w:sz w:val="24"/>
          <w:szCs w:val="24"/>
        </w:rPr>
        <w:t xml:space="preserve">Bu </w:t>
      </w:r>
      <w:proofErr w:type="gramStart"/>
      <w:r w:rsidRPr="00AA539D">
        <w:rPr>
          <w:rFonts w:ascii="Arial" w:hAnsi="Arial" w:cs="Arial"/>
          <w:sz w:val="24"/>
          <w:szCs w:val="24"/>
        </w:rPr>
        <w:t xml:space="preserve">kapsamda </w:t>
      </w:r>
      <w:r w:rsidR="00AA539D" w:rsidRPr="00AA539D">
        <w:rPr>
          <w:rFonts w:ascii="Arial" w:hAnsi="Arial" w:cs="Arial"/>
          <w:sz w:val="24"/>
          <w:szCs w:val="24"/>
        </w:rPr>
        <w:t>;</w:t>
      </w:r>
      <w:proofErr w:type="gramEnd"/>
    </w:p>
    <w:p w14:paraId="13B44FC1" w14:textId="43256CD7" w:rsidR="007C1265" w:rsidRPr="00AA539D" w:rsidRDefault="00401AFF" w:rsidP="00AA539D">
      <w:pPr>
        <w:pStyle w:val="ListeParagraf"/>
        <w:numPr>
          <w:ilvl w:val="0"/>
          <w:numId w:val="14"/>
        </w:numPr>
        <w:spacing w:before="120" w:after="120" w:line="360" w:lineRule="auto"/>
        <w:ind w:left="714" w:hanging="357"/>
        <w:contextualSpacing w:val="0"/>
        <w:jc w:val="both"/>
        <w:rPr>
          <w:rFonts w:ascii="Arial" w:eastAsia="Calibri" w:hAnsi="Arial" w:cs="Arial"/>
          <w:sz w:val="24"/>
          <w:szCs w:val="24"/>
        </w:rPr>
      </w:pPr>
      <w:r w:rsidRPr="00AA539D">
        <w:rPr>
          <w:rFonts w:ascii="Arial" w:eastAsia="Calibri" w:hAnsi="Arial" w:cs="Arial"/>
          <w:sz w:val="24"/>
          <w:szCs w:val="24"/>
        </w:rPr>
        <w:t>Stratejik Plan onaylandıktan sonra tüm birimlerin hedeflerini gerçekleştirebilmek için yıllık İş Planları hazırlamaları sağlanacaktır.</w:t>
      </w:r>
    </w:p>
    <w:p w14:paraId="234D2458" w14:textId="77777777" w:rsidR="00401AFF" w:rsidRPr="00AA539D" w:rsidRDefault="00401AFF" w:rsidP="00AA539D">
      <w:pPr>
        <w:pStyle w:val="ListeParagraf"/>
        <w:numPr>
          <w:ilvl w:val="0"/>
          <w:numId w:val="14"/>
        </w:numPr>
        <w:spacing w:line="360" w:lineRule="auto"/>
        <w:rPr>
          <w:rFonts w:ascii="Arial" w:hAnsi="Arial" w:cs="Arial"/>
          <w:sz w:val="24"/>
          <w:szCs w:val="24"/>
        </w:rPr>
      </w:pPr>
      <w:r w:rsidRPr="00AA539D">
        <w:rPr>
          <w:rFonts w:ascii="Arial" w:hAnsi="Arial" w:cs="Arial"/>
          <w:sz w:val="24"/>
          <w:szCs w:val="24"/>
        </w:rPr>
        <w:t xml:space="preserve">Periyodik (örneğin üçer aylık) izleme ve değerlendirme raporları hazırlanacaktır. </w:t>
      </w:r>
    </w:p>
    <w:p w14:paraId="07646ADF" w14:textId="77777777" w:rsidR="007C1265" w:rsidRPr="00AA539D" w:rsidRDefault="00401AFF" w:rsidP="00AA539D">
      <w:pPr>
        <w:pStyle w:val="ListeParagraf"/>
        <w:numPr>
          <w:ilvl w:val="0"/>
          <w:numId w:val="14"/>
        </w:numPr>
        <w:spacing w:before="120" w:after="120" w:line="360" w:lineRule="auto"/>
        <w:ind w:left="714" w:hanging="357"/>
        <w:contextualSpacing w:val="0"/>
        <w:jc w:val="both"/>
        <w:rPr>
          <w:rFonts w:ascii="Arial" w:eastAsia="Calibri" w:hAnsi="Arial" w:cs="Arial"/>
          <w:sz w:val="24"/>
          <w:szCs w:val="24"/>
        </w:rPr>
      </w:pPr>
      <w:r w:rsidRPr="00AA539D">
        <w:rPr>
          <w:rFonts w:ascii="Arial" w:eastAsia="Calibri" w:hAnsi="Arial" w:cs="Arial"/>
          <w:sz w:val="24"/>
          <w:szCs w:val="24"/>
        </w:rPr>
        <w:t xml:space="preserve">Bakanlık </w:t>
      </w:r>
      <w:r w:rsidR="007C1265" w:rsidRPr="00AA539D">
        <w:rPr>
          <w:rFonts w:ascii="Arial" w:eastAsia="Calibri" w:hAnsi="Arial" w:cs="Arial"/>
          <w:sz w:val="24"/>
          <w:szCs w:val="24"/>
        </w:rPr>
        <w:t xml:space="preserve">Performans Programında yer alan performans hedefleri, performans göstergeleri ve proje ve faaliyetlerin </w:t>
      </w:r>
      <w:r w:rsidRPr="00AA539D">
        <w:rPr>
          <w:rFonts w:ascii="Arial" w:eastAsia="Calibri" w:hAnsi="Arial" w:cs="Arial"/>
          <w:sz w:val="24"/>
          <w:szCs w:val="24"/>
        </w:rPr>
        <w:t xml:space="preserve">Bakanlık </w:t>
      </w:r>
      <w:r w:rsidR="00F9088E" w:rsidRPr="00AA539D">
        <w:rPr>
          <w:rFonts w:ascii="Arial" w:eastAsia="Calibri" w:hAnsi="Arial" w:cs="Arial"/>
          <w:sz w:val="24"/>
          <w:szCs w:val="24"/>
        </w:rPr>
        <w:t xml:space="preserve">Faaliyet Raporu </w:t>
      </w:r>
      <w:r w:rsidR="007C1265" w:rsidRPr="00AA539D">
        <w:rPr>
          <w:rFonts w:ascii="Arial" w:eastAsia="Calibri" w:hAnsi="Arial" w:cs="Arial"/>
          <w:sz w:val="24"/>
          <w:szCs w:val="24"/>
        </w:rPr>
        <w:t xml:space="preserve">ile karşılaştırması yapılacak ve üst yönetime raporlanacaktır. </w:t>
      </w:r>
    </w:p>
    <w:p w14:paraId="292606E7" w14:textId="77777777" w:rsidR="00401AFF" w:rsidRPr="00AA539D" w:rsidRDefault="00401AFF" w:rsidP="00AA539D">
      <w:pPr>
        <w:pStyle w:val="ListeParagraf"/>
        <w:numPr>
          <w:ilvl w:val="0"/>
          <w:numId w:val="14"/>
        </w:numPr>
        <w:spacing w:before="120" w:after="120" w:line="360" w:lineRule="auto"/>
        <w:contextualSpacing w:val="0"/>
        <w:jc w:val="both"/>
        <w:rPr>
          <w:rFonts w:ascii="Arial" w:hAnsi="Arial" w:cs="Arial"/>
          <w:sz w:val="24"/>
          <w:szCs w:val="24"/>
        </w:rPr>
      </w:pPr>
      <w:r w:rsidRPr="00AA539D">
        <w:rPr>
          <w:rFonts w:ascii="Arial" w:hAnsi="Arial" w:cs="Arial"/>
          <w:sz w:val="24"/>
          <w:szCs w:val="24"/>
        </w:rPr>
        <w:t>Stratejik Plan hedef göstergeleri gerçekleşmelerle kıyaslanacak ve Üst Yönetime yıllık olarak raporlanacaktır.</w:t>
      </w:r>
    </w:p>
    <w:p w14:paraId="326492A0" w14:textId="77777777" w:rsidR="007C1265" w:rsidRPr="00AA539D" w:rsidRDefault="007C1265" w:rsidP="00AA539D">
      <w:pPr>
        <w:pStyle w:val="ListeParagraf"/>
        <w:numPr>
          <w:ilvl w:val="0"/>
          <w:numId w:val="14"/>
        </w:numPr>
        <w:spacing w:before="120" w:after="120" w:line="360" w:lineRule="auto"/>
        <w:ind w:left="714" w:hanging="357"/>
        <w:contextualSpacing w:val="0"/>
        <w:jc w:val="both"/>
        <w:rPr>
          <w:rFonts w:ascii="Arial" w:eastAsia="Calibri" w:hAnsi="Arial" w:cs="Arial"/>
          <w:sz w:val="24"/>
          <w:szCs w:val="24"/>
        </w:rPr>
      </w:pPr>
      <w:r w:rsidRPr="00AA539D">
        <w:rPr>
          <w:rFonts w:ascii="Arial" w:eastAsia="Calibri" w:hAnsi="Arial" w:cs="Arial"/>
          <w:sz w:val="24"/>
          <w:szCs w:val="24"/>
        </w:rPr>
        <w:t>Karşılaştırma sonuçları harcama birimlerine gönderilecektir.</w:t>
      </w:r>
    </w:p>
    <w:p w14:paraId="5759E502" w14:textId="35096973" w:rsidR="007C1265" w:rsidRPr="00AA539D" w:rsidRDefault="007C1265" w:rsidP="00AA539D">
      <w:pPr>
        <w:pStyle w:val="ListeParagraf"/>
        <w:numPr>
          <w:ilvl w:val="0"/>
          <w:numId w:val="14"/>
        </w:numPr>
        <w:spacing w:before="120" w:after="120" w:line="360" w:lineRule="auto"/>
        <w:ind w:left="714" w:hanging="357"/>
        <w:contextualSpacing w:val="0"/>
        <w:jc w:val="both"/>
        <w:rPr>
          <w:rFonts w:ascii="Arial" w:eastAsia="Calibri" w:hAnsi="Arial" w:cs="Arial"/>
          <w:sz w:val="24"/>
          <w:szCs w:val="24"/>
        </w:rPr>
      </w:pPr>
      <w:r w:rsidRPr="00AA539D">
        <w:rPr>
          <w:rFonts w:ascii="Arial" w:eastAsia="Calibri" w:hAnsi="Arial" w:cs="Arial"/>
          <w:sz w:val="24"/>
          <w:szCs w:val="24"/>
        </w:rPr>
        <w:t xml:space="preserve">Gerçekleşen proje ve faaliyetlerin anlatıldığı Birim Faaliyet Raporları birimler tarafından, </w:t>
      </w:r>
      <w:r w:rsidR="00961516" w:rsidRPr="00AA539D">
        <w:rPr>
          <w:rFonts w:ascii="Arial" w:eastAsia="Calibri" w:hAnsi="Arial" w:cs="Arial"/>
          <w:sz w:val="24"/>
          <w:szCs w:val="24"/>
        </w:rPr>
        <w:t xml:space="preserve">Bakanlık </w:t>
      </w:r>
      <w:r w:rsidRPr="00AA539D">
        <w:rPr>
          <w:rFonts w:ascii="Arial" w:eastAsia="Calibri" w:hAnsi="Arial" w:cs="Arial"/>
          <w:sz w:val="24"/>
          <w:szCs w:val="24"/>
        </w:rPr>
        <w:t>Faaliyet Raporu Strateji Geliştirme Daire Başkanlığı tarafından hazırlanacaktır.</w:t>
      </w:r>
    </w:p>
    <w:p w14:paraId="2EB3523F" w14:textId="77777777" w:rsidR="007C1265" w:rsidRPr="00AA539D" w:rsidRDefault="007C1265" w:rsidP="00AA539D">
      <w:pPr>
        <w:pStyle w:val="ListeParagraf"/>
        <w:numPr>
          <w:ilvl w:val="0"/>
          <w:numId w:val="14"/>
        </w:numPr>
        <w:spacing w:before="120" w:after="120" w:line="360" w:lineRule="auto"/>
        <w:ind w:left="714" w:hanging="357"/>
        <w:contextualSpacing w:val="0"/>
        <w:jc w:val="both"/>
        <w:rPr>
          <w:rFonts w:ascii="Arial" w:eastAsia="Calibri" w:hAnsi="Arial" w:cs="Arial"/>
          <w:sz w:val="24"/>
          <w:szCs w:val="24"/>
        </w:rPr>
      </w:pPr>
      <w:r w:rsidRPr="00AA539D">
        <w:rPr>
          <w:rFonts w:ascii="Arial" w:eastAsia="Calibri" w:hAnsi="Arial" w:cs="Arial"/>
          <w:sz w:val="24"/>
          <w:szCs w:val="24"/>
        </w:rPr>
        <w:t>Stratejik Plan hedef göstergeleri gerçekleşmelerle kıyaslanacak ve Üst Yönetime yıllık olarak raporlanacaktır.</w:t>
      </w:r>
    </w:p>
    <w:p w14:paraId="30671088" w14:textId="77777777" w:rsidR="007C1265" w:rsidRPr="00AA539D" w:rsidRDefault="007C1265" w:rsidP="00AA539D">
      <w:pPr>
        <w:pStyle w:val="ListeParagraf"/>
        <w:numPr>
          <w:ilvl w:val="0"/>
          <w:numId w:val="14"/>
        </w:numPr>
        <w:spacing w:before="120" w:after="120" w:line="360" w:lineRule="auto"/>
        <w:ind w:left="714" w:hanging="357"/>
        <w:contextualSpacing w:val="0"/>
        <w:jc w:val="both"/>
        <w:rPr>
          <w:rFonts w:ascii="Arial" w:eastAsia="Calibri" w:hAnsi="Arial" w:cs="Arial"/>
          <w:sz w:val="24"/>
          <w:szCs w:val="24"/>
        </w:rPr>
      </w:pPr>
      <w:r w:rsidRPr="00AA539D">
        <w:rPr>
          <w:rFonts w:ascii="Arial" w:eastAsia="Calibri" w:hAnsi="Arial" w:cs="Arial"/>
          <w:sz w:val="24"/>
          <w:szCs w:val="24"/>
        </w:rPr>
        <w:lastRenderedPageBreak/>
        <w:t>Stratejik Plana ve yıllık göstergelere uyum, başarı göstergesi olarak değerlendirilecektir.</w:t>
      </w:r>
    </w:p>
    <w:p w14:paraId="7CF1FC7B" w14:textId="77777777" w:rsidR="007C1265" w:rsidRPr="00AA539D" w:rsidRDefault="007C1265" w:rsidP="00AA539D">
      <w:pPr>
        <w:pStyle w:val="ListeParagraf"/>
        <w:numPr>
          <w:ilvl w:val="0"/>
          <w:numId w:val="14"/>
        </w:numPr>
        <w:spacing w:before="120" w:after="120" w:line="360" w:lineRule="auto"/>
        <w:ind w:left="714" w:hanging="357"/>
        <w:contextualSpacing w:val="0"/>
        <w:jc w:val="both"/>
        <w:rPr>
          <w:rFonts w:ascii="Arial" w:eastAsia="Calibri" w:hAnsi="Arial" w:cs="Arial"/>
          <w:sz w:val="24"/>
          <w:szCs w:val="24"/>
        </w:rPr>
      </w:pPr>
      <w:r w:rsidRPr="00AA539D">
        <w:rPr>
          <w:rFonts w:ascii="Arial" w:eastAsia="Calibri" w:hAnsi="Arial" w:cs="Arial"/>
          <w:sz w:val="24"/>
          <w:szCs w:val="24"/>
        </w:rPr>
        <w:t>Her yıl hedefler, proje ve faaliyetler ile performans göstergelerinin uyumu ve gereksinimlere karşılık verip vermediği analiz edilecek, güncellemeler yapılacaktır.</w:t>
      </w:r>
    </w:p>
    <w:p w14:paraId="6A6FFB09" w14:textId="77777777" w:rsidR="007C1265" w:rsidRPr="00AA539D" w:rsidRDefault="007C1265" w:rsidP="00AA539D">
      <w:pPr>
        <w:pStyle w:val="ListeParagraf"/>
        <w:numPr>
          <w:ilvl w:val="0"/>
          <w:numId w:val="14"/>
        </w:numPr>
        <w:spacing w:before="120" w:after="120" w:line="360" w:lineRule="auto"/>
        <w:ind w:left="714" w:hanging="357"/>
        <w:contextualSpacing w:val="0"/>
        <w:jc w:val="both"/>
        <w:rPr>
          <w:rFonts w:ascii="Arial" w:eastAsia="Calibri" w:hAnsi="Arial" w:cs="Arial"/>
          <w:sz w:val="24"/>
          <w:szCs w:val="24"/>
        </w:rPr>
      </w:pPr>
      <w:r w:rsidRPr="00AA539D">
        <w:rPr>
          <w:rFonts w:ascii="Arial" w:eastAsia="Calibri" w:hAnsi="Arial" w:cs="Arial"/>
          <w:sz w:val="24"/>
          <w:szCs w:val="24"/>
        </w:rPr>
        <w:t xml:space="preserve">Stratejik Plan onaylandıktan sonra tüm birimlerin hedeflerini gerçekleştirebilmek için </w:t>
      </w:r>
      <w:r w:rsidR="00066275" w:rsidRPr="00AA539D">
        <w:rPr>
          <w:rFonts w:ascii="Arial" w:eastAsia="Calibri" w:hAnsi="Arial" w:cs="Arial"/>
          <w:sz w:val="24"/>
          <w:szCs w:val="24"/>
        </w:rPr>
        <w:t xml:space="preserve">yıllık </w:t>
      </w:r>
      <w:r w:rsidRPr="00AA539D">
        <w:rPr>
          <w:rFonts w:ascii="Arial" w:eastAsia="Calibri" w:hAnsi="Arial" w:cs="Arial"/>
          <w:sz w:val="24"/>
          <w:szCs w:val="24"/>
        </w:rPr>
        <w:t>İş Planları hazırlamaları sağlanacaktır.</w:t>
      </w:r>
    </w:p>
    <w:p w14:paraId="11510C0E" w14:textId="59C4E8DB" w:rsidR="00714757" w:rsidRPr="00AA539D" w:rsidRDefault="00714757" w:rsidP="00AA539D">
      <w:pPr>
        <w:pStyle w:val="ListeParagraf"/>
        <w:numPr>
          <w:ilvl w:val="0"/>
          <w:numId w:val="14"/>
        </w:numPr>
        <w:spacing w:before="120" w:after="120" w:line="360" w:lineRule="auto"/>
        <w:contextualSpacing w:val="0"/>
        <w:jc w:val="both"/>
        <w:rPr>
          <w:rFonts w:ascii="Arial" w:eastAsia="Calibri" w:hAnsi="Arial" w:cs="Arial"/>
          <w:sz w:val="24"/>
          <w:szCs w:val="24"/>
        </w:rPr>
      </w:pPr>
      <w:r w:rsidRPr="00AA539D">
        <w:rPr>
          <w:rFonts w:ascii="Arial" w:eastAsia="Calibri" w:hAnsi="Arial" w:cs="Arial"/>
          <w:sz w:val="24"/>
          <w:szCs w:val="24"/>
        </w:rPr>
        <w:t>Birimlerin hedeflerinin ve uygulama sonuçlarının “Stratejik Plan Hedef Gerçekleşme İzleme” mekanizması çalıştırılarak,  periyodik olarak izlenmesi ve iyileştirilmesi sağlanacaktır.</w:t>
      </w:r>
    </w:p>
    <w:p w14:paraId="0EE6D3C2" w14:textId="77777777" w:rsidR="007C1265" w:rsidRPr="00AA539D" w:rsidRDefault="007C1265" w:rsidP="00AA539D">
      <w:pPr>
        <w:pStyle w:val="ListeParagraf"/>
        <w:numPr>
          <w:ilvl w:val="0"/>
          <w:numId w:val="14"/>
        </w:numPr>
        <w:spacing w:before="120" w:after="120" w:line="360" w:lineRule="auto"/>
        <w:ind w:left="714" w:hanging="357"/>
        <w:contextualSpacing w:val="0"/>
        <w:jc w:val="both"/>
        <w:rPr>
          <w:rFonts w:ascii="Arial" w:eastAsia="Calibri" w:hAnsi="Arial" w:cs="Arial"/>
          <w:sz w:val="24"/>
          <w:szCs w:val="24"/>
        </w:rPr>
      </w:pPr>
      <w:r w:rsidRPr="00AA539D">
        <w:rPr>
          <w:rFonts w:ascii="Arial" w:eastAsia="Calibri" w:hAnsi="Arial" w:cs="Arial"/>
          <w:sz w:val="24"/>
          <w:szCs w:val="24"/>
        </w:rPr>
        <w:t xml:space="preserve">Stratejik Plan Uygulama sürecinin etkenliği SGB tarafından periyodik olarak değerlendirilecek ve raporlanacaktır. </w:t>
      </w:r>
    </w:p>
    <w:p w14:paraId="48568454" w14:textId="33A16F93" w:rsidR="007C1265" w:rsidRPr="00AA539D" w:rsidRDefault="007C1265" w:rsidP="00AA539D">
      <w:pPr>
        <w:pStyle w:val="ListeParagraf"/>
        <w:numPr>
          <w:ilvl w:val="0"/>
          <w:numId w:val="14"/>
        </w:numPr>
        <w:spacing w:before="120" w:after="120" w:line="360" w:lineRule="auto"/>
        <w:ind w:left="714" w:hanging="357"/>
        <w:contextualSpacing w:val="0"/>
        <w:jc w:val="both"/>
        <w:rPr>
          <w:rFonts w:ascii="Arial" w:eastAsia="Calibri" w:hAnsi="Arial" w:cs="Arial"/>
          <w:sz w:val="24"/>
          <w:szCs w:val="24"/>
        </w:rPr>
      </w:pPr>
      <w:r w:rsidRPr="00AA539D">
        <w:rPr>
          <w:rFonts w:ascii="Arial" w:eastAsia="Calibri" w:hAnsi="Arial" w:cs="Arial"/>
          <w:sz w:val="24"/>
          <w:szCs w:val="24"/>
        </w:rPr>
        <w:t>Stratejik hedeflerin gerçekleşme düzeyinin ölçülüp değerlendirilebilmesi için İç Kontrol Sisteminin veri üretmesi sağlanacaktır.</w:t>
      </w:r>
    </w:p>
    <w:p w14:paraId="3A1F75F7" w14:textId="77777777" w:rsidR="007C1265" w:rsidRPr="00AA539D" w:rsidRDefault="007C1265" w:rsidP="00AA539D">
      <w:pPr>
        <w:pStyle w:val="ListeParagraf"/>
        <w:numPr>
          <w:ilvl w:val="0"/>
          <w:numId w:val="14"/>
        </w:numPr>
        <w:spacing w:before="120" w:after="120" w:line="360" w:lineRule="auto"/>
        <w:ind w:left="714" w:hanging="357"/>
        <w:contextualSpacing w:val="0"/>
        <w:jc w:val="both"/>
        <w:rPr>
          <w:rFonts w:ascii="Arial" w:eastAsia="Calibri" w:hAnsi="Arial" w:cs="Arial"/>
          <w:sz w:val="24"/>
          <w:szCs w:val="24"/>
        </w:rPr>
      </w:pPr>
      <w:r w:rsidRPr="00AA539D">
        <w:rPr>
          <w:rFonts w:ascii="Arial" w:eastAsia="Calibri" w:hAnsi="Arial" w:cs="Arial"/>
          <w:sz w:val="24"/>
          <w:szCs w:val="24"/>
        </w:rPr>
        <w:t xml:space="preserve">Stratejik Planın uygulanması sürecinde Birimlerin Temel Risklerine ilişkin iyileştirme faaliyetlerinin </w:t>
      </w:r>
      <w:r w:rsidR="00066275" w:rsidRPr="00AA539D">
        <w:rPr>
          <w:rFonts w:ascii="Arial" w:eastAsia="Calibri" w:hAnsi="Arial" w:cs="Arial"/>
          <w:sz w:val="24"/>
          <w:szCs w:val="24"/>
        </w:rPr>
        <w:t xml:space="preserve">ya da yeni oluşan risklerin </w:t>
      </w:r>
      <w:r w:rsidRPr="00AA539D">
        <w:rPr>
          <w:rFonts w:ascii="Arial" w:eastAsia="Calibri" w:hAnsi="Arial" w:cs="Arial"/>
          <w:sz w:val="24"/>
          <w:szCs w:val="24"/>
        </w:rPr>
        <w:t>hedeflere olan etkisinin izlenmesi sa</w:t>
      </w:r>
      <w:r w:rsidR="006459FB" w:rsidRPr="00AA539D">
        <w:rPr>
          <w:rFonts w:ascii="Arial" w:eastAsia="Calibri" w:hAnsi="Arial" w:cs="Arial"/>
          <w:sz w:val="24"/>
          <w:szCs w:val="24"/>
        </w:rPr>
        <w:t>ğlanacaktır (İç Kontrol Sistemi kapsamında Temel Risk Listesi mevzuat gereği her yıl yeniden çalışılmaktadır).</w:t>
      </w:r>
    </w:p>
    <w:p w14:paraId="0719BBA2" w14:textId="77777777" w:rsidR="007C1265" w:rsidRPr="00AA539D" w:rsidRDefault="007C1265" w:rsidP="00AA539D">
      <w:pPr>
        <w:pStyle w:val="Balk2"/>
        <w:spacing w:before="120" w:after="120" w:line="360" w:lineRule="auto"/>
        <w:jc w:val="both"/>
        <w:rPr>
          <w:rFonts w:cs="Arial"/>
          <w:color w:val="auto"/>
          <w:szCs w:val="24"/>
        </w:rPr>
      </w:pPr>
      <w:bookmarkStart w:id="43" w:name="_Toc317066057"/>
      <w:bookmarkStart w:id="44" w:name="_Toc320724683"/>
      <w:r w:rsidRPr="00AA539D">
        <w:rPr>
          <w:rFonts w:cs="Arial"/>
          <w:color w:val="auto"/>
          <w:szCs w:val="24"/>
        </w:rPr>
        <w:t>DEĞERLENDİRME SİSTEMİ</w:t>
      </w:r>
      <w:bookmarkEnd w:id="43"/>
      <w:bookmarkEnd w:id="44"/>
    </w:p>
    <w:p w14:paraId="013FE908" w14:textId="3CB2A114" w:rsidR="007C1265" w:rsidRPr="00AA539D" w:rsidRDefault="007C1265" w:rsidP="00AA539D">
      <w:pPr>
        <w:spacing w:before="120" w:after="360" w:line="360" w:lineRule="auto"/>
        <w:jc w:val="both"/>
        <w:rPr>
          <w:rFonts w:ascii="Arial" w:hAnsi="Arial" w:cs="Arial"/>
          <w:sz w:val="24"/>
          <w:szCs w:val="24"/>
        </w:rPr>
      </w:pPr>
      <w:r w:rsidRPr="00AA539D">
        <w:rPr>
          <w:rFonts w:ascii="Arial" w:hAnsi="Arial" w:cs="Arial"/>
          <w:sz w:val="24"/>
          <w:szCs w:val="24"/>
        </w:rPr>
        <w:t xml:space="preserve">Stratejik Planın Sonuç Odaklı İzleme ve Değerlendirme Sistemine ait çalışmalar belirlenmiş hedef ve performans göstergelerinin beklenen ve gerçekleşen değerlerinin kıyaslanarak hedefe ulaşma derecesinin saptanması ile yapılmaktadır.  Her yıl yapılan bu değerlendirmelerin 5 yıllık Plan dönemi sonundaki gerçekleşmeleri ise Stratejik Plandaki başarı seviyelerinin hesaplanmasına </w:t>
      </w:r>
      <w:proofErr w:type="gramStart"/>
      <w:r w:rsidRPr="00AA539D">
        <w:rPr>
          <w:rFonts w:ascii="Arial" w:hAnsi="Arial" w:cs="Arial"/>
          <w:sz w:val="24"/>
          <w:szCs w:val="24"/>
        </w:rPr>
        <w:t>imkan</w:t>
      </w:r>
      <w:proofErr w:type="gramEnd"/>
      <w:r w:rsidRPr="00AA539D">
        <w:rPr>
          <w:rFonts w:ascii="Arial" w:hAnsi="Arial" w:cs="Arial"/>
          <w:sz w:val="24"/>
          <w:szCs w:val="24"/>
        </w:rPr>
        <w:t xml:space="preserve"> vermektedir. </w:t>
      </w:r>
    </w:p>
    <w:p w14:paraId="0BDB8DB5" w14:textId="77777777" w:rsidR="007C1265" w:rsidRPr="00AA539D" w:rsidRDefault="007C1265" w:rsidP="00AA539D">
      <w:pPr>
        <w:pStyle w:val="Balk3"/>
        <w:numPr>
          <w:ilvl w:val="0"/>
          <w:numId w:val="16"/>
        </w:numPr>
        <w:spacing w:before="120" w:after="360" w:line="360" w:lineRule="auto"/>
        <w:ind w:left="425" w:hanging="425"/>
        <w:jc w:val="both"/>
        <w:rPr>
          <w:rFonts w:cs="Arial"/>
          <w:color w:val="auto"/>
          <w:sz w:val="24"/>
          <w:szCs w:val="24"/>
        </w:rPr>
      </w:pPr>
      <w:bookmarkStart w:id="45" w:name="_Toc317066058"/>
      <w:bookmarkStart w:id="46" w:name="_Toc320724684"/>
      <w:r w:rsidRPr="00AA539D">
        <w:rPr>
          <w:rFonts w:cs="Arial"/>
          <w:color w:val="auto"/>
          <w:sz w:val="24"/>
          <w:szCs w:val="24"/>
        </w:rPr>
        <w:t>Başarı Seviyesinin Hesaplanması</w:t>
      </w:r>
      <w:bookmarkEnd w:id="45"/>
      <w:bookmarkEnd w:id="46"/>
    </w:p>
    <w:p w14:paraId="00D81C45" w14:textId="77777777" w:rsidR="007C1265" w:rsidRPr="00AA539D" w:rsidRDefault="007C1265" w:rsidP="00AA539D">
      <w:pPr>
        <w:pStyle w:val="AralkYok"/>
        <w:spacing w:before="120" w:after="120" w:line="360" w:lineRule="auto"/>
        <w:rPr>
          <w:rFonts w:eastAsia="Calibri" w:cs="Arial"/>
          <w:b/>
          <w:szCs w:val="24"/>
        </w:rPr>
      </w:pPr>
      <w:r w:rsidRPr="00AA539D">
        <w:rPr>
          <w:rFonts w:cs="Arial"/>
          <w:color w:val="auto"/>
          <w:szCs w:val="24"/>
        </w:rPr>
        <w:t>Göstergenin niteliğine göre ayrı ayrı hesaplama yöntemleri de kullanılabilmekle birlikte; “</w:t>
      </w:r>
      <w:r w:rsidRPr="00AA539D">
        <w:rPr>
          <w:rFonts w:eastAsia="Calibri" w:cs="Arial"/>
          <w:szCs w:val="24"/>
        </w:rPr>
        <w:t xml:space="preserve">Gerçekleşen </w:t>
      </w:r>
      <w:proofErr w:type="spellStart"/>
      <w:r w:rsidRPr="00AA539D">
        <w:rPr>
          <w:rFonts w:eastAsia="Calibri" w:cs="Arial"/>
          <w:szCs w:val="24"/>
        </w:rPr>
        <w:t>Değer”in</w:t>
      </w:r>
      <w:proofErr w:type="spellEnd"/>
      <w:r w:rsidRPr="00AA539D">
        <w:rPr>
          <w:rFonts w:eastAsia="Calibri" w:cs="Arial"/>
          <w:szCs w:val="24"/>
        </w:rPr>
        <w:t xml:space="preserve">, “Hedeflenen </w:t>
      </w:r>
      <w:proofErr w:type="spellStart"/>
      <w:r w:rsidRPr="00AA539D">
        <w:rPr>
          <w:rFonts w:eastAsia="Calibri" w:cs="Arial"/>
          <w:szCs w:val="24"/>
        </w:rPr>
        <w:t>Değer”den</w:t>
      </w:r>
      <w:proofErr w:type="spellEnd"/>
      <w:r w:rsidRPr="00AA539D">
        <w:rPr>
          <w:rFonts w:eastAsia="Calibri" w:cs="Arial"/>
          <w:szCs w:val="24"/>
        </w:rPr>
        <w:t xml:space="preserve"> yüksek ya da düşük olması durumuna göre yıllık ve 5 yıllık gerçekleşen değer; önceki yıllık ve 5 yıllık dönemlerde gerçekleşen değer veya ilgili diğer göstergelerin gerçekleşen değeri ile kıyaslanıp başarı seviyesi hesaplanabilecektir.</w:t>
      </w:r>
    </w:p>
    <w:p w14:paraId="7DC134EE" w14:textId="77777777" w:rsidR="007C1265" w:rsidRPr="00AA539D" w:rsidRDefault="007C1265" w:rsidP="00AA539D">
      <w:pPr>
        <w:pStyle w:val="Balk3"/>
        <w:numPr>
          <w:ilvl w:val="0"/>
          <w:numId w:val="16"/>
        </w:numPr>
        <w:spacing w:before="120" w:after="360" w:line="360" w:lineRule="auto"/>
        <w:ind w:left="425" w:hanging="425"/>
        <w:jc w:val="both"/>
        <w:rPr>
          <w:rFonts w:cs="Arial"/>
          <w:color w:val="auto"/>
          <w:sz w:val="24"/>
          <w:szCs w:val="24"/>
        </w:rPr>
      </w:pPr>
      <w:bookmarkStart w:id="47" w:name="_Toc317066059"/>
      <w:bookmarkStart w:id="48" w:name="_Toc320724685"/>
      <w:r w:rsidRPr="00AA539D">
        <w:rPr>
          <w:rFonts w:cs="Arial"/>
          <w:color w:val="auto"/>
          <w:sz w:val="24"/>
          <w:szCs w:val="24"/>
        </w:rPr>
        <w:lastRenderedPageBreak/>
        <w:t>Hedef Sapmanın Hesaplanması</w:t>
      </w:r>
      <w:bookmarkEnd w:id="47"/>
      <w:bookmarkEnd w:id="48"/>
    </w:p>
    <w:p w14:paraId="781876F2" w14:textId="2BDA5D26" w:rsidR="007C1265" w:rsidRPr="00AA539D" w:rsidRDefault="007C1265" w:rsidP="00AA539D">
      <w:pPr>
        <w:pStyle w:val="AralkYok"/>
        <w:tabs>
          <w:tab w:val="left" w:pos="284"/>
        </w:tabs>
        <w:spacing w:before="120" w:after="360" w:line="360" w:lineRule="auto"/>
        <w:rPr>
          <w:rFonts w:cs="Arial"/>
          <w:color w:val="auto"/>
          <w:szCs w:val="24"/>
        </w:rPr>
      </w:pPr>
      <w:r w:rsidRPr="00AA539D">
        <w:rPr>
          <w:rFonts w:cs="Arial"/>
          <w:color w:val="auto"/>
          <w:szCs w:val="24"/>
        </w:rPr>
        <w:t>Hedef sapma gösterge</w:t>
      </w:r>
      <w:r w:rsidR="00F9088E" w:rsidRPr="00AA539D">
        <w:rPr>
          <w:rFonts w:cs="Arial"/>
          <w:color w:val="auto"/>
          <w:szCs w:val="24"/>
        </w:rPr>
        <w:t>si</w:t>
      </w:r>
      <w:r w:rsidRPr="00AA539D">
        <w:rPr>
          <w:rFonts w:cs="Arial"/>
          <w:color w:val="auto"/>
          <w:szCs w:val="24"/>
        </w:rPr>
        <w:t>nin planlanan değeri ile gerçekleşen değeri arasındaki farkın, planlanan değere olan uzaklığının mutlak değer içerisinde yüzde (%) olarak ifadesidir</w:t>
      </w:r>
      <w:r w:rsidR="000A03A5" w:rsidRPr="00AA539D">
        <w:rPr>
          <w:rFonts w:cs="Arial"/>
          <w:color w:val="auto"/>
          <w:szCs w:val="24"/>
        </w:rPr>
        <w:t>.</w:t>
      </w:r>
      <w:r w:rsidR="006F6251" w:rsidRPr="00AA539D">
        <w:rPr>
          <w:rFonts w:cs="Arial"/>
          <w:color w:val="auto"/>
          <w:szCs w:val="24"/>
        </w:rPr>
        <w:t xml:space="preserve"> </w:t>
      </w:r>
      <w:r w:rsidRPr="00AA539D">
        <w:rPr>
          <w:rFonts w:cs="Arial"/>
          <w:color w:val="auto"/>
          <w:szCs w:val="24"/>
        </w:rPr>
        <w:t xml:space="preserve">Böylece </w:t>
      </w:r>
      <w:r w:rsidRPr="00AA539D">
        <w:rPr>
          <w:rFonts w:cs="Arial"/>
          <w:szCs w:val="24"/>
        </w:rPr>
        <w:t>nelerin yapıldığı, ne kadar başarılı olunduğu, nelerin değişmesi gerektiği ortaya konacaktır.</w:t>
      </w:r>
    </w:p>
    <w:p w14:paraId="5D9825DC" w14:textId="5782CD98" w:rsidR="007C1265" w:rsidRPr="00AA539D" w:rsidRDefault="007C1265" w:rsidP="00AA539D">
      <w:pPr>
        <w:pStyle w:val="AralkYok"/>
        <w:tabs>
          <w:tab w:val="left" w:pos="284"/>
        </w:tabs>
        <w:spacing w:before="120" w:after="360" w:line="360" w:lineRule="auto"/>
        <w:rPr>
          <w:rFonts w:cs="Arial"/>
          <w:color w:val="auto"/>
          <w:szCs w:val="24"/>
        </w:rPr>
      </w:pPr>
      <w:r w:rsidRPr="00AA539D">
        <w:rPr>
          <w:rFonts w:cs="Arial"/>
          <w:color w:val="auto"/>
          <w:szCs w:val="24"/>
        </w:rPr>
        <w:t>Hedef sapma değeri, planlanan değerin tutarlılığını ve gerçekçi olarak öngörüldüğünü ya da öngörülemediğini göstermektedir. Hedefin gerçekleştirilmesi sürecinde öngörülemeyen durumlar nedeniyle meydana gelebilecek ve kaçınılması mümkün olmayan sapma değerleri göz ardı edilmeden İyileştirme Eylem Planları ile hedefe ulaşmanın mümkün kılınması projelendirilecektir</w:t>
      </w:r>
      <w:r w:rsidR="000A03A5" w:rsidRPr="00AA539D">
        <w:rPr>
          <w:rFonts w:cs="Arial"/>
          <w:color w:val="auto"/>
          <w:szCs w:val="24"/>
        </w:rPr>
        <w:t>.</w:t>
      </w:r>
    </w:p>
    <w:p w14:paraId="30F1642E" w14:textId="7DD26203" w:rsidR="007C1265" w:rsidRPr="00AA539D" w:rsidRDefault="007C1265" w:rsidP="00AA539D">
      <w:pPr>
        <w:tabs>
          <w:tab w:val="left" w:pos="284"/>
        </w:tabs>
        <w:autoSpaceDE w:val="0"/>
        <w:autoSpaceDN w:val="0"/>
        <w:adjustRightInd w:val="0"/>
        <w:spacing w:after="0" w:line="360" w:lineRule="auto"/>
        <w:jc w:val="both"/>
        <w:rPr>
          <w:rFonts w:ascii="Arial" w:hAnsi="Arial" w:cs="Arial"/>
          <w:sz w:val="24"/>
          <w:szCs w:val="24"/>
        </w:rPr>
      </w:pPr>
      <w:r w:rsidRPr="00AA539D">
        <w:rPr>
          <w:rFonts w:ascii="Arial" w:hAnsi="Arial" w:cs="Arial"/>
          <w:sz w:val="24"/>
          <w:szCs w:val="24"/>
        </w:rPr>
        <w:t>İzleme ve değerlendirme çerçevesinde sorumlu birimlerin yürüttükleri faaliyetlerle ilgili bilgiler periyodik olarak Strateji Geliştirme Başkanlığı koordinasyonunda değerlendirilecek ve değerlendirme sonuçları Üst Yöneticiye sunulacaktır. Üst Yöneticiden gelen geri bildirim çerçevesinde ilgili birimlerle koordinasyon sağlanarak değerlendirmeler yapılacaktır. Stratejik Planda uygulamanın sürdürülebilirliğini sağlamak açısından etkili olan bu yaklaşım, uygulamalar sırasında ortaya çıkabilecek beklenmeyen sonuçların zamanında önlenmesi ya da iyileştirilmesi için gerekli düzenlemelerin yapılmasına da olanak sağlayacaktır</w:t>
      </w:r>
      <w:r w:rsidR="000A03A5" w:rsidRPr="00AA539D">
        <w:rPr>
          <w:rFonts w:ascii="Arial" w:hAnsi="Arial" w:cs="Arial"/>
          <w:sz w:val="24"/>
          <w:szCs w:val="24"/>
        </w:rPr>
        <w:t>.</w:t>
      </w:r>
      <w:r w:rsidRPr="00AA539D">
        <w:rPr>
          <w:rFonts w:ascii="Arial" w:hAnsi="Arial" w:cs="Arial"/>
          <w:sz w:val="24"/>
          <w:szCs w:val="24"/>
        </w:rPr>
        <w:t xml:space="preserve"> </w:t>
      </w:r>
    </w:p>
    <w:p w14:paraId="379D0AD5" w14:textId="77777777" w:rsidR="007C1265" w:rsidRPr="00AA539D" w:rsidRDefault="007C1265" w:rsidP="00AA539D">
      <w:pPr>
        <w:spacing w:line="360" w:lineRule="auto"/>
        <w:jc w:val="both"/>
        <w:rPr>
          <w:rFonts w:ascii="Arial" w:hAnsi="Arial" w:cs="Arial"/>
          <w:sz w:val="24"/>
          <w:szCs w:val="24"/>
        </w:rPr>
      </w:pPr>
    </w:p>
    <w:p w14:paraId="1EB56A38" w14:textId="77777777" w:rsidR="007C1265" w:rsidRPr="00AA539D" w:rsidRDefault="007C1265" w:rsidP="00AA539D">
      <w:pPr>
        <w:spacing w:line="360" w:lineRule="auto"/>
        <w:jc w:val="both"/>
        <w:rPr>
          <w:rFonts w:ascii="Arial" w:hAnsi="Arial" w:cs="Arial"/>
          <w:sz w:val="24"/>
          <w:szCs w:val="24"/>
        </w:rPr>
      </w:pPr>
    </w:p>
    <w:p w14:paraId="30B89BD8" w14:textId="77777777" w:rsidR="007C1265" w:rsidRPr="00AA539D" w:rsidRDefault="007C1265" w:rsidP="00AA539D">
      <w:pPr>
        <w:spacing w:line="360" w:lineRule="auto"/>
        <w:jc w:val="both"/>
        <w:rPr>
          <w:rFonts w:ascii="Arial" w:hAnsi="Arial" w:cs="Arial"/>
          <w:sz w:val="24"/>
          <w:szCs w:val="24"/>
        </w:rPr>
      </w:pPr>
    </w:p>
    <w:p w14:paraId="353F7B78" w14:textId="77777777" w:rsidR="007C1265" w:rsidRPr="00266AB1" w:rsidRDefault="007C1265" w:rsidP="007C1265">
      <w:pPr>
        <w:jc w:val="both"/>
        <w:rPr>
          <w:rFonts w:ascii="Arial" w:hAnsi="Arial" w:cs="Arial"/>
        </w:rPr>
      </w:pPr>
    </w:p>
    <w:p w14:paraId="5F7087CE" w14:textId="77777777" w:rsidR="0028576A" w:rsidRDefault="0028576A">
      <w:pPr>
        <w:rPr>
          <w:rFonts w:ascii="Arial" w:hAnsi="Arial" w:cs="Arial"/>
          <w:color w:val="000000" w:themeColor="text1"/>
          <w:sz w:val="24"/>
          <w:szCs w:val="24"/>
        </w:rPr>
      </w:pPr>
      <w:r>
        <w:rPr>
          <w:rFonts w:ascii="Arial" w:hAnsi="Arial" w:cs="Arial"/>
          <w:color w:val="000000" w:themeColor="text1"/>
          <w:sz w:val="24"/>
          <w:szCs w:val="24"/>
        </w:rPr>
        <w:br w:type="page"/>
      </w:r>
    </w:p>
    <w:p w14:paraId="7B16C22C" w14:textId="77777777" w:rsidR="007C1265" w:rsidRDefault="007C1265">
      <w:pPr>
        <w:rPr>
          <w:rFonts w:ascii="Arial" w:hAnsi="Arial" w:cs="Arial"/>
          <w:color w:val="000000" w:themeColor="text1"/>
          <w:sz w:val="24"/>
          <w:szCs w:val="24"/>
        </w:rPr>
      </w:pPr>
    </w:p>
    <w:p w14:paraId="54439E75" w14:textId="77777777" w:rsidR="006C5329" w:rsidRDefault="006C5329">
      <w:pPr>
        <w:rPr>
          <w:rFonts w:ascii="Arial" w:hAnsi="Arial" w:cs="Arial"/>
          <w:color w:val="000000" w:themeColor="text1"/>
          <w:sz w:val="24"/>
          <w:szCs w:val="24"/>
        </w:rPr>
      </w:pPr>
    </w:p>
    <w:p w14:paraId="4122E0EB" w14:textId="77777777" w:rsidR="006C5329" w:rsidRDefault="006C5329">
      <w:pPr>
        <w:rPr>
          <w:rFonts w:ascii="Arial" w:hAnsi="Arial" w:cs="Arial"/>
          <w:color w:val="000000" w:themeColor="text1"/>
          <w:sz w:val="24"/>
          <w:szCs w:val="24"/>
        </w:rPr>
      </w:pPr>
    </w:p>
    <w:p w14:paraId="721B7F38" w14:textId="77777777" w:rsidR="006C5329" w:rsidRDefault="006C5329">
      <w:pPr>
        <w:rPr>
          <w:rFonts w:ascii="Arial" w:hAnsi="Arial" w:cs="Arial"/>
          <w:color w:val="000000" w:themeColor="text1"/>
          <w:sz w:val="24"/>
          <w:szCs w:val="24"/>
        </w:rPr>
      </w:pPr>
    </w:p>
    <w:p w14:paraId="23EC7E1B" w14:textId="77777777" w:rsidR="006C5329" w:rsidRDefault="006C5329">
      <w:pPr>
        <w:rPr>
          <w:rFonts w:ascii="Arial" w:hAnsi="Arial" w:cs="Arial"/>
          <w:color w:val="000000" w:themeColor="text1"/>
          <w:sz w:val="24"/>
          <w:szCs w:val="24"/>
        </w:rPr>
      </w:pPr>
    </w:p>
    <w:p w14:paraId="42AEA7E7" w14:textId="77777777" w:rsidR="006C5329" w:rsidRDefault="006C5329">
      <w:pPr>
        <w:rPr>
          <w:rFonts w:ascii="Arial" w:hAnsi="Arial" w:cs="Arial"/>
          <w:color w:val="000000" w:themeColor="text1"/>
          <w:sz w:val="24"/>
          <w:szCs w:val="24"/>
        </w:rPr>
      </w:pPr>
    </w:p>
    <w:p w14:paraId="416C1771" w14:textId="77777777" w:rsidR="006C5329" w:rsidRDefault="006C5329">
      <w:pPr>
        <w:rPr>
          <w:rFonts w:ascii="Arial" w:hAnsi="Arial" w:cs="Arial"/>
          <w:color w:val="000000" w:themeColor="text1"/>
          <w:sz w:val="24"/>
          <w:szCs w:val="24"/>
        </w:rPr>
      </w:pPr>
    </w:p>
    <w:p w14:paraId="6ACC31AD" w14:textId="77777777" w:rsidR="006C5329" w:rsidRDefault="006C5329">
      <w:pPr>
        <w:rPr>
          <w:rFonts w:ascii="Arial" w:hAnsi="Arial" w:cs="Arial"/>
          <w:color w:val="000000" w:themeColor="text1"/>
          <w:sz w:val="24"/>
          <w:szCs w:val="24"/>
        </w:rPr>
      </w:pPr>
    </w:p>
    <w:p w14:paraId="369A9BB4" w14:textId="77777777" w:rsidR="006C5329" w:rsidRDefault="006C5329">
      <w:pPr>
        <w:rPr>
          <w:rFonts w:ascii="Arial" w:hAnsi="Arial" w:cs="Arial"/>
          <w:color w:val="000000" w:themeColor="text1"/>
          <w:sz w:val="24"/>
          <w:szCs w:val="24"/>
        </w:rPr>
      </w:pPr>
    </w:p>
    <w:p w14:paraId="64542AC5" w14:textId="77777777" w:rsidR="006C5329" w:rsidRDefault="006C5329">
      <w:pPr>
        <w:rPr>
          <w:rFonts w:ascii="Arial" w:hAnsi="Arial" w:cs="Arial"/>
          <w:color w:val="000000" w:themeColor="text1"/>
          <w:sz w:val="24"/>
          <w:szCs w:val="24"/>
        </w:rPr>
      </w:pPr>
    </w:p>
    <w:p w14:paraId="0BF9B45E" w14:textId="77777777" w:rsidR="006C5329" w:rsidRDefault="006C5329">
      <w:pPr>
        <w:rPr>
          <w:rFonts w:ascii="Arial" w:hAnsi="Arial" w:cs="Arial"/>
          <w:color w:val="000000" w:themeColor="text1"/>
          <w:sz w:val="24"/>
          <w:szCs w:val="24"/>
        </w:rPr>
      </w:pPr>
    </w:p>
    <w:p w14:paraId="470B15F9" w14:textId="4B580145" w:rsidR="00485423" w:rsidRPr="00485423" w:rsidRDefault="00485423" w:rsidP="00485423">
      <w:pPr>
        <w:pBdr>
          <w:top w:val="single" w:sz="18" w:space="14" w:color="7F7F7F" w:themeColor="text1" w:themeTint="80"/>
          <w:bottom w:val="single" w:sz="18" w:space="21" w:color="7F7F7F" w:themeColor="text1" w:themeTint="80"/>
        </w:pBdr>
        <w:spacing w:before="240" w:after="240" w:line="240" w:lineRule="auto"/>
        <w:jc w:val="right"/>
        <w:rPr>
          <w:rFonts w:ascii="Arial" w:hAnsi="Arial" w:cs="Arial"/>
          <w:b/>
          <w:color w:val="7F7F7F" w:themeColor="text1" w:themeTint="80"/>
          <w:sz w:val="48"/>
          <w:szCs w:val="48"/>
        </w:rPr>
      </w:pPr>
      <w:r>
        <w:rPr>
          <w:rFonts w:ascii="Arial" w:hAnsi="Arial" w:cs="Arial"/>
          <w:b/>
          <w:color w:val="7F7F7F" w:themeColor="text1" w:themeTint="80"/>
          <w:sz w:val="48"/>
          <w:szCs w:val="48"/>
        </w:rPr>
        <w:t>EK1.</w:t>
      </w:r>
      <w:r w:rsidRPr="00485423">
        <w:rPr>
          <w:rFonts w:ascii="Arial" w:hAnsi="Arial" w:cs="Arial"/>
          <w:b/>
          <w:color w:val="7F7F7F" w:themeColor="text1" w:themeTint="80"/>
          <w:sz w:val="48"/>
          <w:szCs w:val="48"/>
        </w:rPr>
        <w:t>STRATEJİK PLAN HAZIRLAMA SÜRECİ VE YÖNTEM</w:t>
      </w:r>
    </w:p>
    <w:p w14:paraId="189CD928" w14:textId="77777777" w:rsidR="006C5329" w:rsidRDefault="006C5329">
      <w:pPr>
        <w:rPr>
          <w:rFonts w:ascii="Arial" w:hAnsi="Arial" w:cs="Arial"/>
          <w:b/>
          <w:color w:val="000000" w:themeColor="text1"/>
        </w:rPr>
      </w:pPr>
      <w:r>
        <w:rPr>
          <w:rFonts w:ascii="Arial" w:hAnsi="Arial" w:cs="Arial"/>
          <w:b/>
          <w:color w:val="000000" w:themeColor="text1"/>
        </w:rPr>
        <w:br w:type="page"/>
      </w:r>
    </w:p>
    <w:p w14:paraId="3C092E63" w14:textId="46AA9181" w:rsidR="00714603" w:rsidRPr="00AA539D" w:rsidRDefault="006C5329" w:rsidP="00AA539D">
      <w:pPr>
        <w:spacing w:line="360" w:lineRule="auto"/>
        <w:rPr>
          <w:rFonts w:ascii="Arial" w:hAnsi="Arial" w:cs="Arial"/>
          <w:b/>
          <w:color w:val="000000" w:themeColor="text1"/>
          <w:sz w:val="24"/>
          <w:szCs w:val="24"/>
        </w:rPr>
      </w:pPr>
      <w:proofErr w:type="gramStart"/>
      <w:r w:rsidRPr="00AA539D">
        <w:rPr>
          <w:rFonts w:ascii="Arial" w:hAnsi="Arial" w:cs="Arial"/>
          <w:b/>
          <w:color w:val="000000" w:themeColor="text1"/>
          <w:sz w:val="24"/>
          <w:szCs w:val="24"/>
        </w:rPr>
        <w:lastRenderedPageBreak/>
        <w:t>1 .STRATEJİK</w:t>
      </w:r>
      <w:proofErr w:type="gramEnd"/>
      <w:r w:rsidRPr="00AA539D">
        <w:rPr>
          <w:rFonts w:ascii="Arial" w:hAnsi="Arial" w:cs="Arial"/>
          <w:b/>
          <w:color w:val="000000" w:themeColor="text1"/>
          <w:sz w:val="24"/>
          <w:szCs w:val="24"/>
        </w:rPr>
        <w:t xml:space="preserve"> PLAN HAZIRLAMA SÜRECİ VE YÖNTEM</w:t>
      </w:r>
    </w:p>
    <w:p w14:paraId="677366F0" w14:textId="43B0749C" w:rsidR="00485423" w:rsidRPr="00AA539D" w:rsidRDefault="00485423" w:rsidP="00290E78">
      <w:pPr>
        <w:autoSpaceDE w:val="0"/>
        <w:autoSpaceDN w:val="0"/>
        <w:adjustRightInd w:val="0"/>
        <w:spacing w:before="120" w:after="360" w:line="360" w:lineRule="auto"/>
        <w:jc w:val="both"/>
        <w:rPr>
          <w:rFonts w:ascii="Arial" w:eastAsia="Times New Roman" w:hAnsi="Arial" w:cs="Arial"/>
          <w:sz w:val="24"/>
          <w:szCs w:val="24"/>
          <w:lang w:eastAsia="tr-TR"/>
        </w:rPr>
      </w:pPr>
      <w:r w:rsidRPr="00AA539D">
        <w:rPr>
          <w:rFonts w:ascii="Arial" w:eastAsia="Times New Roman" w:hAnsi="Arial" w:cs="Arial"/>
          <w:sz w:val="24"/>
          <w:szCs w:val="24"/>
          <w:lang w:eastAsia="tr-TR"/>
        </w:rPr>
        <w:t>5018 sayılı Kamu Mali Yönetim ve Kontrol Kanunu çerçevesinde bir “yönetim aracı” olarak tanımlanan stratejik plan T.C. Kültür ve Turizm Bakanlığı için 2015-2019 dönemini kapsayan bir yol haritası olmak üzere hazırlanmıştır.</w:t>
      </w:r>
    </w:p>
    <w:p w14:paraId="5140F7C1" w14:textId="2F0E583C" w:rsidR="00485423" w:rsidRPr="00AA539D" w:rsidRDefault="00485423" w:rsidP="00290E78">
      <w:pPr>
        <w:keepNext/>
        <w:keepLines/>
        <w:spacing w:before="120" w:after="360" w:line="360" w:lineRule="auto"/>
        <w:ind w:left="567" w:hanging="567"/>
        <w:outlineLvl w:val="1"/>
        <w:rPr>
          <w:rFonts w:ascii="Arial" w:eastAsiaTheme="majorEastAsia" w:hAnsi="Arial" w:cs="Arial"/>
          <w:b/>
          <w:bCs/>
          <w:strike/>
          <w:sz w:val="24"/>
          <w:szCs w:val="24"/>
          <w:lang w:eastAsia="tr-TR"/>
        </w:rPr>
      </w:pPr>
      <w:bookmarkStart w:id="49" w:name="_Toc318193681"/>
      <w:bookmarkStart w:id="50" w:name="_Toc352347976"/>
      <w:r w:rsidRPr="00AA539D">
        <w:rPr>
          <w:rFonts w:ascii="Arial" w:eastAsiaTheme="majorEastAsia" w:hAnsi="Arial" w:cs="Arial"/>
          <w:b/>
          <w:bCs/>
          <w:sz w:val="24"/>
          <w:szCs w:val="24"/>
          <w:lang w:eastAsia="tr-TR"/>
        </w:rPr>
        <w:t xml:space="preserve">1.YASAL DAYANAK </w:t>
      </w:r>
      <w:bookmarkEnd w:id="49"/>
      <w:bookmarkEnd w:id="50"/>
    </w:p>
    <w:p w14:paraId="446D768A" w14:textId="57F65D16" w:rsidR="00485423" w:rsidRPr="00AA539D" w:rsidRDefault="00485423" w:rsidP="00290E78">
      <w:pPr>
        <w:spacing w:before="120" w:after="360" w:line="360" w:lineRule="auto"/>
        <w:jc w:val="both"/>
        <w:rPr>
          <w:rFonts w:ascii="Arial" w:eastAsia="Times New Roman" w:hAnsi="Arial" w:cs="Arial"/>
          <w:strike/>
          <w:color w:val="FF0000"/>
          <w:sz w:val="24"/>
          <w:szCs w:val="24"/>
          <w:lang w:eastAsia="tr-TR"/>
        </w:rPr>
      </w:pPr>
      <w:r w:rsidRPr="00AA539D">
        <w:rPr>
          <w:rFonts w:ascii="Arial" w:eastAsia="Times New Roman" w:hAnsi="Arial" w:cs="Arial"/>
          <w:sz w:val="24"/>
          <w:szCs w:val="24"/>
          <w:lang w:eastAsia="tr-TR"/>
        </w:rPr>
        <w:t xml:space="preserve">Kamu yönetiminde stratejik planlamaya ilişkin hükümler 5018 sayılı Kamu Malî Yönetimi ve Kontrol Kanunu ile </w:t>
      </w:r>
      <w:proofErr w:type="gramStart"/>
      <w:r w:rsidRPr="00AA539D">
        <w:rPr>
          <w:rFonts w:ascii="Arial" w:eastAsia="Times New Roman" w:hAnsi="Arial" w:cs="Arial"/>
          <w:sz w:val="24"/>
          <w:szCs w:val="24"/>
          <w:lang w:eastAsia="tr-TR"/>
        </w:rPr>
        <w:t>01/01/2005</w:t>
      </w:r>
      <w:proofErr w:type="gramEnd"/>
      <w:r w:rsidRPr="00AA539D">
        <w:rPr>
          <w:rFonts w:ascii="Arial" w:eastAsia="Times New Roman" w:hAnsi="Arial" w:cs="Arial"/>
          <w:sz w:val="24"/>
          <w:szCs w:val="24"/>
          <w:lang w:eastAsia="tr-TR"/>
        </w:rPr>
        <w:t xml:space="preserve"> tarihinde yürürlüğe girmiştir. Kanun’da stratejik plan, “kamu idarelerinin orta ve uzun vadeli amaçlarını, temel ilke ve politikalarını, hedef ve önceliklerini, performans ölçütlerini, bunlara ulaşmak için izlenecek yöntemler ile kaynak dağılımlarını içeren plan” olarak tanımlanmakta ve ilgili Kanun’un 9</w:t>
      </w:r>
      <w:r w:rsidR="002C1185" w:rsidRPr="00AA539D">
        <w:rPr>
          <w:rFonts w:ascii="Arial" w:eastAsia="Times New Roman" w:hAnsi="Arial" w:cs="Arial"/>
          <w:sz w:val="24"/>
          <w:szCs w:val="24"/>
          <w:lang w:eastAsia="tr-TR"/>
        </w:rPr>
        <w:t>’</w:t>
      </w:r>
      <w:r w:rsidRPr="00AA539D">
        <w:rPr>
          <w:rFonts w:ascii="Arial" w:eastAsia="Times New Roman" w:hAnsi="Arial" w:cs="Arial"/>
          <w:sz w:val="24"/>
          <w:szCs w:val="24"/>
          <w:lang w:eastAsia="tr-TR"/>
        </w:rPr>
        <w:t xml:space="preserve">uncu Maddesi’nde kamu idarelerinin; kalkınma planları, programlar, ilgili mevzuat ve benimsedikleri temel ilkeler çerçevesinde geleceğe ilişkin </w:t>
      </w:r>
      <w:proofErr w:type="gramStart"/>
      <w:r w:rsidRPr="00AA539D">
        <w:rPr>
          <w:rFonts w:ascii="Arial" w:eastAsia="Times New Roman" w:hAnsi="Arial" w:cs="Arial"/>
          <w:sz w:val="24"/>
          <w:szCs w:val="24"/>
          <w:lang w:eastAsia="tr-TR"/>
        </w:rPr>
        <w:t>misyon</w:t>
      </w:r>
      <w:proofErr w:type="gramEnd"/>
      <w:r w:rsidRPr="00AA539D">
        <w:rPr>
          <w:rFonts w:ascii="Arial" w:eastAsia="Times New Roman" w:hAnsi="Arial" w:cs="Arial"/>
          <w:sz w:val="24"/>
          <w:szCs w:val="24"/>
          <w:lang w:eastAsia="tr-TR"/>
        </w:rPr>
        <w:t xml:space="preserve"> ve vizyonlarını oluşturmak, stratejik amaçlar ve ölçülebilir hedefler saptamak, önceden belirlenmiş göstergeler doğrultusunda performanslarını ölçmek ve bu sürecin izleme ve değerlendirmesini yapmak amacıyla stratejik plan hazırlayacakları belirtilmektedir</w:t>
      </w:r>
      <w:r w:rsidR="00290E78">
        <w:rPr>
          <w:rFonts w:ascii="Arial" w:eastAsia="Times New Roman" w:hAnsi="Arial" w:cs="Arial"/>
          <w:sz w:val="24"/>
          <w:szCs w:val="24"/>
          <w:lang w:eastAsia="tr-TR"/>
        </w:rPr>
        <w:t>.</w:t>
      </w:r>
      <w:r w:rsidRPr="00AA539D">
        <w:rPr>
          <w:rFonts w:ascii="Arial" w:eastAsia="Times New Roman" w:hAnsi="Arial" w:cs="Arial"/>
          <w:strike/>
          <w:color w:val="FF0000"/>
          <w:sz w:val="24"/>
          <w:szCs w:val="24"/>
          <w:lang w:eastAsia="tr-TR"/>
        </w:rPr>
        <w:t xml:space="preserve"> </w:t>
      </w:r>
    </w:p>
    <w:p w14:paraId="3669544A" w14:textId="77777777" w:rsidR="00485423" w:rsidRPr="00AA539D" w:rsidRDefault="00485423" w:rsidP="00290E78">
      <w:pPr>
        <w:spacing w:before="120" w:after="360" w:line="360" w:lineRule="auto"/>
        <w:jc w:val="both"/>
        <w:rPr>
          <w:rFonts w:ascii="Arial" w:eastAsia="Times New Roman" w:hAnsi="Arial" w:cs="Arial"/>
          <w:sz w:val="24"/>
          <w:szCs w:val="24"/>
          <w:lang w:eastAsia="tr-TR"/>
        </w:rPr>
      </w:pPr>
      <w:r w:rsidRPr="00AA539D">
        <w:rPr>
          <w:rFonts w:ascii="Arial" w:eastAsia="Times New Roman" w:hAnsi="Arial" w:cs="Arial"/>
          <w:sz w:val="24"/>
          <w:szCs w:val="24"/>
          <w:lang w:eastAsia="tr-TR"/>
        </w:rPr>
        <w:t>5018 sayılı Kamu Mali Yönetimi ve Kontrol Kanunu’nda “Stratejik Planlama”, kamu idarelerinin planlı hizmet sunumları, politika geliştirmeleri, belirlenen politikaları somut iş programlarına ve bütçelere dayandırmaları ve uygulamaları etkili bir şekilde izleme ve değerlendirmelerini sağlamaya yönelik temel bir araç olarak benimsenmiştir. Kamu idareleri hizmetlerini istenilen düzey ve kalitede sunabilmek için bütçeleri ile program ve proje bazında kaynak tahsislerini; stratejik planlarına, yıllık amaç ve hedefleri ile performans göstergelerine dayandırmak zorundadırlar.</w:t>
      </w:r>
    </w:p>
    <w:p w14:paraId="01D371A7" w14:textId="77777777" w:rsidR="00485423" w:rsidRPr="00AA539D" w:rsidRDefault="00485423" w:rsidP="00290E78">
      <w:pPr>
        <w:spacing w:before="120" w:after="360" w:line="360" w:lineRule="auto"/>
        <w:jc w:val="both"/>
        <w:rPr>
          <w:rFonts w:ascii="Arial" w:eastAsia="Times New Roman" w:hAnsi="Arial" w:cs="Arial"/>
          <w:sz w:val="24"/>
          <w:szCs w:val="24"/>
          <w:lang w:eastAsia="tr-TR"/>
        </w:rPr>
      </w:pPr>
      <w:r w:rsidRPr="00AA539D">
        <w:rPr>
          <w:rFonts w:ascii="Arial" w:eastAsia="Times New Roman" w:hAnsi="Arial" w:cs="Arial"/>
          <w:sz w:val="24"/>
          <w:szCs w:val="24"/>
          <w:lang w:eastAsia="tr-TR"/>
        </w:rPr>
        <w:t xml:space="preserve">Kanun’un 3 üncü Bölümü’nde kamu kaynaklarının kullanımına ilişkin mali saydamlık, hesap verme sorumluluğu, stratejik planlama ve performans </w:t>
      </w:r>
      <w:proofErr w:type="gramStart"/>
      <w:r w:rsidRPr="00AA539D">
        <w:rPr>
          <w:rFonts w:ascii="Arial" w:eastAsia="Times New Roman" w:hAnsi="Arial" w:cs="Arial"/>
          <w:sz w:val="24"/>
          <w:szCs w:val="24"/>
          <w:lang w:eastAsia="tr-TR"/>
        </w:rPr>
        <w:t>bazlı</w:t>
      </w:r>
      <w:proofErr w:type="gramEnd"/>
      <w:r w:rsidRPr="00AA539D">
        <w:rPr>
          <w:rFonts w:ascii="Arial" w:eastAsia="Times New Roman" w:hAnsi="Arial" w:cs="Arial"/>
          <w:sz w:val="24"/>
          <w:szCs w:val="24"/>
          <w:lang w:eastAsia="tr-TR"/>
        </w:rPr>
        <w:t xml:space="preserve"> bütçeleme gibi genel esaslara da yer verilmektedir.</w:t>
      </w:r>
    </w:p>
    <w:p w14:paraId="27BBD42F" w14:textId="702D7FB1" w:rsidR="00485423" w:rsidRPr="00AA539D" w:rsidRDefault="00485423" w:rsidP="00290E78">
      <w:pPr>
        <w:spacing w:before="120" w:after="360" w:line="360" w:lineRule="auto"/>
        <w:jc w:val="both"/>
        <w:rPr>
          <w:rFonts w:ascii="Arial" w:eastAsia="Times New Roman" w:hAnsi="Arial" w:cs="Arial"/>
          <w:sz w:val="24"/>
          <w:szCs w:val="24"/>
          <w:lang w:eastAsia="tr-TR"/>
        </w:rPr>
      </w:pPr>
      <w:proofErr w:type="gramStart"/>
      <w:r w:rsidRPr="00AA539D">
        <w:rPr>
          <w:rFonts w:ascii="Arial" w:eastAsia="Times New Roman" w:hAnsi="Arial" w:cs="Arial"/>
          <w:bCs/>
          <w:sz w:val="24"/>
          <w:szCs w:val="24"/>
          <w:lang w:eastAsia="tr-TR"/>
        </w:rPr>
        <w:t>26/05/2006</w:t>
      </w:r>
      <w:proofErr w:type="gramEnd"/>
      <w:r w:rsidRPr="00AA539D">
        <w:rPr>
          <w:rFonts w:ascii="Arial" w:eastAsia="Times New Roman" w:hAnsi="Arial" w:cs="Arial"/>
          <w:bCs/>
          <w:sz w:val="24"/>
          <w:szCs w:val="24"/>
          <w:lang w:eastAsia="tr-TR"/>
        </w:rPr>
        <w:t xml:space="preserve"> tarihli Resmi </w:t>
      </w:r>
      <w:proofErr w:type="spellStart"/>
      <w:r w:rsidRPr="00AA539D">
        <w:rPr>
          <w:rFonts w:ascii="Arial" w:eastAsia="Times New Roman" w:hAnsi="Arial" w:cs="Arial"/>
          <w:bCs/>
          <w:sz w:val="24"/>
          <w:szCs w:val="24"/>
          <w:lang w:eastAsia="tr-TR"/>
        </w:rPr>
        <w:t>Gazete’de</w:t>
      </w:r>
      <w:proofErr w:type="spellEnd"/>
      <w:r w:rsidRPr="00AA539D">
        <w:rPr>
          <w:rFonts w:ascii="Arial" w:eastAsia="Times New Roman" w:hAnsi="Arial" w:cs="Arial"/>
          <w:bCs/>
          <w:sz w:val="24"/>
          <w:szCs w:val="24"/>
          <w:lang w:eastAsia="tr-TR"/>
        </w:rPr>
        <w:t xml:space="preserve"> yayınlanan  “Kamu İdarelerinde Stratejik Planlamaya İlişkin Usul </w:t>
      </w:r>
      <w:r w:rsidR="002C1185" w:rsidRPr="00AA539D">
        <w:rPr>
          <w:rFonts w:ascii="Arial" w:eastAsia="Times New Roman" w:hAnsi="Arial" w:cs="Arial"/>
          <w:bCs/>
          <w:sz w:val="24"/>
          <w:szCs w:val="24"/>
          <w:lang w:eastAsia="tr-TR"/>
        </w:rPr>
        <w:t>ve Esaslar Hakkında Yönetmelik’</w:t>
      </w:r>
      <w:r w:rsidRPr="00AA539D">
        <w:rPr>
          <w:rFonts w:ascii="Arial" w:eastAsia="Times New Roman" w:hAnsi="Arial" w:cs="Arial"/>
          <w:bCs/>
          <w:sz w:val="24"/>
          <w:szCs w:val="24"/>
          <w:lang w:eastAsia="tr-TR"/>
        </w:rPr>
        <w:t>te stratejik plan hazırlamakla yükümlü kamu idareleri arasında Kültür ve Turizm Bakanlığı da yer almaktadır. Bağlı birimler olan Devlet</w:t>
      </w:r>
      <w:r w:rsidR="00290E78">
        <w:rPr>
          <w:rFonts w:ascii="Arial" w:eastAsia="Times New Roman" w:hAnsi="Arial" w:cs="Arial"/>
          <w:bCs/>
          <w:sz w:val="24"/>
          <w:szCs w:val="24"/>
          <w:lang w:eastAsia="tr-TR"/>
        </w:rPr>
        <w:t xml:space="preserve"> </w:t>
      </w:r>
      <w:r w:rsidRPr="00AA539D">
        <w:rPr>
          <w:rFonts w:ascii="Arial" w:eastAsia="Times New Roman" w:hAnsi="Arial" w:cs="Arial"/>
          <w:bCs/>
          <w:sz w:val="24"/>
          <w:szCs w:val="24"/>
          <w:lang w:eastAsia="tr-TR"/>
        </w:rPr>
        <w:lastRenderedPageBreak/>
        <w:t>Opera ve Balesi Genel Müdürlüğü, Devlet Tiyatroları Genel Müdürlüğü ve Türkiye Yazma Eserler Kurumu Başkanlıkları da kendi stratejik planlarını hazırlamakla yükümlüdürler</w:t>
      </w:r>
      <w:r w:rsidR="00290E78">
        <w:rPr>
          <w:rFonts w:ascii="Arial" w:eastAsia="Times New Roman" w:hAnsi="Arial" w:cs="Arial"/>
          <w:bCs/>
          <w:sz w:val="24"/>
          <w:szCs w:val="24"/>
          <w:lang w:eastAsia="tr-TR"/>
        </w:rPr>
        <w:t>.</w:t>
      </w:r>
      <w:r w:rsidRPr="00AA539D">
        <w:rPr>
          <w:rFonts w:ascii="Arial" w:eastAsia="Times New Roman" w:hAnsi="Arial" w:cs="Arial"/>
          <w:bCs/>
          <w:sz w:val="24"/>
          <w:szCs w:val="24"/>
          <w:lang w:eastAsia="tr-TR"/>
        </w:rPr>
        <w:t xml:space="preserve"> </w:t>
      </w:r>
    </w:p>
    <w:p w14:paraId="6BC7D19C" w14:textId="4335B63F" w:rsidR="00485423" w:rsidRPr="00AA539D" w:rsidRDefault="00485423" w:rsidP="00290E78">
      <w:pPr>
        <w:spacing w:before="120" w:after="360" w:line="360" w:lineRule="auto"/>
        <w:jc w:val="both"/>
        <w:rPr>
          <w:rFonts w:ascii="Arial" w:eastAsia="Times New Roman" w:hAnsi="Arial" w:cs="Arial"/>
          <w:strike/>
          <w:color w:val="FF0000"/>
          <w:sz w:val="24"/>
          <w:szCs w:val="24"/>
          <w:lang w:eastAsia="tr-TR"/>
        </w:rPr>
      </w:pPr>
      <w:r w:rsidRPr="00AA539D">
        <w:rPr>
          <w:rFonts w:ascii="Arial" w:eastAsia="Times New Roman" w:hAnsi="Arial" w:cs="Arial"/>
          <w:sz w:val="24"/>
          <w:szCs w:val="24"/>
          <w:lang w:eastAsia="tr-TR"/>
        </w:rPr>
        <w:t xml:space="preserve">Kamu idareleri için diğer bir yasal dayanak ise, Stratejik Plan hazırlama ve uygulama süreci konusunda kamu kurum ve kuruluşlarını yönlendirmek üzere T.C. Başbakanlık Devlet Planlama Teşkilatı Müsteşarlığı tarafından 2006 yılı Haziran ayında hazırlanan “Kamu İdareleri İçin Stratejik </w:t>
      </w:r>
      <w:r w:rsidR="00290E78">
        <w:rPr>
          <w:rFonts w:ascii="Arial" w:eastAsia="Times New Roman" w:hAnsi="Arial" w:cs="Arial"/>
          <w:sz w:val="24"/>
          <w:szCs w:val="24"/>
          <w:lang w:eastAsia="tr-TR"/>
        </w:rPr>
        <w:t>Planlama Kılavuzu hükümleridir.</w:t>
      </w:r>
    </w:p>
    <w:p w14:paraId="713D02E6" w14:textId="461D92CE" w:rsidR="00485423" w:rsidRPr="00290E78" w:rsidRDefault="00485423" w:rsidP="00290E78">
      <w:pPr>
        <w:spacing w:before="120" w:after="360" w:line="360" w:lineRule="auto"/>
        <w:jc w:val="both"/>
        <w:rPr>
          <w:rFonts w:ascii="Arial" w:eastAsia="Times New Roman" w:hAnsi="Arial" w:cs="Arial"/>
          <w:color w:val="1A1A1A"/>
          <w:sz w:val="24"/>
          <w:szCs w:val="24"/>
          <w:lang w:eastAsia="tr-TR"/>
        </w:rPr>
      </w:pPr>
      <w:proofErr w:type="gramStart"/>
      <w:r w:rsidRPr="00AA539D">
        <w:rPr>
          <w:rFonts w:ascii="Arial" w:eastAsia="Times New Roman" w:hAnsi="Arial" w:cs="Arial"/>
          <w:sz w:val="24"/>
          <w:szCs w:val="24"/>
          <w:lang w:eastAsia="tr-TR"/>
        </w:rPr>
        <w:t xml:space="preserve">Bu Stratejik Planın hazırlanmasında; </w:t>
      </w:r>
      <w:r w:rsidRPr="00AA539D">
        <w:rPr>
          <w:rFonts w:ascii="Arial" w:eastAsia="Times New Roman" w:hAnsi="Arial" w:cs="Arial"/>
          <w:color w:val="1A1A1A"/>
          <w:sz w:val="24"/>
          <w:szCs w:val="24"/>
          <w:lang w:eastAsia="tr-TR"/>
        </w:rPr>
        <w:t>kültürel değerleri yaşatmak, geliştirmek, yaymak, tanıtmak, değerlendirmek ve benimsetmek, tarihî ve kültürel varlıkların tahribini ve yok edilmesini önlemek, yurdun turizme elverişli bütün imkânlarını ülke ekonomisine olumlu katkı sağlayacak şekilde değerlendirmek, turizmin geliştirilmesi, pazarlanması, teşvik ve desteklenmesi için gerekli önlemleri almak, kültür ve turizm konularıyla ilgili kamu kurum ve kuruluşlarını yönlendirmek üzere etkileşim içerisinde bulunduğu tüm iç ve dış paydaşları ile işbirliği yapılmıştır.</w:t>
      </w:r>
      <w:proofErr w:type="gramEnd"/>
    </w:p>
    <w:p w14:paraId="4CA5259E" w14:textId="2637AB56" w:rsidR="00485423" w:rsidRPr="00AA539D" w:rsidRDefault="00485423" w:rsidP="00290E78">
      <w:pPr>
        <w:autoSpaceDE w:val="0"/>
        <w:autoSpaceDN w:val="0"/>
        <w:adjustRightInd w:val="0"/>
        <w:spacing w:after="360" w:line="360" w:lineRule="auto"/>
        <w:jc w:val="both"/>
        <w:rPr>
          <w:rFonts w:ascii="Arial" w:hAnsi="Arial" w:cs="Arial"/>
          <w:color w:val="FF0000"/>
          <w:sz w:val="24"/>
          <w:szCs w:val="24"/>
          <w:highlight w:val="yellow"/>
        </w:rPr>
      </w:pPr>
      <w:r w:rsidRPr="00AA539D">
        <w:rPr>
          <w:rFonts w:ascii="Arial" w:eastAsia="Times New Roman" w:hAnsi="Arial" w:cs="Arial"/>
          <w:color w:val="1A1A1A"/>
          <w:sz w:val="24"/>
          <w:szCs w:val="24"/>
        </w:rPr>
        <w:t xml:space="preserve">Kamu İdarelerinde Stratejik Planlamaya ilişkin Usul ve Esaslar Hakkında Yönetmeliğin 12. Maddesi </w:t>
      </w:r>
      <w:proofErr w:type="gramStart"/>
      <w:r w:rsidRPr="00AA539D">
        <w:rPr>
          <w:rFonts w:ascii="Arial" w:eastAsia="Times New Roman" w:hAnsi="Arial" w:cs="Arial"/>
          <w:color w:val="1A1A1A"/>
          <w:sz w:val="24"/>
          <w:szCs w:val="24"/>
        </w:rPr>
        <w:t>gereği  stratejik</w:t>
      </w:r>
      <w:proofErr w:type="gramEnd"/>
      <w:r w:rsidRPr="00AA539D">
        <w:rPr>
          <w:rFonts w:ascii="Arial" w:eastAsia="Times New Roman" w:hAnsi="Arial" w:cs="Arial"/>
          <w:color w:val="1A1A1A"/>
          <w:sz w:val="24"/>
          <w:szCs w:val="24"/>
        </w:rPr>
        <w:t xml:space="preserve"> plan, kalkınma planı, orta vadeli program ve faaliyet alanı ile ilgili diğer ulusal, bölgesel ve </w:t>
      </w:r>
      <w:proofErr w:type="spellStart"/>
      <w:r w:rsidRPr="00AA539D">
        <w:rPr>
          <w:rFonts w:ascii="Arial" w:eastAsia="Times New Roman" w:hAnsi="Arial" w:cs="Arial"/>
          <w:color w:val="1A1A1A"/>
          <w:sz w:val="24"/>
          <w:szCs w:val="24"/>
        </w:rPr>
        <w:t>sektörel</w:t>
      </w:r>
      <w:proofErr w:type="spellEnd"/>
      <w:r w:rsidRPr="00AA539D">
        <w:rPr>
          <w:rFonts w:ascii="Arial" w:eastAsia="Times New Roman" w:hAnsi="Arial" w:cs="Arial"/>
          <w:color w:val="1A1A1A"/>
          <w:sz w:val="24"/>
          <w:szCs w:val="24"/>
        </w:rPr>
        <w:t xml:space="preserve"> plan ve programlara uygun olarak hazırlanmıştır.</w:t>
      </w:r>
    </w:p>
    <w:p w14:paraId="76A1062C" w14:textId="77777777" w:rsidR="00485423" w:rsidRPr="00AA539D" w:rsidRDefault="00485423" w:rsidP="00290E78">
      <w:pPr>
        <w:autoSpaceDE w:val="0"/>
        <w:autoSpaceDN w:val="0"/>
        <w:adjustRightInd w:val="0"/>
        <w:spacing w:before="120" w:after="360" w:line="360" w:lineRule="auto"/>
        <w:jc w:val="both"/>
        <w:rPr>
          <w:rFonts w:ascii="Arial" w:hAnsi="Arial" w:cs="Arial"/>
          <w:sz w:val="24"/>
          <w:szCs w:val="24"/>
        </w:rPr>
      </w:pPr>
      <w:r w:rsidRPr="00AA539D">
        <w:rPr>
          <w:rFonts w:ascii="Arial" w:hAnsi="Arial" w:cs="Arial"/>
          <w:sz w:val="24"/>
          <w:szCs w:val="24"/>
        </w:rPr>
        <w:t xml:space="preserve">T.C. Kültür ve Turizm Bakanlığı’nın geleceği planlanırken aşağıdaki belgeler dikkate alınmıştır. </w:t>
      </w:r>
    </w:p>
    <w:p w14:paraId="1A76B5C8" w14:textId="77777777" w:rsidR="00485423" w:rsidRPr="00AA539D" w:rsidRDefault="00485423" w:rsidP="00AA539D">
      <w:pPr>
        <w:spacing w:before="120" w:after="120" w:line="360" w:lineRule="auto"/>
        <w:jc w:val="both"/>
        <w:rPr>
          <w:rFonts w:ascii="Arial" w:hAnsi="Arial" w:cs="Arial"/>
          <w:b/>
          <w:bCs/>
          <w:sz w:val="24"/>
          <w:szCs w:val="24"/>
        </w:rPr>
      </w:pPr>
      <w:r w:rsidRPr="00AA539D">
        <w:rPr>
          <w:rFonts w:ascii="Arial" w:hAnsi="Arial" w:cs="Arial"/>
          <w:b/>
          <w:bCs/>
          <w:sz w:val="24"/>
          <w:szCs w:val="24"/>
        </w:rPr>
        <w:t>Temel Belgeler:</w:t>
      </w:r>
    </w:p>
    <w:p w14:paraId="57286D6E" w14:textId="77777777" w:rsidR="00485423" w:rsidRPr="00AA539D" w:rsidRDefault="00485423" w:rsidP="00AA539D">
      <w:pPr>
        <w:numPr>
          <w:ilvl w:val="0"/>
          <w:numId w:val="10"/>
        </w:numPr>
        <w:spacing w:before="120" w:after="120" w:line="360" w:lineRule="auto"/>
        <w:ind w:left="0" w:firstLine="0"/>
        <w:jc w:val="both"/>
        <w:rPr>
          <w:rFonts w:ascii="Arial" w:hAnsi="Arial" w:cs="Arial"/>
          <w:sz w:val="24"/>
          <w:szCs w:val="24"/>
        </w:rPr>
      </w:pPr>
      <w:r w:rsidRPr="00AA539D">
        <w:rPr>
          <w:rFonts w:ascii="Arial" w:hAnsi="Arial" w:cs="Arial"/>
          <w:sz w:val="24"/>
          <w:szCs w:val="24"/>
        </w:rPr>
        <w:t xml:space="preserve">5018 sayılı Kamu Mali Yönetimi ve Kontrol Kanunu ve ilişkili mevzuat </w:t>
      </w:r>
    </w:p>
    <w:p w14:paraId="44FB0282" w14:textId="77777777" w:rsidR="00485423" w:rsidRPr="00AA539D" w:rsidRDefault="00485423" w:rsidP="00290E78">
      <w:pPr>
        <w:numPr>
          <w:ilvl w:val="0"/>
          <w:numId w:val="10"/>
        </w:numPr>
        <w:spacing w:before="120" w:after="360" w:line="360" w:lineRule="auto"/>
        <w:ind w:left="0" w:firstLine="0"/>
        <w:jc w:val="both"/>
        <w:rPr>
          <w:rFonts w:ascii="Arial" w:hAnsi="Arial" w:cs="Arial"/>
          <w:sz w:val="24"/>
          <w:szCs w:val="24"/>
        </w:rPr>
      </w:pPr>
      <w:r w:rsidRPr="00AA539D">
        <w:rPr>
          <w:rFonts w:ascii="Arial" w:hAnsi="Arial" w:cs="Arial"/>
          <w:sz w:val="24"/>
          <w:szCs w:val="24"/>
        </w:rPr>
        <w:t>Kamu İdareleri İçin Stratejik Planlama Kılavuzu,</w:t>
      </w:r>
    </w:p>
    <w:p w14:paraId="6C9BFE21" w14:textId="77777777" w:rsidR="00485423" w:rsidRPr="00AA539D" w:rsidRDefault="00485423" w:rsidP="00AA539D">
      <w:pPr>
        <w:spacing w:before="120" w:after="120" w:line="360" w:lineRule="auto"/>
        <w:jc w:val="both"/>
        <w:rPr>
          <w:rFonts w:ascii="Arial" w:hAnsi="Arial" w:cs="Arial"/>
          <w:b/>
          <w:bCs/>
          <w:sz w:val="24"/>
          <w:szCs w:val="24"/>
        </w:rPr>
      </w:pPr>
      <w:bookmarkStart w:id="51" w:name="politika"/>
      <w:bookmarkEnd w:id="51"/>
      <w:r w:rsidRPr="00AA539D">
        <w:rPr>
          <w:rFonts w:ascii="Arial" w:hAnsi="Arial" w:cs="Arial"/>
          <w:b/>
          <w:bCs/>
          <w:sz w:val="24"/>
          <w:szCs w:val="24"/>
        </w:rPr>
        <w:t>Üst Politika Belgeleri:</w:t>
      </w:r>
    </w:p>
    <w:p w14:paraId="37712E13" w14:textId="77777777" w:rsidR="00485423" w:rsidRPr="00AA539D" w:rsidRDefault="00485423" w:rsidP="00AA539D">
      <w:pPr>
        <w:numPr>
          <w:ilvl w:val="0"/>
          <w:numId w:val="10"/>
        </w:numPr>
        <w:tabs>
          <w:tab w:val="num" w:pos="900"/>
        </w:tabs>
        <w:spacing w:before="120" w:after="120" w:line="360" w:lineRule="auto"/>
        <w:ind w:left="0" w:firstLine="0"/>
        <w:jc w:val="both"/>
        <w:rPr>
          <w:rFonts w:ascii="Arial" w:hAnsi="Arial" w:cs="Arial"/>
          <w:sz w:val="24"/>
          <w:szCs w:val="24"/>
        </w:rPr>
      </w:pPr>
      <w:r w:rsidRPr="00AA539D">
        <w:rPr>
          <w:rFonts w:ascii="Arial" w:hAnsi="Arial" w:cs="Arial"/>
          <w:sz w:val="24"/>
          <w:szCs w:val="24"/>
        </w:rPr>
        <w:t>10. Kalkınma Planı 2014-2018</w:t>
      </w:r>
    </w:p>
    <w:p w14:paraId="0C0172EF" w14:textId="77777777" w:rsidR="00485423" w:rsidRPr="00AA539D" w:rsidRDefault="00485423" w:rsidP="00AA539D">
      <w:pPr>
        <w:numPr>
          <w:ilvl w:val="0"/>
          <w:numId w:val="10"/>
        </w:numPr>
        <w:tabs>
          <w:tab w:val="num" w:pos="900"/>
        </w:tabs>
        <w:spacing w:before="120" w:after="120" w:line="360" w:lineRule="auto"/>
        <w:ind w:left="0" w:firstLine="0"/>
        <w:jc w:val="both"/>
        <w:rPr>
          <w:rFonts w:ascii="Arial" w:hAnsi="Arial" w:cs="Arial"/>
          <w:sz w:val="24"/>
          <w:szCs w:val="24"/>
        </w:rPr>
      </w:pPr>
      <w:r w:rsidRPr="00AA539D">
        <w:rPr>
          <w:rFonts w:ascii="Arial" w:hAnsi="Arial" w:cs="Arial"/>
          <w:sz w:val="24"/>
          <w:szCs w:val="24"/>
        </w:rPr>
        <w:t>60. Hükümet Programı Eylem Planı</w:t>
      </w:r>
    </w:p>
    <w:p w14:paraId="2EA3011C" w14:textId="77777777" w:rsidR="00485423" w:rsidRPr="00AA539D" w:rsidRDefault="00485423" w:rsidP="00AA539D">
      <w:pPr>
        <w:numPr>
          <w:ilvl w:val="0"/>
          <w:numId w:val="10"/>
        </w:numPr>
        <w:tabs>
          <w:tab w:val="num" w:pos="900"/>
        </w:tabs>
        <w:spacing w:before="120" w:after="120" w:line="360" w:lineRule="auto"/>
        <w:ind w:left="0" w:firstLine="0"/>
        <w:jc w:val="both"/>
        <w:rPr>
          <w:rFonts w:ascii="Arial" w:hAnsi="Arial" w:cs="Arial"/>
          <w:sz w:val="24"/>
          <w:szCs w:val="24"/>
        </w:rPr>
      </w:pPr>
      <w:r w:rsidRPr="00AA539D">
        <w:rPr>
          <w:rFonts w:ascii="Arial" w:hAnsi="Arial" w:cs="Arial"/>
          <w:sz w:val="24"/>
          <w:szCs w:val="24"/>
        </w:rPr>
        <w:t>Onuncu Kalkınma Planı 2014-2015-2016 Yılı Programı</w:t>
      </w:r>
    </w:p>
    <w:p w14:paraId="3E6E512F" w14:textId="6FA3C521" w:rsidR="00485423" w:rsidRPr="00AA539D" w:rsidRDefault="00AA539D" w:rsidP="00AA539D">
      <w:pPr>
        <w:numPr>
          <w:ilvl w:val="0"/>
          <w:numId w:val="10"/>
        </w:numPr>
        <w:tabs>
          <w:tab w:val="num" w:pos="900"/>
        </w:tabs>
        <w:spacing w:before="120" w:after="120" w:line="360" w:lineRule="auto"/>
        <w:ind w:left="0" w:firstLine="0"/>
        <w:jc w:val="both"/>
        <w:rPr>
          <w:rFonts w:ascii="Arial" w:hAnsi="Arial" w:cs="Arial"/>
          <w:sz w:val="24"/>
          <w:szCs w:val="24"/>
        </w:rPr>
      </w:pPr>
      <w:r>
        <w:rPr>
          <w:rFonts w:ascii="Arial" w:hAnsi="Arial" w:cs="Arial"/>
          <w:sz w:val="24"/>
          <w:szCs w:val="24"/>
        </w:rPr>
        <w:t>Orta Vadeli Program (2014-</w:t>
      </w:r>
      <w:r w:rsidR="00485423" w:rsidRPr="00AA539D">
        <w:rPr>
          <w:rFonts w:ascii="Arial" w:hAnsi="Arial" w:cs="Arial"/>
          <w:sz w:val="24"/>
          <w:szCs w:val="24"/>
        </w:rPr>
        <w:t>2016)</w:t>
      </w:r>
    </w:p>
    <w:p w14:paraId="292D52E4" w14:textId="4802E5EE" w:rsidR="00485423" w:rsidRPr="00AA539D" w:rsidRDefault="00AA539D" w:rsidP="00AA539D">
      <w:pPr>
        <w:numPr>
          <w:ilvl w:val="0"/>
          <w:numId w:val="10"/>
        </w:numPr>
        <w:tabs>
          <w:tab w:val="num" w:pos="900"/>
        </w:tabs>
        <w:spacing w:before="120" w:after="120" w:line="360" w:lineRule="auto"/>
        <w:ind w:left="0" w:firstLine="0"/>
        <w:jc w:val="both"/>
        <w:rPr>
          <w:rFonts w:ascii="Arial" w:hAnsi="Arial" w:cs="Arial"/>
          <w:sz w:val="24"/>
          <w:szCs w:val="24"/>
        </w:rPr>
      </w:pPr>
      <w:r>
        <w:rPr>
          <w:rFonts w:ascii="Arial" w:hAnsi="Arial" w:cs="Arial"/>
          <w:sz w:val="24"/>
          <w:szCs w:val="24"/>
        </w:rPr>
        <w:t>Orta Vadeli Mali Plan (2014-</w:t>
      </w:r>
      <w:r w:rsidR="00485423" w:rsidRPr="00AA539D">
        <w:rPr>
          <w:rFonts w:ascii="Arial" w:hAnsi="Arial" w:cs="Arial"/>
          <w:sz w:val="24"/>
          <w:szCs w:val="24"/>
        </w:rPr>
        <w:t>2016)</w:t>
      </w:r>
    </w:p>
    <w:p w14:paraId="4AD1AE00" w14:textId="77777777" w:rsidR="00485423" w:rsidRPr="00AA539D" w:rsidRDefault="00485423" w:rsidP="00290E78">
      <w:pPr>
        <w:spacing w:before="120" w:after="360" w:line="360" w:lineRule="auto"/>
        <w:jc w:val="both"/>
        <w:rPr>
          <w:rFonts w:ascii="Arial" w:hAnsi="Arial" w:cs="Arial"/>
          <w:b/>
          <w:bCs/>
          <w:sz w:val="24"/>
          <w:szCs w:val="24"/>
        </w:rPr>
      </w:pPr>
      <w:proofErr w:type="spellStart"/>
      <w:r w:rsidRPr="00AA539D">
        <w:rPr>
          <w:rFonts w:ascii="Arial" w:hAnsi="Arial" w:cs="Arial"/>
          <w:b/>
          <w:bCs/>
          <w:sz w:val="24"/>
          <w:szCs w:val="24"/>
        </w:rPr>
        <w:lastRenderedPageBreak/>
        <w:t>Sektörel</w:t>
      </w:r>
      <w:proofErr w:type="spellEnd"/>
      <w:r w:rsidRPr="00AA539D">
        <w:rPr>
          <w:rFonts w:ascii="Arial" w:hAnsi="Arial" w:cs="Arial"/>
          <w:b/>
          <w:bCs/>
          <w:sz w:val="24"/>
          <w:szCs w:val="24"/>
        </w:rPr>
        <w:t xml:space="preserve"> Belgeler </w:t>
      </w:r>
    </w:p>
    <w:p w14:paraId="690D002D" w14:textId="77777777" w:rsidR="00485423" w:rsidRPr="00AA539D" w:rsidRDefault="00485423" w:rsidP="00AA539D">
      <w:pPr>
        <w:spacing w:before="120" w:after="120" w:line="360" w:lineRule="auto"/>
        <w:jc w:val="both"/>
        <w:rPr>
          <w:rFonts w:ascii="Arial" w:hAnsi="Arial" w:cs="Arial"/>
          <w:bCs/>
          <w:sz w:val="24"/>
          <w:szCs w:val="24"/>
        </w:rPr>
      </w:pPr>
      <w:r w:rsidRPr="00AA539D">
        <w:rPr>
          <w:rFonts w:ascii="Arial" w:hAnsi="Arial" w:cs="Arial"/>
          <w:bCs/>
          <w:sz w:val="24"/>
          <w:szCs w:val="24"/>
        </w:rPr>
        <w:t xml:space="preserve">Türkiye Turizm Stratejisi 2023 ve Eylem Planı (2007-2013) </w:t>
      </w:r>
    </w:p>
    <w:p w14:paraId="32CCB7CF" w14:textId="77777777" w:rsidR="00485423" w:rsidRPr="00AA539D" w:rsidRDefault="00485423" w:rsidP="00AA539D">
      <w:pPr>
        <w:spacing w:before="120" w:after="120" w:line="360" w:lineRule="auto"/>
        <w:jc w:val="both"/>
        <w:rPr>
          <w:rFonts w:ascii="Arial" w:hAnsi="Arial" w:cs="Arial"/>
          <w:bCs/>
          <w:sz w:val="24"/>
          <w:szCs w:val="24"/>
        </w:rPr>
      </w:pPr>
      <w:r w:rsidRPr="00AA539D">
        <w:rPr>
          <w:rFonts w:ascii="Arial" w:hAnsi="Arial" w:cs="Arial"/>
          <w:bCs/>
          <w:sz w:val="24"/>
          <w:szCs w:val="24"/>
        </w:rPr>
        <w:t xml:space="preserve">Diğer ilgili </w:t>
      </w:r>
      <w:proofErr w:type="spellStart"/>
      <w:r w:rsidRPr="00AA539D">
        <w:rPr>
          <w:rFonts w:ascii="Arial" w:hAnsi="Arial" w:cs="Arial"/>
          <w:bCs/>
          <w:sz w:val="24"/>
          <w:szCs w:val="24"/>
        </w:rPr>
        <w:t>Sektörel</w:t>
      </w:r>
      <w:proofErr w:type="spellEnd"/>
      <w:r w:rsidRPr="00AA539D">
        <w:rPr>
          <w:rFonts w:ascii="Arial" w:hAnsi="Arial" w:cs="Arial"/>
          <w:bCs/>
          <w:sz w:val="24"/>
          <w:szCs w:val="24"/>
        </w:rPr>
        <w:t xml:space="preserve"> Strateji Belgeleri ve Raporlar </w:t>
      </w:r>
    </w:p>
    <w:p w14:paraId="72B44488" w14:textId="77777777" w:rsidR="00485423" w:rsidRPr="00AA539D" w:rsidRDefault="00485423" w:rsidP="00AA539D">
      <w:pPr>
        <w:spacing w:before="120" w:after="120" w:line="360" w:lineRule="auto"/>
        <w:jc w:val="both"/>
        <w:rPr>
          <w:rFonts w:ascii="Arial" w:hAnsi="Arial" w:cs="Arial"/>
          <w:b/>
          <w:sz w:val="24"/>
          <w:szCs w:val="24"/>
        </w:rPr>
      </w:pPr>
    </w:p>
    <w:p w14:paraId="08B6086D" w14:textId="0430CFCA" w:rsidR="00485423" w:rsidRPr="00AA539D" w:rsidRDefault="00485423" w:rsidP="00AA539D">
      <w:pPr>
        <w:keepNext/>
        <w:keepLines/>
        <w:spacing w:before="120" w:after="120" w:line="360" w:lineRule="auto"/>
        <w:ind w:left="567" w:hanging="567"/>
        <w:outlineLvl w:val="1"/>
        <w:rPr>
          <w:rFonts w:ascii="Arial" w:eastAsiaTheme="majorEastAsia" w:hAnsi="Arial" w:cs="Arial"/>
          <w:b/>
          <w:bCs/>
          <w:sz w:val="24"/>
          <w:szCs w:val="24"/>
          <w:lang w:eastAsia="tr-TR"/>
        </w:rPr>
      </w:pPr>
      <w:bookmarkStart w:id="52" w:name="_Toc318193682"/>
      <w:bookmarkStart w:id="53" w:name="_Toc352347977"/>
      <w:r w:rsidRPr="00AA539D">
        <w:rPr>
          <w:rFonts w:ascii="Arial" w:eastAsiaTheme="majorEastAsia" w:hAnsi="Arial" w:cs="Arial"/>
          <w:b/>
          <w:bCs/>
          <w:sz w:val="24"/>
          <w:szCs w:val="24"/>
          <w:lang w:eastAsia="tr-TR"/>
        </w:rPr>
        <w:t>2.ÇALIŞMA YÖNTEMİ</w:t>
      </w:r>
      <w:bookmarkEnd w:id="52"/>
      <w:bookmarkEnd w:id="53"/>
    </w:p>
    <w:p w14:paraId="4A6DEA2E" w14:textId="77777777" w:rsidR="00485423" w:rsidRPr="00AA539D" w:rsidRDefault="00485423" w:rsidP="00290E78">
      <w:pPr>
        <w:spacing w:before="120" w:after="360" w:line="360" w:lineRule="auto"/>
        <w:jc w:val="both"/>
        <w:rPr>
          <w:rFonts w:ascii="Arial" w:eastAsia="Times New Roman" w:hAnsi="Arial" w:cs="Arial"/>
          <w:sz w:val="24"/>
          <w:szCs w:val="24"/>
          <w:lang w:eastAsia="tr-TR"/>
        </w:rPr>
      </w:pPr>
      <w:r w:rsidRPr="00AA539D">
        <w:rPr>
          <w:rFonts w:ascii="Arial" w:eastAsia="Times New Roman" w:hAnsi="Arial" w:cs="Arial"/>
          <w:sz w:val="24"/>
          <w:szCs w:val="24"/>
          <w:lang w:eastAsia="tr-TR"/>
        </w:rPr>
        <w:t>T.C. Kültür ve Turizm Bakanlığı stratejik planlama çalışmaları aşağıda belirtilen şekilde yürütülmüştür:</w:t>
      </w:r>
    </w:p>
    <w:p w14:paraId="75BDC378" w14:textId="77777777" w:rsidR="00485423" w:rsidRPr="00AA539D" w:rsidRDefault="00485423" w:rsidP="00290E78">
      <w:pPr>
        <w:spacing w:before="120" w:after="360" w:line="360" w:lineRule="auto"/>
        <w:jc w:val="both"/>
        <w:rPr>
          <w:rFonts w:ascii="Arial" w:eastAsia="Times New Roman" w:hAnsi="Arial" w:cs="Arial"/>
          <w:sz w:val="24"/>
          <w:szCs w:val="24"/>
          <w:lang w:eastAsia="tr-TR"/>
        </w:rPr>
      </w:pPr>
      <w:r w:rsidRPr="00AA539D">
        <w:rPr>
          <w:rFonts w:ascii="Arial" w:eastAsia="Times New Roman" w:hAnsi="Arial" w:cs="Arial"/>
          <w:sz w:val="24"/>
          <w:szCs w:val="24"/>
          <w:lang w:eastAsia="tr-TR"/>
        </w:rPr>
        <w:t xml:space="preserve">Stratejik plan hazırlama çalışmalarında önce paydaş görüşleri de dahil, durum analizi bileşenlerine ilişkin veriler derlenmiş, GZFT </w:t>
      </w:r>
      <w:proofErr w:type="gramStart"/>
      <w:r w:rsidRPr="00AA539D">
        <w:rPr>
          <w:rFonts w:ascii="Arial" w:eastAsia="Times New Roman" w:hAnsi="Arial" w:cs="Arial"/>
          <w:sz w:val="24"/>
          <w:szCs w:val="24"/>
          <w:lang w:eastAsia="tr-TR"/>
        </w:rPr>
        <w:t>Analizi  sonuçlarına</w:t>
      </w:r>
      <w:proofErr w:type="gramEnd"/>
      <w:r w:rsidRPr="00AA539D">
        <w:rPr>
          <w:rFonts w:ascii="Arial" w:eastAsia="Times New Roman" w:hAnsi="Arial" w:cs="Arial"/>
          <w:sz w:val="24"/>
          <w:szCs w:val="24"/>
          <w:lang w:eastAsia="tr-TR"/>
        </w:rPr>
        <w:t xml:space="preserve"> göre gelecek modellemesi yapılmıştır. Bu kapsamda Misyon, Vizyon ve Temel Değerler de yeniden belirlenmiştir.</w:t>
      </w:r>
    </w:p>
    <w:p w14:paraId="0C00CDDB" w14:textId="77777777" w:rsidR="00485423" w:rsidRPr="00AA539D" w:rsidRDefault="00485423" w:rsidP="00290E78">
      <w:pPr>
        <w:spacing w:before="120" w:after="360" w:line="360" w:lineRule="auto"/>
        <w:jc w:val="both"/>
        <w:rPr>
          <w:rFonts w:ascii="Arial" w:eastAsia="Times New Roman" w:hAnsi="Arial" w:cs="Arial"/>
          <w:sz w:val="24"/>
          <w:szCs w:val="24"/>
          <w:lang w:eastAsia="tr-TR"/>
        </w:rPr>
      </w:pPr>
      <w:r w:rsidRPr="00AA539D">
        <w:rPr>
          <w:rFonts w:ascii="Arial" w:eastAsia="Times New Roman" w:hAnsi="Arial" w:cs="Arial"/>
          <w:sz w:val="24"/>
          <w:szCs w:val="24"/>
          <w:lang w:eastAsia="tr-TR"/>
        </w:rPr>
        <w:t xml:space="preserve">Stratejik Planın hazırlanması </w:t>
      </w:r>
      <w:proofErr w:type="gramStart"/>
      <w:r w:rsidRPr="00AA539D">
        <w:rPr>
          <w:rFonts w:ascii="Arial" w:eastAsia="Times New Roman" w:hAnsi="Arial" w:cs="Arial"/>
          <w:sz w:val="24"/>
          <w:szCs w:val="24"/>
          <w:lang w:eastAsia="tr-TR"/>
        </w:rPr>
        <w:t>sürecinde</w:t>
      </w:r>
      <w:r w:rsidRPr="00AA539D">
        <w:rPr>
          <w:rFonts w:ascii="Arial" w:eastAsia="Times New Roman" w:hAnsi="Arial" w:cs="Arial"/>
          <w:color w:val="FF0000"/>
          <w:sz w:val="24"/>
          <w:szCs w:val="24"/>
          <w:lang w:eastAsia="tr-TR"/>
        </w:rPr>
        <w:t xml:space="preserve"> </w:t>
      </w:r>
      <w:r w:rsidRPr="00AA539D">
        <w:rPr>
          <w:rFonts w:ascii="Arial" w:eastAsia="Times New Roman" w:hAnsi="Arial" w:cs="Arial"/>
          <w:sz w:val="24"/>
          <w:szCs w:val="24"/>
          <w:lang w:eastAsia="tr-TR"/>
        </w:rPr>
        <w:t xml:space="preserve"> farklı</w:t>
      </w:r>
      <w:proofErr w:type="gramEnd"/>
      <w:r w:rsidRPr="00AA539D">
        <w:rPr>
          <w:rFonts w:ascii="Arial" w:eastAsia="Times New Roman" w:hAnsi="Arial" w:cs="Arial"/>
          <w:sz w:val="24"/>
          <w:szCs w:val="24"/>
          <w:lang w:eastAsia="tr-TR"/>
        </w:rPr>
        <w:t xml:space="preserve"> konularda 3 Fikir Geliştirme Platformu, 5 Atölye çalışması ve 7 Stratejik Planlama Ekibi Toplantısı düzenlenmiştir. Gerçekleştirilen toplantılar, fikir geliştirme platformları, anketler, görüşmeler, analizler ve eğitimler yoluyla yoğun bir katılım sağlanarak etkileşimli bilgi, görüş ve önermeler elde edilmiştir.</w:t>
      </w:r>
    </w:p>
    <w:p w14:paraId="15E5F665" w14:textId="77777777" w:rsidR="00485423" w:rsidRPr="00AA539D" w:rsidRDefault="00485423" w:rsidP="00290E78">
      <w:pPr>
        <w:spacing w:before="120" w:after="360" w:line="360" w:lineRule="auto"/>
        <w:jc w:val="both"/>
        <w:rPr>
          <w:rFonts w:ascii="Arial" w:hAnsi="Arial" w:cs="Arial"/>
          <w:sz w:val="24"/>
          <w:szCs w:val="24"/>
        </w:rPr>
      </w:pPr>
      <w:r w:rsidRPr="00AA539D">
        <w:rPr>
          <w:rFonts w:ascii="Arial" w:hAnsi="Arial" w:cs="Arial"/>
          <w:sz w:val="24"/>
          <w:szCs w:val="24"/>
        </w:rPr>
        <w:t xml:space="preserve">Bu çalışmalarda “Katılımcılık İlkesi” temel alınmıştır. </w:t>
      </w:r>
    </w:p>
    <w:p w14:paraId="322A3E22" w14:textId="77777777" w:rsidR="00485423" w:rsidRPr="00AA539D" w:rsidRDefault="00485423" w:rsidP="00290E78">
      <w:pPr>
        <w:spacing w:before="120" w:after="360" w:line="360" w:lineRule="auto"/>
        <w:jc w:val="both"/>
        <w:rPr>
          <w:rFonts w:ascii="Arial" w:hAnsi="Arial" w:cs="Arial"/>
          <w:sz w:val="24"/>
          <w:szCs w:val="24"/>
        </w:rPr>
      </w:pPr>
      <w:r w:rsidRPr="00AA539D">
        <w:rPr>
          <w:rFonts w:ascii="Arial" w:hAnsi="Arial" w:cs="Arial"/>
          <w:sz w:val="24"/>
          <w:szCs w:val="24"/>
        </w:rPr>
        <w:t xml:space="preserve">Bakanlık Stratejik Planlama Ekibi ve Birim Stratejik Planlama ekiplerinin katılımı ile gerçekleştirilen Ön Hazırlık Toplantısında; “Stratejik Planlama”, “Stratejik Yönetim ve Gelecek Anlayışı, “Sonuç Odaklı İzleme ve Değerlendirme” konularında eğitim alınmış,  mevzuata göre Stratejik </w:t>
      </w:r>
      <w:proofErr w:type="gramStart"/>
      <w:r w:rsidRPr="00AA539D">
        <w:rPr>
          <w:rFonts w:ascii="Arial" w:hAnsi="Arial" w:cs="Arial"/>
          <w:sz w:val="24"/>
          <w:szCs w:val="24"/>
        </w:rPr>
        <w:t>Planlama  sürecinde</w:t>
      </w:r>
      <w:proofErr w:type="gramEnd"/>
      <w:r w:rsidRPr="00AA539D">
        <w:rPr>
          <w:rFonts w:ascii="Arial" w:hAnsi="Arial" w:cs="Arial"/>
          <w:sz w:val="24"/>
          <w:szCs w:val="24"/>
        </w:rPr>
        <w:t xml:space="preserve"> beklenen görev ve sorumluluklar hakkında bilgi verilmiştir</w:t>
      </w:r>
      <w:r w:rsidRPr="00AA539D">
        <w:rPr>
          <w:rFonts w:ascii="Arial" w:hAnsi="Arial" w:cs="Arial"/>
          <w:color w:val="FF0000"/>
          <w:sz w:val="24"/>
          <w:szCs w:val="24"/>
        </w:rPr>
        <w:t xml:space="preserve">. </w:t>
      </w:r>
      <w:r w:rsidRPr="00AA539D">
        <w:rPr>
          <w:rFonts w:ascii="Arial" w:hAnsi="Arial" w:cs="Arial"/>
          <w:sz w:val="24"/>
          <w:szCs w:val="24"/>
        </w:rPr>
        <w:t xml:space="preserve"> </w:t>
      </w:r>
    </w:p>
    <w:p w14:paraId="199E7618" w14:textId="77777777" w:rsidR="00485423" w:rsidRPr="00AA539D" w:rsidRDefault="00485423" w:rsidP="00290E78">
      <w:pPr>
        <w:spacing w:before="120" w:after="360" w:line="360" w:lineRule="auto"/>
        <w:jc w:val="both"/>
        <w:rPr>
          <w:rFonts w:ascii="Arial" w:hAnsi="Arial" w:cs="Arial"/>
          <w:strike/>
          <w:sz w:val="24"/>
          <w:szCs w:val="24"/>
        </w:rPr>
      </w:pPr>
      <w:r w:rsidRPr="00AA539D">
        <w:rPr>
          <w:rFonts w:ascii="Arial" w:hAnsi="Arial" w:cs="Arial"/>
          <w:sz w:val="24"/>
          <w:szCs w:val="24"/>
        </w:rPr>
        <w:t xml:space="preserve">Proje süresince gerçekleştirilen toplantılar ve Fikir Geliştirme </w:t>
      </w:r>
      <w:proofErr w:type="spellStart"/>
      <w:r w:rsidRPr="00AA539D">
        <w:rPr>
          <w:rFonts w:ascii="Arial" w:hAnsi="Arial" w:cs="Arial"/>
          <w:sz w:val="24"/>
          <w:szCs w:val="24"/>
        </w:rPr>
        <w:t>Platformları’nda</w:t>
      </w:r>
      <w:proofErr w:type="spellEnd"/>
      <w:r w:rsidRPr="00AA539D">
        <w:rPr>
          <w:rFonts w:ascii="Arial" w:hAnsi="Arial" w:cs="Arial"/>
          <w:sz w:val="24"/>
          <w:szCs w:val="24"/>
        </w:rPr>
        <w:t xml:space="preserve">; Mevcut Durum Yapısal Analizleri, Stratejik Analizler, Stratejik Yön Tayini, Stratejik Tasarım, Uygulama ve Sonuç Odaklı İzleme ve Değerlendirme konuları ele alınmış, üretilen her bir çalışma tekrar tekrar katılımcıların görüş ve önerilerine sunularak değerlendirme yapmaları sağlanmıştır. Böylece gelen öneriler değerlendirilerek üretilen çalışmaların sürece </w:t>
      </w:r>
      <w:proofErr w:type="gramStart"/>
      <w:r w:rsidRPr="00AA539D">
        <w:rPr>
          <w:rFonts w:ascii="Arial" w:hAnsi="Arial" w:cs="Arial"/>
          <w:sz w:val="24"/>
          <w:szCs w:val="24"/>
        </w:rPr>
        <w:t>dahil</w:t>
      </w:r>
      <w:proofErr w:type="gramEnd"/>
      <w:r w:rsidRPr="00AA539D">
        <w:rPr>
          <w:rFonts w:ascii="Arial" w:hAnsi="Arial" w:cs="Arial"/>
          <w:sz w:val="24"/>
          <w:szCs w:val="24"/>
        </w:rPr>
        <w:t xml:space="preserve"> edilmesi sağlanmıştır.</w:t>
      </w:r>
    </w:p>
    <w:p w14:paraId="6F254517" w14:textId="77777777" w:rsidR="00485423" w:rsidRPr="00AA539D" w:rsidRDefault="00485423" w:rsidP="00290E78">
      <w:pPr>
        <w:spacing w:before="120" w:after="360" w:line="360" w:lineRule="auto"/>
        <w:jc w:val="both"/>
        <w:rPr>
          <w:rFonts w:ascii="Arial" w:hAnsi="Arial" w:cs="Arial"/>
          <w:sz w:val="24"/>
          <w:szCs w:val="24"/>
        </w:rPr>
      </w:pPr>
      <w:r w:rsidRPr="00AA539D">
        <w:rPr>
          <w:rFonts w:ascii="Arial" w:hAnsi="Arial" w:cs="Arial"/>
          <w:sz w:val="24"/>
          <w:szCs w:val="24"/>
        </w:rPr>
        <w:lastRenderedPageBreak/>
        <w:t>Fikir Geliştirme Platformları ile yoğun ve düzenli katılımın sağlandığı çalışmalar sırasında stratejik plan hazırlama konusunda Fikir Geliştirme Platformunun konusu ile ilgili teknik eğitimler verilmiş, hem bir önceki Fikir Geliştirme Platformunun sonuçları katılımcılara aktarılmış, hem de etkileşimli bilgi alışverişinin sağlandığı ortak akıl platformları oluşturulmuştur.</w:t>
      </w:r>
    </w:p>
    <w:p w14:paraId="243616F5" w14:textId="467295B2" w:rsidR="00485423" w:rsidRPr="00AA539D" w:rsidRDefault="00485423" w:rsidP="00290E78">
      <w:pPr>
        <w:spacing w:before="120" w:after="360" w:line="360" w:lineRule="auto"/>
        <w:jc w:val="both"/>
        <w:rPr>
          <w:rFonts w:ascii="Arial" w:eastAsia="Times New Roman" w:hAnsi="Arial" w:cs="Arial"/>
          <w:sz w:val="24"/>
          <w:szCs w:val="24"/>
          <w:lang w:eastAsia="tr-TR"/>
        </w:rPr>
      </w:pPr>
      <w:r w:rsidRPr="00AA539D">
        <w:rPr>
          <w:rFonts w:ascii="Arial" w:eastAsia="Times New Roman" w:hAnsi="Arial" w:cs="Arial"/>
          <w:sz w:val="24"/>
          <w:szCs w:val="24"/>
          <w:lang w:eastAsia="tr-TR"/>
        </w:rPr>
        <w:t>Stratejik Plan Hazırlama Projesi kapsamındaki çalışmalarda kullanılan veri kaynağını gösteren Stratejik Plan Hazırlama Projesi Veri Tabanı Tablosu ve yararlanılan önermeleri</w:t>
      </w:r>
      <w:r w:rsidR="00422FED" w:rsidRPr="00AA539D">
        <w:rPr>
          <w:rFonts w:ascii="Arial" w:eastAsia="Times New Roman" w:hAnsi="Arial" w:cs="Arial"/>
          <w:sz w:val="24"/>
          <w:szCs w:val="24"/>
          <w:lang w:eastAsia="tr-TR"/>
        </w:rPr>
        <w:t>n sayısı aşağıda verilmektedir;</w:t>
      </w:r>
    </w:p>
    <w:p w14:paraId="4A1B773D" w14:textId="47DAD397" w:rsidR="00485423" w:rsidRPr="00290E78" w:rsidRDefault="00485423" w:rsidP="00290E78">
      <w:pPr>
        <w:spacing w:after="0" w:line="240" w:lineRule="auto"/>
        <w:rPr>
          <w:rFonts w:ascii="Arial" w:eastAsia="Times New Roman" w:hAnsi="Arial" w:cs="Arial"/>
          <w:b/>
          <w:sz w:val="24"/>
          <w:szCs w:val="24"/>
          <w:lang w:eastAsia="tr-TR"/>
        </w:rPr>
      </w:pPr>
      <w:r w:rsidRPr="00290E78">
        <w:rPr>
          <w:rFonts w:ascii="Arial" w:eastAsia="Times New Roman" w:hAnsi="Arial" w:cs="Arial"/>
          <w:b/>
          <w:sz w:val="24"/>
          <w:szCs w:val="24"/>
          <w:lang w:eastAsia="tr-TR"/>
        </w:rPr>
        <w:t>Tablo 1</w:t>
      </w:r>
      <w:r w:rsidR="001D2853" w:rsidRPr="00290E78">
        <w:rPr>
          <w:rFonts w:ascii="Arial" w:eastAsia="Times New Roman" w:hAnsi="Arial" w:cs="Arial"/>
          <w:b/>
          <w:sz w:val="24"/>
          <w:szCs w:val="24"/>
          <w:lang w:eastAsia="tr-TR"/>
        </w:rPr>
        <w:t>5</w:t>
      </w:r>
      <w:r w:rsidR="003B5A23" w:rsidRPr="00290E78">
        <w:rPr>
          <w:rFonts w:ascii="Arial" w:eastAsia="Times New Roman" w:hAnsi="Arial" w:cs="Arial"/>
          <w:b/>
          <w:sz w:val="24"/>
          <w:szCs w:val="24"/>
          <w:lang w:eastAsia="tr-TR"/>
        </w:rPr>
        <w:t>:</w:t>
      </w:r>
      <w:r w:rsidRPr="00290E78">
        <w:rPr>
          <w:rFonts w:ascii="Arial" w:eastAsia="Times New Roman" w:hAnsi="Arial" w:cs="Arial"/>
          <w:b/>
          <w:sz w:val="24"/>
          <w:szCs w:val="24"/>
          <w:lang w:eastAsia="tr-TR"/>
        </w:rPr>
        <w:t xml:space="preserve"> </w:t>
      </w:r>
      <w:r w:rsidRPr="00290E78">
        <w:rPr>
          <w:rFonts w:ascii="Arial" w:eastAsia="Times New Roman" w:hAnsi="Arial" w:cs="Arial"/>
          <w:sz w:val="24"/>
          <w:szCs w:val="24"/>
          <w:lang w:eastAsia="tr-TR"/>
        </w:rPr>
        <w:t>Stratejik Plan Hazırlama Projesi Veri Tabanı</w:t>
      </w:r>
      <w:r w:rsidRPr="00290E78">
        <w:rPr>
          <w:rFonts w:ascii="Arial" w:eastAsia="Times New Roman" w:hAnsi="Arial" w:cs="Arial"/>
          <w:b/>
          <w:sz w:val="24"/>
          <w:szCs w:val="24"/>
          <w:lang w:eastAsia="tr-TR"/>
        </w:rPr>
        <w:t xml:space="preserve"> </w:t>
      </w:r>
    </w:p>
    <w:tbl>
      <w:tblPr>
        <w:tblStyle w:val="AkKlavuz"/>
        <w:tblW w:w="5000" w:type="pct"/>
        <w:tblLook w:val="04A0" w:firstRow="1" w:lastRow="0" w:firstColumn="1" w:lastColumn="0" w:noHBand="0" w:noVBand="1"/>
      </w:tblPr>
      <w:tblGrid>
        <w:gridCol w:w="4792"/>
        <w:gridCol w:w="1785"/>
        <w:gridCol w:w="1195"/>
        <w:gridCol w:w="1940"/>
      </w:tblGrid>
      <w:tr w:rsidR="00485423" w:rsidRPr="00485423" w14:paraId="1E897494" w14:textId="77777777" w:rsidTr="00617C8B">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67" w:type="pct"/>
            <w:vAlign w:val="center"/>
            <w:hideMark/>
          </w:tcPr>
          <w:p w14:paraId="1ABA4EE1" w14:textId="77777777" w:rsidR="00485423" w:rsidRPr="00485423" w:rsidRDefault="00485423" w:rsidP="00485423">
            <w:pPr>
              <w:spacing w:before="60" w:after="60" w:line="276" w:lineRule="auto"/>
              <w:jc w:val="center"/>
              <w:rPr>
                <w:rFonts w:ascii="Arial" w:eastAsia="Times New Roman" w:hAnsi="Arial" w:cs="Arial"/>
                <w:b w:val="0"/>
                <w:bCs w:val="0"/>
                <w:sz w:val="20"/>
              </w:rPr>
            </w:pPr>
            <w:r w:rsidRPr="00485423">
              <w:rPr>
                <w:rFonts w:ascii="Arial" w:eastAsia="Times New Roman" w:hAnsi="Arial"/>
                <w:b w:val="0"/>
                <w:bCs w:val="0"/>
                <w:color w:val="000000"/>
                <w:kern w:val="24"/>
                <w:sz w:val="20"/>
              </w:rPr>
              <w:t>KAYNAKLAR</w:t>
            </w:r>
          </w:p>
        </w:tc>
        <w:tc>
          <w:tcPr>
            <w:tcW w:w="919" w:type="pct"/>
            <w:vAlign w:val="center"/>
            <w:hideMark/>
          </w:tcPr>
          <w:p w14:paraId="7870E0E8" w14:textId="77777777" w:rsidR="00485423" w:rsidRPr="00485423" w:rsidRDefault="00485423" w:rsidP="00485423">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rPr>
            </w:pPr>
            <w:r w:rsidRPr="00485423">
              <w:rPr>
                <w:rFonts w:ascii="Arial" w:eastAsia="Times New Roman" w:hAnsi="Arial"/>
                <w:b w:val="0"/>
                <w:bCs w:val="0"/>
                <w:color w:val="000000"/>
                <w:kern w:val="24"/>
                <w:sz w:val="20"/>
              </w:rPr>
              <w:t>Katkı</w:t>
            </w:r>
          </w:p>
          <w:p w14:paraId="1D7115F3" w14:textId="77777777" w:rsidR="00485423" w:rsidRPr="00485423" w:rsidRDefault="00485423" w:rsidP="00485423">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rPr>
            </w:pPr>
            <w:r w:rsidRPr="00485423">
              <w:rPr>
                <w:rFonts w:ascii="Arial" w:eastAsia="Times New Roman" w:hAnsi="Arial"/>
                <w:b w:val="0"/>
                <w:bCs w:val="0"/>
                <w:color w:val="000000"/>
                <w:kern w:val="24"/>
                <w:sz w:val="20"/>
              </w:rPr>
              <w:t>Sağlayanlar</w:t>
            </w:r>
          </w:p>
        </w:tc>
        <w:tc>
          <w:tcPr>
            <w:tcW w:w="615" w:type="pct"/>
            <w:vAlign w:val="center"/>
            <w:hideMark/>
          </w:tcPr>
          <w:p w14:paraId="1663D3E3" w14:textId="77777777" w:rsidR="00485423" w:rsidRPr="00485423" w:rsidRDefault="00485423" w:rsidP="00485423">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rPr>
            </w:pPr>
            <w:r w:rsidRPr="00485423">
              <w:rPr>
                <w:rFonts w:ascii="Arial" w:eastAsia="Times New Roman" w:hAnsi="Arial"/>
                <w:b w:val="0"/>
                <w:bCs w:val="0"/>
                <w:color w:val="000000"/>
                <w:kern w:val="24"/>
                <w:sz w:val="20"/>
              </w:rPr>
              <w:t>Önerme Sayısı</w:t>
            </w:r>
          </w:p>
        </w:tc>
        <w:tc>
          <w:tcPr>
            <w:tcW w:w="999" w:type="pct"/>
            <w:vAlign w:val="center"/>
            <w:hideMark/>
          </w:tcPr>
          <w:p w14:paraId="0EC45F52" w14:textId="77777777" w:rsidR="00485423" w:rsidRPr="00485423" w:rsidRDefault="00485423" w:rsidP="00485423">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rPr>
            </w:pPr>
            <w:r w:rsidRPr="00485423">
              <w:rPr>
                <w:rFonts w:ascii="Arial" w:eastAsia="Times New Roman" w:hAnsi="Arial"/>
                <w:b w:val="0"/>
                <w:bCs w:val="0"/>
                <w:color w:val="000000"/>
                <w:kern w:val="24"/>
                <w:sz w:val="20"/>
              </w:rPr>
              <w:t>Toplam Önerme Sayısı</w:t>
            </w:r>
          </w:p>
        </w:tc>
      </w:tr>
      <w:tr w:rsidR="00485423" w:rsidRPr="00485423" w14:paraId="70C0DE8D" w14:textId="77777777" w:rsidTr="00617C8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467" w:type="pct"/>
            <w:hideMark/>
          </w:tcPr>
          <w:p w14:paraId="1A4A168D" w14:textId="77777777" w:rsidR="00485423" w:rsidRPr="00485423" w:rsidRDefault="00485423" w:rsidP="00485423">
            <w:pPr>
              <w:spacing w:before="60" w:after="60" w:line="276" w:lineRule="auto"/>
              <w:ind w:left="86"/>
              <w:rPr>
                <w:rFonts w:ascii="Arial" w:eastAsia="Times New Roman" w:hAnsi="Arial" w:cs="Arial"/>
                <w:b w:val="0"/>
                <w:bCs w:val="0"/>
                <w:sz w:val="20"/>
              </w:rPr>
            </w:pPr>
            <w:r w:rsidRPr="00485423">
              <w:rPr>
                <w:rFonts w:ascii="Arial" w:eastAsia="Times New Roman" w:hAnsi="Arial"/>
                <w:b w:val="0"/>
                <w:bCs w:val="0"/>
                <w:color w:val="000000"/>
                <w:kern w:val="24"/>
                <w:sz w:val="20"/>
              </w:rPr>
              <w:t>İç Paydaş (Çalışan) Analizi Formu</w:t>
            </w:r>
            <w:r w:rsidRPr="00485423">
              <w:rPr>
                <w:b w:val="0"/>
                <w:bCs w:val="0"/>
                <w:color w:val="000000"/>
                <w:kern w:val="24"/>
                <w:sz w:val="20"/>
              </w:rPr>
              <w:t xml:space="preserve"> </w:t>
            </w:r>
          </w:p>
        </w:tc>
        <w:tc>
          <w:tcPr>
            <w:tcW w:w="919" w:type="pct"/>
            <w:hideMark/>
          </w:tcPr>
          <w:p w14:paraId="274FEF53"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 xml:space="preserve">1 251 Kişi </w:t>
            </w:r>
          </w:p>
        </w:tc>
        <w:tc>
          <w:tcPr>
            <w:tcW w:w="615" w:type="pct"/>
            <w:hideMark/>
          </w:tcPr>
          <w:p w14:paraId="409CFD4C"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102</w:t>
            </w:r>
          </w:p>
        </w:tc>
        <w:tc>
          <w:tcPr>
            <w:tcW w:w="999" w:type="pct"/>
            <w:hideMark/>
          </w:tcPr>
          <w:p w14:paraId="61AE24A6"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 xml:space="preserve">127 602 </w:t>
            </w:r>
          </w:p>
        </w:tc>
      </w:tr>
      <w:tr w:rsidR="00485423" w:rsidRPr="00485423" w14:paraId="4C2B85F9" w14:textId="77777777" w:rsidTr="00617C8B">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467" w:type="pct"/>
            <w:hideMark/>
          </w:tcPr>
          <w:p w14:paraId="3226B6CB" w14:textId="77777777" w:rsidR="00485423" w:rsidRPr="00485423" w:rsidRDefault="00485423" w:rsidP="00485423">
            <w:pPr>
              <w:spacing w:before="60" w:after="60" w:line="276" w:lineRule="auto"/>
              <w:ind w:left="86"/>
              <w:rPr>
                <w:rFonts w:ascii="Arial" w:eastAsia="Times New Roman" w:hAnsi="Arial" w:cs="Arial"/>
                <w:b w:val="0"/>
                <w:bCs w:val="0"/>
                <w:sz w:val="20"/>
              </w:rPr>
            </w:pPr>
            <w:r w:rsidRPr="00485423">
              <w:rPr>
                <w:rFonts w:ascii="Arial" w:eastAsia="Times New Roman" w:hAnsi="Arial"/>
                <w:b w:val="0"/>
                <w:bCs w:val="0"/>
                <w:color w:val="000000"/>
                <w:kern w:val="24"/>
                <w:sz w:val="20"/>
              </w:rPr>
              <w:t>Dış Paydaş Analizi Formu</w:t>
            </w:r>
            <w:r w:rsidRPr="00485423">
              <w:rPr>
                <w:b w:val="0"/>
                <w:bCs w:val="0"/>
                <w:color w:val="000000"/>
                <w:kern w:val="24"/>
                <w:sz w:val="20"/>
              </w:rPr>
              <w:t xml:space="preserve"> </w:t>
            </w:r>
          </w:p>
        </w:tc>
        <w:tc>
          <w:tcPr>
            <w:tcW w:w="919" w:type="pct"/>
            <w:hideMark/>
          </w:tcPr>
          <w:p w14:paraId="123F4F0F" w14:textId="77777777" w:rsidR="00485423" w:rsidRPr="00485423" w:rsidRDefault="00485423" w:rsidP="00485423">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 xml:space="preserve">244 Kişi </w:t>
            </w:r>
          </w:p>
        </w:tc>
        <w:tc>
          <w:tcPr>
            <w:tcW w:w="615" w:type="pct"/>
            <w:hideMark/>
          </w:tcPr>
          <w:p w14:paraId="21C8A69A" w14:textId="77777777" w:rsidR="00485423" w:rsidRPr="00485423" w:rsidRDefault="00485423" w:rsidP="00485423">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 xml:space="preserve">26 </w:t>
            </w:r>
          </w:p>
        </w:tc>
        <w:tc>
          <w:tcPr>
            <w:tcW w:w="999" w:type="pct"/>
            <w:hideMark/>
          </w:tcPr>
          <w:p w14:paraId="29AC259B" w14:textId="77777777" w:rsidR="00485423" w:rsidRPr="00485423" w:rsidRDefault="00485423" w:rsidP="00485423">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 xml:space="preserve">6344 </w:t>
            </w:r>
          </w:p>
        </w:tc>
      </w:tr>
      <w:tr w:rsidR="00485423" w:rsidRPr="00485423" w14:paraId="19A70128" w14:textId="77777777" w:rsidTr="00617C8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467" w:type="pct"/>
            <w:hideMark/>
          </w:tcPr>
          <w:p w14:paraId="3CBF730E" w14:textId="77777777" w:rsidR="00485423" w:rsidRPr="00485423" w:rsidRDefault="00485423" w:rsidP="00485423">
            <w:pPr>
              <w:spacing w:before="60" w:after="60" w:line="276" w:lineRule="auto"/>
              <w:ind w:left="86"/>
              <w:rPr>
                <w:rFonts w:ascii="Arial" w:eastAsia="Times New Roman" w:hAnsi="Arial" w:cs="Arial"/>
                <w:b w:val="0"/>
                <w:bCs w:val="0"/>
                <w:sz w:val="20"/>
              </w:rPr>
            </w:pPr>
            <w:r w:rsidRPr="00485423">
              <w:rPr>
                <w:rFonts w:ascii="Arial" w:eastAsia="Times New Roman" w:hAnsi="Arial"/>
                <w:b w:val="0"/>
                <w:bCs w:val="0"/>
                <w:color w:val="000000"/>
                <w:kern w:val="24"/>
                <w:sz w:val="20"/>
              </w:rPr>
              <w:t>Stratejik Görüşler Soru Formu</w:t>
            </w:r>
            <w:r w:rsidRPr="00485423">
              <w:rPr>
                <w:b w:val="0"/>
                <w:bCs w:val="0"/>
                <w:color w:val="000000"/>
                <w:kern w:val="24"/>
                <w:sz w:val="20"/>
              </w:rPr>
              <w:t xml:space="preserve"> </w:t>
            </w:r>
          </w:p>
        </w:tc>
        <w:tc>
          <w:tcPr>
            <w:tcW w:w="919" w:type="pct"/>
            <w:hideMark/>
          </w:tcPr>
          <w:p w14:paraId="17ADB283"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 xml:space="preserve">5 Kişi </w:t>
            </w:r>
          </w:p>
        </w:tc>
        <w:tc>
          <w:tcPr>
            <w:tcW w:w="615" w:type="pct"/>
            <w:hideMark/>
          </w:tcPr>
          <w:p w14:paraId="7DA5F792"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25</w:t>
            </w:r>
          </w:p>
        </w:tc>
        <w:tc>
          <w:tcPr>
            <w:tcW w:w="999" w:type="pct"/>
            <w:hideMark/>
          </w:tcPr>
          <w:p w14:paraId="63178DC7"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 xml:space="preserve">125 </w:t>
            </w:r>
          </w:p>
        </w:tc>
      </w:tr>
      <w:tr w:rsidR="00485423" w:rsidRPr="00485423" w14:paraId="51A4CC90" w14:textId="77777777" w:rsidTr="00617C8B">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467" w:type="pct"/>
            <w:hideMark/>
          </w:tcPr>
          <w:p w14:paraId="36E42AA8" w14:textId="77777777" w:rsidR="00485423" w:rsidRPr="00485423" w:rsidRDefault="00485423" w:rsidP="00485423">
            <w:pPr>
              <w:spacing w:before="60" w:after="60" w:line="276" w:lineRule="auto"/>
              <w:ind w:left="86"/>
              <w:rPr>
                <w:rFonts w:ascii="Arial" w:eastAsia="Times New Roman" w:hAnsi="Arial" w:cs="Arial"/>
                <w:b w:val="0"/>
                <w:bCs w:val="0"/>
                <w:sz w:val="20"/>
              </w:rPr>
            </w:pPr>
            <w:r w:rsidRPr="00485423">
              <w:rPr>
                <w:rFonts w:ascii="Arial" w:eastAsia="Times New Roman" w:hAnsi="Arial"/>
                <w:b w:val="0"/>
                <w:bCs w:val="0"/>
                <w:color w:val="000000"/>
                <w:kern w:val="24"/>
                <w:sz w:val="20"/>
              </w:rPr>
              <w:t xml:space="preserve">Stratejik Amaçlar </w:t>
            </w:r>
            <w:proofErr w:type="spellStart"/>
            <w:r w:rsidRPr="00485423">
              <w:rPr>
                <w:rFonts w:ascii="Arial" w:eastAsia="Times New Roman" w:hAnsi="Arial"/>
                <w:b w:val="0"/>
                <w:bCs w:val="0"/>
                <w:color w:val="000000"/>
                <w:kern w:val="24"/>
                <w:sz w:val="20"/>
              </w:rPr>
              <w:t>Litmus</w:t>
            </w:r>
            <w:proofErr w:type="spellEnd"/>
            <w:r w:rsidRPr="00485423">
              <w:rPr>
                <w:rFonts w:ascii="Arial" w:eastAsia="Times New Roman" w:hAnsi="Arial"/>
                <w:b w:val="0"/>
                <w:bCs w:val="0"/>
                <w:color w:val="000000"/>
                <w:kern w:val="24"/>
                <w:sz w:val="20"/>
              </w:rPr>
              <w:t xml:space="preserve"> Testi</w:t>
            </w:r>
            <w:r w:rsidRPr="00485423">
              <w:rPr>
                <w:b w:val="0"/>
                <w:bCs w:val="0"/>
                <w:color w:val="000000"/>
                <w:kern w:val="24"/>
                <w:sz w:val="20"/>
              </w:rPr>
              <w:t xml:space="preserve"> </w:t>
            </w:r>
          </w:p>
        </w:tc>
        <w:tc>
          <w:tcPr>
            <w:tcW w:w="919" w:type="pct"/>
            <w:hideMark/>
          </w:tcPr>
          <w:p w14:paraId="6A4541AD" w14:textId="77777777" w:rsidR="00485423" w:rsidRPr="00485423" w:rsidRDefault="00485423" w:rsidP="00485423">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16 Birim</w:t>
            </w:r>
          </w:p>
        </w:tc>
        <w:tc>
          <w:tcPr>
            <w:tcW w:w="615" w:type="pct"/>
            <w:hideMark/>
          </w:tcPr>
          <w:p w14:paraId="7DF57118" w14:textId="77777777" w:rsidR="00485423" w:rsidRPr="00485423" w:rsidRDefault="00485423" w:rsidP="00485423">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8</w:t>
            </w:r>
          </w:p>
        </w:tc>
        <w:tc>
          <w:tcPr>
            <w:tcW w:w="999" w:type="pct"/>
            <w:hideMark/>
          </w:tcPr>
          <w:p w14:paraId="4C00B176" w14:textId="77777777" w:rsidR="00485423" w:rsidRPr="00485423" w:rsidRDefault="00485423" w:rsidP="00485423">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 xml:space="preserve">128 </w:t>
            </w:r>
          </w:p>
        </w:tc>
      </w:tr>
      <w:tr w:rsidR="00485423" w:rsidRPr="00485423" w14:paraId="3530D6FC" w14:textId="77777777" w:rsidTr="00617C8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467" w:type="pct"/>
            <w:hideMark/>
          </w:tcPr>
          <w:p w14:paraId="3A48A234" w14:textId="77777777" w:rsidR="00485423" w:rsidRPr="00485423" w:rsidRDefault="00485423" w:rsidP="00485423">
            <w:pPr>
              <w:spacing w:before="60" w:after="60" w:line="276" w:lineRule="auto"/>
              <w:ind w:left="86"/>
              <w:rPr>
                <w:rFonts w:ascii="Arial" w:eastAsia="Times New Roman" w:hAnsi="Arial" w:cs="Arial"/>
                <w:b w:val="0"/>
                <w:bCs w:val="0"/>
                <w:sz w:val="20"/>
              </w:rPr>
            </w:pPr>
            <w:r w:rsidRPr="00485423">
              <w:rPr>
                <w:rFonts w:ascii="Arial" w:eastAsia="Times New Roman" w:hAnsi="Arial"/>
                <w:b w:val="0"/>
                <w:bCs w:val="0"/>
                <w:color w:val="000000"/>
                <w:kern w:val="24"/>
                <w:sz w:val="20"/>
              </w:rPr>
              <w:t xml:space="preserve">Stratejik Hedefler </w:t>
            </w:r>
            <w:proofErr w:type="spellStart"/>
            <w:r w:rsidRPr="00485423">
              <w:rPr>
                <w:rFonts w:ascii="Arial" w:eastAsia="Times New Roman" w:hAnsi="Arial"/>
                <w:b w:val="0"/>
                <w:bCs w:val="0"/>
                <w:color w:val="000000"/>
                <w:kern w:val="24"/>
                <w:sz w:val="20"/>
              </w:rPr>
              <w:t>Litmus</w:t>
            </w:r>
            <w:proofErr w:type="spellEnd"/>
            <w:r w:rsidRPr="00485423">
              <w:rPr>
                <w:rFonts w:ascii="Arial" w:eastAsia="Times New Roman" w:hAnsi="Arial"/>
                <w:b w:val="0"/>
                <w:bCs w:val="0"/>
                <w:color w:val="000000"/>
                <w:kern w:val="24"/>
                <w:sz w:val="20"/>
              </w:rPr>
              <w:t xml:space="preserve"> Testi</w:t>
            </w:r>
            <w:r w:rsidRPr="00485423">
              <w:rPr>
                <w:b w:val="0"/>
                <w:bCs w:val="0"/>
                <w:color w:val="000000"/>
                <w:kern w:val="24"/>
                <w:sz w:val="20"/>
              </w:rPr>
              <w:t xml:space="preserve"> </w:t>
            </w:r>
          </w:p>
        </w:tc>
        <w:tc>
          <w:tcPr>
            <w:tcW w:w="919" w:type="pct"/>
            <w:hideMark/>
          </w:tcPr>
          <w:p w14:paraId="0F838254"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16 Birim</w:t>
            </w:r>
          </w:p>
        </w:tc>
        <w:tc>
          <w:tcPr>
            <w:tcW w:w="615" w:type="pct"/>
            <w:hideMark/>
          </w:tcPr>
          <w:p w14:paraId="432B9766"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8</w:t>
            </w:r>
          </w:p>
        </w:tc>
        <w:tc>
          <w:tcPr>
            <w:tcW w:w="999" w:type="pct"/>
            <w:hideMark/>
          </w:tcPr>
          <w:p w14:paraId="7A5BF772"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128</w:t>
            </w:r>
          </w:p>
        </w:tc>
      </w:tr>
      <w:tr w:rsidR="00485423" w:rsidRPr="00485423" w14:paraId="681C3645" w14:textId="77777777" w:rsidTr="00617C8B">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467" w:type="pct"/>
            <w:hideMark/>
          </w:tcPr>
          <w:p w14:paraId="2DB46414" w14:textId="77777777" w:rsidR="00485423" w:rsidRPr="00485423" w:rsidRDefault="00485423" w:rsidP="00485423">
            <w:pPr>
              <w:spacing w:before="60" w:after="60" w:line="276" w:lineRule="auto"/>
              <w:ind w:left="86"/>
              <w:rPr>
                <w:rFonts w:ascii="Arial" w:eastAsia="Times New Roman" w:hAnsi="Arial" w:cs="Arial"/>
                <w:b w:val="0"/>
                <w:bCs w:val="0"/>
                <w:sz w:val="20"/>
              </w:rPr>
            </w:pPr>
            <w:r w:rsidRPr="00485423">
              <w:rPr>
                <w:rFonts w:ascii="Arial" w:eastAsia="Times New Roman" w:hAnsi="Arial"/>
                <w:b w:val="0"/>
                <w:bCs w:val="0"/>
                <w:color w:val="000000"/>
                <w:kern w:val="24"/>
                <w:sz w:val="20"/>
              </w:rPr>
              <w:t xml:space="preserve">Kurumsal GZFT Analizi - Güçlü Yönler </w:t>
            </w:r>
          </w:p>
        </w:tc>
        <w:tc>
          <w:tcPr>
            <w:tcW w:w="919" w:type="pct"/>
            <w:hideMark/>
          </w:tcPr>
          <w:p w14:paraId="7C7027A2" w14:textId="77777777" w:rsidR="00485423" w:rsidRPr="00485423" w:rsidRDefault="00485423" w:rsidP="00485423">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16 Birim</w:t>
            </w:r>
          </w:p>
        </w:tc>
        <w:tc>
          <w:tcPr>
            <w:tcW w:w="615" w:type="pct"/>
            <w:hideMark/>
          </w:tcPr>
          <w:p w14:paraId="75AD5FEB" w14:textId="77777777" w:rsidR="00485423" w:rsidRPr="00485423" w:rsidRDefault="00485423" w:rsidP="00485423">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rPr>
            </w:pPr>
            <w:r w:rsidRPr="00485423">
              <w:rPr>
                <w:rFonts w:eastAsia="Times New Roman" w:cs="Arial"/>
                <w:color w:val="000000"/>
                <w:kern w:val="24"/>
                <w:sz w:val="20"/>
              </w:rPr>
              <w:t xml:space="preserve">4 </w:t>
            </w:r>
          </w:p>
        </w:tc>
        <w:tc>
          <w:tcPr>
            <w:tcW w:w="999" w:type="pct"/>
            <w:hideMark/>
          </w:tcPr>
          <w:p w14:paraId="1745B422" w14:textId="77777777" w:rsidR="00485423" w:rsidRPr="00485423" w:rsidRDefault="00485423" w:rsidP="00485423">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 xml:space="preserve">43 </w:t>
            </w:r>
          </w:p>
        </w:tc>
      </w:tr>
      <w:tr w:rsidR="00485423" w:rsidRPr="00485423" w14:paraId="1B06663A" w14:textId="77777777" w:rsidTr="00617C8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467" w:type="pct"/>
            <w:hideMark/>
          </w:tcPr>
          <w:p w14:paraId="1D5ADE91" w14:textId="77777777" w:rsidR="00485423" w:rsidRPr="00485423" w:rsidRDefault="00485423" w:rsidP="00485423">
            <w:pPr>
              <w:spacing w:before="60" w:after="60" w:line="276" w:lineRule="auto"/>
              <w:ind w:left="86"/>
              <w:rPr>
                <w:rFonts w:ascii="Arial" w:eastAsia="Times New Roman" w:hAnsi="Arial" w:cs="Arial"/>
                <w:b w:val="0"/>
                <w:bCs w:val="0"/>
                <w:sz w:val="20"/>
              </w:rPr>
            </w:pPr>
            <w:r w:rsidRPr="00485423">
              <w:rPr>
                <w:rFonts w:ascii="Arial" w:eastAsia="Times New Roman" w:hAnsi="Arial"/>
                <w:b w:val="0"/>
                <w:bCs w:val="0"/>
                <w:color w:val="000000"/>
                <w:kern w:val="24"/>
                <w:sz w:val="20"/>
              </w:rPr>
              <w:t>Kurumsal GZFT Analizi - Zayıf Yönler</w:t>
            </w:r>
            <w:r w:rsidRPr="00485423">
              <w:rPr>
                <w:b w:val="0"/>
                <w:bCs w:val="0"/>
                <w:color w:val="000000"/>
                <w:kern w:val="24"/>
                <w:sz w:val="20"/>
              </w:rPr>
              <w:t xml:space="preserve"> </w:t>
            </w:r>
          </w:p>
        </w:tc>
        <w:tc>
          <w:tcPr>
            <w:tcW w:w="919" w:type="pct"/>
            <w:hideMark/>
          </w:tcPr>
          <w:p w14:paraId="421930ED"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16 Birim</w:t>
            </w:r>
          </w:p>
        </w:tc>
        <w:tc>
          <w:tcPr>
            <w:tcW w:w="615" w:type="pct"/>
            <w:hideMark/>
          </w:tcPr>
          <w:p w14:paraId="5B76BC2D"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eastAsia="Times New Roman" w:cs="Arial"/>
                <w:color w:val="000000"/>
                <w:kern w:val="24"/>
                <w:sz w:val="20"/>
              </w:rPr>
              <w:t xml:space="preserve">4 </w:t>
            </w:r>
          </w:p>
        </w:tc>
        <w:tc>
          <w:tcPr>
            <w:tcW w:w="999" w:type="pct"/>
            <w:hideMark/>
          </w:tcPr>
          <w:p w14:paraId="751E0082"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 xml:space="preserve">45 </w:t>
            </w:r>
          </w:p>
        </w:tc>
      </w:tr>
      <w:tr w:rsidR="00485423" w:rsidRPr="00485423" w14:paraId="6EB90B51" w14:textId="77777777" w:rsidTr="00617C8B">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467" w:type="pct"/>
            <w:hideMark/>
          </w:tcPr>
          <w:p w14:paraId="5F8C813B" w14:textId="77777777" w:rsidR="00485423" w:rsidRPr="00485423" w:rsidRDefault="00485423" w:rsidP="00485423">
            <w:pPr>
              <w:spacing w:before="60" w:after="60" w:line="276" w:lineRule="auto"/>
              <w:ind w:left="86"/>
              <w:rPr>
                <w:rFonts w:ascii="Arial" w:eastAsia="Times New Roman" w:hAnsi="Arial" w:cs="Arial"/>
                <w:b w:val="0"/>
                <w:bCs w:val="0"/>
                <w:sz w:val="20"/>
              </w:rPr>
            </w:pPr>
            <w:r w:rsidRPr="00485423">
              <w:rPr>
                <w:rFonts w:ascii="Arial" w:eastAsia="Times New Roman" w:hAnsi="Arial"/>
                <w:b w:val="0"/>
                <w:bCs w:val="0"/>
                <w:color w:val="000000"/>
                <w:kern w:val="24"/>
                <w:sz w:val="20"/>
              </w:rPr>
              <w:t>Kurumsal GZFT Analizi - Fırsatlar</w:t>
            </w:r>
            <w:r w:rsidRPr="00485423">
              <w:rPr>
                <w:b w:val="0"/>
                <w:bCs w:val="0"/>
                <w:color w:val="000000"/>
                <w:kern w:val="24"/>
                <w:sz w:val="20"/>
              </w:rPr>
              <w:t xml:space="preserve"> </w:t>
            </w:r>
          </w:p>
        </w:tc>
        <w:tc>
          <w:tcPr>
            <w:tcW w:w="919" w:type="pct"/>
            <w:hideMark/>
          </w:tcPr>
          <w:p w14:paraId="2C469D2F" w14:textId="77777777" w:rsidR="00485423" w:rsidRPr="00485423" w:rsidRDefault="00485423" w:rsidP="00485423">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16 Birim</w:t>
            </w:r>
          </w:p>
        </w:tc>
        <w:tc>
          <w:tcPr>
            <w:tcW w:w="615" w:type="pct"/>
            <w:hideMark/>
          </w:tcPr>
          <w:p w14:paraId="2C08EB5E" w14:textId="77777777" w:rsidR="00485423" w:rsidRPr="00485423" w:rsidRDefault="00485423" w:rsidP="00485423">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rPr>
            </w:pPr>
            <w:r w:rsidRPr="00485423">
              <w:rPr>
                <w:rFonts w:eastAsia="Times New Roman" w:cs="Arial"/>
                <w:color w:val="000000"/>
                <w:kern w:val="24"/>
                <w:sz w:val="20"/>
              </w:rPr>
              <w:t xml:space="preserve">4 </w:t>
            </w:r>
          </w:p>
        </w:tc>
        <w:tc>
          <w:tcPr>
            <w:tcW w:w="999" w:type="pct"/>
            <w:hideMark/>
          </w:tcPr>
          <w:p w14:paraId="6D3A4013" w14:textId="77777777" w:rsidR="00485423" w:rsidRPr="00485423" w:rsidRDefault="00485423" w:rsidP="00485423">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 xml:space="preserve">39 </w:t>
            </w:r>
          </w:p>
        </w:tc>
      </w:tr>
      <w:tr w:rsidR="00485423" w:rsidRPr="00485423" w14:paraId="38EF17CA" w14:textId="77777777" w:rsidTr="00617C8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467" w:type="pct"/>
            <w:hideMark/>
          </w:tcPr>
          <w:p w14:paraId="4BF40A5A" w14:textId="77777777" w:rsidR="00485423" w:rsidRPr="00485423" w:rsidRDefault="00485423" w:rsidP="00485423">
            <w:pPr>
              <w:spacing w:before="60" w:after="60" w:line="276" w:lineRule="auto"/>
              <w:ind w:left="86"/>
              <w:rPr>
                <w:rFonts w:ascii="Arial" w:eastAsia="Times New Roman" w:hAnsi="Arial" w:cs="Arial"/>
                <w:b w:val="0"/>
                <w:bCs w:val="0"/>
                <w:sz w:val="20"/>
              </w:rPr>
            </w:pPr>
            <w:r w:rsidRPr="00485423">
              <w:rPr>
                <w:rFonts w:ascii="Arial" w:eastAsia="Times New Roman" w:hAnsi="Arial"/>
                <w:b w:val="0"/>
                <w:bCs w:val="0"/>
                <w:color w:val="000000"/>
                <w:kern w:val="24"/>
                <w:sz w:val="20"/>
              </w:rPr>
              <w:t>Kurumsal GZFT Analizi - Tehditler</w:t>
            </w:r>
            <w:r w:rsidRPr="00485423">
              <w:rPr>
                <w:b w:val="0"/>
                <w:bCs w:val="0"/>
                <w:color w:val="000000"/>
                <w:kern w:val="24"/>
                <w:sz w:val="20"/>
              </w:rPr>
              <w:t xml:space="preserve"> </w:t>
            </w:r>
          </w:p>
        </w:tc>
        <w:tc>
          <w:tcPr>
            <w:tcW w:w="919" w:type="pct"/>
            <w:hideMark/>
          </w:tcPr>
          <w:p w14:paraId="6C3DF622"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16 Birim</w:t>
            </w:r>
          </w:p>
        </w:tc>
        <w:tc>
          <w:tcPr>
            <w:tcW w:w="615" w:type="pct"/>
            <w:hideMark/>
          </w:tcPr>
          <w:p w14:paraId="20187595"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eastAsia="Times New Roman" w:cs="Arial"/>
                <w:color w:val="000000"/>
                <w:kern w:val="24"/>
                <w:sz w:val="20"/>
              </w:rPr>
              <w:t xml:space="preserve">4 </w:t>
            </w:r>
          </w:p>
        </w:tc>
        <w:tc>
          <w:tcPr>
            <w:tcW w:w="999" w:type="pct"/>
            <w:hideMark/>
          </w:tcPr>
          <w:p w14:paraId="656398F0"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 xml:space="preserve">47 </w:t>
            </w:r>
          </w:p>
        </w:tc>
      </w:tr>
      <w:tr w:rsidR="00485423" w:rsidRPr="00485423" w14:paraId="3DBBF10E" w14:textId="77777777" w:rsidTr="00617C8B">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467" w:type="pct"/>
            <w:hideMark/>
          </w:tcPr>
          <w:p w14:paraId="477069BD" w14:textId="77777777" w:rsidR="00485423" w:rsidRPr="00485423" w:rsidRDefault="00485423" w:rsidP="00485423">
            <w:pPr>
              <w:spacing w:before="60" w:after="60" w:line="276" w:lineRule="auto"/>
              <w:ind w:left="86"/>
              <w:rPr>
                <w:rFonts w:ascii="Arial" w:eastAsia="Times New Roman" w:hAnsi="Arial" w:cs="Arial"/>
                <w:b w:val="0"/>
                <w:bCs w:val="0"/>
                <w:sz w:val="20"/>
              </w:rPr>
            </w:pPr>
            <w:r w:rsidRPr="00485423">
              <w:rPr>
                <w:rFonts w:ascii="Arial" w:eastAsia="Times New Roman" w:hAnsi="Arial"/>
                <w:b w:val="0"/>
                <w:bCs w:val="0"/>
                <w:color w:val="000000"/>
                <w:kern w:val="24"/>
                <w:sz w:val="20"/>
              </w:rPr>
              <w:t>Misyon - Vizyon</w:t>
            </w:r>
            <w:r w:rsidRPr="00485423">
              <w:rPr>
                <w:b w:val="0"/>
                <w:bCs w:val="0"/>
                <w:color w:val="000000"/>
                <w:kern w:val="24"/>
                <w:sz w:val="20"/>
              </w:rPr>
              <w:t xml:space="preserve"> </w:t>
            </w:r>
          </w:p>
        </w:tc>
        <w:tc>
          <w:tcPr>
            <w:tcW w:w="919" w:type="pct"/>
            <w:hideMark/>
          </w:tcPr>
          <w:p w14:paraId="3E954AD5" w14:textId="77777777" w:rsidR="00485423" w:rsidRPr="00485423" w:rsidRDefault="00485423" w:rsidP="00485423">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16 Birim</w:t>
            </w:r>
          </w:p>
        </w:tc>
        <w:tc>
          <w:tcPr>
            <w:tcW w:w="615" w:type="pct"/>
            <w:hideMark/>
          </w:tcPr>
          <w:p w14:paraId="006498B0" w14:textId="77777777" w:rsidR="00485423" w:rsidRPr="00485423" w:rsidRDefault="00485423" w:rsidP="00485423">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2</w:t>
            </w:r>
          </w:p>
        </w:tc>
        <w:tc>
          <w:tcPr>
            <w:tcW w:w="999" w:type="pct"/>
            <w:hideMark/>
          </w:tcPr>
          <w:p w14:paraId="2E423A1B" w14:textId="77777777" w:rsidR="00485423" w:rsidRPr="00485423" w:rsidRDefault="00485423" w:rsidP="00485423">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 xml:space="preserve">32 </w:t>
            </w:r>
          </w:p>
        </w:tc>
      </w:tr>
      <w:tr w:rsidR="00485423" w:rsidRPr="00485423" w14:paraId="0AD312A9" w14:textId="77777777" w:rsidTr="00617C8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467" w:type="pct"/>
            <w:hideMark/>
          </w:tcPr>
          <w:p w14:paraId="6E1B86BE" w14:textId="77777777" w:rsidR="00485423" w:rsidRPr="00485423" w:rsidRDefault="00485423" w:rsidP="00485423">
            <w:pPr>
              <w:spacing w:before="60" w:after="60" w:line="276" w:lineRule="auto"/>
              <w:ind w:left="86"/>
              <w:rPr>
                <w:rFonts w:ascii="Arial" w:eastAsia="Times New Roman" w:hAnsi="Arial" w:cs="Arial"/>
                <w:b w:val="0"/>
                <w:bCs w:val="0"/>
                <w:sz w:val="20"/>
              </w:rPr>
            </w:pPr>
            <w:r w:rsidRPr="00485423">
              <w:rPr>
                <w:rFonts w:ascii="Arial" w:eastAsia="Times New Roman" w:hAnsi="Arial"/>
                <w:b w:val="0"/>
                <w:bCs w:val="0"/>
                <w:color w:val="000000"/>
                <w:kern w:val="24"/>
                <w:sz w:val="20"/>
              </w:rPr>
              <w:t>Temel Değerler</w:t>
            </w:r>
            <w:r w:rsidRPr="00485423">
              <w:rPr>
                <w:b w:val="0"/>
                <w:bCs w:val="0"/>
                <w:color w:val="000000"/>
                <w:kern w:val="24"/>
                <w:sz w:val="20"/>
              </w:rPr>
              <w:t xml:space="preserve"> </w:t>
            </w:r>
          </w:p>
        </w:tc>
        <w:tc>
          <w:tcPr>
            <w:tcW w:w="919" w:type="pct"/>
            <w:hideMark/>
          </w:tcPr>
          <w:p w14:paraId="310D0D01"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16 Birim</w:t>
            </w:r>
          </w:p>
        </w:tc>
        <w:tc>
          <w:tcPr>
            <w:tcW w:w="615" w:type="pct"/>
            <w:hideMark/>
          </w:tcPr>
          <w:p w14:paraId="5CB89B14"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13</w:t>
            </w:r>
            <w:r w:rsidRPr="00485423">
              <w:rPr>
                <w:color w:val="000000"/>
                <w:kern w:val="24"/>
                <w:sz w:val="20"/>
              </w:rPr>
              <w:t xml:space="preserve"> </w:t>
            </w:r>
          </w:p>
        </w:tc>
        <w:tc>
          <w:tcPr>
            <w:tcW w:w="999" w:type="pct"/>
            <w:hideMark/>
          </w:tcPr>
          <w:p w14:paraId="3122458D" w14:textId="77777777" w:rsidR="00485423" w:rsidRPr="00485423" w:rsidRDefault="00485423" w:rsidP="00485423">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485423">
              <w:rPr>
                <w:rFonts w:ascii="Arial" w:eastAsia="Times New Roman" w:hAnsi="Arial"/>
                <w:color w:val="000000"/>
                <w:kern w:val="24"/>
                <w:sz w:val="20"/>
              </w:rPr>
              <w:t xml:space="preserve">208 </w:t>
            </w:r>
          </w:p>
        </w:tc>
      </w:tr>
      <w:tr w:rsidR="00485423" w:rsidRPr="00485423" w14:paraId="412489C2" w14:textId="77777777" w:rsidTr="00341B8B">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001" w:type="pct"/>
            <w:gridSpan w:val="3"/>
            <w:vAlign w:val="center"/>
            <w:hideMark/>
          </w:tcPr>
          <w:p w14:paraId="5E7F881A" w14:textId="77777777" w:rsidR="00485423" w:rsidRPr="00485423" w:rsidRDefault="00485423" w:rsidP="00485423">
            <w:pPr>
              <w:spacing w:before="60" w:after="60" w:line="276" w:lineRule="auto"/>
              <w:ind w:left="230"/>
              <w:rPr>
                <w:rFonts w:ascii="Arial" w:eastAsia="Times New Roman" w:hAnsi="Arial" w:cs="Arial"/>
                <w:b w:val="0"/>
                <w:bCs w:val="0"/>
                <w:sz w:val="20"/>
              </w:rPr>
            </w:pPr>
            <w:r w:rsidRPr="00485423">
              <w:rPr>
                <w:rFonts w:ascii="Arial" w:eastAsia="Times New Roman" w:hAnsi="Arial"/>
                <w:b w:val="0"/>
                <w:bCs w:val="0"/>
                <w:color w:val="000000"/>
                <w:kern w:val="24"/>
                <w:sz w:val="20"/>
              </w:rPr>
              <w:t>TOPLAM</w:t>
            </w:r>
          </w:p>
        </w:tc>
        <w:tc>
          <w:tcPr>
            <w:tcW w:w="999" w:type="pct"/>
            <w:vAlign w:val="center"/>
            <w:hideMark/>
          </w:tcPr>
          <w:p w14:paraId="5D953BD0" w14:textId="77777777" w:rsidR="00485423" w:rsidRPr="00485423" w:rsidRDefault="00485423" w:rsidP="00485423">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20"/>
              </w:rPr>
            </w:pPr>
            <w:r w:rsidRPr="00485423">
              <w:rPr>
                <w:rFonts w:ascii="Arial" w:eastAsia="Times New Roman" w:hAnsi="Arial"/>
                <w:b/>
                <w:color w:val="000000"/>
                <w:kern w:val="24"/>
                <w:sz w:val="20"/>
              </w:rPr>
              <w:t>134 741</w:t>
            </w:r>
          </w:p>
        </w:tc>
      </w:tr>
    </w:tbl>
    <w:p w14:paraId="31C5A03C" w14:textId="77777777" w:rsidR="00485423" w:rsidRPr="00485423" w:rsidRDefault="00485423" w:rsidP="00485423">
      <w:pPr>
        <w:spacing w:before="120" w:after="120"/>
        <w:jc w:val="center"/>
        <w:rPr>
          <w:rFonts w:ascii="Arial" w:eastAsia="Times New Roman" w:hAnsi="Arial" w:cs="Arial"/>
          <w:b/>
          <w:sz w:val="20"/>
          <w:highlight w:val="yellow"/>
          <w:lang w:eastAsia="tr-TR"/>
        </w:rPr>
      </w:pPr>
    </w:p>
    <w:p w14:paraId="05A0DF96" w14:textId="3E814598" w:rsidR="00485423" w:rsidRPr="00290E78" w:rsidRDefault="00485423" w:rsidP="00290E78">
      <w:pPr>
        <w:spacing w:before="120" w:after="360" w:line="360" w:lineRule="auto"/>
        <w:jc w:val="both"/>
        <w:rPr>
          <w:rFonts w:ascii="Arial" w:eastAsia="Times New Roman" w:hAnsi="Arial" w:cs="Arial"/>
          <w:sz w:val="24"/>
          <w:szCs w:val="24"/>
          <w:lang w:eastAsia="tr-TR"/>
        </w:rPr>
      </w:pPr>
      <w:r w:rsidRPr="00290E78">
        <w:rPr>
          <w:rFonts w:ascii="Arial" w:eastAsia="Times New Roman" w:hAnsi="Arial" w:cs="Arial"/>
          <w:sz w:val="24"/>
          <w:szCs w:val="24"/>
          <w:lang w:eastAsia="tr-TR"/>
        </w:rPr>
        <w:t>Yukarıdaki Tablo’</w:t>
      </w:r>
      <w:r w:rsidR="00F46A29">
        <w:rPr>
          <w:rFonts w:ascii="Arial" w:eastAsia="Times New Roman" w:hAnsi="Arial" w:cs="Arial"/>
          <w:sz w:val="24"/>
          <w:szCs w:val="24"/>
          <w:lang w:eastAsia="tr-TR"/>
        </w:rPr>
        <w:t xml:space="preserve"> </w:t>
      </w:r>
      <w:r w:rsidRPr="00290E78">
        <w:rPr>
          <w:rFonts w:ascii="Arial" w:eastAsia="Times New Roman" w:hAnsi="Arial" w:cs="Arial"/>
          <w:sz w:val="24"/>
          <w:szCs w:val="24"/>
          <w:lang w:eastAsia="tr-TR"/>
        </w:rPr>
        <w:t xml:space="preserve">da sayısal büyüklük olarak gösterilemeyen; </w:t>
      </w:r>
      <w:r w:rsidRPr="00290E78">
        <w:rPr>
          <w:rFonts w:ascii="Arial" w:eastAsia="Times New Roman" w:hAnsi="Arial" w:cs="Arial"/>
          <w:color w:val="000000"/>
          <w:sz w:val="24"/>
          <w:szCs w:val="24"/>
          <w:lang w:eastAsia="tr-TR"/>
        </w:rPr>
        <w:t xml:space="preserve">Faaliyet Ürün Hizmet Birim Matrisi; Ana Faaliyet Alanları Tablosu; </w:t>
      </w:r>
      <w:r w:rsidRPr="00290E78">
        <w:rPr>
          <w:rFonts w:ascii="Arial" w:eastAsia="Times New Roman" w:hAnsi="Arial" w:cs="Arial"/>
          <w:sz w:val="24"/>
          <w:szCs w:val="24"/>
          <w:lang w:eastAsia="tr-TR"/>
        </w:rPr>
        <w:t xml:space="preserve">Değer Modeli Tablosu; Başarı Varsayımları; Strateji Bileşenleri Tablosu; Görüş Bildirme Formları Bakanlık Stratejik Planlama Ekibi ile yapılan konu </w:t>
      </w:r>
      <w:proofErr w:type="gramStart"/>
      <w:r w:rsidRPr="00290E78">
        <w:rPr>
          <w:rFonts w:ascii="Arial" w:eastAsia="Times New Roman" w:hAnsi="Arial" w:cs="Arial"/>
          <w:sz w:val="24"/>
          <w:szCs w:val="24"/>
          <w:lang w:eastAsia="tr-TR"/>
        </w:rPr>
        <w:t>bazlı</w:t>
      </w:r>
      <w:proofErr w:type="gramEnd"/>
      <w:r w:rsidRPr="00290E78">
        <w:rPr>
          <w:rFonts w:ascii="Arial" w:eastAsia="Times New Roman" w:hAnsi="Arial" w:cs="Arial"/>
          <w:sz w:val="24"/>
          <w:szCs w:val="24"/>
          <w:lang w:eastAsia="tr-TR"/>
        </w:rPr>
        <w:t xml:space="preserve"> değerlendirme çalışmalar ile stratejik planlama strateji belirleme çalışmaları katılımcılık ve veri kaynağı açısından önemli bir büyüklük göstermektedir.</w:t>
      </w:r>
    </w:p>
    <w:p w14:paraId="07AE4367" w14:textId="77777777" w:rsidR="00485423" w:rsidRPr="00290E78" w:rsidRDefault="00485423" w:rsidP="00290E78">
      <w:pPr>
        <w:spacing w:before="120" w:after="120" w:line="360" w:lineRule="auto"/>
        <w:jc w:val="both"/>
        <w:rPr>
          <w:rFonts w:ascii="Arial" w:eastAsia="Times New Roman" w:hAnsi="Arial" w:cs="Arial"/>
          <w:sz w:val="24"/>
          <w:szCs w:val="24"/>
          <w:lang w:eastAsia="tr-TR"/>
        </w:rPr>
      </w:pPr>
      <w:r w:rsidRPr="00290E78">
        <w:rPr>
          <w:rFonts w:ascii="Arial" w:eastAsia="Times New Roman" w:hAnsi="Arial" w:cs="Arial"/>
          <w:sz w:val="24"/>
          <w:szCs w:val="24"/>
          <w:lang w:eastAsia="tr-TR"/>
        </w:rPr>
        <w:t>Her farklı çalışma sonucunda elde edilen veri tabanı değerlendirilerek sonuçlar üzerinde karşılıklı bilgilendirmeler yapılmış ve mutabakat sağlanmıştır. Bu yaklaşım çerçevesinde çalışmalar;</w:t>
      </w:r>
    </w:p>
    <w:p w14:paraId="435C8BF4" w14:textId="77777777" w:rsidR="00485423" w:rsidRPr="00290E78" w:rsidRDefault="00485423" w:rsidP="00290E78">
      <w:pPr>
        <w:numPr>
          <w:ilvl w:val="0"/>
          <w:numId w:val="1"/>
        </w:numPr>
        <w:spacing w:before="120" w:after="120" w:line="360" w:lineRule="auto"/>
        <w:ind w:left="284" w:hanging="284"/>
        <w:jc w:val="both"/>
        <w:rPr>
          <w:rFonts w:ascii="Arial" w:eastAsiaTheme="minorEastAsia" w:hAnsi="Arial" w:cs="Arial"/>
          <w:sz w:val="24"/>
          <w:szCs w:val="24"/>
          <w:lang w:eastAsia="tr-TR"/>
        </w:rPr>
      </w:pPr>
      <w:r w:rsidRPr="00290E78">
        <w:rPr>
          <w:rFonts w:ascii="Arial" w:eastAsiaTheme="minorEastAsia" w:hAnsi="Arial" w:cs="Arial"/>
          <w:sz w:val="24"/>
          <w:szCs w:val="24"/>
          <w:lang w:eastAsia="tr-TR"/>
        </w:rPr>
        <w:lastRenderedPageBreak/>
        <w:t>Stratejik Planlama Eğitimleri</w:t>
      </w:r>
    </w:p>
    <w:p w14:paraId="5071D8B2" w14:textId="77777777" w:rsidR="00485423" w:rsidRPr="00290E78" w:rsidRDefault="00485423" w:rsidP="00290E78">
      <w:pPr>
        <w:numPr>
          <w:ilvl w:val="0"/>
          <w:numId w:val="1"/>
        </w:numPr>
        <w:spacing w:before="120" w:after="120" w:line="360" w:lineRule="auto"/>
        <w:ind w:left="284" w:hanging="284"/>
        <w:jc w:val="both"/>
        <w:rPr>
          <w:rFonts w:ascii="Arial" w:eastAsiaTheme="minorEastAsia" w:hAnsi="Arial" w:cs="Arial"/>
          <w:sz w:val="24"/>
          <w:szCs w:val="24"/>
          <w:lang w:eastAsia="tr-TR"/>
        </w:rPr>
      </w:pPr>
      <w:r w:rsidRPr="00290E78">
        <w:rPr>
          <w:rFonts w:ascii="Arial" w:eastAsiaTheme="minorEastAsia" w:hAnsi="Arial" w:cs="Arial"/>
          <w:sz w:val="24"/>
          <w:szCs w:val="24"/>
          <w:lang w:eastAsia="tr-TR"/>
        </w:rPr>
        <w:t xml:space="preserve">Durum Analizleri </w:t>
      </w:r>
      <w:proofErr w:type="gramStart"/>
      <w:r w:rsidRPr="00290E78">
        <w:rPr>
          <w:rFonts w:ascii="Arial" w:eastAsiaTheme="minorEastAsia" w:hAnsi="Arial" w:cs="Arial"/>
          <w:sz w:val="24"/>
          <w:szCs w:val="24"/>
          <w:lang w:eastAsia="tr-TR"/>
        </w:rPr>
        <w:t>ve  GZFT</w:t>
      </w:r>
      <w:proofErr w:type="gramEnd"/>
      <w:r w:rsidRPr="00290E78">
        <w:rPr>
          <w:rFonts w:ascii="Arial" w:eastAsiaTheme="minorEastAsia" w:hAnsi="Arial" w:cs="Arial"/>
          <w:sz w:val="24"/>
          <w:szCs w:val="24"/>
          <w:lang w:eastAsia="tr-TR"/>
        </w:rPr>
        <w:t xml:space="preserve"> Analizi </w:t>
      </w:r>
    </w:p>
    <w:p w14:paraId="3A930253" w14:textId="77777777" w:rsidR="00485423" w:rsidRPr="00290E78" w:rsidRDefault="00485423" w:rsidP="00290E78">
      <w:pPr>
        <w:numPr>
          <w:ilvl w:val="0"/>
          <w:numId w:val="1"/>
        </w:numPr>
        <w:spacing w:before="120" w:after="120" w:line="360" w:lineRule="auto"/>
        <w:ind w:left="284" w:hanging="284"/>
        <w:jc w:val="both"/>
        <w:rPr>
          <w:rFonts w:ascii="Arial" w:eastAsiaTheme="minorEastAsia" w:hAnsi="Arial" w:cs="Arial"/>
          <w:sz w:val="24"/>
          <w:szCs w:val="24"/>
          <w:lang w:eastAsia="tr-TR"/>
        </w:rPr>
      </w:pPr>
      <w:r w:rsidRPr="00290E78">
        <w:rPr>
          <w:rFonts w:ascii="Arial" w:eastAsiaTheme="minorEastAsia" w:hAnsi="Arial" w:cs="Arial"/>
          <w:sz w:val="24"/>
          <w:szCs w:val="24"/>
          <w:lang w:eastAsia="tr-TR"/>
        </w:rPr>
        <w:t>Stratejik Tasarım (Stratejik Yön Tayini)</w:t>
      </w:r>
    </w:p>
    <w:p w14:paraId="34CD05F1" w14:textId="77777777" w:rsidR="00485423" w:rsidRPr="00290E78" w:rsidRDefault="00485423" w:rsidP="00290E78">
      <w:pPr>
        <w:numPr>
          <w:ilvl w:val="0"/>
          <w:numId w:val="1"/>
        </w:numPr>
        <w:spacing w:before="120" w:after="120" w:line="360" w:lineRule="auto"/>
        <w:ind w:left="284" w:hanging="284"/>
        <w:jc w:val="both"/>
        <w:rPr>
          <w:rFonts w:ascii="Arial" w:eastAsiaTheme="minorEastAsia" w:hAnsi="Arial" w:cs="Arial"/>
          <w:sz w:val="24"/>
          <w:szCs w:val="24"/>
          <w:lang w:eastAsia="tr-TR"/>
        </w:rPr>
      </w:pPr>
      <w:r w:rsidRPr="00290E78">
        <w:rPr>
          <w:rFonts w:ascii="Arial" w:eastAsiaTheme="minorEastAsia" w:hAnsi="Arial" w:cs="Arial"/>
          <w:sz w:val="24"/>
          <w:szCs w:val="24"/>
          <w:lang w:eastAsia="tr-TR"/>
        </w:rPr>
        <w:t>Geleceğe Bakış (</w:t>
      </w:r>
      <w:proofErr w:type="spellStart"/>
      <w:proofErr w:type="gramStart"/>
      <w:r w:rsidRPr="00290E78">
        <w:rPr>
          <w:rFonts w:ascii="Arial" w:eastAsiaTheme="minorEastAsia" w:hAnsi="Arial" w:cs="Arial"/>
          <w:sz w:val="24"/>
          <w:szCs w:val="24"/>
          <w:lang w:eastAsia="tr-TR"/>
        </w:rPr>
        <w:t>Misyon,Vizyon</w:t>
      </w:r>
      <w:proofErr w:type="gramEnd"/>
      <w:r w:rsidRPr="00290E78">
        <w:rPr>
          <w:rFonts w:ascii="Arial" w:eastAsiaTheme="minorEastAsia" w:hAnsi="Arial" w:cs="Arial"/>
          <w:sz w:val="24"/>
          <w:szCs w:val="24"/>
          <w:lang w:eastAsia="tr-TR"/>
        </w:rPr>
        <w:t>,Temel</w:t>
      </w:r>
      <w:proofErr w:type="spellEnd"/>
      <w:r w:rsidRPr="00290E78">
        <w:rPr>
          <w:rFonts w:ascii="Arial" w:eastAsiaTheme="minorEastAsia" w:hAnsi="Arial" w:cs="Arial"/>
          <w:sz w:val="24"/>
          <w:szCs w:val="24"/>
          <w:lang w:eastAsia="tr-TR"/>
        </w:rPr>
        <w:t xml:space="preserve"> Değerler Stratejik Amaçlar, Stratejik Hedefler, Performans Göstergeleri)</w:t>
      </w:r>
    </w:p>
    <w:p w14:paraId="3869B595" w14:textId="77777777" w:rsidR="00485423" w:rsidRPr="00290E78" w:rsidRDefault="00485423" w:rsidP="00290E78">
      <w:pPr>
        <w:numPr>
          <w:ilvl w:val="0"/>
          <w:numId w:val="1"/>
        </w:numPr>
        <w:spacing w:before="120" w:after="120" w:line="360" w:lineRule="auto"/>
        <w:ind w:left="284" w:hanging="284"/>
        <w:jc w:val="both"/>
        <w:rPr>
          <w:rFonts w:ascii="Arial" w:eastAsiaTheme="minorEastAsia" w:hAnsi="Arial" w:cs="Arial"/>
          <w:sz w:val="24"/>
          <w:szCs w:val="24"/>
          <w:lang w:eastAsia="tr-TR"/>
        </w:rPr>
      </w:pPr>
      <w:r w:rsidRPr="00290E78">
        <w:rPr>
          <w:rFonts w:ascii="Arial" w:eastAsiaTheme="minorEastAsia" w:hAnsi="Arial" w:cs="Arial"/>
          <w:sz w:val="24"/>
          <w:szCs w:val="24"/>
          <w:lang w:eastAsia="tr-TR"/>
        </w:rPr>
        <w:t>Stratejik Plan Bütçesi</w:t>
      </w:r>
    </w:p>
    <w:p w14:paraId="4A67F676" w14:textId="77777777" w:rsidR="00485423" w:rsidRPr="00290E78" w:rsidRDefault="00485423" w:rsidP="00290E78">
      <w:pPr>
        <w:numPr>
          <w:ilvl w:val="0"/>
          <w:numId w:val="1"/>
        </w:numPr>
        <w:spacing w:before="120" w:after="120" w:line="360" w:lineRule="auto"/>
        <w:ind w:left="284" w:hanging="284"/>
        <w:jc w:val="both"/>
        <w:rPr>
          <w:rFonts w:ascii="Arial" w:eastAsiaTheme="minorEastAsia" w:hAnsi="Arial" w:cs="Arial"/>
          <w:sz w:val="24"/>
          <w:szCs w:val="24"/>
          <w:lang w:eastAsia="tr-TR"/>
        </w:rPr>
      </w:pPr>
      <w:r w:rsidRPr="00290E78">
        <w:rPr>
          <w:rFonts w:ascii="Arial" w:eastAsiaTheme="minorEastAsia" w:hAnsi="Arial" w:cs="Arial"/>
          <w:sz w:val="24"/>
          <w:szCs w:val="24"/>
          <w:lang w:eastAsia="tr-TR"/>
        </w:rPr>
        <w:t>İzleme ve Değerlendirme</w:t>
      </w:r>
    </w:p>
    <w:p w14:paraId="3365A2A9" w14:textId="36E0318D" w:rsidR="00485423" w:rsidRPr="00290E78" w:rsidRDefault="00485423" w:rsidP="00290E78">
      <w:pPr>
        <w:spacing w:after="360" w:line="360" w:lineRule="auto"/>
        <w:jc w:val="both"/>
        <w:rPr>
          <w:rFonts w:ascii="Arial" w:hAnsi="Arial" w:cs="Arial"/>
          <w:sz w:val="24"/>
          <w:szCs w:val="24"/>
        </w:rPr>
      </w:pPr>
      <w:proofErr w:type="gramStart"/>
      <w:r w:rsidRPr="00290E78">
        <w:rPr>
          <w:rFonts w:ascii="Arial" w:hAnsi="Arial" w:cs="Arial"/>
          <w:sz w:val="24"/>
          <w:szCs w:val="24"/>
        </w:rPr>
        <w:t>olmak</w:t>
      </w:r>
      <w:proofErr w:type="gramEnd"/>
      <w:r w:rsidRPr="00290E78">
        <w:rPr>
          <w:rFonts w:ascii="Arial" w:hAnsi="Arial" w:cs="Arial"/>
          <w:sz w:val="24"/>
          <w:szCs w:val="24"/>
        </w:rPr>
        <w:t xml:space="preserve"> üzere önceden belirlenen bir zaman planına uygun aşamalarla gerçekleştirilmiştir. </w:t>
      </w:r>
      <w:bookmarkStart w:id="54" w:name="_Toc318193684"/>
    </w:p>
    <w:p w14:paraId="5D1DFAB8" w14:textId="77777777" w:rsidR="00485423" w:rsidRPr="00290E78" w:rsidRDefault="00485423" w:rsidP="00290E78">
      <w:pPr>
        <w:keepNext/>
        <w:keepLines/>
        <w:spacing w:after="360" w:line="360" w:lineRule="auto"/>
        <w:jc w:val="both"/>
        <w:outlineLvl w:val="1"/>
        <w:rPr>
          <w:rFonts w:ascii="Arial" w:eastAsiaTheme="minorHAnsi" w:hAnsi="Arial" w:cs="Arial"/>
          <w:sz w:val="24"/>
          <w:szCs w:val="24"/>
          <w:lang w:eastAsia="tr-TR"/>
        </w:rPr>
      </w:pPr>
      <w:r w:rsidRPr="00290E78">
        <w:rPr>
          <w:rFonts w:ascii="Arial" w:eastAsiaTheme="minorHAnsi" w:hAnsi="Arial" w:cs="Arial"/>
          <w:sz w:val="24"/>
          <w:szCs w:val="24"/>
          <w:lang w:eastAsia="tr-TR"/>
        </w:rPr>
        <w:t xml:space="preserve">T.C. Kültür ve Turizm Bakanlığı 2015-2019 Dönemi Stratejik Planının uygulama etkenliğinin yüksek olması </w:t>
      </w:r>
      <w:proofErr w:type="gramStart"/>
      <w:r w:rsidRPr="00290E78">
        <w:rPr>
          <w:rFonts w:ascii="Arial" w:eastAsiaTheme="minorHAnsi" w:hAnsi="Arial" w:cs="Arial"/>
          <w:sz w:val="24"/>
          <w:szCs w:val="24"/>
          <w:lang w:eastAsia="tr-TR"/>
        </w:rPr>
        <w:t>ve  yeni</w:t>
      </w:r>
      <w:proofErr w:type="gramEnd"/>
      <w:r w:rsidRPr="00290E78">
        <w:rPr>
          <w:rFonts w:ascii="Arial" w:eastAsiaTheme="minorHAnsi" w:hAnsi="Arial" w:cs="Arial"/>
          <w:sz w:val="24"/>
          <w:szCs w:val="24"/>
          <w:lang w:eastAsia="tr-TR"/>
        </w:rPr>
        <w:t xml:space="preserve">/yeniden oluşturulacak hedef/amaç/performans ölçütlerinin uygulanabilirlik özelliklerini doğru belirleyebilmek için 2010-2014 Dönemi Stratejik Planı </w:t>
      </w:r>
      <w:proofErr w:type="spellStart"/>
      <w:r w:rsidRPr="00290E78">
        <w:rPr>
          <w:rFonts w:ascii="Arial" w:eastAsiaTheme="minorHAnsi" w:hAnsi="Arial" w:cs="Arial"/>
          <w:sz w:val="24"/>
          <w:szCs w:val="24"/>
          <w:lang w:eastAsia="tr-TR"/>
        </w:rPr>
        <w:t>Litmus</w:t>
      </w:r>
      <w:proofErr w:type="spellEnd"/>
      <w:r w:rsidRPr="00290E78">
        <w:rPr>
          <w:rFonts w:ascii="Arial" w:eastAsiaTheme="minorHAnsi" w:hAnsi="Arial" w:cs="Arial"/>
          <w:sz w:val="24"/>
          <w:szCs w:val="24"/>
          <w:lang w:eastAsia="tr-TR"/>
        </w:rPr>
        <w:t xml:space="preserve"> Testleri ile Birimler tarafından değerlendirmeye alınmıştır. Bu Test tekniği </w:t>
      </w:r>
      <w:proofErr w:type="gramStart"/>
      <w:r w:rsidRPr="00290E78">
        <w:rPr>
          <w:rFonts w:ascii="Arial" w:eastAsiaTheme="minorHAnsi" w:hAnsi="Arial" w:cs="Arial"/>
          <w:sz w:val="24"/>
          <w:szCs w:val="24"/>
          <w:lang w:eastAsia="tr-TR"/>
        </w:rPr>
        <w:t>ile ; Stratejik</w:t>
      </w:r>
      <w:proofErr w:type="gramEnd"/>
      <w:r w:rsidRPr="00290E78">
        <w:rPr>
          <w:rFonts w:ascii="Arial" w:eastAsiaTheme="minorHAnsi" w:hAnsi="Arial" w:cs="Arial"/>
          <w:sz w:val="24"/>
          <w:szCs w:val="24"/>
          <w:lang w:eastAsia="tr-TR"/>
        </w:rPr>
        <w:t xml:space="preserve"> Plan’ın temel unsurları olan Stratejik Amaçlar ve Stratejik Hedeflerin yerindelik özelliklerinin değerlendirilmesi ve bu temel unsurlar arasındaki uyumun ölçülmesi amaçlanmıştır.</w:t>
      </w:r>
    </w:p>
    <w:p w14:paraId="62285010" w14:textId="77777777" w:rsidR="00485423" w:rsidRPr="00290E78" w:rsidRDefault="00485423" w:rsidP="00485423">
      <w:pPr>
        <w:spacing w:before="120" w:after="120"/>
        <w:jc w:val="both"/>
        <w:rPr>
          <w:rFonts w:ascii="Arial" w:hAnsi="Arial" w:cs="Arial"/>
          <w:b/>
          <w:sz w:val="24"/>
          <w:szCs w:val="24"/>
        </w:rPr>
      </w:pPr>
      <w:r w:rsidRPr="00290E78">
        <w:rPr>
          <w:rFonts w:ascii="Arial" w:hAnsi="Arial" w:cs="Arial"/>
          <w:b/>
          <w:sz w:val="24"/>
          <w:szCs w:val="24"/>
        </w:rPr>
        <w:t xml:space="preserve">Stratejik Amaçlar </w:t>
      </w:r>
      <w:proofErr w:type="spellStart"/>
      <w:r w:rsidRPr="00290E78">
        <w:rPr>
          <w:rFonts w:ascii="Arial" w:hAnsi="Arial" w:cs="Arial"/>
          <w:b/>
          <w:sz w:val="24"/>
          <w:szCs w:val="24"/>
        </w:rPr>
        <w:t>Litmus</w:t>
      </w:r>
      <w:proofErr w:type="spellEnd"/>
      <w:r w:rsidRPr="00290E78">
        <w:rPr>
          <w:rFonts w:ascii="Arial" w:hAnsi="Arial" w:cs="Arial"/>
          <w:b/>
          <w:sz w:val="24"/>
          <w:szCs w:val="24"/>
        </w:rPr>
        <w:t xml:space="preserve"> Testi</w:t>
      </w:r>
    </w:p>
    <w:p w14:paraId="22198BCF" w14:textId="64AB9FE1" w:rsidR="00341B8B" w:rsidRPr="00290E78" w:rsidRDefault="00485423" w:rsidP="00290E78">
      <w:pPr>
        <w:spacing w:before="120" w:after="120" w:line="360" w:lineRule="auto"/>
        <w:jc w:val="both"/>
        <w:rPr>
          <w:rFonts w:ascii="Arial" w:hAnsi="Arial" w:cs="Arial"/>
          <w:sz w:val="24"/>
          <w:szCs w:val="24"/>
        </w:rPr>
      </w:pPr>
      <w:r w:rsidRPr="00290E78">
        <w:rPr>
          <w:rFonts w:ascii="Arial" w:hAnsi="Arial" w:cs="Arial"/>
          <w:sz w:val="24"/>
          <w:szCs w:val="24"/>
        </w:rPr>
        <w:t xml:space="preserve">Stratejik amaçlara ilişkin </w:t>
      </w:r>
      <w:proofErr w:type="spellStart"/>
      <w:r w:rsidRPr="00290E78">
        <w:rPr>
          <w:rFonts w:ascii="Arial" w:hAnsi="Arial" w:cs="Arial"/>
          <w:sz w:val="24"/>
          <w:szCs w:val="24"/>
        </w:rPr>
        <w:t>Litmus</w:t>
      </w:r>
      <w:proofErr w:type="spellEnd"/>
      <w:r w:rsidRPr="00290E78">
        <w:rPr>
          <w:rFonts w:ascii="Arial" w:hAnsi="Arial" w:cs="Arial"/>
          <w:sz w:val="24"/>
          <w:szCs w:val="24"/>
        </w:rPr>
        <w:t xml:space="preserve"> Testleri ile 5 kurumsal amaç bir bütün olarak değerlendirilmiştir. Sonuçlara ilişkin veri Tablo </w:t>
      </w:r>
      <w:r w:rsidR="001D2853" w:rsidRPr="00290E78">
        <w:rPr>
          <w:rFonts w:ascii="Arial" w:hAnsi="Arial" w:cs="Arial"/>
          <w:sz w:val="24"/>
          <w:szCs w:val="24"/>
        </w:rPr>
        <w:t>16</w:t>
      </w:r>
      <w:r w:rsidRPr="00290E78">
        <w:rPr>
          <w:rFonts w:ascii="Arial" w:hAnsi="Arial" w:cs="Arial"/>
          <w:sz w:val="24"/>
          <w:szCs w:val="24"/>
        </w:rPr>
        <w:t>’</w:t>
      </w:r>
      <w:r w:rsidR="001D2853" w:rsidRPr="00290E78">
        <w:rPr>
          <w:rFonts w:ascii="Arial" w:hAnsi="Arial" w:cs="Arial"/>
          <w:sz w:val="24"/>
          <w:szCs w:val="24"/>
        </w:rPr>
        <w:t>da</w:t>
      </w:r>
      <w:r w:rsidRPr="00290E78">
        <w:rPr>
          <w:rFonts w:ascii="Arial" w:hAnsi="Arial" w:cs="Arial"/>
          <w:sz w:val="24"/>
          <w:szCs w:val="24"/>
        </w:rPr>
        <w:t xml:space="preserve"> verilmektedir.</w:t>
      </w:r>
    </w:p>
    <w:p w14:paraId="3D15EDE9" w14:textId="3398F26F" w:rsidR="00485423" w:rsidRPr="00290E78" w:rsidRDefault="00485423" w:rsidP="00290E78">
      <w:pPr>
        <w:spacing w:after="0" w:line="240" w:lineRule="auto"/>
        <w:rPr>
          <w:rFonts w:ascii="Arial" w:hAnsi="Arial" w:cs="Arial"/>
          <w:b/>
          <w:sz w:val="24"/>
          <w:szCs w:val="24"/>
        </w:rPr>
      </w:pPr>
      <w:r w:rsidRPr="00290E78">
        <w:rPr>
          <w:rFonts w:ascii="Arial" w:hAnsi="Arial" w:cs="Arial"/>
          <w:b/>
          <w:sz w:val="24"/>
          <w:szCs w:val="24"/>
        </w:rPr>
        <w:t xml:space="preserve">Tablo </w:t>
      </w:r>
      <w:r w:rsidR="001D2853" w:rsidRPr="00290E78">
        <w:rPr>
          <w:rFonts w:ascii="Arial" w:hAnsi="Arial" w:cs="Arial"/>
          <w:b/>
          <w:sz w:val="24"/>
          <w:szCs w:val="24"/>
        </w:rPr>
        <w:t>16</w:t>
      </w:r>
      <w:r w:rsidR="00341B8B" w:rsidRPr="00290E78">
        <w:rPr>
          <w:rFonts w:ascii="Arial" w:hAnsi="Arial" w:cs="Arial"/>
          <w:b/>
          <w:sz w:val="24"/>
          <w:szCs w:val="24"/>
        </w:rPr>
        <w:t>:</w:t>
      </w:r>
      <w:r w:rsidRPr="00290E78">
        <w:rPr>
          <w:rFonts w:ascii="Arial" w:hAnsi="Arial" w:cs="Arial"/>
          <w:b/>
          <w:sz w:val="24"/>
          <w:szCs w:val="24"/>
        </w:rPr>
        <w:t xml:space="preserve"> </w:t>
      </w:r>
      <w:r w:rsidRPr="00290E78">
        <w:rPr>
          <w:rFonts w:ascii="Arial" w:hAnsi="Arial" w:cs="Arial"/>
          <w:sz w:val="24"/>
          <w:szCs w:val="24"/>
        </w:rPr>
        <w:t xml:space="preserve">Stratejik Amaçlar </w:t>
      </w:r>
      <w:proofErr w:type="spellStart"/>
      <w:r w:rsidRPr="00290E78">
        <w:rPr>
          <w:rFonts w:ascii="Arial" w:hAnsi="Arial" w:cs="Arial"/>
          <w:sz w:val="24"/>
          <w:szCs w:val="24"/>
        </w:rPr>
        <w:t>Litmus</w:t>
      </w:r>
      <w:proofErr w:type="spellEnd"/>
      <w:r w:rsidRPr="00290E78">
        <w:rPr>
          <w:rFonts w:ascii="Arial" w:hAnsi="Arial" w:cs="Arial"/>
          <w:sz w:val="24"/>
          <w:szCs w:val="24"/>
        </w:rPr>
        <w:t xml:space="preserve"> Testi Değerlendirme Sonuçları</w:t>
      </w:r>
    </w:p>
    <w:tbl>
      <w:tblPr>
        <w:tblW w:w="5000" w:type="pct"/>
        <w:jc w:val="center"/>
        <w:tblCellMar>
          <w:left w:w="70" w:type="dxa"/>
          <w:right w:w="70" w:type="dxa"/>
        </w:tblCellMar>
        <w:tblLook w:val="04A0" w:firstRow="1" w:lastRow="0" w:firstColumn="1" w:lastColumn="0" w:noHBand="0" w:noVBand="1"/>
      </w:tblPr>
      <w:tblGrid>
        <w:gridCol w:w="8237"/>
        <w:gridCol w:w="1399"/>
      </w:tblGrid>
      <w:tr w:rsidR="00485423" w:rsidRPr="00485423" w14:paraId="7145234F" w14:textId="77777777" w:rsidTr="001D2853">
        <w:trPr>
          <w:trHeight w:val="56"/>
          <w:jc w:val="center"/>
        </w:trPr>
        <w:tc>
          <w:tcPr>
            <w:tcW w:w="4274" w:type="pct"/>
            <w:tcBorders>
              <w:top w:val="single" w:sz="4" w:space="0" w:color="auto"/>
              <w:left w:val="single" w:sz="4" w:space="0" w:color="auto"/>
              <w:bottom w:val="single" w:sz="4" w:space="0" w:color="auto"/>
              <w:right w:val="single" w:sz="4" w:space="0" w:color="auto"/>
            </w:tcBorders>
            <w:vAlign w:val="center"/>
          </w:tcPr>
          <w:p w14:paraId="0D54DC10" w14:textId="77777777" w:rsidR="00485423" w:rsidRPr="00485423" w:rsidRDefault="00485423" w:rsidP="00485423">
            <w:pPr>
              <w:spacing w:before="120" w:after="120" w:line="240" w:lineRule="auto"/>
              <w:jc w:val="center"/>
              <w:rPr>
                <w:rFonts w:ascii="Arial" w:eastAsia="Times New Roman" w:hAnsi="Arial" w:cs="Arial"/>
                <w:b/>
              </w:rPr>
            </w:pPr>
            <w:r w:rsidRPr="00485423">
              <w:rPr>
                <w:rFonts w:ascii="Arial" w:eastAsia="Times New Roman" w:hAnsi="Arial" w:cs="Arial"/>
                <w:b/>
              </w:rPr>
              <w:t>Önerme</w:t>
            </w:r>
          </w:p>
        </w:tc>
        <w:tc>
          <w:tcPr>
            <w:tcW w:w="726" w:type="pct"/>
            <w:tcBorders>
              <w:top w:val="single" w:sz="4" w:space="0" w:color="auto"/>
              <w:left w:val="single" w:sz="4" w:space="0" w:color="auto"/>
              <w:bottom w:val="single" w:sz="4" w:space="0" w:color="auto"/>
              <w:right w:val="single" w:sz="4" w:space="0" w:color="auto"/>
            </w:tcBorders>
            <w:vAlign w:val="center"/>
          </w:tcPr>
          <w:p w14:paraId="0B8B122E" w14:textId="77777777" w:rsidR="00485423" w:rsidRPr="00485423" w:rsidRDefault="00485423" w:rsidP="00485423">
            <w:pPr>
              <w:spacing w:before="120" w:after="120" w:line="240" w:lineRule="auto"/>
              <w:jc w:val="center"/>
              <w:rPr>
                <w:rFonts w:ascii="Arial" w:eastAsia="Times New Roman" w:hAnsi="Arial" w:cs="Arial"/>
                <w:b/>
              </w:rPr>
            </w:pPr>
            <w:r w:rsidRPr="00485423">
              <w:rPr>
                <w:rFonts w:ascii="Arial" w:eastAsia="Times New Roman" w:hAnsi="Arial" w:cs="Arial"/>
                <w:b/>
              </w:rPr>
              <w:t>İyileştirme İhtiyacı</w:t>
            </w:r>
          </w:p>
        </w:tc>
      </w:tr>
      <w:tr w:rsidR="00485423" w:rsidRPr="00485423" w14:paraId="2E47F974" w14:textId="77777777" w:rsidTr="00341B8B">
        <w:trPr>
          <w:trHeight w:val="454"/>
          <w:jc w:val="center"/>
        </w:trPr>
        <w:tc>
          <w:tcPr>
            <w:tcW w:w="4274" w:type="pct"/>
            <w:tcBorders>
              <w:top w:val="single" w:sz="4" w:space="0" w:color="auto"/>
              <w:left w:val="single" w:sz="4" w:space="0" w:color="auto"/>
              <w:bottom w:val="single" w:sz="4" w:space="0" w:color="auto"/>
              <w:right w:val="single" w:sz="4" w:space="0" w:color="auto"/>
            </w:tcBorders>
            <w:vAlign w:val="center"/>
          </w:tcPr>
          <w:p w14:paraId="04687B2C" w14:textId="77777777" w:rsidR="00485423" w:rsidRPr="00485423" w:rsidRDefault="00485423" w:rsidP="00485423">
            <w:pPr>
              <w:spacing w:before="60" w:after="60" w:line="240" w:lineRule="auto"/>
              <w:rPr>
                <w:rFonts w:ascii="Arial" w:eastAsia="Times New Roman" w:hAnsi="Arial" w:cs="Arial"/>
                <w:sz w:val="20"/>
              </w:rPr>
            </w:pPr>
            <w:r w:rsidRPr="00485423">
              <w:rPr>
                <w:rFonts w:ascii="Arial" w:eastAsia="Times New Roman" w:hAnsi="Arial" w:cs="Arial"/>
                <w:sz w:val="20"/>
              </w:rPr>
              <w:t xml:space="preserve">Stratejik amaç kurum </w:t>
            </w:r>
            <w:proofErr w:type="gramStart"/>
            <w:r w:rsidRPr="00485423">
              <w:rPr>
                <w:rFonts w:ascii="Arial" w:eastAsia="Times New Roman" w:hAnsi="Arial" w:cs="Arial"/>
                <w:sz w:val="20"/>
              </w:rPr>
              <w:t>misyonu</w:t>
            </w:r>
            <w:proofErr w:type="gramEnd"/>
            <w:r w:rsidRPr="00485423">
              <w:rPr>
                <w:rFonts w:ascii="Arial" w:eastAsia="Times New Roman" w:hAnsi="Arial" w:cs="Arial"/>
                <w:sz w:val="20"/>
              </w:rPr>
              <w:t>, vizyonu ve ilkeleri ile uyumludur.</w:t>
            </w:r>
          </w:p>
        </w:tc>
        <w:tc>
          <w:tcPr>
            <w:tcW w:w="726" w:type="pct"/>
            <w:tcBorders>
              <w:top w:val="single" w:sz="4" w:space="0" w:color="auto"/>
              <w:left w:val="single" w:sz="4" w:space="0" w:color="auto"/>
              <w:bottom w:val="single" w:sz="4" w:space="0" w:color="auto"/>
              <w:right w:val="single" w:sz="4" w:space="0" w:color="auto"/>
            </w:tcBorders>
            <w:vAlign w:val="center"/>
          </w:tcPr>
          <w:p w14:paraId="374A08FF" w14:textId="77777777" w:rsidR="00485423" w:rsidRPr="00485423" w:rsidRDefault="00485423" w:rsidP="00485423">
            <w:pPr>
              <w:spacing w:before="60" w:after="60" w:line="240" w:lineRule="auto"/>
              <w:jc w:val="center"/>
              <w:rPr>
                <w:rFonts w:ascii="Arial" w:eastAsia="Times New Roman" w:hAnsi="Arial" w:cs="Arial"/>
                <w:b/>
                <w:sz w:val="20"/>
              </w:rPr>
            </w:pPr>
            <w:r w:rsidRPr="00485423">
              <w:rPr>
                <w:rFonts w:ascii="Arial" w:eastAsia="Times New Roman" w:hAnsi="Arial" w:cs="Arial"/>
                <w:b/>
                <w:sz w:val="20"/>
              </w:rPr>
              <w:t>% 21</w:t>
            </w:r>
          </w:p>
        </w:tc>
      </w:tr>
      <w:tr w:rsidR="00485423" w:rsidRPr="00485423" w14:paraId="2722789F" w14:textId="77777777" w:rsidTr="00341B8B">
        <w:trPr>
          <w:trHeight w:val="454"/>
          <w:jc w:val="center"/>
        </w:trPr>
        <w:tc>
          <w:tcPr>
            <w:tcW w:w="4274" w:type="pct"/>
            <w:tcBorders>
              <w:top w:val="single" w:sz="4" w:space="0" w:color="auto"/>
              <w:left w:val="single" w:sz="4" w:space="0" w:color="auto"/>
              <w:bottom w:val="single" w:sz="4" w:space="0" w:color="auto"/>
              <w:right w:val="single" w:sz="4" w:space="0" w:color="auto"/>
            </w:tcBorders>
            <w:vAlign w:val="center"/>
          </w:tcPr>
          <w:p w14:paraId="1A399050" w14:textId="77777777" w:rsidR="00485423" w:rsidRPr="00485423" w:rsidRDefault="00485423" w:rsidP="00485423">
            <w:pPr>
              <w:spacing w:before="60" w:after="60" w:line="240" w:lineRule="auto"/>
              <w:rPr>
                <w:rFonts w:ascii="Arial" w:eastAsia="Times New Roman" w:hAnsi="Arial" w:cs="Arial"/>
                <w:sz w:val="20"/>
              </w:rPr>
            </w:pPr>
            <w:r w:rsidRPr="00485423">
              <w:rPr>
                <w:rFonts w:ascii="Arial" w:eastAsia="Times New Roman" w:hAnsi="Arial" w:cs="Arial"/>
                <w:sz w:val="20"/>
              </w:rPr>
              <w:t>Kurumsal Başarıya hizmet etmektedir.</w:t>
            </w:r>
          </w:p>
        </w:tc>
        <w:tc>
          <w:tcPr>
            <w:tcW w:w="726" w:type="pct"/>
            <w:tcBorders>
              <w:top w:val="single" w:sz="4" w:space="0" w:color="auto"/>
              <w:left w:val="single" w:sz="4" w:space="0" w:color="auto"/>
              <w:bottom w:val="single" w:sz="4" w:space="0" w:color="auto"/>
              <w:right w:val="single" w:sz="4" w:space="0" w:color="auto"/>
            </w:tcBorders>
            <w:vAlign w:val="center"/>
          </w:tcPr>
          <w:p w14:paraId="2D62173E" w14:textId="77777777" w:rsidR="00485423" w:rsidRPr="00485423" w:rsidRDefault="00485423" w:rsidP="00485423">
            <w:pPr>
              <w:spacing w:before="60" w:after="60" w:line="240" w:lineRule="auto"/>
              <w:jc w:val="center"/>
              <w:rPr>
                <w:rFonts w:ascii="Arial" w:eastAsia="Times New Roman" w:hAnsi="Arial" w:cs="Arial"/>
                <w:b/>
                <w:sz w:val="20"/>
              </w:rPr>
            </w:pPr>
            <w:r w:rsidRPr="00485423">
              <w:rPr>
                <w:rFonts w:ascii="Arial" w:eastAsia="Times New Roman" w:hAnsi="Arial" w:cs="Arial"/>
                <w:b/>
                <w:sz w:val="20"/>
              </w:rPr>
              <w:t>% 20</w:t>
            </w:r>
          </w:p>
        </w:tc>
      </w:tr>
      <w:tr w:rsidR="00485423" w:rsidRPr="00485423" w14:paraId="3A2D2E3E" w14:textId="77777777" w:rsidTr="00341B8B">
        <w:trPr>
          <w:trHeight w:val="454"/>
          <w:jc w:val="center"/>
        </w:trPr>
        <w:tc>
          <w:tcPr>
            <w:tcW w:w="4274" w:type="pct"/>
            <w:tcBorders>
              <w:top w:val="single" w:sz="4" w:space="0" w:color="auto"/>
              <w:left w:val="single" w:sz="4" w:space="0" w:color="auto"/>
              <w:bottom w:val="single" w:sz="4" w:space="0" w:color="auto"/>
              <w:right w:val="single" w:sz="4" w:space="0" w:color="auto"/>
            </w:tcBorders>
            <w:vAlign w:val="center"/>
          </w:tcPr>
          <w:p w14:paraId="707A3018" w14:textId="77777777" w:rsidR="00485423" w:rsidRPr="00485423" w:rsidRDefault="00485423" w:rsidP="00485423">
            <w:pPr>
              <w:spacing w:before="60" w:after="60" w:line="240" w:lineRule="auto"/>
              <w:rPr>
                <w:rFonts w:ascii="Arial" w:eastAsia="Times New Roman" w:hAnsi="Arial" w:cs="Arial"/>
                <w:sz w:val="20"/>
              </w:rPr>
            </w:pPr>
            <w:r w:rsidRPr="00485423">
              <w:rPr>
                <w:rFonts w:ascii="Arial" w:eastAsia="Times New Roman" w:hAnsi="Arial" w:cs="Arial"/>
                <w:sz w:val="20"/>
              </w:rPr>
              <w:t>Ulaşılmak istenen sonuçları açık ve anlaşılabilir bir şekilde ifade etmektedir.</w:t>
            </w:r>
          </w:p>
        </w:tc>
        <w:tc>
          <w:tcPr>
            <w:tcW w:w="726" w:type="pct"/>
            <w:tcBorders>
              <w:top w:val="single" w:sz="4" w:space="0" w:color="auto"/>
              <w:left w:val="single" w:sz="4" w:space="0" w:color="auto"/>
              <w:bottom w:val="single" w:sz="4" w:space="0" w:color="auto"/>
              <w:right w:val="single" w:sz="4" w:space="0" w:color="auto"/>
            </w:tcBorders>
            <w:vAlign w:val="center"/>
          </w:tcPr>
          <w:p w14:paraId="1A93FBBC" w14:textId="77777777" w:rsidR="00485423" w:rsidRPr="00485423" w:rsidRDefault="00485423" w:rsidP="00485423">
            <w:pPr>
              <w:spacing w:before="60" w:after="60" w:line="240" w:lineRule="auto"/>
              <w:jc w:val="center"/>
              <w:rPr>
                <w:rFonts w:ascii="Arial" w:eastAsia="Times New Roman" w:hAnsi="Arial" w:cs="Arial"/>
                <w:b/>
                <w:sz w:val="20"/>
              </w:rPr>
            </w:pPr>
            <w:r w:rsidRPr="00485423">
              <w:rPr>
                <w:rFonts w:ascii="Arial" w:eastAsia="Times New Roman" w:hAnsi="Arial" w:cs="Arial"/>
                <w:b/>
                <w:sz w:val="20"/>
              </w:rPr>
              <w:t>% 26</w:t>
            </w:r>
          </w:p>
        </w:tc>
      </w:tr>
      <w:tr w:rsidR="00485423" w:rsidRPr="00485423" w14:paraId="0AFECAB5" w14:textId="77777777" w:rsidTr="00341B8B">
        <w:trPr>
          <w:trHeight w:val="454"/>
          <w:jc w:val="center"/>
        </w:trPr>
        <w:tc>
          <w:tcPr>
            <w:tcW w:w="4274" w:type="pct"/>
            <w:tcBorders>
              <w:top w:val="single" w:sz="4" w:space="0" w:color="auto"/>
              <w:left w:val="single" w:sz="4" w:space="0" w:color="auto"/>
              <w:bottom w:val="single" w:sz="4" w:space="0" w:color="auto"/>
              <w:right w:val="single" w:sz="4" w:space="0" w:color="auto"/>
            </w:tcBorders>
            <w:vAlign w:val="center"/>
          </w:tcPr>
          <w:p w14:paraId="7253DD48" w14:textId="77777777" w:rsidR="00485423" w:rsidRPr="00485423" w:rsidRDefault="00485423" w:rsidP="00485423">
            <w:pPr>
              <w:spacing w:before="60" w:after="60" w:line="240" w:lineRule="auto"/>
              <w:rPr>
                <w:rFonts w:ascii="Arial" w:eastAsia="Times New Roman" w:hAnsi="Arial" w:cs="Arial"/>
                <w:sz w:val="20"/>
              </w:rPr>
            </w:pPr>
            <w:r w:rsidRPr="00485423">
              <w:rPr>
                <w:rFonts w:ascii="Arial" w:eastAsia="Times New Roman" w:hAnsi="Arial" w:cs="Arial"/>
                <w:sz w:val="20"/>
              </w:rPr>
              <w:t>En az 3 yıllık bir dönemi kapsamaktadır.</w:t>
            </w:r>
          </w:p>
        </w:tc>
        <w:tc>
          <w:tcPr>
            <w:tcW w:w="726" w:type="pct"/>
            <w:tcBorders>
              <w:top w:val="single" w:sz="4" w:space="0" w:color="auto"/>
              <w:left w:val="single" w:sz="4" w:space="0" w:color="auto"/>
              <w:bottom w:val="single" w:sz="4" w:space="0" w:color="auto"/>
              <w:right w:val="single" w:sz="4" w:space="0" w:color="auto"/>
            </w:tcBorders>
            <w:vAlign w:val="center"/>
          </w:tcPr>
          <w:p w14:paraId="165D0E6B" w14:textId="77777777" w:rsidR="00485423" w:rsidRPr="00485423" w:rsidRDefault="00485423" w:rsidP="00485423">
            <w:pPr>
              <w:spacing w:before="60" w:after="60" w:line="240" w:lineRule="auto"/>
              <w:jc w:val="center"/>
              <w:rPr>
                <w:rFonts w:ascii="Arial" w:eastAsia="Times New Roman" w:hAnsi="Arial" w:cs="Arial"/>
                <w:b/>
                <w:sz w:val="20"/>
              </w:rPr>
            </w:pPr>
            <w:r w:rsidRPr="00485423">
              <w:rPr>
                <w:rFonts w:ascii="Arial" w:eastAsia="Times New Roman" w:hAnsi="Arial" w:cs="Arial"/>
                <w:b/>
                <w:sz w:val="20"/>
              </w:rPr>
              <w:t>% 25</w:t>
            </w:r>
          </w:p>
        </w:tc>
      </w:tr>
      <w:tr w:rsidR="00485423" w:rsidRPr="00485423" w14:paraId="5C6FEABB" w14:textId="77777777" w:rsidTr="00341B8B">
        <w:trPr>
          <w:trHeight w:val="357"/>
          <w:jc w:val="center"/>
        </w:trPr>
        <w:tc>
          <w:tcPr>
            <w:tcW w:w="4274" w:type="pct"/>
            <w:tcBorders>
              <w:top w:val="single" w:sz="4" w:space="0" w:color="auto"/>
              <w:left w:val="single" w:sz="4" w:space="0" w:color="auto"/>
              <w:bottom w:val="single" w:sz="4" w:space="0" w:color="auto"/>
              <w:right w:val="single" w:sz="4" w:space="0" w:color="auto"/>
            </w:tcBorders>
            <w:vAlign w:val="center"/>
          </w:tcPr>
          <w:p w14:paraId="6BB33F31" w14:textId="77777777" w:rsidR="00485423" w:rsidRPr="00485423" w:rsidRDefault="00485423" w:rsidP="00485423">
            <w:pPr>
              <w:spacing w:before="60" w:after="60" w:line="240" w:lineRule="auto"/>
              <w:rPr>
                <w:rFonts w:ascii="Arial" w:eastAsia="Times New Roman" w:hAnsi="Arial" w:cs="Arial"/>
                <w:sz w:val="20"/>
              </w:rPr>
            </w:pPr>
            <w:r w:rsidRPr="00485423">
              <w:rPr>
                <w:rFonts w:ascii="Arial" w:eastAsia="Times New Roman" w:hAnsi="Arial" w:cs="Arial"/>
                <w:sz w:val="20"/>
              </w:rPr>
              <w:t>Mevcut yasal düzenlemelerle gerçekleştirilebilir düzeydedir.</w:t>
            </w:r>
          </w:p>
        </w:tc>
        <w:tc>
          <w:tcPr>
            <w:tcW w:w="726" w:type="pct"/>
            <w:tcBorders>
              <w:top w:val="single" w:sz="4" w:space="0" w:color="auto"/>
              <w:left w:val="single" w:sz="4" w:space="0" w:color="auto"/>
              <w:bottom w:val="single" w:sz="4" w:space="0" w:color="auto"/>
              <w:right w:val="single" w:sz="4" w:space="0" w:color="auto"/>
            </w:tcBorders>
            <w:vAlign w:val="center"/>
          </w:tcPr>
          <w:p w14:paraId="568C38E7" w14:textId="77777777" w:rsidR="00485423" w:rsidRPr="00485423" w:rsidRDefault="00485423" w:rsidP="00485423">
            <w:pPr>
              <w:spacing w:before="60" w:after="60" w:line="240" w:lineRule="auto"/>
              <w:jc w:val="center"/>
              <w:rPr>
                <w:rFonts w:ascii="Arial" w:eastAsia="Times New Roman" w:hAnsi="Arial" w:cs="Arial"/>
                <w:b/>
                <w:sz w:val="20"/>
              </w:rPr>
            </w:pPr>
            <w:r w:rsidRPr="00485423">
              <w:rPr>
                <w:rFonts w:ascii="Arial" w:eastAsia="Times New Roman" w:hAnsi="Arial" w:cs="Arial"/>
                <w:b/>
                <w:sz w:val="20"/>
              </w:rPr>
              <w:t>% 39</w:t>
            </w:r>
          </w:p>
        </w:tc>
      </w:tr>
      <w:tr w:rsidR="00485423" w:rsidRPr="00485423" w14:paraId="76E2A362" w14:textId="77777777" w:rsidTr="00341B8B">
        <w:trPr>
          <w:trHeight w:val="277"/>
          <w:jc w:val="center"/>
        </w:trPr>
        <w:tc>
          <w:tcPr>
            <w:tcW w:w="4274" w:type="pct"/>
            <w:tcBorders>
              <w:top w:val="single" w:sz="4" w:space="0" w:color="auto"/>
              <w:left w:val="single" w:sz="4" w:space="0" w:color="auto"/>
              <w:bottom w:val="single" w:sz="4" w:space="0" w:color="auto"/>
              <w:right w:val="single" w:sz="4" w:space="0" w:color="auto"/>
            </w:tcBorders>
            <w:vAlign w:val="center"/>
          </w:tcPr>
          <w:p w14:paraId="4C8CE897" w14:textId="77777777" w:rsidR="00485423" w:rsidRPr="00485423" w:rsidRDefault="00485423" w:rsidP="00485423">
            <w:pPr>
              <w:spacing w:before="60" w:after="60" w:line="240" w:lineRule="auto"/>
              <w:rPr>
                <w:rFonts w:ascii="Arial" w:eastAsia="Times New Roman" w:hAnsi="Arial" w:cs="Arial"/>
                <w:sz w:val="20"/>
              </w:rPr>
            </w:pPr>
            <w:r w:rsidRPr="00485423">
              <w:rPr>
                <w:rFonts w:ascii="Arial" w:eastAsia="Times New Roman" w:hAnsi="Arial" w:cs="Arial"/>
                <w:sz w:val="20"/>
              </w:rPr>
              <w:t>İdaremiz için stratejik bir öneme sahiptir.</w:t>
            </w:r>
          </w:p>
        </w:tc>
        <w:tc>
          <w:tcPr>
            <w:tcW w:w="726" w:type="pct"/>
            <w:tcBorders>
              <w:top w:val="single" w:sz="4" w:space="0" w:color="auto"/>
              <w:left w:val="single" w:sz="4" w:space="0" w:color="auto"/>
              <w:bottom w:val="single" w:sz="4" w:space="0" w:color="auto"/>
              <w:right w:val="single" w:sz="4" w:space="0" w:color="auto"/>
            </w:tcBorders>
            <w:vAlign w:val="center"/>
          </w:tcPr>
          <w:p w14:paraId="54C3CED5" w14:textId="77777777" w:rsidR="00485423" w:rsidRPr="00485423" w:rsidRDefault="00485423" w:rsidP="00485423">
            <w:pPr>
              <w:spacing w:before="60" w:after="60" w:line="240" w:lineRule="auto"/>
              <w:jc w:val="center"/>
              <w:rPr>
                <w:rFonts w:ascii="Arial" w:eastAsia="Times New Roman" w:hAnsi="Arial" w:cs="Arial"/>
                <w:b/>
                <w:sz w:val="20"/>
              </w:rPr>
            </w:pPr>
            <w:r w:rsidRPr="00485423">
              <w:rPr>
                <w:rFonts w:ascii="Arial" w:eastAsia="Times New Roman" w:hAnsi="Arial" w:cs="Arial"/>
                <w:b/>
                <w:sz w:val="20"/>
              </w:rPr>
              <w:t>% 24</w:t>
            </w:r>
          </w:p>
        </w:tc>
      </w:tr>
      <w:tr w:rsidR="00485423" w:rsidRPr="00485423" w14:paraId="288709BE" w14:textId="77777777" w:rsidTr="00341B8B">
        <w:trPr>
          <w:trHeight w:val="339"/>
          <w:jc w:val="center"/>
        </w:trPr>
        <w:tc>
          <w:tcPr>
            <w:tcW w:w="4274" w:type="pct"/>
            <w:tcBorders>
              <w:top w:val="single" w:sz="4" w:space="0" w:color="auto"/>
              <w:left w:val="single" w:sz="4" w:space="0" w:color="auto"/>
              <w:bottom w:val="single" w:sz="4" w:space="0" w:color="auto"/>
              <w:right w:val="single" w:sz="4" w:space="0" w:color="auto"/>
            </w:tcBorders>
            <w:vAlign w:val="center"/>
          </w:tcPr>
          <w:p w14:paraId="6FA2D6EB" w14:textId="77777777" w:rsidR="00485423" w:rsidRPr="00485423" w:rsidRDefault="00485423" w:rsidP="00485423">
            <w:pPr>
              <w:spacing w:before="60" w:after="60" w:line="240" w:lineRule="auto"/>
              <w:rPr>
                <w:rFonts w:ascii="Arial" w:eastAsia="Times New Roman" w:hAnsi="Arial" w:cs="Arial"/>
                <w:sz w:val="20"/>
              </w:rPr>
            </w:pPr>
            <w:r w:rsidRPr="00485423">
              <w:rPr>
                <w:rFonts w:ascii="Arial" w:eastAsia="Times New Roman" w:hAnsi="Arial" w:cs="Arial"/>
                <w:sz w:val="20"/>
              </w:rPr>
              <w:t>Yararlanıcılar ve karar alıcılar için önemlidir.</w:t>
            </w:r>
          </w:p>
        </w:tc>
        <w:tc>
          <w:tcPr>
            <w:tcW w:w="726" w:type="pct"/>
            <w:tcBorders>
              <w:top w:val="single" w:sz="4" w:space="0" w:color="auto"/>
              <w:left w:val="single" w:sz="4" w:space="0" w:color="auto"/>
              <w:bottom w:val="single" w:sz="4" w:space="0" w:color="auto"/>
              <w:right w:val="single" w:sz="4" w:space="0" w:color="auto"/>
            </w:tcBorders>
            <w:vAlign w:val="center"/>
          </w:tcPr>
          <w:p w14:paraId="551BDA00" w14:textId="77777777" w:rsidR="00485423" w:rsidRPr="00485423" w:rsidRDefault="00485423" w:rsidP="00485423">
            <w:pPr>
              <w:spacing w:before="60" w:after="60" w:line="240" w:lineRule="auto"/>
              <w:jc w:val="center"/>
              <w:rPr>
                <w:rFonts w:ascii="Arial" w:eastAsia="Times New Roman" w:hAnsi="Arial" w:cs="Arial"/>
                <w:b/>
                <w:sz w:val="20"/>
              </w:rPr>
            </w:pPr>
            <w:r w:rsidRPr="00485423">
              <w:rPr>
                <w:rFonts w:ascii="Arial" w:eastAsia="Times New Roman" w:hAnsi="Arial" w:cs="Arial"/>
                <w:b/>
                <w:sz w:val="20"/>
              </w:rPr>
              <w:t>% 14</w:t>
            </w:r>
          </w:p>
        </w:tc>
      </w:tr>
      <w:tr w:rsidR="00485423" w:rsidRPr="00485423" w14:paraId="1BECA920" w14:textId="77777777" w:rsidTr="00341B8B">
        <w:trPr>
          <w:trHeight w:val="454"/>
          <w:jc w:val="center"/>
        </w:trPr>
        <w:tc>
          <w:tcPr>
            <w:tcW w:w="4274" w:type="pct"/>
            <w:tcBorders>
              <w:top w:val="single" w:sz="4" w:space="0" w:color="auto"/>
              <w:left w:val="single" w:sz="4" w:space="0" w:color="auto"/>
              <w:bottom w:val="single" w:sz="4" w:space="0" w:color="auto"/>
              <w:right w:val="single" w:sz="4" w:space="0" w:color="auto"/>
            </w:tcBorders>
            <w:vAlign w:val="center"/>
          </w:tcPr>
          <w:p w14:paraId="5F8D8C66" w14:textId="77777777" w:rsidR="00485423" w:rsidRPr="00485423" w:rsidRDefault="00485423" w:rsidP="00485423">
            <w:pPr>
              <w:spacing w:before="60" w:after="60" w:line="240" w:lineRule="auto"/>
              <w:rPr>
                <w:rFonts w:ascii="Arial" w:eastAsia="Times New Roman" w:hAnsi="Arial" w:cs="Arial"/>
                <w:sz w:val="20"/>
              </w:rPr>
            </w:pPr>
            <w:r w:rsidRPr="00485423">
              <w:rPr>
                <w:rFonts w:ascii="Arial" w:eastAsia="Times New Roman" w:hAnsi="Arial" w:cs="Arial"/>
                <w:sz w:val="20"/>
              </w:rPr>
              <w:t>Stratejik amaç için gerçekleştirilecek hedefler İdaremize katma değer yaratmaktadır.</w:t>
            </w:r>
          </w:p>
        </w:tc>
        <w:tc>
          <w:tcPr>
            <w:tcW w:w="726" w:type="pct"/>
            <w:tcBorders>
              <w:top w:val="single" w:sz="4" w:space="0" w:color="auto"/>
              <w:left w:val="single" w:sz="4" w:space="0" w:color="auto"/>
              <w:bottom w:val="single" w:sz="4" w:space="0" w:color="auto"/>
              <w:right w:val="single" w:sz="4" w:space="0" w:color="auto"/>
            </w:tcBorders>
            <w:vAlign w:val="center"/>
          </w:tcPr>
          <w:p w14:paraId="544FFEBE" w14:textId="77777777" w:rsidR="00485423" w:rsidRPr="00485423" w:rsidRDefault="00485423" w:rsidP="00485423">
            <w:pPr>
              <w:spacing w:before="60" w:after="60" w:line="240" w:lineRule="auto"/>
              <w:jc w:val="center"/>
              <w:rPr>
                <w:rFonts w:ascii="Arial" w:eastAsia="Times New Roman" w:hAnsi="Arial" w:cs="Arial"/>
                <w:b/>
                <w:sz w:val="20"/>
              </w:rPr>
            </w:pPr>
            <w:r w:rsidRPr="00485423">
              <w:rPr>
                <w:rFonts w:ascii="Arial" w:eastAsia="Times New Roman" w:hAnsi="Arial" w:cs="Arial"/>
                <w:b/>
                <w:sz w:val="20"/>
              </w:rPr>
              <w:t>% 11</w:t>
            </w:r>
          </w:p>
        </w:tc>
      </w:tr>
    </w:tbl>
    <w:p w14:paraId="6120EBE4" w14:textId="77777777" w:rsidR="00485423" w:rsidRPr="00290E78" w:rsidRDefault="00485423" w:rsidP="00290E78">
      <w:pPr>
        <w:spacing w:before="120" w:after="120" w:line="360" w:lineRule="auto"/>
        <w:jc w:val="both"/>
        <w:rPr>
          <w:rFonts w:ascii="Arial" w:hAnsi="Arial" w:cs="Arial"/>
          <w:sz w:val="24"/>
          <w:szCs w:val="24"/>
        </w:rPr>
      </w:pPr>
      <w:proofErr w:type="spellStart"/>
      <w:r w:rsidRPr="00290E78">
        <w:rPr>
          <w:rFonts w:ascii="Arial" w:hAnsi="Arial" w:cs="Arial"/>
          <w:sz w:val="24"/>
          <w:szCs w:val="24"/>
        </w:rPr>
        <w:lastRenderedPageBreak/>
        <w:t>Tablo’da</w:t>
      </w:r>
      <w:proofErr w:type="spellEnd"/>
      <w:r w:rsidRPr="00290E78">
        <w:rPr>
          <w:rFonts w:ascii="Arial" w:hAnsi="Arial" w:cs="Arial"/>
          <w:sz w:val="24"/>
          <w:szCs w:val="24"/>
        </w:rPr>
        <w:t xml:space="preserve"> görünen sonuç özellikle; mevcut stratejik amaçların “Mevcut Yasal Düzenlemelerle Gerçekleştirilebilir Düzeyde” olma özelliğine dikkat edilmesi yönündedir.</w:t>
      </w:r>
    </w:p>
    <w:p w14:paraId="7E749531" w14:textId="77777777" w:rsidR="00485423" w:rsidRPr="00485423" w:rsidRDefault="00485423" w:rsidP="00485423">
      <w:pPr>
        <w:spacing w:before="120" w:after="120"/>
        <w:jc w:val="center"/>
        <w:rPr>
          <w:rFonts w:ascii="Arial" w:hAnsi="Arial" w:cs="Arial"/>
        </w:rPr>
      </w:pPr>
      <w:r w:rsidRPr="00485423">
        <w:rPr>
          <w:rFonts w:ascii="Arial" w:hAnsi="Arial" w:cs="Arial"/>
          <w:noProof/>
          <w:lang w:eastAsia="tr-TR"/>
        </w:rPr>
        <w:drawing>
          <wp:inline distT="0" distB="0" distL="0" distR="0" wp14:anchorId="0FCA2495" wp14:editId="58EA10D0">
            <wp:extent cx="3816680" cy="2066307"/>
            <wp:effectExtent l="19050" t="0" r="12370" b="0"/>
            <wp:docPr id="2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8C7C4C" w14:textId="28DB3EF5" w:rsidR="00485423" w:rsidRPr="00520AE3" w:rsidRDefault="001932CD" w:rsidP="00520AE3">
      <w:pPr>
        <w:spacing w:after="0" w:line="240" w:lineRule="auto"/>
        <w:jc w:val="center"/>
        <w:rPr>
          <w:rFonts w:ascii="Arial" w:hAnsi="Arial" w:cs="Arial"/>
          <w:b/>
          <w:sz w:val="24"/>
          <w:szCs w:val="24"/>
        </w:rPr>
      </w:pPr>
      <w:r w:rsidRPr="00290E78">
        <w:rPr>
          <w:rFonts w:ascii="Arial" w:hAnsi="Arial" w:cs="Arial"/>
          <w:b/>
          <w:sz w:val="24"/>
          <w:szCs w:val="24"/>
        </w:rPr>
        <w:t xml:space="preserve">Grafik 8: </w:t>
      </w:r>
      <w:r w:rsidRPr="00290E78">
        <w:rPr>
          <w:rFonts w:ascii="Arial" w:hAnsi="Arial" w:cs="Arial"/>
          <w:sz w:val="24"/>
          <w:szCs w:val="24"/>
        </w:rPr>
        <w:t xml:space="preserve">Stratejik Amaçlar </w:t>
      </w:r>
      <w:proofErr w:type="spellStart"/>
      <w:r w:rsidRPr="00290E78">
        <w:rPr>
          <w:rFonts w:ascii="Arial" w:hAnsi="Arial" w:cs="Arial"/>
          <w:sz w:val="24"/>
          <w:szCs w:val="24"/>
        </w:rPr>
        <w:t>Litmus</w:t>
      </w:r>
      <w:proofErr w:type="spellEnd"/>
      <w:r w:rsidRPr="00290E78">
        <w:rPr>
          <w:rFonts w:ascii="Arial" w:hAnsi="Arial" w:cs="Arial"/>
          <w:sz w:val="24"/>
          <w:szCs w:val="24"/>
        </w:rPr>
        <w:t xml:space="preserve"> Testi Değerlendirme Sonuçları</w:t>
      </w:r>
    </w:p>
    <w:p w14:paraId="08A06C67" w14:textId="77777777" w:rsidR="003F2E43" w:rsidRDefault="003F2E43" w:rsidP="00485423">
      <w:pPr>
        <w:spacing w:before="120" w:after="120"/>
        <w:jc w:val="both"/>
        <w:rPr>
          <w:rFonts w:ascii="Arial" w:hAnsi="Arial" w:cs="Arial"/>
          <w:b/>
        </w:rPr>
      </w:pPr>
    </w:p>
    <w:p w14:paraId="7D89676B" w14:textId="77777777" w:rsidR="00485423" w:rsidRPr="00290E78" w:rsidRDefault="00485423" w:rsidP="00485423">
      <w:pPr>
        <w:spacing w:before="120" w:after="120"/>
        <w:jc w:val="both"/>
        <w:rPr>
          <w:rFonts w:ascii="Arial" w:hAnsi="Arial" w:cs="Arial"/>
          <w:b/>
          <w:sz w:val="24"/>
          <w:szCs w:val="24"/>
        </w:rPr>
      </w:pPr>
      <w:r w:rsidRPr="00290E78">
        <w:rPr>
          <w:rFonts w:ascii="Arial" w:hAnsi="Arial" w:cs="Arial"/>
          <w:b/>
          <w:sz w:val="24"/>
          <w:szCs w:val="24"/>
        </w:rPr>
        <w:t xml:space="preserve">Stratejik Hedefler </w:t>
      </w:r>
      <w:proofErr w:type="spellStart"/>
      <w:r w:rsidRPr="00290E78">
        <w:rPr>
          <w:rFonts w:ascii="Arial" w:hAnsi="Arial" w:cs="Arial"/>
          <w:b/>
          <w:sz w:val="24"/>
          <w:szCs w:val="24"/>
        </w:rPr>
        <w:t>Litmus</w:t>
      </w:r>
      <w:proofErr w:type="spellEnd"/>
      <w:r w:rsidRPr="00290E78">
        <w:rPr>
          <w:rFonts w:ascii="Arial" w:hAnsi="Arial" w:cs="Arial"/>
          <w:b/>
          <w:sz w:val="24"/>
          <w:szCs w:val="24"/>
        </w:rPr>
        <w:t xml:space="preserve"> Testi</w:t>
      </w:r>
    </w:p>
    <w:p w14:paraId="1B515EB9" w14:textId="0492DF81" w:rsidR="00485423" w:rsidRPr="00290E78" w:rsidRDefault="00485423" w:rsidP="00485423">
      <w:pPr>
        <w:spacing w:before="120" w:after="120"/>
        <w:jc w:val="both"/>
        <w:rPr>
          <w:rFonts w:ascii="Arial" w:hAnsi="Arial" w:cs="Arial"/>
          <w:sz w:val="24"/>
          <w:szCs w:val="24"/>
        </w:rPr>
      </w:pPr>
      <w:r w:rsidRPr="00290E78">
        <w:rPr>
          <w:rFonts w:ascii="Arial" w:hAnsi="Arial" w:cs="Arial"/>
          <w:sz w:val="24"/>
          <w:szCs w:val="24"/>
        </w:rPr>
        <w:t xml:space="preserve">Stratejik hedeflere ilişkin </w:t>
      </w:r>
      <w:proofErr w:type="spellStart"/>
      <w:r w:rsidRPr="00290E78">
        <w:rPr>
          <w:rFonts w:ascii="Arial" w:hAnsi="Arial" w:cs="Arial"/>
          <w:sz w:val="24"/>
          <w:szCs w:val="24"/>
        </w:rPr>
        <w:t>Litmus</w:t>
      </w:r>
      <w:proofErr w:type="spellEnd"/>
      <w:r w:rsidRPr="00290E78">
        <w:rPr>
          <w:rFonts w:ascii="Arial" w:hAnsi="Arial" w:cs="Arial"/>
          <w:sz w:val="24"/>
          <w:szCs w:val="24"/>
        </w:rPr>
        <w:t xml:space="preserve"> Testleri ile 9 kurumsal hedef bir bütün olarak değerlendirilmiştir. Sonuçlara ilişkin veri Tablo </w:t>
      </w:r>
      <w:r w:rsidR="001D2853" w:rsidRPr="00290E78">
        <w:rPr>
          <w:rFonts w:ascii="Arial" w:hAnsi="Arial" w:cs="Arial"/>
          <w:sz w:val="24"/>
          <w:szCs w:val="24"/>
        </w:rPr>
        <w:t>17</w:t>
      </w:r>
      <w:r w:rsidRPr="00290E78">
        <w:rPr>
          <w:rFonts w:ascii="Arial" w:hAnsi="Arial" w:cs="Arial"/>
          <w:sz w:val="24"/>
          <w:szCs w:val="24"/>
        </w:rPr>
        <w:t>’de verilmektedir.</w:t>
      </w:r>
    </w:p>
    <w:p w14:paraId="1BAB936F" w14:textId="77777777" w:rsidR="00485423" w:rsidRPr="00FC1B87" w:rsidRDefault="00485423" w:rsidP="00485423">
      <w:pPr>
        <w:spacing w:before="120" w:after="120"/>
        <w:jc w:val="center"/>
        <w:rPr>
          <w:rFonts w:ascii="Arial" w:hAnsi="Arial" w:cs="Arial"/>
          <w:b/>
          <w:highlight w:val="yellow"/>
        </w:rPr>
      </w:pPr>
    </w:p>
    <w:p w14:paraId="2043D3F4" w14:textId="36DAA26A" w:rsidR="00485423" w:rsidRPr="00FC1B87" w:rsidRDefault="00485423" w:rsidP="00290E78">
      <w:pPr>
        <w:spacing w:after="0" w:line="240" w:lineRule="auto"/>
        <w:rPr>
          <w:rFonts w:ascii="Arial" w:hAnsi="Arial" w:cs="Arial"/>
          <w:b/>
        </w:rPr>
      </w:pPr>
      <w:r w:rsidRPr="00FC1B87">
        <w:rPr>
          <w:rFonts w:ascii="Arial" w:hAnsi="Arial" w:cs="Arial"/>
          <w:b/>
        </w:rPr>
        <w:t xml:space="preserve">Tablo </w:t>
      </w:r>
      <w:r w:rsidR="001D2853">
        <w:rPr>
          <w:rFonts w:ascii="Arial" w:hAnsi="Arial" w:cs="Arial"/>
          <w:b/>
        </w:rPr>
        <w:t>17</w:t>
      </w:r>
      <w:r w:rsidR="00FC1B87" w:rsidRPr="00FC1B87">
        <w:rPr>
          <w:rFonts w:ascii="Arial" w:hAnsi="Arial" w:cs="Arial"/>
          <w:b/>
        </w:rPr>
        <w:t>:</w:t>
      </w:r>
      <w:r w:rsidRPr="00FC1B87">
        <w:rPr>
          <w:rFonts w:ascii="Arial" w:hAnsi="Arial" w:cs="Arial"/>
          <w:b/>
        </w:rPr>
        <w:t xml:space="preserve"> </w:t>
      </w:r>
      <w:r w:rsidRPr="00FC1B87">
        <w:rPr>
          <w:rFonts w:ascii="Arial" w:hAnsi="Arial" w:cs="Arial"/>
        </w:rPr>
        <w:t xml:space="preserve">Stratejik Hedefler </w:t>
      </w:r>
      <w:proofErr w:type="spellStart"/>
      <w:r w:rsidRPr="00FC1B87">
        <w:rPr>
          <w:rFonts w:ascii="Arial" w:hAnsi="Arial" w:cs="Arial"/>
        </w:rPr>
        <w:t>Litmus</w:t>
      </w:r>
      <w:proofErr w:type="spellEnd"/>
      <w:r w:rsidRPr="00FC1B87">
        <w:rPr>
          <w:rFonts w:ascii="Arial" w:hAnsi="Arial" w:cs="Arial"/>
        </w:rPr>
        <w:t xml:space="preserve"> Testi Değerlendirme Sonuçları</w:t>
      </w:r>
    </w:p>
    <w:tbl>
      <w:tblPr>
        <w:tblW w:w="5000" w:type="pct"/>
        <w:jc w:val="center"/>
        <w:tblCellMar>
          <w:left w:w="70" w:type="dxa"/>
          <w:right w:w="70" w:type="dxa"/>
        </w:tblCellMar>
        <w:tblLook w:val="04A0" w:firstRow="1" w:lastRow="0" w:firstColumn="1" w:lastColumn="0" w:noHBand="0" w:noVBand="1"/>
      </w:tblPr>
      <w:tblGrid>
        <w:gridCol w:w="8235"/>
        <w:gridCol w:w="1401"/>
      </w:tblGrid>
      <w:tr w:rsidR="00485423" w:rsidRPr="00485423" w14:paraId="1713E243" w14:textId="77777777" w:rsidTr="001D2853">
        <w:trPr>
          <w:trHeight w:val="454"/>
          <w:jc w:val="center"/>
        </w:trPr>
        <w:tc>
          <w:tcPr>
            <w:tcW w:w="4273" w:type="pct"/>
            <w:tcBorders>
              <w:top w:val="single" w:sz="4" w:space="0" w:color="auto"/>
              <w:left w:val="single" w:sz="4" w:space="0" w:color="auto"/>
              <w:bottom w:val="single" w:sz="4" w:space="0" w:color="auto"/>
              <w:right w:val="single" w:sz="4" w:space="0" w:color="auto"/>
            </w:tcBorders>
            <w:vAlign w:val="center"/>
          </w:tcPr>
          <w:p w14:paraId="65270E2E" w14:textId="77777777" w:rsidR="00485423" w:rsidRPr="00485423" w:rsidRDefault="00485423" w:rsidP="00485423">
            <w:pPr>
              <w:spacing w:before="120" w:after="120" w:line="240" w:lineRule="auto"/>
              <w:jc w:val="center"/>
              <w:rPr>
                <w:rFonts w:ascii="Arial" w:eastAsia="Times New Roman" w:hAnsi="Arial" w:cs="Arial"/>
                <w:b/>
              </w:rPr>
            </w:pPr>
            <w:r w:rsidRPr="00485423">
              <w:rPr>
                <w:rFonts w:ascii="Arial" w:eastAsia="Times New Roman" w:hAnsi="Arial" w:cs="Arial"/>
                <w:b/>
              </w:rPr>
              <w:t>Önerme</w:t>
            </w:r>
          </w:p>
        </w:tc>
        <w:tc>
          <w:tcPr>
            <w:tcW w:w="727" w:type="pct"/>
            <w:tcBorders>
              <w:top w:val="single" w:sz="4" w:space="0" w:color="auto"/>
              <w:left w:val="single" w:sz="4" w:space="0" w:color="auto"/>
              <w:bottom w:val="single" w:sz="4" w:space="0" w:color="auto"/>
              <w:right w:val="single" w:sz="4" w:space="0" w:color="auto"/>
            </w:tcBorders>
            <w:vAlign w:val="center"/>
          </w:tcPr>
          <w:p w14:paraId="2657F30C" w14:textId="77777777" w:rsidR="00485423" w:rsidRPr="00485423" w:rsidRDefault="00485423" w:rsidP="00485423">
            <w:pPr>
              <w:spacing w:before="120" w:after="120" w:line="240" w:lineRule="auto"/>
              <w:jc w:val="center"/>
              <w:rPr>
                <w:rFonts w:ascii="Arial" w:eastAsia="Times New Roman" w:hAnsi="Arial" w:cs="Arial"/>
                <w:b/>
              </w:rPr>
            </w:pPr>
            <w:r w:rsidRPr="00485423">
              <w:rPr>
                <w:rFonts w:ascii="Arial" w:eastAsia="Times New Roman" w:hAnsi="Arial" w:cs="Arial"/>
                <w:b/>
              </w:rPr>
              <w:t>İyileştirme İhtiyacı</w:t>
            </w:r>
          </w:p>
        </w:tc>
      </w:tr>
      <w:tr w:rsidR="00485423" w:rsidRPr="00485423" w14:paraId="5E63F811" w14:textId="77777777" w:rsidTr="001D2853">
        <w:trPr>
          <w:trHeight w:val="454"/>
          <w:jc w:val="center"/>
        </w:trPr>
        <w:tc>
          <w:tcPr>
            <w:tcW w:w="4273" w:type="pct"/>
            <w:tcBorders>
              <w:top w:val="single" w:sz="4" w:space="0" w:color="auto"/>
              <w:left w:val="single" w:sz="4" w:space="0" w:color="auto"/>
              <w:bottom w:val="single" w:sz="4" w:space="0" w:color="auto"/>
              <w:right w:val="single" w:sz="4" w:space="0" w:color="auto"/>
            </w:tcBorders>
            <w:vAlign w:val="center"/>
          </w:tcPr>
          <w:p w14:paraId="70DBE214" w14:textId="77777777" w:rsidR="00485423" w:rsidRPr="00485423" w:rsidRDefault="00485423" w:rsidP="00485423">
            <w:pPr>
              <w:spacing w:before="60" w:after="60" w:line="240" w:lineRule="auto"/>
              <w:rPr>
                <w:rFonts w:ascii="Arial" w:eastAsia="Times New Roman" w:hAnsi="Arial" w:cs="Arial"/>
                <w:sz w:val="20"/>
              </w:rPr>
            </w:pPr>
            <w:r w:rsidRPr="00485423">
              <w:rPr>
                <w:rFonts w:ascii="Arial" w:eastAsia="Times New Roman" w:hAnsi="Arial" w:cs="Arial"/>
                <w:sz w:val="20"/>
              </w:rPr>
              <w:t>Hedef İdaremize özgüdür ve istenen başarıları yansıtmaktadır.</w:t>
            </w:r>
          </w:p>
        </w:tc>
        <w:tc>
          <w:tcPr>
            <w:tcW w:w="727" w:type="pct"/>
            <w:tcBorders>
              <w:top w:val="single" w:sz="4" w:space="0" w:color="auto"/>
              <w:left w:val="single" w:sz="4" w:space="0" w:color="auto"/>
              <w:bottom w:val="single" w:sz="4" w:space="0" w:color="auto"/>
              <w:right w:val="single" w:sz="4" w:space="0" w:color="auto"/>
            </w:tcBorders>
            <w:vAlign w:val="bottom"/>
          </w:tcPr>
          <w:p w14:paraId="3E7D0CE1" w14:textId="77777777" w:rsidR="00485423" w:rsidRPr="00485423" w:rsidRDefault="00485423" w:rsidP="00485423">
            <w:pPr>
              <w:spacing w:before="60" w:after="60" w:line="240" w:lineRule="auto"/>
              <w:jc w:val="center"/>
              <w:rPr>
                <w:rFonts w:ascii="Arial" w:eastAsia="Times New Roman" w:hAnsi="Arial" w:cs="Arial"/>
                <w:b/>
                <w:sz w:val="20"/>
              </w:rPr>
            </w:pPr>
            <w:r w:rsidRPr="00485423">
              <w:rPr>
                <w:rFonts w:ascii="Arial" w:eastAsia="Times New Roman" w:hAnsi="Arial" w:cs="Arial"/>
                <w:b/>
                <w:sz w:val="20"/>
              </w:rPr>
              <w:t>% 30</w:t>
            </w:r>
          </w:p>
        </w:tc>
      </w:tr>
      <w:tr w:rsidR="00485423" w:rsidRPr="00485423" w14:paraId="4E745BE1" w14:textId="77777777" w:rsidTr="001D2853">
        <w:trPr>
          <w:trHeight w:val="454"/>
          <w:jc w:val="center"/>
        </w:trPr>
        <w:tc>
          <w:tcPr>
            <w:tcW w:w="4273" w:type="pct"/>
            <w:tcBorders>
              <w:top w:val="nil"/>
              <w:left w:val="single" w:sz="4" w:space="0" w:color="auto"/>
              <w:bottom w:val="single" w:sz="4" w:space="0" w:color="auto"/>
              <w:right w:val="single" w:sz="4" w:space="0" w:color="auto"/>
            </w:tcBorders>
            <w:vAlign w:val="center"/>
          </w:tcPr>
          <w:p w14:paraId="3C308655" w14:textId="77777777" w:rsidR="00485423" w:rsidRPr="00485423" w:rsidRDefault="00485423" w:rsidP="00485423">
            <w:pPr>
              <w:spacing w:before="60" w:after="60" w:line="240" w:lineRule="auto"/>
              <w:rPr>
                <w:rFonts w:ascii="Arial" w:eastAsia="Times New Roman" w:hAnsi="Arial" w:cs="Arial"/>
                <w:sz w:val="20"/>
              </w:rPr>
            </w:pPr>
            <w:r w:rsidRPr="00485423">
              <w:rPr>
                <w:rFonts w:ascii="Arial" w:eastAsia="Times New Roman" w:hAnsi="Arial" w:cs="Arial"/>
                <w:sz w:val="20"/>
              </w:rPr>
              <w:t>Hedefe ulaşma derecesi ölçülebilir.</w:t>
            </w:r>
          </w:p>
        </w:tc>
        <w:tc>
          <w:tcPr>
            <w:tcW w:w="727" w:type="pct"/>
            <w:tcBorders>
              <w:top w:val="single" w:sz="4" w:space="0" w:color="auto"/>
              <w:left w:val="single" w:sz="4" w:space="0" w:color="auto"/>
              <w:bottom w:val="single" w:sz="4" w:space="0" w:color="auto"/>
              <w:right w:val="single" w:sz="4" w:space="0" w:color="auto"/>
            </w:tcBorders>
            <w:vAlign w:val="bottom"/>
          </w:tcPr>
          <w:p w14:paraId="2C9E42C5" w14:textId="77777777" w:rsidR="00485423" w:rsidRPr="00485423" w:rsidRDefault="00485423" w:rsidP="00485423">
            <w:pPr>
              <w:spacing w:before="60" w:after="60" w:line="240" w:lineRule="auto"/>
              <w:jc w:val="center"/>
              <w:rPr>
                <w:rFonts w:ascii="Arial" w:eastAsia="Times New Roman" w:hAnsi="Arial" w:cs="Arial"/>
                <w:b/>
                <w:sz w:val="20"/>
              </w:rPr>
            </w:pPr>
            <w:r w:rsidRPr="00485423">
              <w:rPr>
                <w:rFonts w:ascii="Arial" w:eastAsia="Times New Roman" w:hAnsi="Arial" w:cs="Arial"/>
                <w:b/>
                <w:sz w:val="20"/>
              </w:rPr>
              <w:t>% 22</w:t>
            </w:r>
          </w:p>
        </w:tc>
      </w:tr>
      <w:tr w:rsidR="00485423" w:rsidRPr="00485423" w14:paraId="41DA9153" w14:textId="77777777" w:rsidTr="001D2853">
        <w:trPr>
          <w:trHeight w:val="454"/>
          <w:jc w:val="center"/>
        </w:trPr>
        <w:tc>
          <w:tcPr>
            <w:tcW w:w="4273" w:type="pct"/>
            <w:tcBorders>
              <w:top w:val="nil"/>
              <w:left w:val="single" w:sz="4" w:space="0" w:color="auto"/>
              <w:bottom w:val="single" w:sz="4" w:space="0" w:color="auto"/>
              <w:right w:val="single" w:sz="4" w:space="0" w:color="auto"/>
            </w:tcBorders>
            <w:vAlign w:val="center"/>
          </w:tcPr>
          <w:p w14:paraId="60F5982F" w14:textId="77777777" w:rsidR="00485423" w:rsidRPr="00485423" w:rsidRDefault="00485423" w:rsidP="00485423">
            <w:pPr>
              <w:spacing w:before="60" w:after="60" w:line="240" w:lineRule="auto"/>
              <w:rPr>
                <w:rFonts w:ascii="Arial" w:eastAsia="Times New Roman" w:hAnsi="Arial" w:cs="Arial"/>
                <w:sz w:val="20"/>
              </w:rPr>
            </w:pPr>
            <w:r w:rsidRPr="00485423">
              <w:rPr>
                <w:rFonts w:ascii="Arial" w:eastAsia="Times New Roman" w:hAnsi="Arial" w:cs="Arial"/>
                <w:sz w:val="20"/>
              </w:rPr>
              <w:t>Hedef benimsenmiştir ve kabul görmektedir.</w:t>
            </w:r>
          </w:p>
        </w:tc>
        <w:tc>
          <w:tcPr>
            <w:tcW w:w="727" w:type="pct"/>
            <w:tcBorders>
              <w:top w:val="single" w:sz="4" w:space="0" w:color="auto"/>
              <w:left w:val="single" w:sz="4" w:space="0" w:color="auto"/>
              <w:bottom w:val="single" w:sz="4" w:space="0" w:color="auto"/>
              <w:right w:val="single" w:sz="4" w:space="0" w:color="auto"/>
            </w:tcBorders>
            <w:vAlign w:val="bottom"/>
          </w:tcPr>
          <w:p w14:paraId="48DC2DEC" w14:textId="77777777" w:rsidR="00485423" w:rsidRPr="00485423" w:rsidRDefault="00485423" w:rsidP="00485423">
            <w:pPr>
              <w:spacing w:before="60" w:after="60" w:line="240" w:lineRule="auto"/>
              <w:jc w:val="center"/>
              <w:rPr>
                <w:rFonts w:ascii="Arial" w:eastAsia="Times New Roman" w:hAnsi="Arial" w:cs="Arial"/>
                <w:b/>
                <w:sz w:val="20"/>
              </w:rPr>
            </w:pPr>
            <w:r w:rsidRPr="00485423">
              <w:rPr>
                <w:rFonts w:ascii="Arial" w:eastAsia="Times New Roman" w:hAnsi="Arial" w:cs="Arial"/>
                <w:b/>
                <w:sz w:val="20"/>
              </w:rPr>
              <w:t>% 26</w:t>
            </w:r>
          </w:p>
        </w:tc>
      </w:tr>
      <w:tr w:rsidR="00485423" w:rsidRPr="00485423" w14:paraId="0E890894" w14:textId="77777777" w:rsidTr="001D2853">
        <w:trPr>
          <w:trHeight w:val="454"/>
          <w:jc w:val="center"/>
        </w:trPr>
        <w:tc>
          <w:tcPr>
            <w:tcW w:w="4273" w:type="pct"/>
            <w:tcBorders>
              <w:top w:val="nil"/>
              <w:left w:val="single" w:sz="4" w:space="0" w:color="auto"/>
              <w:bottom w:val="single" w:sz="4" w:space="0" w:color="auto"/>
              <w:right w:val="single" w:sz="4" w:space="0" w:color="auto"/>
            </w:tcBorders>
            <w:vAlign w:val="center"/>
          </w:tcPr>
          <w:p w14:paraId="7905E7C7" w14:textId="77777777" w:rsidR="00485423" w:rsidRPr="00485423" w:rsidRDefault="00485423" w:rsidP="00485423">
            <w:pPr>
              <w:spacing w:before="60" w:after="60" w:line="240" w:lineRule="auto"/>
              <w:rPr>
                <w:rFonts w:ascii="Arial" w:eastAsia="Times New Roman" w:hAnsi="Arial" w:cs="Arial"/>
                <w:sz w:val="20"/>
              </w:rPr>
            </w:pPr>
            <w:r w:rsidRPr="00485423">
              <w:rPr>
                <w:rFonts w:ascii="Arial" w:eastAsia="Times New Roman" w:hAnsi="Arial" w:cs="Arial"/>
                <w:sz w:val="20"/>
              </w:rPr>
              <w:t>Hedef zorlayıcı bir hedef olmakla birlikte, aynı zamanda makul ve gerçekçidir.</w:t>
            </w:r>
          </w:p>
        </w:tc>
        <w:tc>
          <w:tcPr>
            <w:tcW w:w="727" w:type="pct"/>
            <w:tcBorders>
              <w:top w:val="single" w:sz="4" w:space="0" w:color="auto"/>
              <w:left w:val="single" w:sz="4" w:space="0" w:color="auto"/>
              <w:bottom w:val="single" w:sz="4" w:space="0" w:color="auto"/>
              <w:right w:val="single" w:sz="4" w:space="0" w:color="auto"/>
            </w:tcBorders>
            <w:vAlign w:val="bottom"/>
          </w:tcPr>
          <w:p w14:paraId="7299BA32" w14:textId="77777777" w:rsidR="00485423" w:rsidRPr="00485423" w:rsidRDefault="00485423" w:rsidP="00485423">
            <w:pPr>
              <w:spacing w:before="60" w:after="60" w:line="240" w:lineRule="auto"/>
              <w:jc w:val="center"/>
              <w:rPr>
                <w:rFonts w:ascii="Arial" w:eastAsia="Times New Roman" w:hAnsi="Arial" w:cs="Arial"/>
                <w:b/>
                <w:sz w:val="20"/>
              </w:rPr>
            </w:pPr>
            <w:r w:rsidRPr="00485423">
              <w:rPr>
                <w:rFonts w:ascii="Arial" w:eastAsia="Times New Roman" w:hAnsi="Arial" w:cs="Arial"/>
                <w:b/>
                <w:sz w:val="20"/>
              </w:rPr>
              <w:t>% 26</w:t>
            </w:r>
          </w:p>
        </w:tc>
      </w:tr>
      <w:tr w:rsidR="00485423" w:rsidRPr="00485423" w14:paraId="3063D23E" w14:textId="77777777" w:rsidTr="001D2853">
        <w:trPr>
          <w:trHeight w:val="454"/>
          <w:jc w:val="center"/>
        </w:trPr>
        <w:tc>
          <w:tcPr>
            <w:tcW w:w="4273" w:type="pct"/>
            <w:tcBorders>
              <w:top w:val="nil"/>
              <w:left w:val="single" w:sz="4" w:space="0" w:color="auto"/>
              <w:bottom w:val="single" w:sz="4" w:space="0" w:color="auto"/>
              <w:right w:val="single" w:sz="4" w:space="0" w:color="auto"/>
            </w:tcBorders>
            <w:vAlign w:val="center"/>
          </w:tcPr>
          <w:p w14:paraId="3A1AC559" w14:textId="77777777" w:rsidR="00485423" w:rsidRPr="00485423" w:rsidRDefault="00485423" w:rsidP="00485423">
            <w:pPr>
              <w:spacing w:before="60" w:after="60" w:line="240" w:lineRule="auto"/>
              <w:rPr>
                <w:rFonts w:ascii="Arial" w:eastAsia="Times New Roman" w:hAnsi="Arial" w:cs="Arial"/>
                <w:sz w:val="20"/>
              </w:rPr>
            </w:pPr>
            <w:r w:rsidRPr="00485423">
              <w:rPr>
                <w:rFonts w:ascii="Arial" w:eastAsia="Times New Roman" w:hAnsi="Arial" w:cs="Arial"/>
                <w:sz w:val="20"/>
              </w:rPr>
              <w:t xml:space="preserve">Ulaşılmak istenen noktayı açık bir şekilde ifade etmektedir ve bir zaman takvimi </w:t>
            </w:r>
            <w:proofErr w:type="gramStart"/>
            <w:r w:rsidRPr="00485423">
              <w:rPr>
                <w:rFonts w:ascii="Arial" w:eastAsia="Times New Roman" w:hAnsi="Arial" w:cs="Arial"/>
                <w:sz w:val="20"/>
              </w:rPr>
              <w:t>dahilinde</w:t>
            </w:r>
            <w:proofErr w:type="gramEnd"/>
            <w:r w:rsidRPr="00485423">
              <w:rPr>
                <w:rFonts w:ascii="Arial" w:eastAsia="Times New Roman" w:hAnsi="Arial" w:cs="Arial"/>
                <w:sz w:val="20"/>
              </w:rPr>
              <w:t xml:space="preserve"> ulaşılabilir özelliktedir.</w:t>
            </w:r>
          </w:p>
        </w:tc>
        <w:tc>
          <w:tcPr>
            <w:tcW w:w="727" w:type="pct"/>
            <w:tcBorders>
              <w:top w:val="single" w:sz="4" w:space="0" w:color="auto"/>
              <w:left w:val="single" w:sz="4" w:space="0" w:color="auto"/>
              <w:bottom w:val="single" w:sz="4" w:space="0" w:color="auto"/>
              <w:right w:val="single" w:sz="4" w:space="0" w:color="auto"/>
            </w:tcBorders>
            <w:vAlign w:val="center"/>
          </w:tcPr>
          <w:p w14:paraId="3011A7EC" w14:textId="77777777" w:rsidR="00485423" w:rsidRPr="00485423" w:rsidRDefault="00485423" w:rsidP="00485423">
            <w:pPr>
              <w:spacing w:before="60" w:after="60" w:line="240" w:lineRule="auto"/>
              <w:jc w:val="center"/>
              <w:rPr>
                <w:rFonts w:ascii="Arial" w:eastAsia="Times New Roman" w:hAnsi="Arial" w:cs="Arial"/>
                <w:b/>
                <w:sz w:val="20"/>
              </w:rPr>
            </w:pPr>
            <w:r w:rsidRPr="00485423">
              <w:rPr>
                <w:rFonts w:ascii="Arial" w:eastAsia="Times New Roman" w:hAnsi="Arial" w:cs="Arial"/>
                <w:b/>
                <w:sz w:val="20"/>
              </w:rPr>
              <w:t>% 32</w:t>
            </w:r>
          </w:p>
        </w:tc>
      </w:tr>
      <w:tr w:rsidR="00485423" w:rsidRPr="00485423" w14:paraId="25503445" w14:textId="77777777" w:rsidTr="001D2853">
        <w:trPr>
          <w:trHeight w:val="454"/>
          <w:jc w:val="center"/>
        </w:trPr>
        <w:tc>
          <w:tcPr>
            <w:tcW w:w="4273" w:type="pct"/>
            <w:tcBorders>
              <w:top w:val="nil"/>
              <w:left w:val="single" w:sz="4" w:space="0" w:color="auto"/>
              <w:bottom w:val="single" w:sz="4" w:space="0" w:color="auto"/>
              <w:right w:val="single" w:sz="4" w:space="0" w:color="auto"/>
            </w:tcBorders>
            <w:vAlign w:val="center"/>
          </w:tcPr>
          <w:p w14:paraId="00854F45" w14:textId="77777777" w:rsidR="00485423" w:rsidRPr="00485423" w:rsidRDefault="00485423" w:rsidP="00485423">
            <w:pPr>
              <w:spacing w:before="60" w:after="60" w:line="240" w:lineRule="auto"/>
              <w:rPr>
                <w:rFonts w:ascii="Arial" w:eastAsia="Times New Roman" w:hAnsi="Arial" w:cs="Arial"/>
                <w:sz w:val="20"/>
              </w:rPr>
            </w:pPr>
            <w:r w:rsidRPr="00485423">
              <w:rPr>
                <w:rFonts w:ascii="Arial" w:eastAsia="Times New Roman" w:hAnsi="Arial" w:cs="Arial"/>
                <w:sz w:val="20"/>
              </w:rPr>
              <w:t xml:space="preserve">Hedefin başarılması amaca ulaşmayı sağlamaktadır. </w:t>
            </w:r>
          </w:p>
        </w:tc>
        <w:tc>
          <w:tcPr>
            <w:tcW w:w="727" w:type="pct"/>
            <w:tcBorders>
              <w:top w:val="single" w:sz="4" w:space="0" w:color="auto"/>
              <w:left w:val="single" w:sz="4" w:space="0" w:color="auto"/>
              <w:bottom w:val="single" w:sz="4" w:space="0" w:color="auto"/>
              <w:right w:val="single" w:sz="4" w:space="0" w:color="auto"/>
            </w:tcBorders>
            <w:vAlign w:val="bottom"/>
          </w:tcPr>
          <w:p w14:paraId="153ECD21" w14:textId="77777777" w:rsidR="00485423" w:rsidRPr="00485423" w:rsidRDefault="00485423" w:rsidP="00485423">
            <w:pPr>
              <w:spacing w:before="60" w:after="60" w:line="240" w:lineRule="auto"/>
              <w:jc w:val="center"/>
              <w:rPr>
                <w:rFonts w:ascii="Arial" w:eastAsia="Times New Roman" w:hAnsi="Arial" w:cs="Arial"/>
                <w:b/>
                <w:sz w:val="20"/>
              </w:rPr>
            </w:pPr>
            <w:r w:rsidRPr="00485423">
              <w:rPr>
                <w:rFonts w:ascii="Arial" w:eastAsia="Times New Roman" w:hAnsi="Arial" w:cs="Arial"/>
                <w:b/>
                <w:sz w:val="20"/>
              </w:rPr>
              <w:t>% 24</w:t>
            </w:r>
          </w:p>
        </w:tc>
      </w:tr>
      <w:tr w:rsidR="00485423" w:rsidRPr="00485423" w14:paraId="37977526" w14:textId="77777777" w:rsidTr="001D2853">
        <w:trPr>
          <w:trHeight w:val="375"/>
          <w:jc w:val="center"/>
        </w:trPr>
        <w:tc>
          <w:tcPr>
            <w:tcW w:w="4273" w:type="pct"/>
            <w:tcBorders>
              <w:top w:val="nil"/>
              <w:left w:val="single" w:sz="4" w:space="0" w:color="auto"/>
              <w:bottom w:val="single" w:sz="4" w:space="0" w:color="auto"/>
              <w:right w:val="single" w:sz="4" w:space="0" w:color="auto"/>
            </w:tcBorders>
            <w:vAlign w:val="center"/>
          </w:tcPr>
          <w:p w14:paraId="10F212C6" w14:textId="77777777" w:rsidR="00485423" w:rsidRPr="00485423" w:rsidRDefault="00485423" w:rsidP="00485423">
            <w:pPr>
              <w:spacing w:before="60" w:after="60" w:line="240" w:lineRule="auto"/>
              <w:rPr>
                <w:rFonts w:ascii="Arial" w:eastAsia="Times New Roman" w:hAnsi="Arial" w:cs="Arial"/>
                <w:sz w:val="20"/>
              </w:rPr>
            </w:pPr>
            <w:r w:rsidRPr="00485423">
              <w:rPr>
                <w:rFonts w:ascii="Arial" w:eastAsia="Times New Roman" w:hAnsi="Arial" w:cs="Arial"/>
                <w:sz w:val="20"/>
              </w:rPr>
              <w:t>Birimimizde hedefi izleyen ve değerlendiren sorumlu bölüm bellidir.</w:t>
            </w:r>
          </w:p>
        </w:tc>
        <w:tc>
          <w:tcPr>
            <w:tcW w:w="727" w:type="pct"/>
            <w:tcBorders>
              <w:top w:val="single" w:sz="4" w:space="0" w:color="auto"/>
              <w:left w:val="single" w:sz="4" w:space="0" w:color="auto"/>
              <w:bottom w:val="single" w:sz="4" w:space="0" w:color="auto"/>
              <w:right w:val="single" w:sz="4" w:space="0" w:color="auto"/>
            </w:tcBorders>
            <w:vAlign w:val="bottom"/>
          </w:tcPr>
          <w:p w14:paraId="31C6EDA4" w14:textId="77777777" w:rsidR="00485423" w:rsidRPr="00485423" w:rsidRDefault="00485423" w:rsidP="00485423">
            <w:pPr>
              <w:spacing w:before="60" w:after="60" w:line="240" w:lineRule="auto"/>
              <w:jc w:val="center"/>
              <w:rPr>
                <w:rFonts w:ascii="Arial" w:eastAsia="Times New Roman" w:hAnsi="Arial" w:cs="Arial"/>
                <w:b/>
                <w:sz w:val="20"/>
              </w:rPr>
            </w:pPr>
            <w:r w:rsidRPr="00485423">
              <w:rPr>
                <w:rFonts w:ascii="Arial" w:eastAsia="Times New Roman" w:hAnsi="Arial" w:cs="Arial"/>
                <w:b/>
                <w:sz w:val="20"/>
              </w:rPr>
              <w:t>% 28</w:t>
            </w:r>
          </w:p>
        </w:tc>
      </w:tr>
      <w:tr w:rsidR="00485423" w:rsidRPr="00485423" w14:paraId="6322ACE3" w14:textId="77777777" w:rsidTr="001D2853">
        <w:trPr>
          <w:trHeight w:val="693"/>
          <w:jc w:val="center"/>
        </w:trPr>
        <w:tc>
          <w:tcPr>
            <w:tcW w:w="4273" w:type="pct"/>
            <w:tcBorders>
              <w:top w:val="single" w:sz="4" w:space="0" w:color="auto"/>
              <w:left w:val="single" w:sz="4" w:space="0" w:color="auto"/>
              <w:bottom w:val="single" w:sz="4" w:space="0" w:color="auto"/>
              <w:right w:val="single" w:sz="4" w:space="0" w:color="auto"/>
            </w:tcBorders>
            <w:vAlign w:val="center"/>
          </w:tcPr>
          <w:p w14:paraId="4875F65A" w14:textId="1685335F" w:rsidR="00485423" w:rsidRPr="00485423" w:rsidRDefault="00485423" w:rsidP="00485423">
            <w:pPr>
              <w:spacing w:before="60" w:after="60" w:line="240" w:lineRule="auto"/>
              <w:rPr>
                <w:rFonts w:ascii="Arial" w:eastAsia="Times New Roman" w:hAnsi="Arial" w:cs="Arial"/>
                <w:sz w:val="20"/>
              </w:rPr>
            </w:pPr>
            <w:r w:rsidRPr="00485423">
              <w:rPr>
                <w:rFonts w:ascii="Arial" w:eastAsia="Times New Roman" w:hAnsi="Arial" w:cs="Arial"/>
                <w:sz w:val="20"/>
              </w:rPr>
              <w:t>Hedefin başarılması için önemli kısıtlar (zaman, işgücü, finans, teknoloji, yasal, yön</w:t>
            </w:r>
            <w:r w:rsidR="00E70853">
              <w:rPr>
                <w:rFonts w:ascii="Arial" w:eastAsia="Times New Roman" w:hAnsi="Arial" w:cs="Arial"/>
                <w:sz w:val="20"/>
              </w:rPr>
              <w:t xml:space="preserve">etsel, </w:t>
            </w:r>
            <w:proofErr w:type="spellStart"/>
            <w:r w:rsidR="00E70853">
              <w:rPr>
                <w:rFonts w:ascii="Arial" w:eastAsia="Times New Roman" w:hAnsi="Arial" w:cs="Arial"/>
                <w:sz w:val="20"/>
              </w:rPr>
              <w:t>organizasyonel</w:t>
            </w:r>
            <w:proofErr w:type="spellEnd"/>
            <w:r w:rsidR="00E70853">
              <w:rPr>
                <w:rFonts w:ascii="Arial" w:eastAsia="Times New Roman" w:hAnsi="Arial" w:cs="Arial"/>
                <w:sz w:val="20"/>
              </w:rPr>
              <w:t>)  vardır.</w:t>
            </w:r>
          </w:p>
        </w:tc>
        <w:tc>
          <w:tcPr>
            <w:tcW w:w="727" w:type="pct"/>
            <w:tcBorders>
              <w:top w:val="single" w:sz="4" w:space="0" w:color="auto"/>
              <w:left w:val="single" w:sz="4" w:space="0" w:color="auto"/>
              <w:bottom w:val="single" w:sz="4" w:space="0" w:color="auto"/>
              <w:right w:val="single" w:sz="4" w:space="0" w:color="auto"/>
            </w:tcBorders>
            <w:vAlign w:val="center"/>
          </w:tcPr>
          <w:p w14:paraId="7078BE1F" w14:textId="77777777" w:rsidR="00485423" w:rsidRPr="00485423" w:rsidRDefault="00485423" w:rsidP="00485423">
            <w:pPr>
              <w:spacing w:before="60" w:after="60" w:line="240" w:lineRule="auto"/>
              <w:jc w:val="center"/>
              <w:rPr>
                <w:rFonts w:ascii="Arial" w:eastAsia="Times New Roman" w:hAnsi="Arial" w:cs="Arial"/>
                <w:b/>
                <w:sz w:val="20"/>
              </w:rPr>
            </w:pPr>
            <w:r w:rsidRPr="00485423">
              <w:rPr>
                <w:rFonts w:ascii="Arial" w:eastAsia="Times New Roman" w:hAnsi="Arial" w:cs="Arial"/>
                <w:b/>
                <w:sz w:val="20"/>
              </w:rPr>
              <w:t>% 32</w:t>
            </w:r>
          </w:p>
        </w:tc>
      </w:tr>
    </w:tbl>
    <w:p w14:paraId="7C9583C3" w14:textId="77777777" w:rsidR="001D2853" w:rsidRPr="001D2853" w:rsidRDefault="001D2853" w:rsidP="00485423">
      <w:pPr>
        <w:spacing w:before="120" w:after="120"/>
        <w:jc w:val="both"/>
        <w:rPr>
          <w:rFonts w:ascii="Arial" w:hAnsi="Arial" w:cs="Arial"/>
        </w:rPr>
      </w:pPr>
    </w:p>
    <w:p w14:paraId="444F6372" w14:textId="77777777" w:rsidR="00485423" w:rsidRPr="00290E78" w:rsidRDefault="00485423" w:rsidP="00290E78">
      <w:pPr>
        <w:spacing w:before="120" w:after="120" w:line="360" w:lineRule="auto"/>
        <w:jc w:val="both"/>
        <w:rPr>
          <w:rFonts w:ascii="Arial" w:hAnsi="Arial" w:cs="Arial"/>
          <w:sz w:val="24"/>
          <w:szCs w:val="24"/>
        </w:rPr>
      </w:pPr>
      <w:r w:rsidRPr="00290E78">
        <w:rPr>
          <w:rFonts w:ascii="Arial" w:hAnsi="Arial" w:cs="Arial"/>
          <w:sz w:val="24"/>
          <w:szCs w:val="24"/>
        </w:rPr>
        <w:t>Tabloda görünen sonuç özellikle; Mevcut Stratejik Hedeflerin “Ulaşılmak istenen noktayı açık bir şekilde ifade etmekte ve bir zaman dilimi içinde gerçekleştirilebilir” olma özelliklerine yeni plan döneminde dikkat edilmesi yönündedir.</w:t>
      </w:r>
    </w:p>
    <w:p w14:paraId="5184B8B6" w14:textId="4C8CA423" w:rsidR="001932CD" w:rsidRPr="00290E78" w:rsidRDefault="00485423" w:rsidP="00290E78">
      <w:pPr>
        <w:spacing w:before="120" w:after="120" w:line="360" w:lineRule="auto"/>
        <w:jc w:val="both"/>
        <w:rPr>
          <w:rFonts w:ascii="Arial" w:hAnsi="Arial" w:cs="Arial"/>
          <w:b/>
          <w:sz w:val="24"/>
          <w:szCs w:val="24"/>
        </w:rPr>
      </w:pPr>
      <w:r w:rsidRPr="00290E78">
        <w:rPr>
          <w:rFonts w:ascii="Arial" w:hAnsi="Arial" w:cs="Arial"/>
          <w:sz w:val="24"/>
          <w:szCs w:val="24"/>
        </w:rPr>
        <w:lastRenderedPageBreak/>
        <w:t xml:space="preserve">Hedeflerin başarılmasında genel olarak mali, teknolojik, yönetsel, </w:t>
      </w:r>
      <w:proofErr w:type="gramStart"/>
      <w:r w:rsidRPr="00290E78">
        <w:rPr>
          <w:rFonts w:ascii="Arial" w:hAnsi="Arial" w:cs="Arial"/>
          <w:sz w:val="24"/>
          <w:szCs w:val="24"/>
        </w:rPr>
        <w:t>kurumsal  ve</w:t>
      </w:r>
      <w:proofErr w:type="gramEnd"/>
      <w:r w:rsidRPr="00290E78">
        <w:rPr>
          <w:sz w:val="24"/>
          <w:szCs w:val="24"/>
        </w:rPr>
        <w:t xml:space="preserve"> </w:t>
      </w:r>
      <w:r w:rsidRPr="00290E78">
        <w:rPr>
          <w:rFonts w:ascii="Arial" w:hAnsi="Arial" w:cs="Arial"/>
          <w:sz w:val="24"/>
          <w:szCs w:val="24"/>
        </w:rPr>
        <w:t xml:space="preserve">insan kaynaklarına dair kısıtlar engelleyici etken olarak dile getirilmiştir. Ayrıca, uluslararası kültür ve sanat ortamını takip etmek için gerekli donanımın eksik olması ve uzun vadeli planların yapılmaması hedeflere ulaşmada başarıyı engelleyen diğer kısıtlardır. İnsan Kaynakları Yönetim Sistemine geçilememiş olması </w:t>
      </w:r>
      <w:proofErr w:type="gramStart"/>
      <w:r w:rsidRPr="00290E78">
        <w:rPr>
          <w:rFonts w:ascii="Arial" w:hAnsi="Arial" w:cs="Arial"/>
          <w:sz w:val="24"/>
          <w:szCs w:val="24"/>
        </w:rPr>
        <w:t>da  bireysel</w:t>
      </w:r>
      <w:proofErr w:type="gramEnd"/>
      <w:r w:rsidRPr="00290E78">
        <w:rPr>
          <w:rFonts w:ascii="Arial" w:hAnsi="Arial" w:cs="Arial"/>
          <w:sz w:val="24"/>
          <w:szCs w:val="24"/>
        </w:rPr>
        <w:t xml:space="preserve"> gelişimi planlayacak ve takip edecek kurumsal yapıların oluşmasını engelleyen bir kısıt olarak belirtilmiştir. </w:t>
      </w:r>
    </w:p>
    <w:p w14:paraId="6A976F33" w14:textId="77777777" w:rsidR="003F2E43" w:rsidRDefault="00485423" w:rsidP="003F2E43">
      <w:pPr>
        <w:spacing w:before="120" w:after="120" w:line="360" w:lineRule="auto"/>
        <w:jc w:val="center"/>
        <w:rPr>
          <w:rFonts w:ascii="Arial" w:hAnsi="Arial" w:cs="Arial"/>
          <w:noProof/>
          <w:color w:val="7F7F7F" w:themeColor="text1" w:themeTint="80"/>
          <w:sz w:val="24"/>
          <w:szCs w:val="24"/>
        </w:rPr>
      </w:pPr>
      <w:r w:rsidRPr="00485423">
        <w:rPr>
          <w:rFonts w:ascii="Arial" w:hAnsi="Arial" w:cs="Arial"/>
          <w:noProof/>
          <w:color w:val="7F7F7F" w:themeColor="text1" w:themeTint="80"/>
          <w:sz w:val="24"/>
          <w:szCs w:val="24"/>
          <w:lang w:eastAsia="tr-TR"/>
        </w:rPr>
        <w:drawing>
          <wp:inline distT="0" distB="0" distL="0" distR="0" wp14:anchorId="2693ED9B" wp14:editId="140F1852">
            <wp:extent cx="4125438" cy="1852551"/>
            <wp:effectExtent l="19050" t="0" r="27462" b="0"/>
            <wp:docPr id="2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865E28" w14:textId="4E91DB08" w:rsidR="001932CD" w:rsidRPr="00F879B3" w:rsidRDefault="001932CD" w:rsidP="00F879B3">
      <w:pPr>
        <w:spacing w:after="0" w:line="240" w:lineRule="auto"/>
        <w:jc w:val="center"/>
        <w:rPr>
          <w:rFonts w:ascii="Arial" w:hAnsi="Arial" w:cs="Arial"/>
          <w:noProof/>
          <w:color w:val="7F7F7F" w:themeColor="text1" w:themeTint="80"/>
          <w:sz w:val="24"/>
          <w:szCs w:val="24"/>
        </w:rPr>
      </w:pPr>
      <w:r w:rsidRPr="00F879B3">
        <w:rPr>
          <w:rFonts w:ascii="Arial" w:hAnsi="Arial" w:cs="Arial"/>
          <w:b/>
          <w:sz w:val="24"/>
          <w:szCs w:val="24"/>
        </w:rPr>
        <w:t xml:space="preserve">Grafik 9: </w:t>
      </w:r>
      <w:r w:rsidRPr="00F879B3">
        <w:rPr>
          <w:rFonts w:ascii="Arial" w:hAnsi="Arial" w:cs="Arial"/>
          <w:sz w:val="24"/>
          <w:szCs w:val="24"/>
        </w:rPr>
        <w:t xml:space="preserve">Stratejik Hedefler </w:t>
      </w:r>
      <w:proofErr w:type="spellStart"/>
      <w:r w:rsidRPr="00F879B3">
        <w:rPr>
          <w:rFonts w:ascii="Arial" w:hAnsi="Arial" w:cs="Arial"/>
          <w:sz w:val="24"/>
          <w:szCs w:val="24"/>
        </w:rPr>
        <w:t>Litmus</w:t>
      </w:r>
      <w:proofErr w:type="spellEnd"/>
      <w:r w:rsidRPr="00F879B3">
        <w:rPr>
          <w:rFonts w:ascii="Arial" w:hAnsi="Arial" w:cs="Arial"/>
          <w:sz w:val="24"/>
          <w:szCs w:val="24"/>
        </w:rPr>
        <w:t xml:space="preserve"> Testi Değerlendirme Sonuçları</w:t>
      </w:r>
    </w:p>
    <w:p w14:paraId="1AD6339A" w14:textId="77777777" w:rsidR="001932CD" w:rsidRPr="00F879B3" w:rsidRDefault="001932CD" w:rsidP="009F1BC5">
      <w:pPr>
        <w:spacing w:before="120" w:after="120"/>
        <w:jc w:val="both"/>
        <w:rPr>
          <w:rFonts w:ascii="Arial" w:hAnsi="Arial" w:cs="Arial"/>
          <w:sz w:val="24"/>
          <w:szCs w:val="24"/>
        </w:rPr>
      </w:pPr>
    </w:p>
    <w:p w14:paraId="5FA02902" w14:textId="6BAEEE4A" w:rsidR="009140C7" w:rsidRPr="00F879B3" w:rsidRDefault="00485423" w:rsidP="009F1BC5">
      <w:pPr>
        <w:spacing w:before="120" w:after="120"/>
        <w:jc w:val="both"/>
        <w:rPr>
          <w:rFonts w:ascii="Arial" w:hAnsi="Arial" w:cs="Arial"/>
          <w:sz w:val="24"/>
          <w:szCs w:val="24"/>
        </w:rPr>
      </w:pPr>
      <w:proofErr w:type="spellStart"/>
      <w:r w:rsidRPr="00F879B3">
        <w:rPr>
          <w:rFonts w:ascii="Arial" w:hAnsi="Arial" w:cs="Arial"/>
          <w:sz w:val="24"/>
          <w:szCs w:val="24"/>
        </w:rPr>
        <w:t>Litmus</w:t>
      </w:r>
      <w:proofErr w:type="spellEnd"/>
      <w:r w:rsidRPr="00F879B3">
        <w:rPr>
          <w:rFonts w:ascii="Arial" w:hAnsi="Arial" w:cs="Arial"/>
          <w:sz w:val="24"/>
          <w:szCs w:val="24"/>
        </w:rPr>
        <w:t xml:space="preserve"> testleri sonuçları yeni dönem stratejik amaç ve hedefleri belirlenirken dikkate alınmıştır.</w:t>
      </w:r>
      <w:bookmarkEnd w:id="54"/>
    </w:p>
    <w:p w14:paraId="1E522D83" w14:textId="77777777" w:rsidR="009140C7" w:rsidRDefault="009140C7" w:rsidP="009F1BC5">
      <w:pPr>
        <w:spacing w:before="120" w:after="120"/>
        <w:jc w:val="both"/>
        <w:rPr>
          <w:rFonts w:ascii="Arial" w:hAnsi="Arial" w:cs="Arial"/>
          <w:b/>
        </w:rPr>
      </w:pPr>
    </w:p>
    <w:p w14:paraId="314CCBD2" w14:textId="77777777" w:rsidR="001F6045" w:rsidRDefault="001F6045">
      <w:pPr>
        <w:rPr>
          <w:rFonts w:ascii="Arial" w:hAnsi="Arial" w:cs="Arial"/>
          <w:b/>
        </w:rPr>
      </w:pPr>
      <w:r>
        <w:rPr>
          <w:rFonts w:ascii="Arial" w:hAnsi="Arial" w:cs="Arial"/>
          <w:b/>
        </w:rPr>
        <w:br w:type="page"/>
      </w:r>
    </w:p>
    <w:p w14:paraId="79F3CB01" w14:textId="194E10B7" w:rsidR="009F2D74" w:rsidRPr="0069110A" w:rsidRDefault="009F1BC5" w:rsidP="006C5329">
      <w:pPr>
        <w:spacing w:before="120" w:after="120"/>
        <w:jc w:val="both"/>
        <w:rPr>
          <w:rFonts w:ascii="Arial" w:hAnsi="Arial" w:cs="Arial"/>
          <w:b/>
          <w:sz w:val="24"/>
          <w:szCs w:val="24"/>
        </w:rPr>
      </w:pPr>
      <w:r w:rsidRPr="0069110A">
        <w:rPr>
          <w:rFonts w:ascii="Arial" w:hAnsi="Arial" w:cs="Arial"/>
          <w:b/>
          <w:sz w:val="24"/>
          <w:szCs w:val="24"/>
        </w:rPr>
        <w:lastRenderedPageBreak/>
        <w:t>3.</w:t>
      </w:r>
      <w:r w:rsidR="009F2D74" w:rsidRPr="0069110A">
        <w:rPr>
          <w:rFonts w:ascii="Arial" w:hAnsi="Arial" w:cs="Arial"/>
          <w:b/>
          <w:sz w:val="24"/>
          <w:szCs w:val="24"/>
        </w:rPr>
        <w:t>T.C. KÜLTÜR ve TURİZM BAKANILIĞI</w:t>
      </w:r>
      <w:r w:rsidR="002E0E05" w:rsidRPr="0069110A">
        <w:rPr>
          <w:rFonts w:ascii="Arial" w:hAnsi="Arial" w:cs="Arial"/>
          <w:b/>
          <w:sz w:val="24"/>
          <w:szCs w:val="24"/>
        </w:rPr>
        <w:t xml:space="preserve"> </w:t>
      </w:r>
      <w:r w:rsidR="009F2D74" w:rsidRPr="0069110A">
        <w:rPr>
          <w:rFonts w:ascii="Arial" w:hAnsi="Arial" w:cs="Arial"/>
          <w:b/>
          <w:sz w:val="24"/>
          <w:szCs w:val="24"/>
        </w:rPr>
        <w:t>STRATEJİK PLAN HAZIRLAMA</w:t>
      </w:r>
      <w:r w:rsidR="002E0E05" w:rsidRPr="0069110A">
        <w:rPr>
          <w:rFonts w:ascii="Arial" w:hAnsi="Arial" w:cs="Arial"/>
          <w:b/>
          <w:sz w:val="24"/>
          <w:szCs w:val="24"/>
        </w:rPr>
        <w:t xml:space="preserve"> EKİ</w:t>
      </w:r>
      <w:r w:rsidR="0095358C" w:rsidRPr="0069110A">
        <w:rPr>
          <w:rFonts w:ascii="Arial" w:hAnsi="Arial" w:cs="Arial"/>
          <w:b/>
          <w:sz w:val="24"/>
          <w:szCs w:val="24"/>
        </w:rPr>
        <w:t>Bİ</w:t>
      </w:r>
    </w:p>
    <w:p w14:paraId="18BFDDED" w14:textId="69C138D8" w:rsidR="009F2D74" w:rsidRPr="0069110A" w:rsidRDefault="009F1BC5" w:rsidP="006C5329">
      <w:pPr>
        <w:spacing w:after="0" w:line="240" w:lineRule="auto"/>
        <w:jc w:val="center"/>
        <w:rPr>
          <w:rFonts w:ascii="Arial" w:hAnsi="Arial" w:cs="Arial"/>
          <w:b/>
          <w:sz w:val="24"/>
          <w:szCs w:val="24"/>
        </w:rPr>
      </w:pPr>
      <w:r w:rsidRPr="0069110A">
        <w:rPr>
          <w:rFonts w:ascii="Arial" w:hAnsi="Arial" w:cs="Arial"/>
          <w:b/>
          <w:sz w:val="24"/>
          <w:szCs w:val="24"/>
        </w:rPr>
        <w:t xml:space="preserve">Tablo </w:t>
      </w:r>
      <w:r w:rsidR="001D2853" w:rsidRPr="0069110A">
        <w:rPr>
          <w:rFonts w:ascii="Arial" w:hAnsi="Arial" w:cs="Arial"/>
          <w:b/>
          <w:sz w:val="24"/>
          <w:szCs w:val="24"/>
        </w:rPr>
        <w:t>18</w:t>
      </w:r>
      <w:r w:rsidR="004E585E" w:rsidRPr="0069110A">
        <w:rPr>
          <w:rFonts w:ascii="Arial" w:hAnsi="Arial" w:cs="Arial"/>
          <w:b/>
          <w:sz w:val="24"/>
          <w:szCs w:val="24"/>
        </w:rPr>
        <w:t xml:space="preserve">: </w:t>
      </w:r>
      <w:r w:rsidR="004E585E" w:rsidRPr="0069110A">
        <w:rPr>
          <w:rFonts w:ascii="Arial" w:hAnsi="Arial" w:cs="Arial"/>
          <w:sz w:val="24"/>
          <w:szCs w:val="24"/>
        </w:rPr>
        <w:t>Bakanlık Stratejik Planlama Ekibi</w:t>
      </w:r>
    </w:p>
    <w:p w14:paraId="13B18A9E" w14:textId="696A84E4" w:rsidR="009F2D74" w:rsidRPr="0069110A" w:rsidRDefault="00D6691F" w:rsidP="0069110A">
      <w:pPr>
        <w:spacing w:before="320" w:after="60" w:line="240" w:lineRule="auto"/>
        <w:jc w:val="both"/>
        <w:rPr>
          <w:rFonts w:ascii="Arial" w:hAnsi="Arial" w:cs="Arial"/>
          <w:b/>
          <w:sz w:val="24"/>
          <w:szCs w:val="24"/>
        </w:rPr>
      </w:pPr>
      <w:r w:rsidRPr="0069110A">
        <w:rPr>
          <w:rFonts w:ascii="Arial" w:hAnsi="Arial" w:cs="Arial"/>
          <w:b/>
          <w:sz w:val="24"/>
          <w:szCs w:val="24"/>
        </w:rPr>
        <w:t>A)</w:t>
      </w:r>
      <w:r w:rsidR="009F1BC5" w:rsidRPr="0069110A">
        <w:rPr>
          <w:rFonts w:ascii="Arial" w:hAnsi="Arial" w:cs="Arial"/>
          <w:b/>
          <w:sz w:val="24"/>
          <w:szCs w:val="24"/>
        </w:rPr>
        <w:t>Strateji Geliştirme Başkanlığı Bakan</w:t>
      </w:r>
      <w:r w:rsidR="0069110A" w:rsidRPr="0069110A">
        <w:rPr>
          <w:rFonts w:ascii="Arial" w:hAnsi="Arial" w:cs="Arial"/>
          <w:b/>
          <w:sz w:val="24"/>
          <w:szCs w:val="24"/>
        </w:rPr>
        <w:t xml:space="preserve">lık Stratejik Planı </w:t>
      </w:r>
      <w:proofErr w:type="gramStart"/>
      <w:r w:rsidR="0069110A" w:rsidRPr="0069110A">
        <w:rPr>
          <w:rFonts w:ascii="Arial" w:hAnsi="Arial" w:cs="Arial"/>
          <w:b/>
          <w:sz w:val="24"/>
          <w:szCs w:val="24"/>
        </w:rPr>
        <w:t>Hazırlama  v</w:t>
      </w:r>
      <w:r w:rsidR="009F1BC5" w:rsidRPr="0069110A">
        <w:rPr>
          <w:rFonts w:ascii="Arial" w:hAnsi="Arial" w:cs="Arial"/>
          <w:b/>
          <w:sz w:val="24"/>
          <w:szCs w:val="24"/>
        </w:rPr>
        <w:t>e</w:t>
      </w:r>
      <w:proofErr w:type="gramEnd"/>
      <w:r w:rsidR="009F1BC5" w:rsidRPr="0069110A">
        <w:rPr>
          <w:rFonts w:ascii="Arial" w:hAnsi="Arial" w:cs="Arial"/>
          <w:b/>
          <w:sz w:val="24"/>
          <w:szCs w:val="24"/>
        </w:rPr>
        <w:t xml:space="preserve"> Koordinasyon Ekibi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
        <w:gridCol w:w="3824"/>
        <w:gridCol w:w="5221"/>
      </w:tblGrid>
      <w:tr w:rsidR="009F2D74" w:rsidRPr="00C85930" w14:paraId="3B0A2728" w14:textId="77777777" w:rsidTr="009A3A3F">
        <w:trPr>
          <w:trHeight w:val="48"/>
        </w:trPr>
        <w:tc>
          <w:tcPr>
            <w:tcW w:w="307" w:type="pct"/>
            <w:shd w:val="clear" w:color="auto" w:fill="C2C2C2"/>
            <w:noWrap/>
            <w:vAlign w:val="center"/>
          </w:tcPr>
          <w:p w14:paraId="1D1F87BF" w14:textId="77777777" w:rsidR="009F2D74" w:rsidRPr="00C85930" w:rsidRDefault="009F2D74" w:rsidP="009A3A3F">
            <w:pPr>
              <w:spacing w:before="60" w:after="60" w:line="240" w:lineRule="auto"/>
              <w:rPr>
                <w:rFonts w:ascii="Arial" w:eastAsia="Times New Roman" w:hAnsi="Arial" w:cs="Arial"/>
                <w:b/>
                <w:sz w:val="20"/>
                <w:szCs w:val="20"/>
              </w:rPr>
            </w:pPr>
          </w:p>
        </w:tc>
        <w:tc>
          <w:tcPr>
            <w:tcW w:w="1984" w:type="pct"/>
            <w:shd w:val="clear" w:color="auto" w:fill="C2C2C2"/>
            <w:noWrap/>
            <w:vAlign w:val="center"/>
          </w:tcPr>
          <w:p w14:paraId="5DA774A4" w14:textId="77777777" w:rsidR="009F2D74" w:rsidRPr="00C85930" w:rsidRDefault="009F2D74" w:rsidP="009A3A3F">
            <w:pPr>
              <w:spacing w:before="60" w:after="60" w:line="240" w:lineRule="auto"/>
              <w:rPr>
                <w:rFonts w:ascii="Arial" w:eastAsia="Times New Roman" w:hAnsi="Arial" w:cs="Arial"/>
                <w:b/>
                <w:sz w:val="20"/>
                <w:szCs w:val="20"/>
              </w:rPr>
            </w:pPr>
            <w:r w:rsidRPr="00C85930">
              <w:rPr>
                <w:rFonts w:ascii="Arial" w:eastAsia="Times New Roman" w:hAnsi="Arial" w:cs="Arial"/>
                <w:b/>
                <w:sz w:val="20"/>
                <w:szCs w:val="20"/>
              </w:rPr>
              <w:t>ADI ve SOYADI</w:t>
            </w:r>
          </w:p>
        </w:tc>
        <w:tc>
          <w:tcPr>
            <w:tcW w:w="2709" w:type="pct"/>
            <w:shd w:val="clear" w:color="auto" w:fill="C2C2C2"/>
            <w:noWrap/>
            <w:vAlign w:val="center"/>
          </w:tcPr>
          <w:p w14:paraId="7C3291A3" w14:textId="77777777" w:rsidR="009F2D74" w:rsidRPr="00C85930" w:rsidRDefault="009F2D74" w:rsidP="009A3A3F">
            <w:pPr>
              <w:spacing w:before="60" w:after="60" w:line="240" w:lineRule="auto"/>
              <w:rPr>
                <w:rFonts w:ascii="Arial" w:eastAsia="Times New Roman" w:hAnsi="Arial" w:cs="Arial"/>
                <w:b/>
                <w:sz w:val="20"/>
                <w:szCs w:val="20"/>
              </w:rPr>
            </w:pPr>
            <w:r w:rsidRPr="00C85930">
              <w:rPr>
                <w:rFonts w:ascii="Arial" w:eastAsia="Times New Roman" w:hAnsi="Arial" w:cs="Arial"/>
                <w:b/>
                <w:sz w:val="20"/>
                <w:szCs w:val="20"/>
              </w:rPr>
              <w:t xml:space="preserve">GÖREVİ </w:t>
            </w:r>
          </w:p>
        </w:tc>
      </w:tr>
      <w:tr w:rsidR="009F2D74" w:rsidRPr="00C85930" w14:paraId="593041FC" w14:textId="77777777" w:rsidTr="009A3A3F">
        <w:trPr>
          <w:trHeight w:val="340"/>
        </w:trPr>
        <w:tc>
          <w:tcPr>
            <w:tcW w:w="307" w:type="pct"/>
            <w:shd w:val="clear" w:color="auto" w:fill="C2C2C2"/>
            <w:noWrap/>
            <w:vAlign w:val="center"/>
          </w:tcPr>
          <w:p w14:paraId="0F8CF6A3"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1</w:t>
            </w:r>
          </w:p>
        </w:tc>
        <w:tc>
          <w:tcPr>
            <w:tcW w:w="1984" w:type="pct"/>
            <w:shd w:val="clear" w:color="auto" w:fill="auto"/>
            <w:vAlign w:val="center"/>
          </w:tcPr>
          <w:p w14:paraId="2DDE7B2C" w14:textId="77777777" w:rsidR="009F2D74" w:rsidRPr="00C85930" w:rsidRDefault="009F2D74" w:rsidP="009A3A3F">
            <w:pPr>
              <w:spacing w:before="60" w:after="60" w:line="240" w:lineRule="auto"/>
              <w:rPr>
                <w:rFonts w:ascii="Arial" w:eastAsia="Times New Roman" w:hAnsi="Arial" w:cs="Arial"/>
                <w:sz w:val="20"/>
                <w:szCs w:val="20"/>
              </w:rPr>
            </w:pPr>
            <w:r w:rsidRPr="00C85930">
              <w:rPr>
                <w:rFonts w:ascii="Arial" w:eastAsia="Times New Roman" w:hAnsi="Arial" w:cs="Arial"/>
                <w:sz w:val="20"/>
                <w:szCs w:val="20"/>
              </w:rPr>
              <w:t xml:space="preserve">İsmail DEMİREL </w:t>
            </w:r>
          </w:p>
        </w:tc>
        <w:tc>
          <w:tcPr>
            <w:tcW w:w="2709" w:type="pct"/>
            <w:shd w:val="clear" w:color="auto" w:fill="auto"/>
            <w:vAlign w:val="center"/>
          </w:tcPr>
          <w:p w14:paraId="4B28040D" w14:textId="77777777" w:rsidR="009F2D74" w:rsidRPr="00C85930" w:rsidRDefault="009F2D74" w:rsidP="009A3A3F">
            <w:pPr>
              <w:spacing w:after="0" w:line="240" w:lineRule="auto"/>
              <w:rPr>
                <w:rFonts w:ascii="Arial" w:eastAsia="Times New Roman" w:hAnsi="Arial" w:cs="Arial"/>
                <w:sz w:val="20"/>
                <w:szCs w:val="20"/>
              </w:rPr>
            </w:pPr>
            <w:r w:rsidRPr="00C85930">
              <w:rPr>
                <w:rFonts w:ascii="Arial" w:eastAsia="Times New Roman" w:hAnsi="Arial" w:cs="Arial"/>
                <w:sz w:val="20"/>
                <w:szCs w:val="20"/>
              </w:rPr>
              <w:t>Strateji Geliştirme Başkanı</w:t>
            </w:r>
          </w:p>
        </w:tc>
      </w:tr>
      <w:tr w:rsidR="009F2D74" w:rsidRPr="00C85930" w14:paraId="32A2F046" w14:textId="77777777" w:rsidTr="009A3A3F">
        <w:trPr>
          <w:trHeight w:val="340"/>
        </w:trPr>
        <w:tc>
          <w:tcPr>
            <w:tcW w:w="307" w:type="pct"/>
            <w:shd w:val="clear" w:color="auto" w:fill="C2C2C2"/>
            <w:noWrap/>
            <w:vAlign w:val="center"/>
          </w:tcPr>
          <w:p w14:paraId="2B604387"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2</w:t>
            </w:r>
          </w:p>
        </w:tc>
        <w:tc>
          <w:tcPr>
            <w:tcW w:w="1984" w:type="pct"/>
            <w:shd w:val="clear" w:color="auto" w:fill="auto"/>
            <w:vAlign w:val="center"/>
          </w:tcPr>
          <w:p w14:paraId="270B69DC" w14:textId="77777777" w:rsidR="009F2D74" w:rsidRPr="00C85930" w:rsidRDefault="009F2D74" w:rsidP="009A3A3F">
            <w:pPr>
              <w:spacing w:before="60" w:after="60" w:line="240" w:lineRule="auto"/>
              <w:rPr>
                <w:rFonts w:ascii="Arial" w:eastAsia="Times New Roman" w:hAnsi="Arial" w:cs="Arial"/>
                <w:sz w:val="20"/>
                <w:szCs w:val="20"/>
              </w:rPr>
            </w:pPr>
            <w:r w:rsidRPr="00C85930">
              <w:rPr>
                <w:rFonts w:ascii="Arial" w:eastAsia="Times New Roman" w:hAnsi="Arial" w:cs="Arial"/>
                <w:sz w:val="20"/>
                <w:szCs w:val="20"/>
              </w:rPr>
              <w:t xml:space="preserve">Ahmet TAŞ </w:t>
            </w:r>
          </w:p>
        </w:tc>
        <w:tc>
          <w:tcPr>
            <w:tcW w:w="2709" w:type="pct"/>
            <w:shd w:val="clear" w:color="auto" w:fill="auto"/>
            <w:vAlign w:val="center"/>
          </w:tcPr>
          <w:p w14:paraId="7BE8F243" w14:textId="77777777" w:rsidR="009F2D74" w:rsidRPr="00C85930" w:rsidRDefault="009F2D74" w:rsidP="009A3A3F">
            <w:pPr>
              <w:spacing w:after="0" w:line="240" w:lineRule="auto"/>
              <w:rPr>
                <w:rFonts w:ascii="Arial" w:eastAsia="Times New Roman" w:hAnsi="Arial" w:cs="Arial"/>
                <w:sz w:val="20"/>
                <w:szCs w:val="20"/>
              </w:rPr>
            </w:pPr>
            <w:r w:rsidRPr="00C85930">
              <w:rPr>
                <w:rFonts w:ascii="Arial" w:eastAsia="Times New Roman" w:hAnsi="Arial" w:cs="Arial"/>
                <w:sz w:val="20"/>
                <w:szCs w:val="20"/>
              </w:rPr>
              <w:t>Stratejik Yönetim ve Planlama Daire Başkanı</w:t>
            </w:r>
          </w:p>
        </w:tc>
      </w:tr>
      <w:tr w:rsidR="009F2D74" w:rsidRPr="00C85930" w14:paraId="6CD1ED25" w14:textId="77777777" w:rsidTr="009A3A3F">
        <w:trPr>
          <w:trHeight w:val="340"/>
        </w:trPr>
        <w:tc>
          <w:tcPr>
            <w:tcW w:w="307" w:type="pct"/>
            <w:shd w:val="clear" w:color="auto" w:fill="C2C2C2"/>
            <w:noWrap/>
            <w:vAlign w:val="center"/>
          </w:tcPr>
          <w:p w14:paraId="2FE8718A"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3</w:t>
            </w:r>
          </w:p>
        </w:tc>
        <w:tc>
          <w:tcPr>
            <w:tcW w:w="1984" w:type="pct"/>
            <w:shd w:val="clear" w:color="auto" w:fill="auto"/>
            <w:vAlign w:val="center"/>
          </w:tcPr>
          <w:p w14:paraId="0358993F" w14:textId="77777777" w:rsidR="009F2D74" w:rsidRPr="00C85930" w:rsidRDefault="009F2D74" w:rsidP="009A3A3F">
            <w:pPr>
              <w:spacing w:before="60" w:after="60" w:line="240" w:lineRule="auto"/>
              <w:rPr>
                <w:rFonts w:ascii="Arial" w:eastAsia="Times New Roman" w:hAnsi="Arial" w:cs="Arial"/>
                <w:sz w:val="20"/>
                <w:szCs w:val="20"/>
              </w:rPr>
            </w:pPr>
            <w:r w:rsidRPr="00C85930">
              <w:rPr>
                <w:rFonts w:ascii="Arial" w:eastAsia="Times New Roman" w:hAnsi="Arial" w:cs="Arial"/>
                <w:sz w:val="20"/>
                <w:szCs w:val="20"/>
              </w:rPr>
              <w:t>Şule GÖNEN</w:t>
            </w:r>
          </w:p>
        </w:tc>
        <w:tc>
          <w:tcPr>
            <w:tcW w:w="2709" w:type="pct"/>
            <w:shd w:val="clear" w:color="auto" w:fill="auto"/>
            <w:vAlign w:val="center"/>
          </w:tcPr>
          <w:p w14:paraId="78FBBEC1" w14:textId="77777777" w:rsidR="009F2D74" w:rsidRPr="00C85930" w:rsidRDefault="009F2D74" w:rsidP="009A3A3F">
            <w:pPr>
              <w:spacing w:line="240" w:lineRule="auto"/>
              <w:rPr>
                <w:rFonts w:ascii="Arial" w:eastAsia="Times New Roman" w:hAnsi="Arial" w:cs="Arial"/>
                <w:sz w:val="20"/>
                <w:szCs w:val="20"/>
              </w:rPr>
            </w:pPr>
            <w:r w:rsidRPr="00C85930">
              <w:rPr>
                <w:rFonts w:ascii="Arial" w:eastAsia="Times New Roman" w:hAnsi="Arial" w:cs="Arial"/>
                <w:sz w:val="20"/>
                <w:szCs w:val="20"/>
              </w:rPr>
              <w:t>Stratejik Planlama Sorumlusu</w:t>
            </w:r>
          </w:p>
        </w:tc>
      </w:tr>
      <w:tr w:rsidR="009F2D74" w:rsidRPr="00C85930" w14:paraId="1FC61742" w14:textId="77777777" w:rsidTr="009A3A3F">
        <w:trPr>
          <w:trHeight w:val="340"/>
        </w:trPr>
        <w:tc>
          <w:tcPr>
            <w:tcW w:w="307" w:type="pct"/>
            <w:shd w:val="clear" w:color="auto" w:fill="C2C2C2"/>
            <w:noWrap/>
            <w:vAlign w:val="center"/>
          </w:tcPr>
          <w:p w14:paraId="4C838805"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4</w:t>
            </w:r>
          </w:p>
        </w:tc>
        <w:tc>
          <w:tcPr>
            <w:tcW w:w="1984" w:type="pct"/>
            <w:shd w:val="clear" w:color="auto" w:fill="auto"/>
            <w:vAlign w:val="center"/>
          </w:tcPr>
          <w:p w14:paraId="6D061117" w14:textId="77777777" w:rsidR="009F2D74" w:rsidRPr="00C85930" w:rsidRDefault="009F2D74" w:rsidP="009A3A3F">
            <w:pPr>
              <w:spacing w:before="60" w:after="60" w:line="240" w:lineRule="auto"/>
              <w:rPr>
                <w:rFonts w:ascii="Arial" w:eastAsia="Times New Roman" w:hAnsi="Arial" w:cs="Arial"/>
                <w:sz w:val="20"/>
                <w:szCs w:val="20"/>
              </w:rPr>
            </w:pPr>
            <w:r w:rsidRPr="00C85930">
              <w:rPr>
                <w:rFonts w:ascii="Arial" w:eastAsia="Times New Roman" w:hAnsi="Arial" w:cs="Arial"/>
                <w:sz w:val="20"/>
                <w:szCs w:val="20"/>
              </w:rPr>
              <w:t>İlker BAYRAM</w:t>
            </w:r>
          </w:p>
        </w:tc>
        <w:tc>
          <w:tcPr>
            <w:tcW w:w="2709" w:type="pct"/>
            <w:shd w:val="clear" w:color="auto" w:fill="auto"/>
            <w:vAlign w:val="center"/>
          </w:tcPr>
          <w:p w14:paraId="1CCA8110" w14:textId="77777777" w:rsidR="009F2D74" w:rsidRPr="00C85930" w:rsidRDefault="009F2D74" w:rsidP="009A3A3F">
            <w:pPr>
              <w:rPr>
                <w:rFonts w:ascii="Arial" w:eastAsia="Times New Roman" w:hAnsi="Arial" w:cs="Arial"/>
                <w:sz w:val="20"/>
                <w:szCs w:val="20"/>
              </w:rPr>
            </w:pPr>
            <w:r w:rsidRPr="00C85930">
              <w:rPr>
                <w:rFonts w:ascii="Arial" w:eastAsia="Times New Roman" w:hAnsi="Arial" w:cs="Arial"/>
                <w:sz w:val="20"/>
                <w:szCs w:val="20"/>
              </w:rPr>
              <w:t>Stratejik Planlama Koordinatörü</w:t>
            </w:r>
          </w:p>
        </w:tc>
      </w:tr>
      <w:tr w:rsidR="009F2D74" w:rsidRPr="00C85930" w14:paraId="79BC5177" w14:textId="77777777" w:rsidTr="009A3A3F">
        <w:trPr>
          <w:trHeight w:val="340"/>
        </w:trPr>
        <w:tc>
          <w:tcPr>
            <w:tcW w:w="307" w:type="pct"/>
            <w:shd w:val="clear" w:color="auto" w:fill="C2C2C2"/>
            <w:noWrap/>
            <w:vAlign w:val="center"/>
          </w:tcPr>
          <w:p w14:paraId="0D770DA8"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5</w:t>
            </w:r>
          </w:p>
        </w:tc>
        <w:tc>
          <w:tcPr>
            <w:tcW w:w="1984" w:type="pct"/>
            <w:shd w:val="clear" w:color="auto" w:fill="auto"/>
            <w:vAlign w:val="center"/>
          </w:tcPr>
          <w:p w14:paraId="2B538EDE" w14:textId="77777777" w:rsidR="009F2D74" w:rsidRPr="00C85930" w:rsidRDefault="009F2D74" w:rsidP="009A3A3F">
            <w:pPr>
              <w:spacing w:before="60" w:after="60" w:line="240" w:lineRule="auto"/>
              <w:rPr>
                <w:rFonts w:ascii="Arial" w:eastAsia="Times New Roman" w:hAnsi="Arial" w:cs="Arial"/>
                <w:sz w:val="20"/>
                <w:szCs w:val="20"/>
              </w:rPr>
            </w:pPr>
            <w:r w:rsidRPr="00C85930">
              <w:rPr>
                <w:rFonts w:ascii="Arial" w:eastAsia="Times New Roman" w:hAnsi="Arial" w:cs="Arial"/>
                <w:sz w:val="20"/>
                <w:szCs w:val="20"/>
              </w:rPr>
              <w:t xml:space="preserve">Süleyman Uğur GÜR </w:t>
            </w:r>
          </w:p>
        </w:tc>
        <w:tc>
          <w:tcPr>
            <w:tcW w:w="2709" w:type="pct"/>
            <w:shd w:val="clear" w:color="auto" w:fill="auto"/>
            <w:vAlign w:val="center"/>
          </w:tcPr>
          <w:p w14:paraId="3F9CB443" w14:textId="77777777" w:rsidR="009F2D74" w:rsidRPr="00C85930" w:rsidRDefault="009F2D74" w:rsidP="009A3A3F">
            <w:pPr>
              <w:rPr>
                <w:rFonts w:ascii="Arial" w:eastAsia="Times New Roman" w:hAnsi="Arial" w:cs="Arial"/>
                <w:sz w:val="20"/>
                <w:szCs w:val="20"/>
              </w:rPr>
            </w:pPr>
            <w:r w:rsidRPr="00C85930">
              <w:rPr>
                <w:rFonts w:ascii="Arial" w:eastAsia="Times New Roman" w:hAnsi="Arial" w:cs="Arial"/>
                <w:sz w:val="20"/>
                <w:szCs w:val="20"/>
              </w:rPr>
              <w:t>Stratejik Yönetim ve Planlama Dairesi Personeli</w:t>
            </w:r>
          </w:p>
        </w:tc>
      </w:tr>
      <w:tr w:rsidR="009F2D74" w:rsidRPr="00C85930" w14:paraId="66BE1002" w14:textId="77777777" w:rsidTr="009A3A3F">
        <w:trPr>
          <w:trHeight w:val="340"/>
        </w:trPr>
        <w:tc>
          <w:tcPr>
            <w:tcW w:w="307" w:type="pct"/>
            <w:shd w:val="clear" w:color="auto" w:fill="C2C2C2"/>
            <w:noWrap/>
            <w:vAlign w:val="center"/>
          </w:tcPr>
          <w:p w14:paraId="488E4E59"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6</w:t>
            </w:r>
          </w:p>
        </w:tc>
        <w:tc>
          <w:tcPr>
            <w:tcW w:w="1984" w:type="pct"/>
            <w:shd w:val="clear" w:color="auto" w:fill="auto"/>
            <w:vAlign w:val="center"/>
          </w:tcPr>
          <w:p w14:paraId="16607970" w14:textId="77777777" w:rsidR="009F2D74" w:rsidRPr="00C85930" w:rsidRDefault="009F2D74" w:rsidP="009A3A3F">
            <w:pPr>
              <w:spacing w:before="60" w:after="60" w:line="240" w:lineRule="auto"/>
              <w:rPr>
                <w:rFonts w:ascii="Arial" w:eastAsia="Times New Roman" w:hAnsi="Arial" w:cs="Arial"/>
                <w:sz w:val="20"/>
                <w:szCs w:val="20"/>
              </w:rPr>
            </w:pPr>
            <w:r w:rsidRPr="00C85930">
              <w:rPr>
                <w:rFonts w:ascii="Arial" w:hAnsi="Arial" w:cs="Arial"/>
                <w:sz w:val="20"/>
                <w:szCs w:val="20"/>
              </w:rPr>
              <w:t>Nurevşan ÖRÜN</w:t>
            </w:r>
          </w:p>
        </w:tc>
        <w:tc>
          <w:tcPr>
            <w:tcW w:w="2709" w:type="pct"/>
            <w:shd w:val="clear" w:color="auto" w:fill="auto"/>
            <w:vAlign w:val="center"/>
          </w:tcPr>
          <w:p w14:paraId="0E1F6DA5" w14:textId="77777777" w:rsidR="009F2D74" w:rsidRPr="00C85930" w:rsidRDefault="009F2D74" w:rsidP="009A3A3F">
            <w:pPr>
              <w:rPr>
                <w:rFonts w:ascii="Arial" w:eastAsia="Times New Roman" w:hAnsi="Arial" w:cs="Arial"/>
                <w:sz w:val="20"/>
                <w:szCs w:val="20"/>
              </w:rPr>
            </w:pPr>
            <w:r w:rsidRPr="00C85930">
              <w:rPr>
                <w:rFonts w:ascii="Arial" w:eastAsia="Times New Roman" w:hAnsi="Arial" w:cs="Arial"/>
                <w:sz w:val="20"/>
                <w:szCs w:val="20"/>
              </w:rPr>
              <w:t>Stratejik Yönetim ve Planlama Dairesi Personeli</w:t>
            </w:r>
          </w:p>
        </w:tc>
      </w:tr>
    </w:tbl>
    <w:p w14:paraId="2478F7FE" w14:textId="5923C659" w:rsidR="009F2D74" w:rsidRPr="0069110A" w:rsidRDefault="00D6691F" w:rsidP="0069110A">
      <w:pPr>
        <w:spacing w:before="320" w:after="60" w:line="360" w:lineRule="auto"/>
        <w:jc w:val="both"/>
        <w:rPr>
          <w:rFonts w:ascii="Arial" w:eastAsia="Times New Roman" w:hAnsi="Arial" w:cs="Arial"/>
          <w:b/>
          <w:sz w:val="24"/>
          <w:szCs w:val="24"/>
        </w:rPr>
      </w:pPr>
      <w:r w:rsidRPr="0069110A">
        <w:rPr>
          <w:rFonts w:ascii="Arial" w:eastAsia="Times New Roman" w:hAnsi="Arial" w:cs="Arial"/>
          <w:b/>
          <w:sz w:val="24"/>
          <w:szCs w:val="24"/>
        </w:rPr>
        <w:t>B)</w:t>
      </w:r>
      <w:r w:rsidR="009F1BC5" w:rsidRPr="0069110A">
        <w:rPr>
          <w:rFonts w:ascii="Arial" w:eastAsia="Times New Roman" w:hAnsi="Arial" w:cs="Arial"/>
          <w:b/>
          <w:sz w:val="24"/>
          <w:szCs w:val="24"/>
        </w:rPr>
        <w:t>Stratejik Planlama Kurulu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
        <w:gridCol w:w="3824"/>
        <w:gridCol w:w="5221"/>
      </w:tblGrid>
      <w:tr w:rsidR="009F2D74" w:rsidRPr="00C85930" w14:paraId="42D9EE16" w14:textId="77777777" w:rsidTr="009A3A3F">
        <w:trPr>
          <w:trHeight w:val="48"/>
        </w:trPr>
        <w:tc>
          <w:tcPr>
            <w:tcW w:w="307" w:type="pct"/>
            <w:shd w:val="clear" w:color="auto" w:fill="C2C2C2"/>
            <w:noWrap/>
            <w:vAlign w:val="center"/>
          </w:tcPr>
          <w:p w14:paraId="4FCE87E4" w14:textId="77777777" w:rsidR="009F2D74" w:rsidRPr="00F93A5B" w:rsidRDefault="009F2D74" w:rsidP="009A3A3F">
            <w:pPr>
              <w:spacing w:before="60" w:after="60" w:line="240" w:lineRule="auto"/>
              <w:rPr>
                <w:rFonts w:ascii="Arial" w:eastAsia="Times New Roman" w:hAnsi="Arial" w:cs="Arial"/>
                <w:b/>
                <w:sz w:val="20"/>
                <w:szCs w:val="20"/>
              </w:rPr>
            </w:pPr>
          </w:p>
        </w:tc>
        <w:tc>
          <w:tcPr>
            <w:tcW w:w="1984" w:type="pct"/>
            <w:shd w:val="clear" w:color="auto" w:fill="C2C2C2"/>
            <w:noWrap/>
            <w:vAlign w:val="center"/>
          </w:tcPr>
          <w:p w14:paraId="41400DA5"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421403">
              <w:rPr>
                <w:rFonts w:ascii="Arial" w:eastAsia="Times New Roman" w:hAnsi="Arial" w:cs="Arial"/>
                <w:b/>
                <w:sz w:val="20"/>
                <w:szCs w:val="20"/>
              </w:rPr>
              <w:t>BİRİM AMİRLERİ</w:t>
            </w:r>
            <w:r w:rsidRPr="00C85930">
              <w:rPr>
                <w:rFonts w:ascii="Arial" w:eastAsia="Times New Roman" w:hAnsi="Arial" w:cs="Arial"/>
                <w:b/>
                <w:sz w:val="20"/>
                <w:szCs w:val="20"/>
              </w:rPr>
              <w:t xml:space="preserve"> </w:t>
            </w:r>
          </w:p>
        </w:tc>
        <w:tc>
          <w:tcPr>
            <w:tcW w:w="2709" w:type="pct"/>
            <w:shd w:val="clear" w:color="auto" w:fill="C2C2C2"/>
            <w:noWrap/>
            <w:vAlign w:val="center"/>
          </w:tcPr>
          <w:p w14:paraId="51584849" w14:textId="77777777" w:rsidR="009F2D74" w:rsidRPr="00F93A5B" w:rsidRDefault="009F2D74" w:rsidP="009A3A3F">
            <w:pPr>
              <w:jc w:val="center"/>
              <w:rPr>
                <w:rFonts w:ascii="Arial" w:eastAsia="Times New Roman" w:hAnsi="Arial" w:cs="Arial"/>
                <w:b/>
                <w:sz w:val="20"/>
                <w:szCs w:val="20"/>
              </w:rPr>
            </w:pPr>
            <w:r w:rsidRPr="00F93A5B">
              <w:rPr>
                <w:rFonts w:ascii="Arial" w:eastAsia="Times New Roman" w:hAnsi="Arial" w:cs="Arial"/>
                <w:b/>
                <w:sz w:val="20"/>
                <w:szCs w:val="20"/>
              </w:rPr>
              <w:t>BİRİM</w:t>
            </w:r>
          </w:p>
        </w:tc>
      </w:tr>
      <w:tr w:rsidR="009F2D74" w:rsidRPr="00C85930" w14:paraId="04763BC7" w14:textId="77777777" w:rsidTr="009A3A3F">
        <w:trPr>
          <w:trHeight w:val="340"/>
        </w:trPr>
        <w:tc>
          <w:tcPr>
            <w:tcW w:w="307" w:type="pct"/>
            <w:shd w:val="clear" w:color="auto" w:fill="C2C2C2"/>
            <w:noWrap/>
            <w:vAlign w:val="center"/>
          </w:tcPr>
          <w:p w14:paraId="3D8FAC77"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1</w:t>
            </w:r>
          </w:p>
        </w:tc>
        <w:tc>
          <w:tcPr>
            <w:tcW w:w="1984" w:type="pct"/>
            <w:shd w:val="clear" w:color="auto" w:fill="auto"/>
            <w:vAlign w:val="center"/>
          </w:tcPr>
          <w:p w14:paraId="4BD82F57" w14:textId="50A4F242" w:rsidR="009F2D74" w:rsidRPr="00F93A5B" w:rsidRDefault="009F2D74" w:rsidP="009A3A3F">
            <w:pPr>
              <w:spacing w:before="60" w:after="60" w:line="240" w:lineRule="auto"/>
              <w:rPr>
                <w:rFonts w:ascii="Arial" w:eastAsia="Times New Roman" w:hAnsi="Arial" w:cs="Arial"/>
                <w:sz w:val="20"/>
                <w:szCs w:val="20"/>
              </w:rPr>
            </w:pPr>
            <w:r>
              <w:rPr>
                <w:rFonts w:ascii="Arial" w:eastAsia="Times New Roman" w:hAnsi="Arial" w:cs="Arial"/>
                <w:sz w:val="20"/>
                <w:szCs w:val="20"/>
              </w:rPr>
              <w:t>Prof</w:t>
            </w:r>
            <w:r w:rsidR="00520AE3">
              <w:rPr>
                <w:rFonts w:ascii="Arial" w:eastAsia="Times New Roman" w:hAnsi="Arial" w:cs="Arial"/>
                <w:sz w:val="20"/>
                <w:szCs w:val="20"/>
              </w:rPr>
              <w:t>.</w:t>
            </w:r>
            <w:r>
              <w:rPr>
                <w:rFonts w:ascii="Arial" w:eastAsia="Times New Roman" w:hAnsi="Arial" w:cs="Arial"/>
                <w:sz w:val="20"/>
                <w:szCs w:val="20"/>
              </w:rPr>
              <w:t xml:space="preserve"> Dr. </w:t>
            </w:r>
            <w:r w:rsidR="00A66BB4">
              <w:rPr>
                <w:rFonts w:ascii="Arial" w:eastAsia="Times New Roman" w:hAnsi="Arial" w:cs="Arial"/>
                <w:sz w:val="20"/>
                <w:szCs w:val="20"/>
              </w:rPr>
              <w:t>A.</w:t>
            </w:r>
            <w:r w:rsidR="0042436F">
              <w:rPr>
                <w:rFonts w:ascii="Arial" w:eastAsia="Times New Roman" w:hAnsi="Arial" w:cs="Arial"/>
                <w:sz w:val="20"/>
                <w:szCs w:val="20"/>
              </w:rPr>
              <w:t xml:space="preserve"> </w:t>
            </w:r>
            <w:r>
              <w:rPr>
                <w:rFonts w:ascii="Arial" w:eastAsia="Times New Roman" w:hAnsi="Arial" w:cs="Arial"/>
                <w:sz w:val="20"/>
                <w:szCs w:val="20"/>
              </w:rPr>
              <w:t>Haluk DURSUN</w:t>
            </w:r>
          </w:p>
        </w:tc>
        <w:tc>
          <w:tcPr>
            <w:tcW w:w="2709" w:type="pct"/>
            <w:shd w:val="clear" w:color="auto" w:fill="auto"/>
            <w:vAlign w:val="center"/>
          </w:tcPr>
          <w:p w14:paraId="3F9CFBD7" w14:textId="77777777" w:rsidR="009F2D74" w:rsidRPr="00F93A5B" w:rsidRDefault="009F2D74" w:rsidP="009A3A3F">
            <w:pPr>
              <w:spacing w:before="40" w:after="40" w:line="240" w:lineRule="auto"/>
              <w:rPr>
                <w:rFonts w:ascii="Arial" w:eastAsia="Times New Roman" w:hAnsi="Arial" w:cs="Arial"/>
                <w:sz w:val="20"/>
                <w:szCs w:val="20"/>
              </w:rPr>
            </w:pPr>
            <w:r w:rsidRPr="00F93A5B">
              <w:rPr>
                <w:rFonts w:ascii="Arial" w:eastAsia="Times New Roman" w:hAnsi="Arial" w:cs="Arial"/>
                <w:sz w:val="20"/>
                <w:szCs w:val="20"/>
              </w:rPr>
              <w:t>Müsteşar</w:t>
            </w:r>
          </w:p>
        </w:tc>
      </w:tr>
      <w:tr w:rsidR="009F2D74" w:rsidRPr="00C85930" w14:paraId="56E6A5CE" w14:textId="77777777" w:rsidTr="009A3A3F">
        <w:trPr>
          <w:trHeight w:val="340"/>
        </w:trPr>
        <w:tc>
          <w:tcPr>
            <w:tcW w:w="307" w:type="pct"/>
            <w:shd w:val="clear" w:color="auto" w:fill="C2C2C2"/>
            <w:noWrap/>
            <w:vAlign w:val="center"/>
          </w:tcPr>
          <w:p w14:paraId="46DFFE82"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2</w:t>
            </w:r>
          </w:p>
        </w:tc>
        <w:tc>
          <w:tcPr>
            <w:tcW w:w="1984" w:type="pct"/>
            <w:shd w:val="clear" w:color="auto" w:fill="auto"/>
            <w:vAlign w:val="center"/>
          </w:tcPr>
          <w:p w14:paraId="1A33AA6E" w14:textId="77777777" w:rsidR="009F2D74" w:rsidRPr="00F93A5B" w:rsidRDefault="009F2D74" w:rsidP="009A3A3F">
            <w:pPr>
              <w:spacing w:before="60" w:after="60" w:line="240" w:lineRule="auto"/>
              <w:rPr>
                <w:rFonts w:ascii="Arial" w:eastAsia="Times New Roman" w:hAnsi="Arial" w:cs="Arial"/>
                <w:sz w:val="20"/>
                <w:szCs w:val="20"/>
              </w:rPr>
            </w:pPr>
            <w:r w:rsidRPr="00F93A5B">
              <w:rPr>
                <w:rFonts w:ascii="Arial" w:eastAsia="Times New Roman" w:hAnsi="Arial" w:cs="Arial"/>
                <w:sz w:val="20"/>
                <w:szCs w:val="20"/>
              </w:rPr>
              <w:t>Abdullah KOCAPINAR</w:t>
            </w:r>
          </w:p>
        </w:tc>
        <w:tc>
          <w:tcPr>
            <w:tcW w:w="2709" w:type="pct"/>
            <w:shd w:val="clear" w:color="auto" w:fill="auto"/>
            <w:vAlign w:val="center"/>
          </w:tcPr>
          <w:p w14:paraId="4B1DF256" w14:textId="77777777" w:rsidR="009F2D74" w:rsidRPr="00F93A5B" w:rsidRDefault="009F2D74" w:rsidP="009A3A3F">
            <w:pPr>
              <w:spacing w:before="40" w:after="40" w:line="240" w:lineRule="auto"/>
              <w:rPr>
                <w:rFonts w:eastAsia="Times New Roman"/>
                <w:sz w:val="20"/>
                <w:szCs w:val="20"/>
              </w:rPr>
            </w:pPr>
            <w:r w:rsidRPr="00F93A5B">
              <w:rPr>
                <w:rFonts w:ascii="Arial" w:eastAsia="Times New Roman" w:hAnsi="Arial" w:cs="Arial"/>
                <w:sz w:val="20"/>
                <w:szCs w:val="20"/>
              </w:rPr>
              <w:t>Kültür Varlıkları ve Müzeler Genel Müdürlüğü</w:t>
            </w:r>
          </w:p>
        </w:tc>
      </w:tr>
      <w:tr w:rsidR="009F2D74" w:rsidRPr="00C85930" w14:paraId="544DDC92" w14:textId="77777777" w:rsidTr="009A3A3F">
        <w:trPr>
          <w:trHeight w:val="340"/>
        </w:trPr>
        <w:tc>
          <w:tcPr>
            <w:tcW w:w="307" w:type="pct"/>
            <w:shd w:val="clear" w:color="auto" w:fill="C2C2C2"/>
            <w:noWrap/>
            <w:vAlign w:val="center"/>
          </w:tcPr>
          <w:p w14:paraId="6973C47F"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3</w:t>
            </w:r>
          </w:p>
        </w:tc>
        <w:tc>
          <w:tcPr>
            <w:tcW w:w="1984" w:type="pct"/>
            <w:shd w:val="clear" w:color="auto" w:fill="auto"/>
            <w:vAlign w:val="center"/>
          </w:tcPr>
          <w:p w14:paraId="19463539" w14:textId="3BE65088" w:rsidR="009F2D74" w:rsidRPr="005F76C6" w:rsidRDefault="00B33370" w:rsidP="009A3A3F">
            <w:pPr>
              <w:spacing w:before="60" w:after="60" w:line="240" w:lineRule="auto"/>
              <w:rPr>
                <w:rFonts w:ascii="Arial" w:eastAsia="Times New Roman" w:hAnsi="Arial" w:cs="Arial"/>
                <w:sz w:val="20"/>
                <w:szCs w:val="20"/>
              </w:rPr>
            </w:pPr>
            <w:r w:rsidRPr="005F76C6">
              <w:rPr>
                <w:rFonts w:ascii="Arial" w:eastAsia="Times New Roman" w:hAnsi="Arial" w:cs="Arial"/>
                <w:sz w:val="20"/>
                <w:szCs w:val="20"/>
              </w:rPr>
              <w:t xml:space="preserve">Dr. </w:t>
            </w:r>
            <w:r w:rsidR="009F2D74" w:rsidRPr="005F76C6">
              <w:rPr>
                <w:rFonts w:ascii="Arial" w:eastAsia="Times New Roman" w:hAnsi="Arial" w:cs="Arial"/>
                <w:sz w:val="20"/>
                <w:szCs w:val="20"/>
              </w:rPr>
              <w:t>Adnan ASLAN</w:t>
            </w:r>
          </w:p>
        </w:tc>
        <w:tc>
          <w:tcPr>
            <w:tcW w:w="2709" w:type="pct"/>
            <w:shd w:val="clear" w:color="auto" w:fill="auto"/>
            <w:vAlign w:val="center"/>
          </w:tcPr>
          <w:p w14:paraId="35749390" w14:textId="77777777" w:rsidR="009F2D74" w:rsidRPr="005F76C6" w:rsidRDefault="009F2D74" w:rsidP="009A3A3F">
            <w:pPr>
              <w:spacing w:before="40" w:after="40" w:line="240" w:lineRule="auto"/>
              <w:rPr>
                <w:rFonts w:eastAsia="Times New Roman"/>
                <w:sz w:val="20"/>
                <w:szCs w:val="20"/>
              </w:rPr>
            </w:pPr>
            <w:r w:rsidRPr="005F76C6">
              <w:rPr>
                <w:rFonts w:ascii="Arial" w:eastAsia="Times New Roman" w:hAnsi="Arial" w:cs="Arial"/>
                <w:sz w:val="20"/>
                <w:szCs w:val="20"/>
              </w:rPr>
              <w:t>Yatırım İşletmeler Genel Müdürlüğü</w:t>
            </w:r>
          </w:p>
        </w:tc>
      </w:tr>
      <w:tr w:rsidR="009F2D74" w:rsidRPr="00C85930" w14:paraId="35354E25" w14:textId="77777777" w:rsidTr="009A3A3F">
        <w:trPr>
          <w:trHeight w:val="340"/>
        </w:trPr>
        <w:tc>
          <w:tcPr>
            <w:tcW w:w="307" w:type="pct"/>
            <w:shd w:val="clear" w:color="auto" w:fill="C2C2C2"/>
            <w:noWrap/>
            <w:vAlign w:val="center"/>
          </w:tcPr>
          <w:p w14:paraId="4A139E09"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4</w:t>
            </w:r>
          </w:p>
        </w:tc>
        <w:tc>
          <w:tcPr>
            <w:tcW w:w="1984" w:type="pct"/>
            <w:shd w:val="clear" w:color="auto" w:fill="auto"/>
            <w:vAlign w:val="center"/>
          </w:tcPr>
          <w:p w14:paraId="6DA2A6AB" w14:textId="283A2B07" w:rsidR="009F2D74" w:rsidRPr="00F93A5B" w:rsidRDefault="008E6157" w:rsidP="009A3A3F">
            <w:pPr>
              <w:spacing w:before="60" w:after="60" w:line="240" w:lineRule="auto"/>
              <w:rPr>
                <w:rFonts w:ascii="Arial" w:eastAsia="Times New Roman" w:hAnsi="Arial" w:cs="Arial"/>
                <w:sz w:val="20"/>
                <w:szCs w:val="20"/>
              </w:rPr>
            </w:pPr>
            <w:r>
              <w:rPr>
                <w:rFonts w:ascii="Arial" w:eastAsia="Times New Roman" w:hAnsi="Arial" w:cs="Arial"/>
                <w:sz w:val="20"/>
                <w:szCs w:val="20"/>
              </w:rPr>
              <w:t>Okan İBİŞ</w:t>
            </w:r>
          </w:p>
        </w:tc>
        <w:tc>
          <w:tcPr>
            <w:tcW w:w="2709" w:type="pct"/>
            <w:shd w:val="clear" w:color="auto" w:fill="auto"/>
            <w:vAlign w:val="center"/>
          </w:tcPr>
          <w:p w14:paraId="13E0E170" w14:textId="77777777" w:rsidR="009F2D74" w:rsidRPr="00F93A5B" w:rsidRDefault="009F2D74" w:rsidP="009A3A3F">
            <w:pPr>
              <w:spacing w:before="40" w:after="40" w:line="240" w:lineRule="auto"/>
              <w:rPr>
                <w:rFonts w:eastAsia="Times New Roman"/>
                <w:sz w:val="20"/>
                <w:szCs w:val="20"/>
              </w:rPr>
            </w:pPr>
            <w:r w:rsidRPr="00F93A5B">
              <w:rPr>
                <w:rFonts w:ascii="Arial" w:eastAsia="Times New Roman" w:hAnsi="Arial" w:cs="Arial"/>
                <w:sz w:val="20"/>
                <w:szCs w:val="20"/>
              </w:rPr>
              <w:t>Araştırma Eğitim Genel Müdürlüğü</w:t>
            </w:r>
          </w:p>
        </w:tc>
      </w:tr>
      <w:tr w:rsidR="009F2D74" w:rsidRPr="00C85930" w14:paraId="64F36F4E" w14:textId="77777777" w:rsidTr="009A3A3F">
        <w:trPr>
          <w:trHeight w:val="340"/>
        </w:trPr>
        <w:tc>
          <w:tcPr>
            <w:tcW w:w="307" w:type="pct"/>
            <w:shd w:val="clear" w:color="auto" w:fill="C2C2C2"/>
            <w:noWrap/>
            <w:vAlign w:val="center"/>
          </w:tcPr>
          <w:p w14:paraId="5903ADB8"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5</w:t>
            </w:r>
          </w:p>
        </w:tc>
        <w:tc>
          <w:tcPr>
            <w:tcW w:w="1984" w:type="pct"/>
            <w:shd w:val="clear" w:color="auto" w:fill="auto"/>
            <w:vAlign w:val="center"/>
          </w:tcPr>
          <w:p w14:paraId="7D2C423C" w14:textId="77777777" w:rsidR="009F2D74" w:rsidRPr="00F93A5B" w:rsidRDefault="009F2D74" w:rsidP="009A3A3F">
            <w:pPr>
              <w:spacing w:before="60" w:after="60" w:line="240" w:lineRule="auto"/>
              <w:rPr>
                <w:rFonts w:ascii="Arial" w:eastAsia="Times New Roman" w:hAnsi="Arial" w:cs="Arial"/>
                <w:sz w:val="20"/>
                <w:szCs w:val="20"/>
              </w:rPr>
            </w:pPr>
            <w:r w:rsidRPr="00F93A5B">
              <w:rPr>
                <w:rFonts w:ascii="Arial" w:eastAsia="Times New Roman" w:hAnsi="Arial" w:cs="Arial"/>
                <w:sz w:val="20"/>
                <w:szCs w:val="20"/>
              </w:rPr>
              <w:t>Ahmet YILMAZ</w:t>
            </w:r>
          </w:p>
        </w:tc>
        <w:tc>
          <w:tcPr>
            <w:tcW w:w="2709" w:type="pct"/>
            <w:shd w:val="clear" w:color="auto" w:fill="auto"/>
            <w:vAlign w:val="center"/>
          </w:tcPr>
          <w:p w14:paraId="25F5E232" w14:textId="77777777" w:rsidR="009F2D74" w:rsidRPr="00F93A5B" w:rsidRDefault="009F2D74" w:rsidP="009A3A3F">
            <w:pPr>
              <w:spacing w:before="40" w:after="40" w:line="240" w:lineRule="auto"/>
              <w:rPr>
                <w:rFonts w:eastAsia="Times New Roman"/>
                <w:sz w:val="20"/>
                <w:szCs w:val="20"/>
              </w:rPr>
            </w:pPr>
            <w:r w:rsidRPr="00F93A5B">
              <w:rPr>
                <w:rFonts w:ascii="Arial" w:eastAsia="Times New Roman" w:hAnsi="Arial" w:cs="Arial"/>
                <w:sz w:val="20"/>
                <w:szCs w:val="20"/>
              </w:rPr>
              <w:t>Personel Dairesi Başkanlığı</w:t>
            </w:r>
          </w:p>
        </w:tc>
      </w:tr>
      <w:tr w:rsidR="009F2D74" w:rsidRPr="00C85930" w14:paraId="67F47F3A" w14:textId="77777777" w:rsidTr="009A3A3F">
        <w:trPr>
          <w:trHeight w:val="340"/>
        </w:trPr>
        <w:tc>
          <w:tcPr>
            <w:tcW w:w="307" w:type="pct"/>
            <w:shd w:val="clear" w:color="auto" w:fill="C2C2C2"/>
            <w:noWrap/>
            <w:vAlign w:val="center"/>
          </w:tcPr>
          <w:p w14:paraId="6A01E6B0"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6</w:t>
            </w:r>
          </w:p>
        </w:tc>
        <w:tc>
          <w:tcPr>
            <w:tcW w:w="1984" w:type="pct"/>
            <w:shd w:val="clear" w:color="auto" w:fill="auto"/>
            <w:vAlign w:val="center"/>
          </w:tcPr>
          <w:p w14:paraId="65FBE898" w14:textId="77777777" w:rsidR="009F2D74" w:rsidRPr="00F93A5B" w:rsidRDefault="009F2D74" w:rsidP="009A3A3F">
            <w:pPr>
              <w:spacing w:before="60" w:after="60" w:line="240" w:lineRule="auto"/>
              <w:rPr>
                <w:rFonts w:ascii="Arial" w:eastAsia="Times New Roman" w:hAnsi="Arial" w:cs="Arial"/>
                <w:sz w:val="20"/>
                <w:szCs w:val="20"/>
              </w:rPr>
            </w:pPr>
            <w:r w:rsidRPr="00F93A5B">
              <w:rPr>
                <w:rFonts w:ascii="Arial" w:eastAsia="Times New Roman" w:hAnsi="Arial" w:cs="Arial"/>
                <w:sz w:val="20"/>
                <w:szCs w:val="20"/>
              </w:rPr>
              <w:t>Asım KESER</w:t>
            </w:r>
          </w:p>
        </w:tc>
        <w:tc>
          <w:tcPr>
            <w:tcW w:w="2709" w:type="pct"/>
            <w:shd w:val="clear" w:color="auto" w:fill="auto"/>
            <w:vAlign w:val="center"/>
          </w:tcPr>
          <w:p w14:paraId="0C16F653" w14:textId="77777777" w:rsidR="009F2D74" w:rsidRPr="00F93A5B" w:rsidRDefault="009F2D74" w:rsidP="009A3A3F">
            <w:pPr>
              <w:spacing w:before="40" w:after="40" w:line="240" w:lineRule="auto"/>
              <w:rPr>
                <w:rFonts w:eastAsia="Times New Roman"/>
                <w:sz w:val="20"/>
                <w:szCs w:val="20"/>
              </w:rPr>
            </w:pPr>
            <w:r w:rsidRPr="00F93A5B">
              <w:rPr>
                <w:rFonts w:ascii="Arial" w:eastAsia="Times New Roman" w:hAnsi="Arial" w:cs="Arial"/>
                <w:sz w:val="20"/>
                <w:szCs w:val="20"/>
              </w:rPr>
              <w:t>Teftiş Kurulu Başkanlığı</w:t>
            </w:r>
          </w:p>
        </w:tc>
      </w:tr>
      <w:tr w:rsidR="009F2D74" w:rsidRPr="00C85930" w14:paraId="279EFE55" w14:textId="77777777" w:rsidTr="009A3A3F">
        <w:trPr>
          <w:trHeight w:val="340"/>
        </w:trPr>
        <w:tc>
          <w:tcPr>
            <w:tcW w:w="307" w:type="pct"/>
            <w:shd w:val="clear" w:color="auto" w:fill="C2C2C2"/>
            <w:noWrap/>
            <w:vAlign w:val="center"/>
          </w:tcPr>
          <w:p w14:paraId="29C1D34D"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7</w:t>
            </w:r>
          </w:p>
        </w:tc>
        <w:tc>
          <w:tcPr>
            <w:tcW w:w="1984" w:type="pct"/>
            <w:shd w:val="clear" w:color="auto" w:fill="auto"/>
            <w:vAlign w:val="center"/>
          </w:tcPr>
          <w:p w14:paraId="0BD3F4C9" w14:textId="77777777" w:rsidR="009F2D74" w:rsidRPr="00F93A5B" w:rsidRDefault="009F2D74" w:rsidP="009A3A3F">
            <w:pPr>
              <w:spacing w:before="60" w:after="60" w:line="240" w:lineRule="auto"/>
              <w:rPr>
                <w:rFonts w:ascii="Arial" w:eastAsia="Times New Roman" w:hAnsi="Arial" w:cs="Arial"/>
                <w:sz w:val="20"/>
                <w:szCs w:val="20"/>
              </w:rPr>
            </w:pPr>
            <w:r w:rsidRPr="00F93A5B">
              <w:rPr>
                <w:rFonts w:ascii="Arial" w:eastAsia="Times New Roman" w:hAnsi="Arial" w:cs="Arial"/>
                <w:sz w:val="20"/>
                <w:szCs w:val="20"/>
              </w:rPr>
              <w:t>Cihan AYDIN</w:t>
            </w:r>
          </w:p>
        </w:tc>
        <w:tc>
          <w:tcPr>
            <w:tcW w:w="2709" w:type="pct"/>
            <w:shd w:val="clear" w:color="auto" w:fill="auto"/>
            <w:vAlign w:val="center"/>
          </w:tcPr>
          <w:p w14:paraId="5D628541" w14:textId="77777777" w:rsidR="009F2D74" w:rsidRPr="00F93A5B" w:rsidRDefault="009F2D74" w:rsidP="009A3A3F">
            <w:pPr>
              <w:spacing w:before="60" w:after="60" w:line="240" w:lineRule="auto"/>
              <w:rPr>
                <w:rFonts w:ascii="Arial" w:eastAsia="Times New Roman" w:hAnsi="Arial" w:cs="Arial"/>
                <w:sz w:val="20"/>
                <w:szCs w:val="20"/>
                <w:highlight w:val="yellow"/>
              </w:rPr>
            </w:pPr>
            <w:r w:rsidRPr="00F93A5B">
              <w:rPr>
                <w:rFonts w:ascii="Arial" w:eastAsia="Times New Roman" w:hAnsi="Arial" w:cs="Arial"/>
                <w:sz w:val="20"/>
                <w:szCs w:val="20"/>
              </w:rPr>
              <w:t>Basın ve Halkla İlişkiler Müşavirliği</w:t>
            </w:r>
          </w:p>
        </w:tc>
      </w:tr>
      <w:tr w:rsidR="009F2D74" w:rsidRPr="00C85930" w14:paraId="208C6926" w14:textId="77777777" w:rsidTr="009A3A3F">
        <w:trPr>
          <w:trHeight w:val="340"/>
        </w:trPr>
        <w:tc>
          <w:tcPr>
            <w:tcW w:w="307" w:type="pct"/>
            <w:shd w:val="clear" w:color="auto" w:fill="C2C2C2"/>
            <w:noWrap/>
            <w:vAlign w:val="center"/>
          </w:tcPr>
          <w:p w14:paraId="198FD60D"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8</w:t>
            </w:r>
          </w:p>
        </w:tc>
        <w:tc>
          <w:tcPr>
            <w:tcW w:w="1984" w:type="pct"/>
            <w:shd w:val="clear" w:color="auto" w:fill="auto"/>
            <w:vAlign w:val="center"/>
          </w:tcPr>
          <w:p w14:paraId="3E137C07" w14:textId="77777777" w:rsidR="009F2D74" w:rsidRPr="00F93A5B" w:rsidRDefault="009F2D74" w:rsidP="009A3A3F">
            <w:pPr>
              <w:spacing w:before="60" w:after="60" w:line="240" w:lineRule="auto"/>
              <w:rPr>
                <w:rFonts w:ascii="Arial" w:eastAsia="Times New Roman" w:hAnsi="Arial" w:cs="Arial"/>
                <w:sz w:val="20"/>
                <w:szCs w:val="20"/>
              </w:rPr>
            </w:pPr>
            <w:r w:rsidRPr="00F93A5B">
              <w:rPr>
                <w:rFonts w:ascii="Arial" w:eastAsia="Times New Roman" w:hAnsi="Arial" w:cs="Arial"/>
                <w:sz w:val="20"/>
                <w:szCs w:val="20"/>
              </w:rPr>
              <w:t>Erkin YILMAZ</w:t>
            </w:r>
          </w:p>
        </w:tc>
        <w:tc>
          <w:tcPr>
            <w:tcW w:w="2709" w:type="pct"/>
            <w:shd w:val="clear" w:color="auto" w:fill="auto"/>
            <w:vAlign w:val="center"/>
          </w:tcPr>
          <w:p w14:paraId="0C89E114" w14:textId="77777777" w:rsidR="009F2D74" w:rsidRPr="00F93A5B" w:rsidRDefault="009F2D74" w:rsidP="009A3A3F">
            <w:pPr>
              <w:spacing w:before="40" w:after="40" w:line="240" w:lineRule="auto"/>
              <w:rPr>
                <w:rFonts w:eastAsia="Times New Roman"/>
                <w:sz w:val="20"/>
                <w:szCs w:val="20"/>
              </w:rPr>
            </w:pPr>
            <w:r w:rsidRPr="00F93A5B">
              <w:rPr>
                <w:rFonts w:ascii="Arial" w:eastAsia="Times New Roman" w:hAnsi="Arial" w:cs="Arial"/>
                <w:sz w:val="20"/>
                <w:szCs w:val="20"/>
              </w:rPr>
              <w:t>Telif Hakları Genel Müdürlüğü</w:t>
            </w:r>
          </w:p>
        </w:tc>
      </w:tr>
      <w:tr w:rsidR="009F2D74" w:rsidRPr="00C85930" w14:paraId="1366F259" w14:textId="77777777" w:rsidTr="009A3A3F">
        <w:trPr>
          <w:trHeight w:val="340"/>
        </w:trPr>
        <w:tc>
          <w:tcPr>
            <w:tcW w:w="307" w:type="pct"/>
            <w:shd w:val="clear" w:color="auto" w:fill="C2C2C2"/>
            <w:noWrap/>
            <w:vAlign w:val="center"/>
          </w:tcPr>
          <w:p w14:paraId="45AAA913"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9</w:t>
            </w:r>
          </w:p>
        </w:tc>
        <w:tc>
          <w:tcPr>
            <w:tcW w:w="1984" w:type="pct"/>
            <w:shd w:val="clear" w:color="auto" w:fill="auto"/>
            <w:vAlign w:val="center"/>
          </w:tcPr>
          <w:p w14:paraId="3F2528AD" w14:textId="77777777" w:rsidR="009F2D74" w:rsidRPr="00F93A5B" w:rsidRDefault="009F2D74" w:rsidP="009A3A3F">
            <w:pPr>
              <w:spacing w:before="60" w:after="60" w:line="240" w:lineRule="auto"/>
              <w:rPr>
                <w:rFonts w:ascii="Arial" w:eastAsia="Times New Roman" w:hAnsi="Arial" w:cs="Arial"/>
                <w:sz w:val="20"/>
                <w:szCs w:val="20"/>
              </w:rPr>
            </w:pPr>
            <w:r w:rsidRPr="00F93A5B">
              <w:rPr>
                <w:rFonts w:ascii="Arial" w:eastAsia="Times New Roman" w:hAnsi="Arial" w:cs="Arial"/>
                <w:sz w:val="20"/>
                <w:szCs w:val="20"/>
              </w:rPr>
              <w:t>Hamdi TURŞUCU</w:t>
            </w:r>
          </w:p>
        </w:tc>
        <w:tc>
          <w:tcPr>
            <w:tcW w:w="2709" w:type="pct"/>
            <w:shd w:val="clear" w:color="auto" w:fill="auto"/>
            <w:vAlign w:val="center"/>
          </w:tcPr>
          <w:p w14:paraId="0F964879" w14:textId="54FD2141" w:rsidR="009F2D74" w:rsidRPr="00F93A5B" w:rsidRDefault="009F2D74" w:rsidP="009A3A3F">
            <w:pPr>
              <w:spacing w:before="40" w:after="40" w:line="240" w:lineRule="auto"/>
              <w:rPr>
                <w:rFonts w:eastAsia="Times New Roman"/>
                <w:sz w:val="20"/>
                <w:szCs w:val="20"/>
              </w:rPr>
            </w:pPr>
            <w:r w:rsidRPr="00F93A5B">
              <w:rPr>
                <w:rFonts w:ascii="Arial" w:eastAsia="Times New Roman" w:hAnsi="Arial" w:cs="Arial"/>
                <w:sz w:val="20"/>
                <w:szCs w:val="20"/>
              </w:rPr>
              <w:t>Kütüphane</w:t>
            </w:r>
            <w:r w:rsidR="00747F3E">
              <w:rPr>
                <w:rFonts w:ascii="Arial" w:eastAsia="Times New Roman" w:hAnsi="Arial" w:cs="Arial"/>
                <w:sz w:val="20"/>
                <w:szCs w:val="20"/>
              </w:rPr>
              <w:t>ler</w:t>
            </w:r>
            <w:r w:rsidRPr="00F93A5B">
              <w:rPr>
                <w:rFonts w:ascii="Arial" w:eastAsia="Times New Roman" w:hAnsi="Arial" w:cs="Arial"/>
                <w:sz w:val="20"/>
                <w:szCs w:val="20"/>
              </w:rPr>
              <w:t xml:space="preserve"> ve Yayımlar Genel Müdürlüğü</w:t>
            </w:r>
          </w:p>
        </w:tc>
      </w:tr>
      <w:tr w:rsidR="009F2D74" w:rsidRPr="00C85930" w14:paraId="5FC73C94" w14:textId="77777777" w:rsidTr="009A3A3F">
        <w:trPr>
          <w:trHeight w:val="340"/>
        </w:trPr>
        <w:tc>
          <w:tcPr>
            <w:tcW w:w="307" w:type="pct"/>
            <w:shd w:val="clear" w:color="auto" w:fill="C2C2C2"/>
            <w:noWrap/>
            <w:vAlign w:val="center"/>
          </w:tcPr>
          <w:p w14:paraId="6F6BF022"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10</w:t>
            </w:r>
          </w:p>
        </w:tc>
        <w:tc>
          <w:tcPr>
            <w:tcW w:w="1984" w:type="pct"/>
            <w:shd w:val="clear" w:color="auto" w:fill="auto"/>
            <w:vAlign w:val="center"/>
          </w:tcPr>
          <w:p w14:paraId="1AE84436" w14:textId="77777777" w:rsidR="009F2D74" w:rsidRPr="00F93A5B" w:rsidRDefault="009F2D74" w:rsidP="009A3A3F">
            <w:pPr>
              <w:spacing w:before="60" w:after="60" w:line="240" w:lineRule="auto"/>
              <w:rPr>
                <w:rFonts w:ascii="Arial" w:eastAsia="Times New Roman" w:hAnsi="Arial" w:cs="Arial"/>
                <w:sz w:val="20"/>
                <w:szCs w:val="20"/>
              </w:rPr>
            </w:pPr>
            <w:r w:rsidRPr="00F93A5B">
              <w:rPr>
                <w:rFonts w:ascii="Arial" w:eastAsia="Times New Roman" w:hAnsi="Arial" w:cs="Arial"/>
                <w:sz w:val="20"/>
                <w:szCs w:val="20"/>
              </w:rPr>
              <w:t>İrfan ÖNAL</w:t>
            </w:r>
          </w:p>
        </w:tc>
        <w:tc>
          <w:tcPr>
            <w:tcW w:w="2709" w:type="pct"/>
            <w:shd w:val="clear" w:color="auto" w:fill="auto"/>
            <w:vAlign w:val="center"/>
          </w:tcPr>
          <w:p w14:paraId="5B8D88D5" w14:textId="77777777" w:rsidR="009F2D74" w:rsidRPr="00F93A5B" w:rsidRDefault="009F2D74" w:rsidP="009A3A3F">
            <w:pPr>
              <w:spacing w:before="40" w:after="40" w:line="240" w:lineRule="auto"/>
              <w:rPr>
                <w:rFonts w:eastAsia="Times New Roman"/>
                <w:sz w:val="20"/>
                <w:szCs w:val="20"/>
              </w:rPr>
            </w:pPr>
            <w:r w:rsidRPr="00F93A5B">
              <w:rPr>
                <w:rFonts w:ascii="Arial" w:eastAsia="Times New Roman" w:hAnsi="Arial" w:cs="Arial"/>
                <w:sz w:val="20"/>
                <w:szCs w:val="20"/>
              </w:rPr>
              <w:t>Tanıtma Genel Müdürlüğü</w:t>
            </w:r>
          </w:p>
        </w:tc>
      </w:tr>
      <w:tr w:rsidR="009F2D74" w:rsidRPr="00C85930" w14:paraId="46EE3810" w14:textId="77777777" w:rsidTr="009A3A3F">
        <w:trPr>
          <w:trHeight w:val="340"/>
        </w:trPr>
        <w:tc>
          <w:tcPr>
            <w:tcW w:w="307" w:type="pct"/>
            <w:shd w:val="clear" w:color="auto" w:fill="C2C2C2"/>
            <w:noWrap/>
            <w:vAlign w:val="center"/>
          </w:tcPr>
          <w:p w14:paraId="796BD480"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11</w:t>
            </w:r>
          </w:p>
        </w:tc>
        <w:tc>
          <w:tcPr>
            <w:tcW w:w="1984" w:type="pct"/>
            <w:shd w:val="clear" w:color="auto" w:fill="auto"/>
            <w:vAlign w:val="center"/>
          </w:tcPr>
          <w:p w14:paraId="38C4316E" w14:textId="77777777" w:rsidR="009F2D74" w:rsidRPr="00F93A5B" w:rsidRDefault="009F2D74" w:rsidP="009A3A3F">
            <w:pPr>
              <w:spacing w:before="60" w:after="60" w:line="240" w:lineRule="auto"/>
              <w:rPr>
                <w:rFonts w:ascii="Arial" w:eastAsia="Times New Roman" w:hAnsi="Arial" w:cs="Arial"/>
                <w:sz w:val="20"/>
                <w:szCs w:val="20"/>
              </w:rPr>
            </w:pPr>
            <w:r w:rsidRPr="00F93A5B">
              <w:rPr>
                <w:rFonts w:ascii="Arial" w:eastAsia="Times New Roman" w:hAnsi="Arial" w:cs="Arial"/>
                <w:sz w:val="20"/>
                <w:szCs w:val="20"/>
              </w:rPr>
              <w:t>İsmail DEMİREL</w:t>
            </w:r>
          </w:p>
        </w:tc>
        <w:tc>
          <w:tcPr>
            <w:tcW w:w="2709" w:type="pct"/>
            <w:shd w:val="clear" w:color="auto" w:fill="auto"/>
            <w:vAlign w:val="center"/>
          </w:tcPr>
          <w:p w14:paraId="59A91742" w14:textId="77777777" w:rsidR="009F2D74" w:rsidRPr="00F93A5B" w:rsidRDefault="009F2D74" w:rsidP="009A3A3F">
            <w:pPr>
              <w:spacing w:before="40" w:after="40" w:line="240" w:lineRule="auto"/>
              <w:rPr>
                <w:rFonts w:ascii="Arial" w:eastAsia="Times New Roman" w:hAnsi="Arial" w:cs="Arial"/>
                <w:sz w:val="20"/>
                <w:szCs w:val="20"/>
              </w:rPr>
            </w:pPr>
            <w:r w:rsidRPr="00F93A5B">
              <w:rPr>
                <w:rFonts w:ascii="Arial" w:eastAsia="Times New Roman" w:hAnsi="Arial" w:cs="Arial"/>
                <w:sz w:val="20"/>
                <w:szCs w:val="20"/>
              </w:rPr>
              <w:t>Strateji Geliştirme Başkanlığı</w:t>
            </w:r>
          </w:p>
        </w:tc>
      </w:tr>
      <w:tr w:rsidR="009F2D74" w:rsidRPr="00C85930" w14:paraId="3B517933" w14:textId="77777777" w:rsidTr="009A3A3F">
        <w:trPr>
          <w:trHeight w:val="340"/>
        </w:trPr>
        <w:tc>
          <w:tcPr>
            <w:tcW w:w="307" w:type="pct"/>
            <w:shd w:val="clear" w:color="auto" w:fill="C2C2C2"/>
            <w:noWrap/>
            <w:vAlign w:val="center"/>
          </w:tcPr>
          <w:p w14:paraId="3BE985AB"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12</w:t>
            </w:r>
          </w:p>
        </w:tc>
        <w:tc>
          <w:tcPr>
            <w:tcW w:w="1984" w:type="pct"/>
            <w:shd w:val="clear" w:color="auto" w:fill="auto"/>
            <w:vAlign w:val="center"/>
          </w:tcPr>
          <w:p w14:paraId="08B9D262" w14:textId="77777777" w:rsidR="009F2D74" w:rsidRPr="00F93A5B" w:rsidRDefault="009F2D74" w:rsidP="009A3A3F">
            <w:pPr>
              <w:spacing w:before="60" w:after="60" w:line="240" w:lineRule="auto"/>
              <w:rPr>
                <w:rFonts w:ascii="Arial" w:eastAsia="Times New Roman" w:hAnsi="Arial" w:cs="Arial"/>
                <w:sz w:val="20"/>
                <w:szCs w:val="20"/>
              </w:rPr>
            </w:pPr>
            <w:r w:rsidRPr="00F93A5B">
              <w:rPr>
                <w:rFonts w:ascii="Arial" w:eastAsia="Times New Roman" w:hAnsi="Arial" w:cs="Arial"/>
                <w:sz w:val="20"/>
                <w:szCs w:val="20"/>
              </w:rPr>
              <w:t>Mesut Cem ERKUL</w:t>
            </w:r>
          </w:p>
        </w:tc>
        <w:tc>
          <w:tcPr>
            <w:tcW w:w="2709" w:type="pct"/>
            <w:shd w:val="clear" w:color="auto" w:fill="auto"/>
            <w:vAlign w:val="center"/>
          </w:tcPr>
          <w:p w14:paraId="5BC8A43C" w14:textId="77777777" w:rsidR="009F2D74" w:rsidRPr="00F93A5B" w:rsidRDefault="009F2D74" w:rsidP="009A3A3F">
            <w:pPr>
              <w:spacing w:before="40" w:after="40" w:line="240" w:lineRule="auto"/>
              <w:rPr>
                <w:rFonts w:eastAsia="Times New Roman"/>
                <w:sz w:val="20"/>
                <w:szCs w:val="20"/>
              </w:rPr>
            </w:pPr>
            <w:r w:rsidRPr="00F93A5B">
              <w:rPr>
                <w:rFonts w:ascii="Arial" w:eastAsia="Times New Roman" w:hAnsi="Arial" w:cs="Arial"/>
                <w:sz w:val="20"/>
                <w:szCs w:val="20"/>
              </w:rPr>
              <w:t>Sinema Genel Müdürlüğü</w:t>
            </w:r>
          </w:p>
        </w:tc>
      </w:tr>
      <w:tr w:rsidR="009F2D74" w:rsidRPr="00C85930" w14:paraId="0DB409A3" w14:textId="77777777" w:rsidTr="009A3A3F">
        <w:trPr>
          <w:trHeight w:val="340"/>
        </w:trPr>
        <w:tc>
          <w:tcPr>
            <w:tcW w:w="307" w:type="pct"/>
            <w:shd w:val="clear" w:color="auto" w:fill="C2C2C2"/>
            <w:noWrap/>
            <w:vAlign w:val="center"/>
          </w:tcPr>
          <w:p w14:paraId="3FA3667B"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13</w:t>
            </w:r>
          </w:p>
        </w:tc>
        <w:tc>
          <w:tcPr>
            <w:tcW w:w="1984" w:type="pct"/>
            <w:shd w:val="clear" w:color="auto" w:fill="auto"/>
            <w:vAlign w:val="center"/>
          </w:tcPr>
          <w:p w14:paraId="7A9F4510" w14:textId="2E21810B" w:rsidR="009F2D74" w:rsidRPr="00403A0A" w:rsidRDefault="00F95AEF" w:rsidP="009A3A3F">
            <w:pPr>
              <w:spacing w:before="60" w:after="60" w:line="240" w:lineRule="auto"/>
              <w:rPr>
                <w:rFonts w:ascii="Arial" w:eastAsia="Times New Roman" w:hAnsi="Arial" w:cs="Arial"/>
                <w:sz w:val="20"/>
                <w:szCs w:val="20"/>
              </w:rPr>
            </w:pPr>
            <w:r w:rsidRPr="00403A0A">
              <w:rPr>
                <w:rFonts w:ascii="Arial" w:eastAsia="Times New Roman" w:hAnsi="Arial" w:cs="Arial"/>
                <w:sz w:val="20"/>
                <w:szCs w:val="20"/>
              </w:rPr>
              <w:t>Salih ÖZER</w:t>
            </w:r>
          </w:p>
        </w:tc>
        <w:tc>
          <w:tcPr>
            <w:tcW w:w="2709" w:type="pct"/>
            <w:shd w:val="clear" w:color="auto" w:fill="auto"/>
            <w:vAlign w:val="center"/>
          </w:tcPr>
          <w:p w14:paraId="4B29627C" w14:textId="77777777" w:rsidR="009F2D74" w:rsidRPr="00403A0A" w:rsidRDefault="009F2D74" w:rsidP="009A3A3F">
            <w:pPr>
              <w:spacing w:before="40" w:after="40" w:line="240" w:lineRule="auto"/>
              <w:rPr>
                <w:rFonts w:eastAsia="Times New Roman"/>
                <w:sz w:val="20"/>
                <w:szCs w:val="20"/>
              </w:rPr>
            </w:pPr>
            <w:r w:rsidRPr="00403A0A">
              <w:rPr>
                <w:rFonts w:ascii="Arial" w:eastAsia="Times New Roman" w:hAnsi="Arial" w:cs="Arial"/>
                <w:sz w:val="20"/>
                <w:szCs w:val="20"/>
              </w:rPr>
              <w:t>Dış İlişkiler ve AB Koordinasyon Dairesi Başkanlığı</w:t>
            </w:r>
          </w:p>
        </w:tc>
      </w:tr>
      <w:tr w:rsidR="009F2D74" w:rsidRPr="00C85930" w14:paraId="580B4EB6" w14:textId="77777777" w:rsidTr="009A3A3F">
        <w:trPr>
          <w:trHeight w:val="340"/>
        </w:trPr>
        <w:tc>
          <w:tcPr>
            <w:tcW w:w="307" w:type="pct"/>
            <w:shd w:val="clear" w:color="auto" w:fill="C2C2C2"/>
            <w:noWrap/>
            <w:vAlign w:val="center"/>
          </w:tcPr>
          <w:p w14:paraId="4EE27CD8"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14</w:t>
            </w:r>
          </w:p>
        </w:tc>
        <w:tc>
          <w:tcPr>
            <w:tcW w:w="1984" w:type="pct"/>
            <w:shd w:val="clear" w:color="auto" w:fill="auto"/>
            <w:vAlign w:val="center"/>
          </w:tcPr>
          <w:p w14:paraId="61DC4102" w14:textId="77777777" w:rsidR="009F2D74" w:rsidRPr="00F93A5B" w:rsidRDefault="009F2D74" w:rsidP="009A3A3F">
            <w:pPr>
              <w:spacing w:before="60" w:after="60" w:line="240" w:lineRule="auto"/>
              <w:rPr>
                <w:rFonts w:ascii="Arial" w:eastAsia="Times New Roman" w:hAnsi="Arial" w:cs="Arial"/>
                <w:sz w:val="20"/>
                <w:szCs w:val="20"/>
              </w:rPr>
            </w:pPr>
            <w:r w:rsidRPr="00F93A5B">
              <w:rPr>
                <w:rFonts w:ascii="Arial" w:eastAsia="Times New Roman" w:hAnsi="Arial" w:cs="Arial"/>
                <w:sz w:val="20"/>
                <w:szCs w:val="20"/>
              </w:rPr>
              <w:t>Nermin KIRIM</w:t>
            </w:r>
          </w:p>
        </w:tc>
        <w:tc>
          <w:tcPr>
            <w:tcW w:w="2709" w:type="pct"/>
            <w:shd w:val="clear" w:color="auto" w:fill="auto"/>
            <w:vAlign w:val="center"/>
          </w:tcPr>
          <w:p w14:paraId="59B6E20F" w14:textId="77777777" w:rsidR="009F2D74" w:rsidRPr="00F93A5B" w:rsidRDefault="009F2D74" w:rsidP="009A3A3F">
            <w:pPr>
              <w:spacing w:before="40" w:after="40" w:line="240" w:lineRule="auto"/>
              <w:rPr>
                <w:rFonts w:eastAsia="Times New Roman"/>
                <w:sz w:val="20"/>
                <w:szCs w:val="20"/>
              </w:rPr>
            </w:pPr>
            <w:r w:rsidRPr="00F93A5B">
              <w:rPr>
                <w:rFonts w:ascii="Arial" w:eastAsia="Times New Roman" w:hAnsi="Arial" w:cs="Arial"/>
                <w:sz w:val="20"/>
                <w:szCs w:val="20"/>
              </w:rPr>
              <w:t>Hukuk Müşavirliği</w:t>
            </w:r>
          </w:p>
        </w:tc>
      </w:tr>
      <w:tr w:rsidR="009F2D74" w:rsidRPr="00C85930" w14:paraId="7B4FDD29" w14:textId="77777777" w:rsidTr="009A3A3F">
        <w:trPr>
          <w:trHeight w:val="340"/>
        </w:trPr>
        <w:tc>
          <w:tcPr>
            <w:tcW w:w="307" w:type="pct"/>
            <w:shd w:val="clear" w:color="auto" w:fill="C2C2C2"/>
            <w:noWrap/>
            <w:vAlign w:val="center"/>
          </w:tcPr>
          <w:p w14:paraId="44D78039"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15</w:t>
            </w:r>
          </w:p>
        </w:tc>
        <w:tc>
          <w:tcPr>
            <w:tcW w:w="1984" w:type="pct"/>
            <w:shd w:val="clear" w:color="auto" w:fill="auto"/>
            <w:vAlign w:val="center"/>
          </w:tcPr>
          <w:p w14:paraId="1A5ED7F6" w14:textId="77777777" w:rsidR="009F2D74" w:rsidRPr="00F93A5B" w:rsidRDefault="009F2D74" w:rsidP="009A3A3F">
            <w:pPr>
              <w:spacing w:before="60" w:after="60" w:line="240" w:lineRule="auto"/>
              <w:rPr>
                <w:rFonts w:ascii="Arial" w:eastAsia="Times New Roman" w:hAnsi="Arial" w:cs="Arial"/>
                <w:sz w:val="20"/>
                <w:szCs w:val="20"/>
              </w:rPr>
            </w:pPr>
            <w:r w:rsidRPr="00F93A5B">
              <w:rPr>
                <w:rFonts w:ascii="Arial" w:eastAsia="Times New Roman" w:hAnsi="Arial" w:cs="Arial"/>
                <w:sz w:val="20"/>
                <w:szCs w:val="20"/>
              </w:rPr>
              <w:t>Nezih YILDIRIM</w:t>
            </w:r>
          </w:p>
        </w:tc>
        <w:tc>
          <w:tcPr>
            <w:tcW w:w="2709" w:type="pct"/>
            <w:shd w:val="clear" w:color="auto" w:fill="auto"/>
            <w:vAlign w:val="center"/>
          </w:tcPr>
          <w:p w14:paraId="438FB642" w14:textId="77777777" w:rsidR="009F2D74" w:rsidRPr="00F93A5B" w:rsidRDefault="009F2D74" w:rsidP="009A3A3F">
            <w:pPr>
              <w:spacing w:before="40" w:after="40" w:line="240" w:lineRule="auto"/>
              <w:rPr>
                <w:rFonts w:eastAsia="Times New Roman"/>
                <w:sz w:val="20"/>
                <w:szCs w:val="20"/>
              </w:rPr>
            </w:pPr>
            <w:r w:rsidRPr="00F93A5B">
              <w:rPr>
                <w:rFonts w:ascii="Arial" w:eastAsia="Times New Roman" w:hAnsi="Arial" w:cs="Arial"/>
                <w:sz w:val="20"/>
                <w:szCs w:val="20"/>
              </w:rPr>
              <w:t>İdari ve Mali İşler Dairesi Başkanlığı</w:t>
            </w:r>
          </w:p>
        </w:tc>
      </w:tr>
      <w:tr w:rsidR="009F2D74" w:rsidRPr="00C85930" w14:paraId="5FE6FFF8" w14:textId="77777777" w:rsidTr="009A3A3F">
        <w:trPr>
          <w:trHeight w:val="340"/>
        </w:trPr>
        <w:tc>
          <w:tcPr>
            <w:tcW w:w="307" w:type="pct"/>
            <w:shd w:val="clear" w:color="auto" w:fill="C2C2C2"/>
            <w:noWrap/>
            <w:vAlign w:val="center"/>
          </w:tcPr>
          <w:p w14:paraId="41E47045"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16</w:t>
            </w:r>
          </w:p>
        </w:tc>
        <w:tc>
          <w:tcPr>
            <w:tcW w:w="1984" w:type="pct"/>
            <w:shd w:val="clear" w:color="auto" w:fill="auto"/>
            <w:vAlign w:val="center"/>
          </w:tcPr>
          <w:p w14:paraId="73B3E300" w14:textId="77777777" w:rsidR="009F2D74" w:rsidRPr="00F93A5B" w:rsidRDefault="009F2D74" w:rsidP="009A3A3F">
            <w:pPr>
              <w:spacing w:before="60" w:after="60" w:line="240" w:lineRule="auto"/>
              <w:rPr>
                <w:rFonts w:ascii="Arial" w:eastAsia="Times New Roman" w:hAnsi="Arial" w:cs="Arial"/>
                <w:sz w:val="20"/>
                <w:szCs w:val="20"/>
              </w:rPr>
            </w:pPr>
            <w:r w:rsidRPr="00F93A5B">
              <w:rPr>
                <w:rFonts w:ascii="Arial" w:eastAsia="Times New Roman" w:hAnsi="Arial" w:cs="Arial"/>
                <w:sz w:val="20"/>
                <w:szCs w:val="20"/>
              </w:rPr>
              <w:t>Murat Salim TOKAÇ</w:t>
            </w:r>
          </w:p>
        </w:tc>
        <w:tc>
          <w:tcPr>
            <w:tcW w:w="2709" w:type="pct"/>
            <w:shd w:val="clear" w:color="auto" w:fill="auto"/>
            <w:vAlign w:val="center"/>
          </w:tcPr>
          <w:p w14:paraId="57187255" w14:textId="77777777" w:rsidR="009F2D74" w:rsidRPr="00F93A5B" w:rsidRDefault="009F2D74" w:rsidP="009A3A3F">
            <w:pPr>
              <w:spacing w:before="40" w:after="40" w:line="240" w:lineRule="auto"/>
              <w:rPr>
                <w:rFonts w:eastAsia="Times New Roman"/>
                <w:sz w:val="20"/>
                <w:szCs w:val="20"/>
              </w:rPr>
            </w:pPr>
            <w:r w:rsidRPr="00F93A5B">
              <w:rPr>
                <w:rFonts w:ascii="Arial" w:eastAsia="Times New Roman" w:hAnsi="Arial" w:cs="Arial"/>
                <w:sz w:val="20"/>
                <w:szCs w:val="20"/>
              </w:rPr>
              <w:t>Güzel Sanatlar Genel Müdürlüğü</w:t>
            </w:r>
          </w:p>
        </w:tc>
      </w:tr>
      <w:tr w:rsidR="009F2D74" w:rsidRPr="00C85930" w14:paraId="4DED833A" w14:textId="77777777" w:rsidTr="009A3A3F">
        <w:trPr>
          <w:trHeight w:val="340"/>
        </w:trPr>
        <w:tc>
          <w:tcPr>
            <w:tcW w:w="307" w:type="pct"/>
            <w:shd w:val="clear" w:color="auto" w:fill="C2C2C2"/>
            <w:noWrap/>
            <w:vAlign w:val="center"/>
          </w:tcPr>
          <w:p w14:paraId="3BF6A5CF" w14:textId="77777777" w:rsidR="009F2D74" w:rsidRPr="00F93A5B" w:rsidRDefault="009F2D74" w:rsidP="009A3A3F">
            <w:pPr>
              <w:spacing w:before="60" w:after="60" w:line="240" w:lineRule="auto"/>
              <w:jc w:val="center"/>
              <w:rPr>
                <w:rFonts w:ascii="Arial" w:eastAsia="Times New Roman" w:hAnsi="Arial" w:cs="Arial"/>
                <w:b/>
                <w:sz w:val="20"/>
                <w:szCs w:val="20"/>
              </w:rPr>
            </w:pPr>
            <w:r w:rsidRPr="00F93A5B">
              <w:rPr>
                <w:rFonts w:ascii="Arial" w:eastAsia="Times New Roman" w:hAnsi="Arial" w:cs="Arial"/>
                <w:b/>
                <w:sz w:val="20"/>
                <w:szCs w:val="20"/>
              </w:rPr>
              <w:t>17</w:t>
            </w:r>
          </w:p>
        </w:tc>
        <w:tc>
          <w:tcPr>
            <w:tcW w:w="1984" w:type="pct"/>
            <w:shd w:val="clear" w:color="auto" w:fill="auto"/>
            <w:vAlign w:val="center"/>
          </w:tcPr>
          <w:p w14:paraId="0043D271" w14:textId="2265E8F5" w:rsidR="009F2D74" w:rsidRPr="00F93A5B" w:rsidRDefault="00B33370" w:rsidP="009A3A3F">
            <w:pPr>
              <w:spacing w:before="60" w:after="60" w:line="240" w:lineRule="auto"/>
              <w:rPr>
                <w:rFonts w:ascii="Arial" w:eastAsia="Times New Roman" w:hAnsi="Arial" w:cs="Arial"/>
                <w:sz w:val="20"/>
                <w:szCs w:val="20"/>
              </w:rPr>
            </w:pPr>
            <w:r>
              <w:rPr>
                <w:rFonts w:ascii="Arial" w:eastAsia="Times New Roman" w:hAnsi="Arial" w:cs="Arial"/>
                <w:sz w:val="20"/>
                <w:szCs w:val="20"/>
              </w:rPr>
              <w:t>Zülfi</w:t>
            </w:r>
            <w:r w:rsidR="009F2D74" w:rsidRPr="00F93A5B">
              <w:rPr>
                <w:rFonts w:ascii="Arial" w:eastAsia="Times New Roman" w:hAnsi="Arial" w:cs="Arial"/>
                <w:sz w:val="20"/>
                <w:szCs w:val="20"/>
              </w:rPr>
              <w:t xml:space="preserve"> TOMAN</w:t>
            </w:r>
          </w:p>
        </w:tc>
        <w:tc>
          <w:tcPr>
            <w:tcW w:w="2709" w:type="pct"/>
            <w:shd w:val="clear" w:color="auto" w:fill="auto"/>
            <w:vAlign w:val="center"/>
          </w:tcPr>
          <w:p w14:paraId="44ECDD2B" w14:textId="77777777" w:rsidR="009F2D74" w:rsidRPr="00F93A5B" w:rsidRDefault="009F2D74" w:rsidP="009A3A3F">
            <w:pPr>
              <w:spacing w:before="40" w:after="40" w:line="240" w:lineRule="auto"/>
              <w:rPr>
                <w:rFonts w:eastAsia="Times New Roman"/>
                <w:sz w:val="20"/>
                <w:szCs w:val="20"/>
              </w:rPr>
            </w:pPr>
            <w:r w:rsidRPr="00F93A5B">
              <w:rPr>
                <w:rFonts w:ascii="Arial" w:eastAsia="Times New Roman" w:hAnsi="Arial" w:cs="Arial"/>
                <w:sz w:val="20"/>
                <w:szCs w:val="20"/>
              </w:rPr>
              <w:t>Milli Kütüphane Başkanlığı</w:t>
            </w:r>
          </w:p>
        </w:tc>
      </w:tr>
    </w:tbl>
    <w:p w14:paraId="2BD030AC" w14:textId="77777777" w:rsidR="009F2D74" w:rsidRDefault="009F2D74" w:rsidP="009F2D74">
      <w:pPr>
        <w:spacing w:before="320" w:after="60" w:line="360" w:lineRule="auto"/>
        <w:rPr>
          <w:rFonts w:ascii="Arial" w:eastAsia="Times New Roman" w:hAnsi="Arial" w:cs="Arial"/>
          <w:b/>
          <w:szCs w:val="24"/>
        </w:rPr>
      </w:pPr>
      <w:r w:rsidRPr="00C85930">
        <w:rPr>
          <w:rFonts w:ascii="Arial" w:eastAsia="Times New Roman" w:hAnsi="Arial" w:cs="Arial"/>
          <w:b/>
          <w:szCs w:val="24"/>
        </w:rPr>
        <w:tab/>
      </w:r>
      <w:r>
        <w:rPr>
          <w:rFonts w:ascii="Arial" w:eastAsia="Times New Roman" w:hAnsi="Arial" w:cs="Arial"/>
          <w:b/>
          <w:szCs w:val="24"/>
        </w:rPr>
        <w:t xml:space="preserve">                   </w:t>
      </w:r>
    </w:p>
    <w:p w14:paraId="0577AE6E" w14:textId="77777777" w:rsidR="003F2E43" w:rsidRDefault="009F1BC5" w:rsidP="009F2D74">
      <w:pPr>
        <w:spacing w:before="320" w:after="60" w:line="360" w:lineRule="auto"/>
        <w:rPr>
          <w:rFonts w:ascii="Arial" w:eastAsia="Times New Roman" w:hAnsi="Arial" w:cs="Arial"/>
          <w:b/>
          <w:szCs w:val="24"/>
        </w:rPr>
      </w:pPr>
      <w:r>
        <w:rPr>
          <w:rFonts w:ascii="Arial" w:eastAsia="Times New Roman" w:hAnsi="Arial" w:cs="Arial"/>
          <w:b/>
          <w:szCs w:val="24"/>
        </w:rPr>
        <w:t xml:space="preserve">             </w:t>
      </w:r>
      <w:r w:rsidR="003F2E43">
        <w:rPr>
          <w:rFonts w:ascii="Arial" w:eastAsia="Times New Roman" w:hAnsi="Arial" w:cs="Arial"/>
          <w:b/>
          <w:szCs w:val="24"/>
        </w:rPr>
        <w:t xml:space="preserve">    </w:t>
      </w:r>
    </w:p>
    <w:p w14:paraId="29835354" w14:textId="5B6B5F11" w:rsidR="00C805CD" w:rsidRDefault="009F2D74" w:rsidP="009F2D74">
      <w:pPr>
        <w:spacing w:before="320" w:after="60" w:line="360" w:lineRule="auto"/>
        <w:rPr>
          <w:rFonts w:ascii="Arial" w:eastAsia="Times New Roman" w:hAnsi="Arial" w:cs="Arial"/>
          <w:b/>
          <w:szCs w:val="24"/>
        </w:rPr>
      </w:pPr>
      <w:r>
        <w:rPr>
          <w:rFonts w:ascii="Arial" w:eastAsia="Times New Roman" w:hAnsi="Arial" w:cs="Arial"/>
          <w:b/>
          <w:szCs w:val="24"/>
        </w:rPr>
        <w:t xml:space="preserve">                  </w:t>
      </w:r>
    </w:p>
    <w:p w14:paraId="1B4EAE47" w14:textId="7C714489" w:rsidR="009F2D74" w:rsidRPr="0069110A" w:rsidRDefault="00D6691F" w:rsidP="0069110A">
      <w:pPr>
        <w:spacing w:before="320" w:after="60" w:line="360" w:lineRule="auto"/>
        <w:jc w:val="both"/>
        <w:rPr>
          <w:rFonts w:ascii="Arial" w:hAnsi="Arial" w:cs="Arial"/>
          <w:b/>
          <w:sz w:val="24"/>
          <w:szCs w:val="24"/>
        </w:rPr>
      </w:pPr>
      <w:r w:rsidRPr="0069110A">
        <w:rPr>
          <w:rFonts w:ascii="Arial" w:eastAsia="Times New Roman" w:hAnsi="Arial" w:cs="Arial"/>
          <w:b/>
          <w:sz w:val="24"/>
          <w:szCs w:val="24"/>
        </w:rPr>
        <w:lastRenderedPageBreak/>
        <w:t>C)</w:t>
      </w:r>
      <w:r w:rsidR="009F1BC5" w:rsidRPr="0069110A">
        <w:rPr>
          <w:rFonts w:ascii="Arial" w:hAnsi="Arial" w:cs="Arial"/>
          <w:b/>
          <w:sz w:val="24"/>
          <w:szCs w:val="24"/>
        </w:rPr>
        <w:t>Bakanlık Birim Koordinatörleri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
        <w:gridCol w:w="3824"/>
        <w:gridCol w:w="5221"/>
      </w:tblGrid>
      <w:tr w:rsidR="009F2D74" w:rsidRPr="00C85930" w14:paraId="0FB8866E" w14:textId="77777777" w:rsidTr="009A3A3F">
        <w:trPr>
          <w:trHeight w:val="48"/>
        </w:trPr>
        <w:tc>
          <w:tcPr>
            <w:tcW w:w="307" w:type="pct"/>
            <w:shd w:val="clear" w:color="auto" w:fill="C2C2C2"/>
            <w:noWrap/>
            <w:vAlign w:val="center"/>
          </w:tcPr>
          <w:p w14:paraId="3480A519" w14:textId="77777777" w:rsidR="009F2D74" w:rsidRPr="00C85930" w:rsidRDefault="009F2D74" w:rsidP="009A3A3F">
            <w:pPr>
              <w:spacing w:before="60" w:after="60" w:line="240" w:lineRule="auto"/>
              <w:rPr>
                <w:rFonts w:ascii="Arial" w:eastAsia="Times New Roman" w:hAnsi="Arial" w:cs="Arial"/>
                <w:b/>
                <w:sz w:val="20"/>
                <w:szCs w:val="20"/>
              </w:rPr>
            </w:pPr>
          </w:p>
        </w:tc>
        <w:tc>
          <w:tcPr>
            <w:tcW w:w="1984" w:type="pct"/>
            <w:shd w:val="clear" w:color="auto" w:fill="C2C2C2"/>
            <w:noWrap/>
            <w:vAlign w:val="center"/>
          </w:tcPr>
          <w:p w14:paraId="464A789D"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BİRİM KOORDİNATÖRLERİ</w:t>
            </w:r>
          </w:p>
        </w:tc>
        <w:tc>
          <w:tcPr>
            <w:tcW w:w="2709" w:type="pct"/>
            <w:shd w:val="clear" w:color="auto" w:fill="C2C2C2"/>
            <w:noWrap/>
            <w:vAlign w:val="center"/>
          </w:tcPr>
          <w:p w14:paraId="3201F248" w14:textId="77777777" w:rsidR="009F2D74" w:rsidRPr="00C85930" w:rsidRDefault="009F2D74" w:rsidP="009A3A3F">
            <w:pPr>
              <w:jc w:val="center"/>
              <w:rPr>
                <w:rFonts w:ascii="Arial" w:eastAsia="Times New Roman" w:hAnsi="Arial" w:cs="Arial"/>
                <w:b/>
                <w:sz w:val="20"/>
                <w:szCs w:val="20"/>
              </w:rPr>
            </w:pPr>
            <w:r w:rsidRPr="00C85930">
              <w:rPr>
                <w:rFonts w:ascii="Arial" w:eastAsia="Times New Roman" w:hAnsi="Arial" w:cs="Arial"/>
                <w:b/>
                <w:sz w:val="20"/>
                <w:szCs w:val="20"/>
              </w:rPr>
              <w:t>BİRİM</w:t>
            </w:r>
          </w:p>
        </w:tc>
      </w:tr>
      <w:tr w:rsidR="009F2D74" w:rsidRPr="00C85930" w14:paraId="410CDC9D" w14:textId="77777777" w:rsidTr="009A3A3F">
        <w:trPr>
          <w:trHeight w:val="340"/>
        </w:trPr>
        <w:tc>
          <w:tcPr>
            <w:tcW w:w="307" w:type="pct"/>
            <w:shd w:val="clear" w:color="auto" w:fill="C2C2C2"/>
            <w:noWrap/>
            <w:vAlign w:val="center"/>
          </w:tcPr>
          <w:p w14:paraId="3509EE5F"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1</w:t>
            </w:r>
          </w:p>
        </w:tc>
        <w:tc>
          <w:tcPr>
            <w:tcW w:w="1984" w:type="pct"/>
            <w:shd w:val="clear" w:color="auto" w:fill="auto"/>
            <w:vAlign w:val="center"/>
          </w:tcPr>
          <w:p w14:paraId="590A8621" w14:textId="77777777" w:rsidR="009F2D74" w:rsidRPr="00C85930" w:rsidRDefault="009F2D74" w:rsidP="009A3A3F">
            <w:pPr>
              <w:spacing w:before="60" w:after="60" w:line="240" w:lineRule="auto"/>
              <w:rPr>
                <w:rFonts w:ascii="Arial" w:hAnsi="Arial" w:cs="Arial"/>
                <w:sz w:val="20"/>
                <w:szCs w:val="20"/>
              </w:rPr>
            </w:pPr>
            <w:r w:rsidRPr="00C85930">
              <w:rPr>
                <w:rFonts w:ascii="Arial" w:hAnsi="Arial" w:cs="Arial"/>
                <w:sz w:val="20"/>
                <w:szCs w:val="20"/>
              </w:rPr>
              <w:t>İlker BAYRAM</w:t>
            </w:r>
          </w:p>
        </w:tc>
        <w:tc>
          <w:tcPr>
            <w:tcW w:w="2709" w:type="pct"/>
            <w:shd w:val="clear" w:color="auto" w:fill="auto"/>
            <w:vAlign w:val="center"/>
          </w:tcPr>
          <w:p w14:paraId="03C8951B" w14:textId="77777777" w:rsidR="009F2D74" w:rsidRPr="00C85930" w:rsidRDefault="009F2D74" w:rsidP="009A3A3F">
            <w:pPr>
              <w:spacing w:before="40" w:after="40" w:line="240" w:lineRule="auto"/>
              <w:rPr>
                <w:rFonts w:ascii="Arial" w:hAnsi="Arial" w:cs="Arial"/>
                <w:sz w:val="20"/>
                <w:szCs w:val="20"/>
              </w:rPr>
            </w:pPr>
            <w:r w:rsidRPr="00C85930">
              <w:rPr>
                <w:rFonts w:ascii="Arial" w:hAnsi="Arial" w:cs="Arial"/>
                <w:sz w:val="20"/>
                <w:szCs w:val="20"/>
              </w:rPr>
              <w:t>Strateji Geliştirme Başkanlığı</w:t>
            </w:r>
          </w:p>
        </w:tc>
      </w:tr>
      <w:tr w:rsidR="009F2D74" w:rsidRPr="00C85930" w14:paraId="2AEB9037" w14:textId="77777777" w:rsidTr="009A3A3F">
        <w:trPr>
          <w:trHeight w:val="340"/>
        </w:trPr>
        <w:tc>
          <w:tcPr>
            <w:tcW w:w="307" w:type="pct"/>
            <w:shd w:val="clear" w:color="auto" w:fill="C2C2C2"/>
            <w:noWrap/>
            <w:vAlign w:val="center"/>
          </w:tcPr>
          <w:p w14:paraId="25784888"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2</w:t>
            </w:r>
          </w:p>
        </w:tc>
        <w:tc>
          <w:tcPr>
            <w:tcW w:w="1984" w:type="pct"/>
            <w:shd w:val="clear" w:color="auto" w:fill="auto"/>
            <w:vAlign w:val="center"/>
          </w:tcPr>
          <w:p w14:paraId="1283468D" w14:textId="77777777" w:rsidR="009F2D74" w:rsidRPr="00C85930" w:rsidRDefault="009F2D74" w:rsidP="009A3A3F">
            <w:pPr>
              <w:spacing w:before="60" w:after="60" w:line="240" w:lineRule="auto"/>
              <w:rPr>
                <w:rFonts w:ascii="Arial" w:hAnsi="Arial" w:cs="Arial"/>
                <w:sz w:val="20"/>
                <w:szCs w:val="20"/>
              </w:rPr>
            </w:pPr>
            <w:r w:rsidRPr="00C85930">
              <w:rPr>
                <w:rFonts w:ascii="Arial" w:hAnsi="Arial" w:cs="Arial"/>
                <w:sz w:val="20"/>
                <w:szCs w:val="20"/>
              </w:rPr>
              <w:t>Ömer Faruk GÖLBAŞI</w:t>
            </w:r>
          </w:p>
        </w:tc>
        <w:tc>
          <w:tcPr>
            <w:tcW w:w="2709" w:type="pct"/>
            <w:shd w:val="clear" w:color="auto" w:fill="auto"/>
            <w:vAlign w:val="center"/>
          </w:tcPr>
          <w:p w14:paraId="51364B17" w14:textId="77777777" w:rsidR="009F2D74" w:rsidRPr="00C85930" w:rsidRDefault="009F2D74" w:rsidP="009A3A3F">
            <w:pPr>
              <w:spacing w:before="40" w:after="40" w:line="240" w:lineRule="auto"/>
              <w:rPr>
                <w:sz w:val="20"/>
                <w:szCs w:val="20"/>
              </w:rPr>
            </w:pPr>
            <w:r w:rsidRPr="00C85930">
              <w:rPr>
                <w:rFonts w:ascii="Arial" w:hAnsi="Arial" w:cs="Arial"/>
                <w:sz w:val="20"/>
                <w:szCs w:val="20"/>
              </w:rPr>
              <w:t>Teftiş Kurulu Başkanlığı</w:t>
            </w:r>
          </w:p>
        </w:tc>
      </w:tr>
      <w:tr w:rsidR="009F2D74" w:rsidRPr="00C85930" w14:paraId="5AFA6E3D" w14:textId="77777777" w:rsidTr="009A3A3F">
        <w:trPr>
          <w:trHeight w:val="340"/>
        </w:trPr>
        <w:tc>
          <w:tcPr>
            <w:tcW w:w="307" w:type="pct"/>
            <w:shd w:val="clear" w:color="auto" w:fill="C2C2C2"/>
            <w:noWrap/>
            <w:vAlign w:val="center"/>
          </w:tcPr>
          <w:p w14:paraId="2A08662C"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3</w:t>
            </w:r>
          </w:p>
        </w:tc>
        <w:tc>
          <w:tcPr>
            <w:tcW w:w="1984" w:type="pct"/>
            <w:shd w:val="clear" w:color="auto" w:fill="auto"/>
            <w:vAlign w:val="center"/>
          </w:tcPr>
          <w:p w14:paraId="1F4477CF" w14:textId="77777777" w:rsidR="009F2D74" w:rsidRPr="00C85930" w:rsidRDefault="009F2D74" w:rsidP="009A3A3F">
            <w:pPr>
              <w:spacing w:before="60" w:after="60" w:line="240" w:lineRule="auto"/>
              <w:rPr>
                <w:rFonts w:ascii="Arial" w:hAnsi="Arial" w:cs="Arial"/>
                <w:sz w:val="20"/>
                <w:szCs w:val="20"/>
              </w:rPr>
            </w:pPr>
            <w:r w:rsidRPr="00C85930">
              <w:rPr>
                <w:rFonts w:ascii="Arial" w:hAnsi="Arial" w:cs="Arial"/>
                <w:sz w:val="20"/>
                <w:szCs w:val="20"/>
              </w:rPr>
              <w:t>Hicran YILDIRIM</w:t>
            </w:r>
          </w:p>
        </w:tc>
        <w:tc>
          <w:tcPr>
            <w:tcW w:w="2709" w:type="pct"/>
            <w:shd w:val="clear" w:color="auto" w:fill="auto"/>
            <w:vAlign w:val="center"/>
          </w:tcPr>
          <w:p w14:paraId="20B5012A" w14:textId="77777777" w:rsidR="009F2D74" w:rsidRPr="00C85930" w:rsidRDefault="009F2D74" w:rsidP="009A3A3F">
            <w:pPr>
              <w:spacing w:before="40" w:after="40" w:line="240" w:lineRule="auto"/>
              <w:rPr>
                <w:sz w:val="20"/>
                <w:szCs w:val="20"/>
              </w:rPr>
            </w:pPr>
            <w:r w:rsidRPr="00C85930">
              <w:rPr>
                <w:rFonts w:ascii="Arial" w:hAnsi="Arial" w:cs="Arial"/>
                <w:sz w:val="20"/>
                <w:szCs w:val="20"/>
              </w:rPr>
              <w:t>Hukuk Müşavirliği</w:t>
            </w:r>
          </w:p>
        </w:tc>
      </w:tr>
      <w:tr w:rsidR="009F2D74" w:rsidRPr="00C85930" w14:paraId="7C51A352" w14:textId="77777777" w:rsidTr="009A3A3F">
        <w:trPr>
          <w:trHeight w:val="340"/>
        </w:trPr>
        <w:tc>
          <w:tcPr>
            <w:tcW w:w="307" w:type="pct"/>
            <w:shd w:val="clear" w:color="auto" w:fill="C2C2C2"/>
            <w:noWrap/>
            <w:vAlign w:val="center"/>
          </w:tcPr>
          <w:p w14:paraId="54640D06"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4</w:t>
            </w:r>
          </w:p>
        </w:tc>
        <w:tc>
          <w:tcPr>
            <w:tcW w:w="1984" w:type="pct"/>
            <w:shd w:val="clear" w:color="auto" w:fill="auto"/>
            <w:vAlign w:val="center"/>
          </w:tcPr>
          <w:p w14:paraId="1D548A7B" w14:textId="77777777" w:rsidR="009F2D74" w:rsidRPr="00C85930" w:rsidRDefault="009F2D74" w:rsidP="009A3A3F">
            <w:pPr>
              <w:spacing w:before="60" w:after="60" w:line="240" w:lineRule="auto"/>
              <w:rPr>
                <w:rFonts w:ascii="Arial" w:hAnsi="Arial" w:cs="Arial"/>
                <w:sz w:val="20"/>
                <w:szCs w:val="20"/>
              </w:rPr>
            </w:pPr>
            <w:r w:rsidRPr="00C85930">
              <w:rPr>
                <w:rFonts w:ascii="Arial" w:hAnsi="Arial" w:cs="Arial"/>
                <w:sz w:val="20"/>
                <w:szCs w:val="20"/>
              </w:rPr>
              <w:t>Sultan KAYA</w:t>
            </w:r>
          </w:p>
        </w:tc>
        <w:tc>
          <w:tcPr>
            <w:tcW w:w="2709" w:type="pct"/>
            <w:shd w:val="clear" w:color="auto" w:fill="auto"/>
            <w:vAlign w:val="center"/>
          </w:tcPr>
          <w:p w14:paraId="4F51485B" w14:textId="77777777" w:rsidR="009F2D74" w:rsidRPr="00C85930" w:rsidRDefault="009F2D74" w:rsidP="009A3A3F">
            <w:pPr>
              <w:spacing w:before="60" w:after="60" w:line="240" w:lineRule="auto"/>
              <w:rPr>
                <w:rFonts w:ascii="Arial" w:hAnsi="Arial" w:cs="Arial"/>
                <w:sz w:val="20"/>
                <w:szCs w:val="20"/>
                <w:highlight w:val="yellow"/>
              </w:rPr>
            </w:pPr>
            <w:r w:rsidRPr="00C85930">
              <w:rPr>
                <w:rFonts w:ascii="Arial" w:hAnsi="Arial" w:cs="Arial"/>
                <w:sz w:val="20"/>
                <w:szCs w:val="20"/>
              </w:rPr>
              <w:t>Basın ve Halkla İlişkiler Müşavirliği</w:t>
            </w:r>
          </w:p>
        </w:tc>
      </w:tr>
      <w:tr w:rsidR="009F2D74" w:rsidRPr="00C85930" w14:paraId="7B29379C" w14:textId="77777777" w:rsidTr="009A3A3F">
        <w:trPr>
          <w:trHeight w:val="340"/>
        </w:trPr>
        <w:tc>
          <w:tcPr>
            <w:tcW w:w="307" w:type="pct"/>
            <w:shd w:val="clear" w:color="auto" w:fill="C2C2C2"/>
            <w:noWrap/>
            <w:vAlign w:val="center"/>
          </w:tcPr>
          <w:p w14:paraId="62F37FF1"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5</w:t>
            </w:r>
          </w:p>
        </w:tc>
        <w:tc>
          <w:tcPr>
            <w:tcW w:w="1984" w:type="pct"/>
            <w:shd w:val="clear" w:color="auto" w:fill="auto"/>
            <w:vAlign w:val="center"/>
          </w:tcPr>
          <w:p w14:paraId="328023D5" w14:textId="77777777" w:rsidR="009F2D74" w:rsidRPr="00C85930" w:rsidRDefault="009F2D74" w:rsidP="009A3A3F">
            <w:pPr>
              <w:spacing w:before="60" w:after="60" w:line="240" w:lineRule="auto"/>
              <w:rPr>
                <w:rFonts w:ascii="Arial" w:hAnsi="Arial" w:cs="Arial"/>
                <w:sz w:val="20"/>
                <w:szCs w:val="20"/>
              </w:rPr>
            </w:pPr>
            <w:r w:rsidRPr="00C85930">
              <w:rPr>
                <w:rFonts w:ascii="Arial" w:hAnsi="Arial" w:cs="Arial"/>
                <w:sz w:val="20"/>
                <w:szCs w:val="20"/>
              </w:rPr>
              <w:t>Diler KAYNAKCI</w:t>
            </w:r>
          </w:p>
        </w:tc>
        <w:tc>
          <w:tcPr>
            <w:tcW w:w="2709" w:type="pct"/>
            <w:shd w:val="clear" w:color="auto" w:fill="auto"/>
            <w:vAlign w:val="center"/>
          </w:tcPr>
          <w:p w14:paraId="78EB6FB4" w14:textId="77777777" w:rsidR="009F2D74" w:rsidRPr="00C85930" w:rsidRDefault="009F2D74" w:rsidP="009A3A3F">
            <w:pPr>
              <w:spacing w:before="40" w:after="40" w:line="240" w:lineRule="auto"/>
              <w:rPr>
                <w:sz w:val="20"/>
                <w:szCs w:val="20"/>
              </w:rPr>
            </w:pPr>
            <w:r w:rsidRPr="00C85930">
              <w:rPr>
                <w:rFonts w:ascii="Arial" w:hAnsi="Arial" w:cs="Arial"/>
                <w:sz w:val="20"/>
                <w:szCs w:val="20"/>
              </w:rPr>
              <w:t>Güzel Sanatlar Genel Müdürlüğü</w:t>
            </w:r>
          </w:p>
        </w:tc>
      </w:tr>
      <w:tr w:rsidR="009F2D74" w:rsidRPr="00C85930" w14:paraId="1B870970" w14:textId="77777777" w:rsidTr="009A3A3F">
        <w:trPr>
          <w:trHeight w:val="340"/>
        </w:trPr>
        <w:tc>
          <w:tcPr>
            <w:tcW w:w="307" w:type="pct"/>
            <w:shd w:val="clear" w:color="auto" w:fill="C2C2C2"/>
            <w:noWrap/>
            <w:vAlign w:val="center"/>
          </w:tcPr>
          <w:p w14:paraId="7747592C"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6</w:t>
            </w:r>
          </w:p>
        </w:tc>
        <w:tc>
          <w:tcPr>
            <w:tcW w:w="1984" w:type="pct"/>
            <w:shd w:val="clear" w:color="auto" w:fill="auto"/>
            <w:vAlign w:val="center"/>
          </w:tcPr>
          <w:p w14:paraId="0734F6C8" w14:textId="77777777" w:rsidR="009F2D74" w:rsidRPr="00C85930" w:rsidRDefault="009F2D74" w:rsidP="009A3A3F">
            <w:pPr>
              <w:spacing w:before="60" w:after="60" w:line="240" w:lineRule="auto"/>
              <w:rPr>
                <w:rFonts w:ascii="Arial" w:hAnsi="Arial" w:cs="Arial"/>
                <w:sz w:val="20"/>
                <w:szCs w:val="20"/>
              </w:rPr>
            </w:pPr>
            <w:r w:rsidRPr="00C85930">
              <w:rPr>
                <w:rFonts w:ascii="Arial" w:hAnsi="Arial" w:cs="Arial"/>
                <w:sz w:val="20"/>
                <w:szCs w:val="20"/>
              </w:rPr>
              <w:t>Yavuz YAĞAN</w:t>
            </w:r>
          </w:p>
        </w:tc>
        <w:tc>
          <w:tcPr>
            <w:tcW w:w="2709" w:type="pct"/>
            <w:shd w:val="clear" w:color="auto" w:fill="auto"/>
            <w:vAlign w:val="center"/>
          </w:tcPr>
          <w:p w14:paraId="15EC0BA2" w14:textId="77777777" w:rsidR="009F2D74" w:rsidRPr="00C85930" w:rsidRDefault="009F2D74" w:rsidP="009A3A3F">
            <w:pPr>
              <w:spacing w:before="40" w:after="40" w:line="240" w:lineRule="auto"/>
              <w:rPr>
                <w:sz w:val="20"/>
                <w:szCs w:val="20"/>
              </w:rPr>
            </w:pPr>
            <w:r w:rsidRPr="00C85930">
              <w:rPr>
                <w:rFonts w:ascii="Arial" w:hAnsi="Arial" w:cs="Arial"/>
                <w:sz w:val="20"/>
                <w:szCs w:val="20"/>
              </w:rPr>
              <w:t>Kültür Varlıkları ve Müzeler Genel Müdürlüğü</w:t>
            </w:r>
          </w:p>
        </w:tc>
      </w:tr>
      <w:tr w:rsidR="009F2D74" w:rsidRPr="00C85930" w14:paraId="2D6B889D" w14:textId="77777777" w:rsidTr="009A3A3F">
        <w:trPr>
          <w:trHeight w:val="340"/>
        </w:trPr>
        <w:tc>
          <w:tcPr>
            <w:tcW w:w="307" w:type="pct"/>
            <w:shd w:val="clear" w:color="auto" w:fill="C2C2C2"/>
            <w:noWrap/>
            <w:vAlign w:val="center"/>
          </w:tcPr>
          <w:p w14:paraId="2681E162"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7</w:t>
            </w:r>
          </w:p>
        </w:tc>
        <w:tc>
          <w:tcPr>
            <w:tcW w:w="1984" w:type="pct"/>
            <w:shd w:val="clear" w:color="auto" w:fill="auto"/>
            <w:vAlign w:val="center"/>
          </w:tcPr>
          <w:p w14:paraId="5FB04251" w14:textId="77777777" w:rsidR="009F2D74" w:rsidRPr="00C85930" w:rsidRDefault="009F2D74" w:rsidP="009A3A3F">
            <w:pPr>
              <w:spacing w:before="60" w:after="60" w:line="240" w:lineRule="auto"/>
              <w:rPr>
                <w:rFonts w:ascii="Arial" w:hAnsi="Arial" w:cs="Arial"/>
                <w:sz w:val="20"/>
                <w:szCs w:val="20"/>
              </w:rPr>
            </w:pPr>
            <w:r w:rsidRPr="00C85930">
              <w:rPr>
                <w:rFonts w:ascii="Arial" w:hAnsi="Arial" w:cs="Arial"/>
                <w:sz w:val="20"/>
                <w:szCs w:val="20"/>
              </w:rPr>
              <w:t>Kadir ARIK</w:t>
            </w:r>
          </w:p>
        </w:tc>
        <w:tc>
          <w:tcPr>
            <w:tcW w:w="2709" w:type="pct"/>
            <w:shd w:val="clear" w:color="auto" w:fill="auto"/>
            <w:vAlign w:val="center"/>
          </w:tcPr>
          <w:p w14:paraId="07ED15D7" w14:textId="0DF1925C" w:rsidR="009F2D74" w:rsidRPr="00C85930" w:rsidRDefault="009F2D74" w:rsidP="009A3A3F">
            <w:pPr>
              <w:spacing w:before="40" w:after="40" w:line="240" w:lineRule="auto"/>
              <w:rPr>
                <w:sz w:val="20"/>
                <w:szCs w:val="20"/>
              </w:rPr>
            </w:pPr>
            <w:r w:rsidRPr="00C85930">
              <w:rPr>
                <w:rFonts w:ascii="Arial" w:hAnsi="Arial" w:cs="Arial"/>
                <w:sz w:val="20"/>
                <w:szCs w:val="20"/>
              </w:rPr>
              <w:t>Kütüphane</w:t>
            </w:r>
            <w:r w:rsidR="00747F3E">
              <w:rPr>
                <w:rFonts w:ascii="Arial" w:hAnsi="Arial" w:cs="Arial"/>
                <w:sz w:val="20"/>
                <w:szCs w:val="20"/>
              </w:rPr>
              <w:t>ler</w:t>
            </w:r>
            <w:r w:rsidRPr="00C85930">
              <w:rPr>
                <w:rFonts w:ascii="Arial" w:hAnsi="Arial" w:cs="Arial"/>
                <w:sz w:val="20"/>
                <w:szCs w:val="20"/>
              </w:rPr>
              <w:t xml:space="preserve"> ve Yayımlar Genel Müdürlüğü</w:t>
            </w:r>
          </w:p>
        </w:tc>
      </w:tr>
      <w:tr w:rsidR="009F2D74" w:rsidRPr="00C85930" w14:paraId="708570C8" w14:textId="77777777" w:rsidTr="009A3A3F">
        <w:trPr>
          <w:trHeight w:val="340"/>
        </w:trPr>
        <w:tc>
          <w:tcPr>
            <w:tcW w:w="307" w:type="pct"/>
            <w:shd w:val="clear" w:color="auto" w:fill="C2C2C2"/>
            <w:noWrap/>
            <w:vAlign w:val="center"/>
          </w:tcPr>
          <w:p w14:paraId="1164A8A8"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8</w:t>
            </w:r>
          </w:p>
        </w:tc>
        <w:tc>
          <w:tcPr>
            <w:tcW w:w="1984" w:type="pct"/>
            <w:shd w:val="clear" w:color="auto" w:fill="auto"/>
            <w:vAlign w:val="center"/>
          </w:tcPr>
          <w:p w14:paraId="5DA702A8" w14:textId="77777777" w:rsidR="009F2D74" w:rsidRPr="00C85930" w:rsidRDefault="009F2D74" w:rsidP="009A3A3F">
            <w:pPr>
              <w:spacing w:before="60" w:after="60" w:line="240" w:lineRule="auto"/>
              <w:rPr>
                <w:rFonts w:ascii="Arial" w:hAnsi="Arial" w:cs="Arial"/>
                <w:sz w:val="20"/>
                <w:szCs w:val="20"/>
              </w:rPr>
            </w:pPr>
            <w:r w:rsidRPr="00C85930">
              <w:rPr>
                <w:rFonts w:ascii="Arial" w:hAnsi="Arial" w:cs="Arial"/>
                <w:sz w:val="20"/>
                <w:szCs w:val="20"/>
              </w:rPr>
              <w:t>Yurdanur AYBAR</w:t>
            </w:r>
          </w:p>
        </w:tc>
        <w:tc>
          <w:tcPr>
            <w:tcW w:w="2709" w:type="pct"/>
            <w:shd w:val="clear" w:color="auto" w:fill="auto"/>
            <w:vAlign w:val="center"/>
          </w:tcPr>
          <w:p w14:paraId="6B1DC7C3" w14:textId="77777777" w:rsidR="009F2D74" w:rsidRPr="00C85930" w:rsidRDefault="009F2D74" w:rsidP="009A3A3F">
            <w:pPr>
              <w:spacing w:before="40" w:after="40" w:line="240" w:lineRule="auto"/>
              <w:rPr>
                <w:sz w:val="20"/>
                <w:szCs w:val="20"/>
              </w:rPr>
            </w:pPr>
            <w:r w:rsidRPr="00C85930">
              <w:rPr>
                <w:rFonts w:ascii="Arial" w:hAnsi="Arial" w:cs="Arial"/>
                <w:sz w:val="20"/>
                <w:szCs w:val="20"/>
              </w:rPr>
              <w:t>Telif Hakları Genel Müdürlüğü</w:t>
            </w:r>
          </w:p>
        </w:tc>
      </w:tr>
      <w:tr w:rsidR="009F2D74" w:rsidRPr="00C85930" w14:paraId="0B23BCBE" w14:textId="77777777" w:rsidTr="009A3A3F">
        <w:trPr>
          <w:trHeight w:val="340"/>
        </w:trPr>
        <w:tc>
          <w:tcPr>
            <w:tcW w:w="307" w:type="pct"/>
            <w:shd w:val="clear" w:color="auto" w:fill="C2C2C2"/>
            <w:noWrap/>
            <w:vAlign w:val="center"/>
          </w:tcPr>
          <w:p w14:paraId="4A44ACE8"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9</w:t>
            </w:r>
          </w:p>
        </w:tc>
        <w:tc>
          <w:tcPr>
            <w:tcW w:w="1984" w:type="pct"/>
            <w:shd w:val="clear" w:color="auto" w:fill="auto"/>
            <w:vAlign w:val="center"/>
          </w:tcPr>
          <w:p w14:paraId="47AA0AAF" w14:textId="77777777" w:rsidR="009F2D74" w:rsidRPr="00C85930" w:rsidRDefault="009F2D74" w:rsidP="009A3A3F">
            <w:pPr>
              <w:spacing w:before="60" w:after="60" w:line="240" w:lineRule="auto"/>
              <w:rPr>
                <w:rFonts w:ascii="Arial" w:hAnsi="Arial" w:cs="Arial"/>
                <w:sz w:val="20"/>
                <w:szCs w:val="20"/>
              </w:rPr>
            </w:pPr>
            <w:r w:rsidRPr="00C85930">
              <w:rPr>
                <w:rFonts w:ascii="Arial" w:hAnsi="Arial" w:cs="Arial"/>
                <w:sz w:val="20"/>
                <w:szCs w:val="20"/>
              </w:rPr>
              <w:t>Naciye KAYMAK</w:t>
            </w:r>
          </w:p>
        </w:tc>
        <w:tc>
          <w:tcPr>
            <w:tcW w:w="2709" w:type="pct"/>
            <w:shd w:val="clear" w:color="auto" w:fill="auto"/>
            <w:vAlign w:val="center"/>
          </w:tcPr>
          <w:p w14:paraId="6168C393" w14:textId="77777777" w:rsidR="009F2D74" w:rsidRPr="00C85930" w:rsidRDefault="009F2D74" w:rsidP="009A3A3F">
            <w:pPr>
              <w:spacing w:before="40" w:after="40" w:line="240" w:lineRule="auto"/>
              <w:rPr>
                <w:sz w:val="20"/>
                <w:szCs w:val="20"/>
              </w:rPr>
            </w:pPr>
            <w:r w:rsidRPr="00C85930">
              <w:rPr>
                <w:rFonts w:ascii="Arial" w:hAnsi="Arial" w:cs="Arial"/>
                <w:sz w:val="20"/>
                <w:szCs w:val="20"/>
              </w:rPr>
              <w:t>Sinema Genel Müdürlüğü</w:t>
            </w:r>
          </w:p>
        </w:tc>
      </w:tr>
      <w:tr w:rsidR="009F2D74" w:rsidRPr="00C85930" w14:paraId="1C140567" w14:textId="77777777" w:rsidTr="009A3A3F">
        <w:trPr>
          <w:trHeight w:val="340"/>
        </w:trPr>
        <w:tc>
          <w:tcPr>
            <w:tcW w:w="307" w:type="pct"/>
            <w:shd w:val="clear" w:color="auto" w:fill="C2C2C2"/>
            <w:noWrap/>
            <w:vAlign w:val="center"/>
          </w:tcPr>
          <w:p w14:paraId="750C6C6F"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10</w:t>
            </w:r>
          </w:p>
        </w:tc>
        <w:tc>
          <w:tcPr>
            <w:tcW w:w="1984" w:type="pct"/>
            <w:shd w:val="clear" w:color="auto" w:fill="auto"/>
            <w:vAlign w:val="center"/>
          </w:tcPr>
          <w:p w14:paraId="78A8CCFD" w14:textId="77777777" w:rsidR="009F2D74" w:rsidRPr="00C85930" w:rsidRDefault="009F2D74" w:rsidP="009A3A3F">
            <w:pPr>
              <w:spacing w:before="60" w:after="60" w:line="240" w:lineRule="auto"/>
              <w:rPr>
                <w:rFonts w:ascii="Arial" w:hAnsi="Arial" w:cs="Arial"/>
                <w:sz w:val="20"/>
                <w:szCs w:val="20"/>
              </w:rPr>
            </w:pPr>
            <w:r w:rsidRPr="00C85930">
              <w:rPr>
                <w:rFonts w:ascii="Arial" w:hAnsi="Arial" w:cs="Arial"/>
                <w:sz w:val="20"/>
                <w:szCs w:val="20"/>
              </w:rPr>
              <w:t>Berna URGANCI</w:t>
            </w:r>
          </w:p>
        </w:tc>
        <w:tc>
          <w:tcPr>
            <w:tcW w:w="2709" w:type="pct"/>
            <w:shd w:val="clear" w:color="auto" w:fill="auto"/>
            <w:vAlign w:val="center"/>
          </w:tcPr>
          <w:p w14:paraId="7ECD110C" w14:textId="77777777" w:rsidR="009F2D74" w:rsidRPr="00C85930" w:rsidRDefault="009F2D74" w:rsidP="009A3A3F">
            <w:pPr>
              <w:spacing w:before="40" w:after="40" w:line="240" w:lineRule="auto"/>
              <w:rPr>
                <w:sz w:val="20"/>
                <w:szCs w:val="20"/>
              </w:rPr>
            </w:pPr>
            <w:r w:rsidRPr="00C85930">
              <w:rPr>
                <w:rFonts w:ascii="Arial" w:hAnsi="Arial" w:cs="Arial"/>
                <w:sz w:val="20"/>
                <w:szCs w:val="20"/>
              </w:rPr>
              <w:t>Araştırma Eğitim Genel Müdürlüğü</w:t>
            </w:r>
          </w:p>
        </w:tc>
      </w:tr>
      <w:tr w:rsidR="009F2D74" w:rsidRPr="00C85930" w14:paraId="2A9D39C4" w14:textId="77777777" w:rsidTr="009A3A3F">
        <w:trPr>
          <w:trHeight w:val="340"/>
        </w:trPr>
        <w:tc>
          <w:tcPr>
            <w:tcW w:w="307" w:type="pct"/>
            <w:shd w:val="clear" w:color="auto" w:fill="C2C2C2"/>
            <w:noWrap/>
            <w:vAlign w:val="center"/>
          </w:tcPr>
          <w:p w14:paraId="472006A0"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11</w:t>
            </w:r>
          </w:p>
        </w:tc>
        <w:tc>
          <w:tcPr>
            <w:tcW w:w="1984" w:type="pct"/>
            <w:shd w:val="clear" w:color="auto" w:fill="auto"/>
            <w:vAlign w:val="center"/>
          </w:tcPr>
          <w:p w14:paraId="32AB0988" w14:textId="2771E162" w:rsidR="009F2D74" w:rsidRPr="005F76C6" w:rsidRDefault="00A82F57" w:rsidP="009A3A3F">
            <w:pPr>
              <w:spacing w:before="60" w:after="60" w:line="240" w:lineRule="auto"/>
              <w:rPr>
                <w:rFonts w:ascii="Arial" w:hAnsi="Arial" w:cs="Arial"/>
                <w:sz w:val="20"/>
                <w:szCs w:val="20"/>
              </w:rPr>
            </w:pPr>
            <w:r w:rsidRPr="005F76C6">
              <w:rPr>
                <w:rFonts w:ascii="Arial" w:hAnsi="Arial" w:cs="Arial"/>
                <w:sz w:val="20"/>
                <w:szCs w:val="20"/>
              </w:rPr>
              <w:t xml:space="preserve">Tülin Sermin ÖZDURAN </w:t>
            </w:r>
          </w:p>
        </w:tc>
        <w:tc>
          <w:tcPr>
            <w:tcW w:w="2709" w:type="pct"/>
            <w:shd w:val="clear" w:color="auto" w:fill="auto"/>
            <w:vAlign w:val="center"/>
          </w:tcPr>
          <w:p w14:paraId="66998557" w14:textId="77777777" w:rsidR="009F2D74" w:rsidRPr="005F76C6" w:rsidRDefault="009F2D74" w:rsidP="009A3A3F">
            <w:pPr>
              <w:spacing w:before="40" w:after="40" w:line="240" w:lineRule="auto"/>
              <w:rPr>
                <w:sz w:val="20"/>
                <w:szCs w:val="20"/>
              </w:rPr>
            </w:pPr>
            <w:r w:rsidRPr="005F76C6">
              <w:rPr>
                <w:rFonts w:ascii="Arial" w:hAnsi="Arial" w:cs="Arial"/>
                <w:sz w:val="20"/>
                <w:szCs w:val="20"/>
              </w:rPr>
              <w:t>Yatırım İşletmeler Genel Müdürlüğü</w:t>
            </w:r>
          </w:p>
        </w:tc>
      </w:tr>
      <w:tr w:rsidR="009F2D74" w:rsidRPr="00C85930" w14:paraId="78A1B8F7" w14:textId="77777777" w:rsidTr="009A3A3F">
        <w:trPr>
          <w:trHeight w:val="340"/>
        </w:trPr>
        <w:tc>
          <w:tcPr>
            <w:tcW w:w="307" w:type="pct"/>
            <w:shd w:val="clear" w:color="auto" w:fill="C2C2C2"/>
            <w:noWrap/>
            <w:vAlign w:val="center"/>
          </w:tcPr>
          <w:p w14:paraId="6CBDE1E7"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12</w:t>
            </w:r>
          </w:p>
        </w:tc>
        <w:tc>
          <w:tcPr>
            <w:tcW w:w="1984" w:type="pct"/>
            <w:shd w:val="clear" w:color="auto" w:fill="auto"/>
            <w:vAlign w:val="center"/>
          </w:tcPr>
          <w:p w14:paraId="4B90429E" w14:textId="77777777" w:rsidR="009F2D74" w:rsidRPr="00C85930" w:rsidRDefault="009F2D74" w:rsidP="009A3A3F">
            <w:pPr>
              <w:spacing w:before="60" w:after="60" w:line="240" w:lineRule="auto"/>
              <w:rPr>
                <w:rFonts w:ascii="Arial" w:hAnsi="Arial" w:cs="Arial"/>
                <w:sz w:val="20"/>
                <w:szCs w:val="20"/>
              </w:rPr>
            </w:pPr>
            <w:r w:rsidRPr="00C85930">
              <w:rPr>
                <w:rFonts w:ascii="Arial" w:hAnsi="Arial" w:cs="Arial"/>
                <w:sz w:val="20"/>
                <w:szCs w:val="20"/>
              </w:rPr>
              <w:t>Derya ŞERBETÇİ ACAR</w:t>
            </w:r>
          </w:p>
        </w:tc>
        <w:tc>
          <w:tcPr>
            <w:tcW w:w="2709" w:type="pct"/>
            <w:shd w:val="clear" w:color="auto" w:fill="auto"/>
            <w:vAlign w:val="center"/>
          </w:tcPr>
          <w:p w14:paraId="78589038" w14:textId="77777777" w:rsidR="009F2D74" w:rsidRPr="00C85930" w:rsidRDefault="009F2D74" w:rsidP="009A3A3F">
            <w:pPr>
              <w:spacing w:before="40" w:after="40" w:line="240" w:lineRule="auto"/>
              <w:rPr>
                <w:sz w:val="20"/>
                <w:szCs w:val="20"/>
              </w:rPr>
            </w:pPr>
            <w:r w:rsidRPr="00C85930">
              <w:rPr>
                <w:rFonts w:ascii="Arial" w:hAnsi="Arial" w:cs="Arial"/>
                <w:sz w:val="20"/>
                <w:szCs w:val="20"/>
              </w:rPr>
              <w:t>Tanıtma Genel Müdürlüğü</w:t>
            </w:r>
          </w:p>
        </w:tc>
      </w:tr>
      <w:tr w:rsidR="009F2D74" w:rsidRPr="00C85930" w14:paraId="18D7F588" w14:textId="77777777" w:rsidTr="009A3A3F">
        <w:trPr>
          <w:trHeight w:val="340"/>
        </w:trPr>
        <w:tc>
          <w:tcPr>
            <w:tcW w:w="307" w:type="pct"/>
            <w:shd w:val="clear" w:color="auto" w:fill="C2C2C2"/>
            <w:noWrap/>
            <w:vAlign w:val="center"/>
          </w:tcPr>
          <w:p w14:paraId="6F41C8E6"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13</w:t>
            </w:r>
          </w:p>
        </w:tc>
        <w:tc>
          <w:tcPr>
            <w:tcW w:w="1984" w:type="pct"/>
            <w:shd w:val="clear" w:color="auto" w:fill="auto"/>
            <w:vAlign w:val="center"/>
          </w:tcPr>
          <w:p w14:paraId="49C5126B" w14:textId="77777777" w:rsidR="009F2D74" w:rsidRPr="00C85930" w:rsidRDefault="009F2D74" w:rsidP="009A3A3F">
            <w:pPr>
              <w:spacing w:before="60" w:after="60" w:line="240" w:lineRule="auto"/>
              <w:rPr>
                <w:rFonts w:ascii="Arial" w:hAnsi="Arial" w:cs="Arial"/>
                <w:sz w:val="20"/>
                <w:szCs w:val="20"/>
              </w:rPr>
            </w:pPr>
            <w:r w:rsidRPr="00C85930">
              <w:rPr>
                <w:rFonts w:ascii="Arial" w:hAnsi="Arial" w:cs="Arial"/>
                <w:sz w:val="20"/>
                <w:szCs w:val="20"/>
              </w:rPr>
              <w:t>Teoman AKAY</w:t>
            </w:r>
          </w:p>
        </w:tc>
        <w:tc>
          <w:tcPr>
            <w:tcW w:w="2709" w:type="pct"/>
            <w:shd w:val="clear" w:color="auto" w:fill="auto"/>
            <w:vAlign w:val="center"/>
          </w:tcPr>
          <w:p w14:paraId="28607E3F" w14:textId="77777777" w:rsidR="009F2D74" w:rsidRPr="00C85930" w:rsidRDefault="009F2D74" w:rsidP="009A3A3F">
            <w:pPr>
              <w:spacing w:before="40" w:after="40" w:line="240" w:lineRule="auto"/>
              <w:rPr>
                <w:sz w:val="20"/>
                <w:szCs w:val="20"/>
              </w:rPr>
            </w:pPr>
            <w:r w:rsidRPr="00C85930">
              <w:rPr>
                <w:rFonts w:ascii="Arial" w:hAnsi="Arial" w:cs="Arial"/>
                <w:sz w:val="20"/>
                <w:szCs w:val="20"/>
              </w:rPr>
              <w:t>Milli Kütüphane Başkanlığı</w:t>
            </w:r>
          </w:p>
        </w:tc>
      </w:tr>
      <w:tr w:rsidR="009F2D74" w:rsidRPr="00C85930" w14:paraId="55A3699A" w14:textId="77777777" w:rsidTr="009A3A3F">
        <w:trPr>
          <w:trHeight w:val="340"/>
        </w:trPr>
        <w:tc>
          <w:tcPr>
            <w:tcW w:w="307" w:type="pct"/>
            <w:shd w:val="clear" w:color="auto" w:fill="C2C2C2"/>
            <w:noWrap/>
            <w:vAlign w:val="center"/>
          </w:tcPr>
          <w:p w14:paraId="2FF31030"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14</w:t>
            </w:r>
          </w:p>
        </w:tc>
        <w:tc>
          <w:tcPr>
            <w:tcW w:w="1984" w:type="pct"/>
            <w:shd w:val="clear" w:color="auto" w:fill="auto"/>
            <w:vAlign w:val="center"/>
          </w:tcPr>
          <w:p w14:paraId="1AC0DA9B" w14:textId="77777777" w:rsidR="009F2D74" w:rsidRPr="00C85930" w:rsidRDefault="009F2D74" w:rsidP="009A3A3F">
            <w:pPr>
              <w:spacing w:before="60" w:after="60" w:line="240" w:lineRule="auto"/>
              <w:rPr>
                <w:rFonts w:ascii="Arial" w:hAnsi="Arial" w:cs="Arial"/>
                <w:sz w:val="20"/>
                <w:szCs w:val="20"/>
              </w:rPr>
            </w:pPr>
            <w:r w:rsidRPr="00C85930">
              <w:rPr>
                <w:rFonts w:ascii="Arial" w:hAnsi="Arial" w:cs="Arial"/>
                <w:sz w:val="20"/>
                <w:szCs w:val="20"/>
              </w:rPr>
              <w:t>Mustafa GENÇ</w:t>
            </w:r>
          </w:p>
        </w:tc>
        <w:tc>
          <w:tcPr>
            <w:tcW w:w="2709" w:type="pct"/>
            <w:shd w:val="clear" w:color="auto" w:fill="auto"/>
            <w:vAlign w:val="center"/>
          </w:tcPr>
          <w:p w14:paraId="738F25A0" w14:textId="77777777" w:rsidR="009F2D74" w:rsidRPr="00C85930" w:rsidRDefault="009F2D74" w:rsidP="009A3A3F">
            <w:pPr>
              <w:spacing w:before="40" w:after="40" w:line="240" w:lineRule="auto"/>
              <w:rPr>
                <w:sz w:val="20"/>
                <w:szCs w:val="20"/>
              </w:rPr>
            </w:pPr>
            <w:r w:rsidRPr="00C85930">
              <w:rPr>
                <w:rFonts w:ascii="Arial" w:hAnsi="Arial" w:cs="Arial"/>
                <w:sz w:val="20"/>
                <w:szCs w:val="20"/>
              </w:rPr>
              <w:t>Personel Dairesi Başkanlığı</w:t>
            </w:r>
          </w:p>
        </w:tc>
      </w:tr>
      <w:tr w:rsidR="009F2D74" w:rsidRPr="00C85930" w14:paraId="26FA60CA" w14:textId="77777777" w:rsidTr="009A3A3F">
        <w:trPr>
          <w:trHeight w:val="340"/>
        </w:trPr>
        <w:tc>
          <w:tcPr>
            <w:tcW w:w="307" w:type="pct"/>
            <w:shd w:val="clear" w:color="auto" w:fill="C2C2C2"/>
            <w:noWrap/>
            <w:vAlign w:val="center"/>
          </w:tcPr>
          <w:p w14:paraId="79172A29"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15</w:t>
            </w:r>
          </w:p>
        </w:tc>
        <w:tc>
          <w:tcPr>
            <w:tcW w:w="1984" w:type="pct"/>
            <w:shd w:val="clear" w:color="auto" w:fill="auto"/>
            <w:vAlign w:val="center"/>
          </w:tcPr>
          <w:p w14:paraId="08B95258" w14:textId="77777777" w:rsidR="009F2D74" w:rsidRPr="00C85930" w:rsidRDefault="009F2D74" w:rsidP="009A3A3F">
            <w:pPr>
              <w:spacing w:before="60" w:after="60" w:line="240" w:lineRule="auto"/>
              <w:rPr>
                <w:rFonts w:ascii="Arial" w:hAnsi="Arial" w:cs="Arial"/>
                <w:sz w:val="20"/>
                <w:szCs w:val="20"/>
              </w:rPr>
            </w:pPr>
            <w:r w:rsidRPr="00C85930">
              <w:rPr>
                <w:rFonts w:ascii="Arial" w:hAnsi="Arial" w:cs="Arial"/>
                <w:sz w:val="20"/>
                <w:szCs w:val="20"/>
              </w:rPr>
              <w:t>Fetiye ÖZKAN MUMCU</w:t>
            </w:r>
          </w:p>
        </w:tc>
        <w:tc>
          <w:tcPr>
            <w:tcW w:w="2709" w:type="pct"/>
            <w:shd w:val="clear" w:color="auto" w:fill="auto"/>
            <w:vAlign w:val="center"/>
          </w:tcPr>
          <w:p w14:paraId="4898BF94" w14:textId="77777777" w:rsidR="009F2D74" w:rsidRPr="00C85930" w:rsidRDefault="009F2D74" w:rsidP="009A3A3F">
            <w:pPr>
              <w:spacing w:before="40" w:after="40" w:line="240" w:lineRule="auto"/>
              <w:rPr>
                <w:sz w:val="20"/>
                <w:szCs w:val="20"/>
              </w:rPr>
            </w:pPr>
            <w:r w:rsidRPr="00C85930">
              <w:rPr>
                <w:rFonts w:ascii="Arial" w:hAnsi="Arial" w:cs="Arial"/>
                <w:sz w:val="20"/>
                <w:szCs w:val="20"/>
              </w:rPr>
              <w:t>İdari ve Mali İşler Dairesi Başkanlığı</w:t>
            </w:r>
          </w:p>
        </w:tc>
      </w:tr>
      <w:tr w:rsidR="009F2D74" w:rsidRPr="00C85930" w14:paraId="783B7EF9" w14:textId="77777777" w:rsidTr="009A3A3F">
        <w:trPr>
          <w:trHeight w:val="340"/>
        </w:trPr>
        <w:tc>
          <w:tcPr>
            <w:tcW w:w="307" w:type="pct"/>
            <w:shd w:val="clear" w:color="auto" w:fill="C2C2C2"/>
            <w:noWrap/>
            <w:vAlign w:val="center"/>
          </w:tcPr>
          <w:p w14:paraId="6E5FFEEB" w14:textId="77777777" w:rsidR="009F2D74" w:rsidRPr="00C85930" w:rsidRDefault="009F2D74" w:rsidP="009A3A3F">
            <w:pPr>
              <w:spacing w:before="60" w:after="60" w:line="240" w:lineRule="auto"/>
              <w:jc w:val="center"/>
              <w:rPr>
                <w:rFonts w:ascii="Arial" w:eastAsia="Times New Roman" w:hAnsi="Arial" w:cs="Arial"/>
                <w:b/>
                <w:sz w:val="20"/>
                <w:szCs w:val="20"/>
              </w:rPr>
            </w:pPr>
            <w:r w:rsidRPr="00C85930">
              <w:rPr>
                <w:rFonts w:ascii="Arial" w:eastAsia="Times New Roman" w:hAnsi="Arial" w:cs="Arial"/>
                <w:b/>
                <w:sz w:val="20"/>
                <w:szCs w:val="20"/>
              </w:rPr>
              <w:t>16</w:t>
            </w:r>
          </w:p>
        </w:tc>
        <w:tc>
          <w:tcPr>
            <w:tcW w:w="1984" w:type="pct"/>
            <w:shd w:val="clear" w:color="auto" w:fill="auto"/>
            <w:vAlign w:val="center"/>
          </w:tcPr>
          <w:p w14:paraId="73C37FE5" w14:textId="77777777" w:rsidR="009F2D74" w:rsidRPr="00C85930" w:rsidRDefault="009F2D74" w:rsidP="009A3A3F">
            <w:pPr>
              <w:spacing w:before="60" w:after="60" w:line="240" w:lineRule="auto"/>
              <w:rPr>
                <w:rFonts w:ascii="Arial" w:hAnsi="Arial" w:cs="Arial"/>
                <w:sz w:val="20"/>
                <w:szCs w:val="20"/>
              </w:rPr>
            </w:pPr>
            <w:r w:rsidRPr="00C85930">
              <w:rPr>
                <w:rFonts w:ascii="Arial" w:hAnsi="Arial" w:cs="Arial"/>
                <w:sz w:val="20"/>
                <w:szCs w:val="20"/>
              </w:rPr>
              <w:t>Zafer EŞİT</w:t>
            </w:r>
          </w:p>
        </w:tc>
        <w:tc>
          <w:tcPr>
            <w:tcW w:w="2709" w:type="pct"/>
            <w:shd w:val="clear" w:color="auto" w:fill="auto"/>
            <w:vAlign w:val="center"/>
          </w:tcPr>
          <w:p w14:paraId="2E0E5E11" w14:textId="77777777" w:rsidR="009F2D74" w:rsidRPr="00C85930" w:rsidRDefault="009F2D74" w:rsidP="009A3A3F">
            <w:pPr>
              <w:spacing w:before="40" w:after="40" w:line="240" w:lineRule="auto"/>
              <w:rPr>
                <w:sz w:val="20"/>
                <w:szCs w:val="20"/>
              </w:rPr>
            </w:pPr>
            <w:r w:rsidRPr="00C85930">
              <w:rPr>
                <w:rFonts w:ascii="Arial" w:hAnsi="Arial" w:cs="Arial"/>
                <w:sz w:val="20"/>
                <w:szCs w:val="20"/>
              </w:rPr>
              <w:t>Dış İlişkiler ve AB Koordinasyon Dairesi Başkanlığı</w:t>
            </w:r>
          </w:p>
        </w:tc>
      </w:tr>
    </w:tbl>
    <w:p w14:paraId="1D831DA1" w14:textId="77777777" w:rsidR="009F2D74" w:rsidRPr="00C85930" w:rsidRDefault="009F2D74" w:rsidP="009F2D74"/>
    <w:p w14:paraId="4A14770A" w14:textId="520545FC" w:rsidR="009F2D74" w:rsidRPr="0069110A" w:rsidRDefault="009F2D74" w:rsidP="0069110A">
      <w:pPr>
        <w:jc w:val="both"/>
        <w:rPr>
          <w:rFonts w:ascii="Arial" w:hAnsi="Arial" w:cs="Arial"/>
          <w:b/>
          <w:sz w:val="24"/>
          <w:szCs w:val="24"/>
        </w:rPr>
      </w:pPr>
      <w:r w:rsidRPr="00C85930">
        <w:rPr>
          <w:strike/>
          <w:color w:val="FF0000"/>
        </w:rPr>
        <w:br w:type="page"/>
      </w:r>
      <w:r w:rsidR="00D6691F" w:rsidRPr="0069110A">
        <w:rPr>
          <w:color w:val="FF0000"/>
          <w:sz w:val="24"/>
          <w:szCs w:val="24"/>
        </w:rPr>
        <w:lastRenderedPageBreak/>
        <w:t xml:space="preserve"> </w:t>
      </w:r>
      <w:r w:rsidR="00D6691F" w:rsidRPr="0069110A">
        <w:rPr>
          <w:rFonts w:ascii="Arial" w:hAnsi="Arial" w:cs="Arial"/>
          <w:b/>
          <w:sz w:val="24"/>
          <w:szCs w:val="24"/>
        </w:rPr>
        <w:t>D)B</w:t>
      </w:r>
      <w:r w:rsidR="009F1BC5" w:rsidRPr="0069110A">
        <w:rPr>
          <w:rFonts w:ascii="Arial" w:hAnsi="Arial" w:cs="Arial"/>
          <w:b/>
          <w:sz w:val="24"/>
          <w:szCs w:val="24"/>
        </w:rPr>
        <w:t>irim Stratejik Plan Hazırlama Ekipleri</w:t>
      </w:r>
    </w:p>
    <w:tbl>
      <w:tblPr>
        <w:tblW w:w="9515" w:type="dxa"/>
        <w:tblInd w:w="53" w:type="dxa"/>
        <w:tblCellMar>
          <w:left w:w="70" w:type="dxa"/>
          <w:right w:w="70" w:type="dxa"/>
        </w:tblCellMar>
        <w:tblLook w:val="04A0" w:firstRow="1" w:lastRow="0" w:firstColumn="1" w:lastColumn="0" w:noHBand="0" w:noVBand="1"/>
      </w:tblPr>
      <w:tblGrid>
        <w:gridCol w:w="584"/>
        <w:gridCol w:w="3544"/>
        <w:gridCol w:w="5387"/>
      </w:tblGrid>
      <w:tr w:rsidR="009F2D74" w:rsidRPr="00E60987" w14:paraId="116059C4" w14:textId="77777777" w:rsidTr="009A3A3F">
        <w:trPr>
          <w:trHeight w:val="291"/>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hideMark/>
          </w:tcPr>
          <w:p w14:paraId="0E279466" w14:textId="77777777" w:rsidR="009F2D74" w:rsidRPr="00E60987" w:rsidRDefault="009F2D74"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No</w:t>
            </w:r>
          </w:p>
        </w:tc>
        <w:tc>
          <w:tcPr>
            <w:tcW w:w="3544" w:type="dxa"/>
            <w:tcBorders>
              <w:top w:val="single" w:sz="8" w:space="0" w:color="auto"/>
              <w:left w:val="single" w:sz="8" w:space="0" w:color="auto"/>
              <w:bottom w:val="single" w:sz="8" w:space="0" w:color="auto"/>
              <w:right w:val="single" w:sz="8" w:space="0" w:color="auto"/>
            </w:tcBorders>
            <w:shd w:val="clear" w:color="auto" w:fill="C2C2C2"/>
            <w:noWrap/>
            <w:vAlign w:val="center"/>
            <w:hideMark/>
          </w:tcPr>
          <w:p w14:paraId="1F74D7C3" w14:textId="77777777" w:rsidR="009F2D74" w:rsidRPr="00E60987" w:rsidRDefault="009F2D74"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ADI ve SOYADI</w:t>
            </w:r>
          </w:p>
        </w:tc>
        <w:tc>
          <w:tcPr>
            <w:tcW w:w="5387" w:type="dxa"/>
            <w:tcBorders>
              <w:top w:val="single" w:sz="8" w:space="0" w:color="auto"/>
              <w:left w:val="single" w:sz="8" w:space="0" w:color="auto"/>
              <w:bottom w:val="single" w:sz="8" w:space="0" w:color="auto"/>
              <w:right w:val="single" w:sz="8" w:space="0" w:color="auto"/>
            </w:tcBorders>
            <w:shd w:val="clear" w:color="auto" w:fill="C2C2C2"/>
            <w:noWrap/>
            <w:vAlign w:val="center"/>
            <w:hideMark/>
          </w:tcPr>
          <w:p w14:paraId="60860AFC" w14:textId="77777777" w:rsidR="009F2D74" w:rsidRPr="00E60987" w:rsidRDefault="009F2D74" w:rsidP="009A3A3F">
            <w:pPr>
              <w:spacing w:before="40" w:after="40" w:line="240" w:lineRule="auto"/>
              <w:rPr>
                <w:rFonts w:ascii="Arial" w:eastAsia="Times New Roman" w:hAnsi="Arial" w:cs="Arial"/>
                <w:b/>
                <w:color w:val="000000"/>
                <w:sz w:val="20"/>
                <w:szCs w:val="20"/>
              </w:rPr>
            </w:pPr>
            <w:proofErr w:type="gramStart"/>
            <w:r>
              <w:rPr>
                <w:rFonts w:ascii="Arial" w:eastAsia="Times New Roman" w:hAnsi="Arial" w:cs="Arial"/>
                <w:b/>
                <w:color w:val="000000"/>
                <w:sz w:val="20"/>
                <w:szCs w:val="20"/>
              </w:rPr>
              <w:t xml:space="preserve">BİRİM  </w:t>
            </w:r>
            <w:r w:rsidRPr="00E60987">
              <w:rPr>
                <w:rFonts w:ascii="Arial" w:eastAsia="Times New Roman" w:hAnsi="Arial" w:cs="Arial"/>
                <w:b/>
                <w:color w:val="000000"/>
                <w:sz w:val="20"/>
                <w:szCs w:val="20"/>
              </w:rPr>
              <w:t>ADI</w:t>
            </w:r>
            <w:proofErr w:type="gramEnd"/>
            <w:r>
              <w:rPr>
                <w:rFonts w:ascii="Arial" w:eastAsia="Times New Roman" w:hAnsi="Arial" w:cs="Arial"/>
                <w:b/>
                <w:color w:val="000000"/>
                <w:sz w:val="20"/>
                <w:szCs w:val="20"/>
              </w:rPr>
              <w:t xml:space="preserve">  </w:t>
            </w:r>
          </w:p>
        </w:tc>
      </w:tr>
      <w:tr w:rsidR="009F2D74" w:rsidRPr="00E60987" w14:paraId="0C710569"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38605D1D"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1</w:t>
            </w:r>
          </w:p>
        </w:tc>
        <w:tc>
          <w:tcPr>
            <w:tcW w:w="3544" w:type="dxa"/>
            <w:tcBorders>
              <w:top w:val="single" w:sz="8" w:space="0" w:color="auto"/>
              <w:left w:val="nil"/>
              <w:bottom w:val="single" w:sz="8" w:space="0" w:color="auto"/>
              <w:right w:val="single" w:sz="8" w:space="0" w:color="auto"/>
            </w:tcBorders>
            <w:shd w:val="clear" w:color="auto" w:fill="auto"/>
            <w:vAlign w:val="center"/>
          </w:tcPr>
          <w:p w14:paraId="63E1021E" w14:textId="77777777" w:rsidR="009F2D74" w:rsidRPr="00E60987" w:rsidRDefault="009F2D74" w:rsidP="009A3A3F">
            <w:pPr>
              <w:spacing w:before="40" w:after="40" w:line="240" w:lineRule="auto"/>
              <w:rPr>
                <w:rFonts w:ascii="Arial" w:hAnsi="Arial" w:cs="Arial"/>
                <w:color w:val="000000"/>
                <w:sz w:val="20"/>
                <w:szCs w:val="20"/>
              </w:rPr>
            </w:pPr>
            <w:r>
              <w:rPr>
                <w:rFonts w:ascii="Arial" w:hAnsi="Arial" w:cs="Arial"/>
                <w:color w:val="000000"/>
                <w:sz w:val="20"/>
                <w:szCs w:val="20"/>
              </w:rPr>
              <w:t>Ahmet TAŞ</w:t>
            </w:r>
          </w:p>
        </w:tc>
        <w:tc>
          <w:tcPr>
            <w:tcW w:w="5387" w:type="dxa"/>
            <w:tcBorders>
              <w:top w:val="single" w:sz="8" w:space="0" w:color="auto"/>
              <w:left w:val="nil"/>
              <w:bottom w:val="single" w:sz="8" w:space="0" w:color="auto"/>
              <w:right w:val="single" w:sz="8" w:space="0" w:color="auto"/>
            </w:tcBorders>
            <w:shd w:val="clear" w:color="auto" w:fill="auto"/>
            <w:vAlign w:val="center"/>
          </w:tcPr>
          <w:p w14:paraId="4A1B17E8"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Strateji Geliştirme Başkanlığı</w:t>
            </w:r>
          </w:p>
        </w:tc>
      </w:tr>
      <w:tr w:rsidR="009F2D74" w:rsidRPr="00E60987" w14:paraId="17352286"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66E956B9"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2</w:t>
            </w:r>
          </w:p>
        </w:tc>
        <w:tc>
          <w:tcPr>
            <w:tcW w:w="3544" w:type="dxa"/>
            <w:tcBorders>
              <w:top w:val="single" w:sz="8" w:space="0" w:color="auto"/>
              <w:left w:val="nil"/>
              <w:bottom w:val="single" w:sz="8" w:space="0" w:color="auto"/>
              <w:right w:val="single" w:sz="8" w:space="0" w:color="auto"/>
            </w:tcBorders>
            <w:shd w:val="clear" w:color="auto" w:fill="auto"/>
            <w:vAlign w:val="center"/>
          </w:tcPr>
          <w:p w14:paraId="20B0DF49" w14:textId="4F1D7E4E" w:rsidR="009F2D74" w:rsidRPr="00BE5434" w:rsidRDefault="009A7D75" w:rsidP="009A3A3F">
            <w:pPr>
              <w:spacing w:before="40" w:after="40" w:line="240" w:lineRule="auto"/>
              <w:rPr>
                <w:rFonts w:ascii="Arial" w:hAnsi="Arial" w:cs="Arial"/>
                <w:color w:val="000000"/>
                <w:sz w:val="20"/>
                <w:szCs w:val="20"/>
              </w:rPr>
            </w:pPr>
            <w:r>
              <w:rPr>
                <w:rFonts w:ascii="Arial" w:hAnsi="Arial" w:cs="Arial"/>
                <w:color w:val="000000"/>
                <w:sz w:val="20"/>
                <w:szCs w:val="20"/>
              </w:rPr>
              <w:t>İlker BAYRAM</w:t>
            </w:r>
          </w:p>
        </w:tc>
        <w:tc>
          <w:tcPr>
            <w:tcW w:w="5387" w:type="dxa"/>
            <w:tcBorders>
              <w:top w:val="single" w:sz="8" w:space="0" w:color="auto"/>
              <w:left w:val="nil"/>
              <w:bottom w:val="single" w:sz="8" w:space="0" w:color="auto"/>
              <w:right w:val="single" w:sz="8" w:space="0" w:color="auto"/>
            </w:tcBorders>
            <w:shd w:val="clear" w:color="auto" w:fill="auto"/>
            <w:vAlign w:val="center"/>
          </w:tcPr>
          <w:p w14:paraId="3C72B276" w14:textId="3AD3021B" w:rsidR="009F2D74" w:rsidRPr="00E60987" w:rsidRDefault="0095358C" w:rsidP="009A3A3F">
            <w:pPr>
              <w:spacing w:before="40" w:after="40" w:line="240" w:lineRule="auto"/>
              <w:rPr>
                <w:sz w:val="20"/>
                <w:szCs w:val="20"/>
              </w:rPr>
            </w:pPr>
            <w:r w:rsidRPr="00E60987">
              <w:rPr>
                <w:rFonts w:ascii="Arial" w:hAnsi="Arial" w:cs="Arial"/>
                <w:sz w:val="20"/>
                <w:szCs w:val="20"/>
              </w:rPr>
              <w:t>Strateji Geliştirme Başkanlığı</w:t>
            </w:r>
          </w:p>
        </w:tc>
      </w:tr>
      <w:tr w:rsidR="009F2D74" w:rsidRPr="00E60987" w14:paraId="0B96AFA3"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6C7A375C"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3</w:t>
            </w:r>
          </w:p>
        </w:tc>
        <w:tc>
          <w:tcPr>
            <w:tcW w:w="3544" w:type="dxa"/>
            <w:tcBorders>
              <w:top w:val="single" w:sz="8" w:space="0" w:color="auto"/>
              <w:left w:val="nil"/>
              <w:bottom w:val="single" w:sz="8" w:space="0" w:color="auto"/>
              <w:right w:val="single" w:sz="8" w:space="0" w:color="auto"/>
            </w:tcBorders>
            <w:shd w:val="clear" w:color="auto" w:fill="auto"/>
            <w:vAlign w:val="center"/>
          </w:tcPr>
          <w:p w14:paraId="27AAA59B" w14:textId="114C8BF2" w:rsidR="009F2D74" w:rsidRPr="00E60987" w:rsidRDefault="009A7D75" w:rsidP="0095358C">
            <w:pPr>
              <w:spacing w:before="40" w:after="40" w:line="240" w:lineRule="auto"/>
              <w:rPr>
                <w:rFonts w:ascii="Arial" w:hAnsi="Arial" w:cs="Arial"/>
                <w:color w:val="000000"/>
                <w:sz w:val="20"/>
                <w:szCs w:val="20"/>
              </w:rPr>
            </w:pPr>
            <w:r>
              <w:rPr>
                <w:rFonts w:ascii="Arial" w:hAnsi="Arial" w:cs="Arial"/>
                <w:color w:val="000000"/>
                <w:sz w:val="20"/>
                <w:szCs w:val="20"/>
              </w:rPr>
              <w:t>Şule GÖNEN</w:t>
            </w:r>
            <w:r w:rsidR="0095358C" w:rsidRPr="0095358C">
              <w:rPr>
                <w:rFonts w:ascii="Arial" w:hAnsi="Arial" w:cs="Arial"/>
                <w:color w:val="000000"/>
                <w:sz w:val="20"/>
                <w:szCs w:val="20"/>
              </w:rPr>
              <w:tab/>
            </w:r>
          </w:p>
        </w:tc>
        <w:tc>
          <w:tcPr>
            <w:tcW w:w="5387" w:type="dxa"/>
            <w:tcBorders>
              <w:top w:val="single" w:sz="8" w:space="0" w:color="auto"/>
              <w:left w:val="nil"/>
              <w:bottom w:val="single" w:sz="8" w:space="0" w:color="auto"/>
              <w:right w:val="single" w:sz="8" w:space="0" w:color="auto"/>
            </w:tcBorders>
            <w:shd w:val="clear" w:color="auto" w:fill="auto"/>
            <w:vAlign w:val="center"/>
          </w:tcPr>
          <w:p w14:paraId="589FF569"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Strateji Geliştirme Başkanlığı</w:t>
            </w:r>
          </w:p>
        </w:tc>
      </w:tr>
      <w:tr w:rsidR="009F2D74" w:rsidRPr="00E60987" w14:paraId="2F39BED5"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2EDCC8AC"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4</w:t>
            </w:r>
          </w:p>
        </w:tc>
        <w:tc>
          <w:tcPr>
            <w:tcW w:w="3544" w:type="dxa"/>
            <w:tcBorders>
              <w:top w:val="single" w:sz="8" w:space="0" w:color="auto"/>
              <w:left w:val="nil"/>
              <w:bottom w:val="single" w:sz="8" w:space="0" w:color="auto"/>
              <w:right w:val="single" w:sz="8" w:space="0" w:color="auto"/>
            </w:tcBorders>
            <w:shd w:val="clear" w:color="auto" w:fill="auto"/>
            <w:vAlign w:val="center"/>
          </w:tcPr>
          <w:p w14:paraId="670B3AC2" w14:textId="77777777" w:rsidR="009F2D74" w:rsidRPr="00E60987" w:rsidRDefault="009F2D74" w:rsidP="009A3A3F">
            <w:pPr>
              <w:spacing w:before="40" w:after="40" w:line="240" w:lineRule="auto"/>
              <w:rPr>
                <w:rFonts w:ascii="Arial" w:hAnsi="Arial" w:cs="Arial"/>
                <w:color w:val="000000"/>
                <w:sz w:val="20"/>
                <w:szCs w:val="20"/>
              </w:rPr>
            </w:pPr>
            <w:r w:rsidRPr="00421403">
              <w:rPr>
                <w:rFonts w:ascii="Arial" w:hAnsi="Arial" w:cs="Arial"/>
                <w:color w:val="000000"/>
                <w:sz w:val="20"/>
                <w:szCs w:val="20"/>
              </w:rPr>
              <w:t>Süleyman Uğur GÜR</w:t>
            </w:r>
          </w:p>
        </w:tc>
        <w:tc>
          <w:tcPr>
            <w:tcW w:w="5387" w:type="dxa"/>
            <w:tcBorders>
              <w:top w:val="single" w:sz="8" w:space="0" w:color="auto"/>
              <w:left w:val="nil"/>
              <w:bottom w:val="single" w:sz="8" w:space="0" w:color="auto"/>
              <w:right w:val="single" w:sz="8" w:space="0" w:color="auto"/>
            </w:tcBorders>
            <w:shd w:val="clear" w:color="auto" w:fill="auto"/>
            <w:vAlign w:val="center"/>
          </w:tcPr>
          <w:p w14:paraId="34DA213C"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Strateji Geliştirme Başkanlığı</w:t>
            </w:r>
          </w:p>
        </w:tc>
      </w:tr>
      <w:tr w:rsidR="009F2D74" w:rsidRPr="00E60987" w14:paraId="1823AC66"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555AC885"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5</w:t>
            </w:r>
          </w:p>
        </w:tc>
        <w:tc>
          <w:tcPr>
            <w:tcW w:w="3544" w:type="dxa"/>
            <w:tcBorders>
              <w:top w:val="single" w:sz="8" w:space="0" w:color="auto"/>
              <w:left w:val="nil"/>
              <w:bottom w:val="single" w:sz="8" w:space="0" w:color="auto"/>
              <w:right w:val="single" w:sz="8" w:space="0" w:color="auto"/>
            </w:tcBorders>
            <w:shd w:val="clear" w:color="auto" w:fill="auto"/>
            <w:vAlign w:val="center"/>
          </w:tcPr>
          <w:p w14:paraId="16CB79AD" w14:textId="77777777" w:rsidR="009F2D74" w:rsidRPr="00421403" w:rsidRDefault="009F2D74" w:rsidP="009A3A3F">
            <w:pPr>
              <w:spacing w:before="40" w:after="40" w:line="240" w:lineRule="auto"/>
              <w:rPr>
                <w:rFonts w:ascii="Arial" w:hAnsi="Arial" w:cs="Arial"/>
                <w:color w:val="000000"/>
                <w:sz w:val="20"/>
                <w:szCs w:val="20"/>
              </w:rPr>
            </w:pPr>
            <w:r w:rsidRPr="00421403">
              <w:rPr>
                <w:rFonts w:ascii="Arial" w:hAnsi="Arial" w:cs="Arial"/>
                <w:color w:val="000000"/>
                <w:sz w:val="20"/>
                <w:szCs w:val="20"/>
              </w:rPr>
              <w:t>Nurevşan ÖRÜN</w:t>
            </w:r>
          </w:p>
        </w:tc>
        <w:tc>
          <w:tcPr>
            <w:tcW w:w="5387" w:type="dxa"/>
            <w:tcBorders>
              <w:top w:val="single" w:sz="8" w:space="0" w:color="auto"/>
              <w:left w:val="nil"/>
              <w:bottom w:val="single" w:sz="8" w:space="0" w:color="auto"/>
              <w:right w:val="single" w:sz="8" w:space="0" w:color="auto"/>
            </w:tcBorders>
            <w:shd w:val="clear" w:color="auto" w:fill="auto"/>
            <w:vAlign w:val="center"/>
          </w:tcPr>
          <w:p w14:paraId="17078FC8"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Strateji Geliştirme Başkanlığı</w:t>
            </w:r>
          </w:p>
        </w:tc>
      </w:tr>
      <w:tr w:rsidR="009F2D74" w:rsidRPr="00E60987" w14:paraId="64E4CFC4"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2B997622"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6</w:t>
            </w:r>
          </w:p>
        </w:tc>
        <w:tc>
          <w:tcPr>
            <w:tcW w:w="3544" w:type="dxa"/>
            <w:tcBorders>
              <w:top w:val="single" w:sz="8" w:space="0" w:color="auto"/>
              <w:left w:val="nil"/>
              <w:bottom w:val="single" w:sz="8" w:space="0" w:color="auto"/>
              <w:right w:val="single" w:sz="8" w:space="0" w:color="auto"/>
            </w:tcBorders>
            <w:shd w:val="clear" w:color="auto" w:fill="auto"/>
            <w:vAlign w:val="center"/>
          </w:tcPr>
          <w:p w14:paraId="3955CF38" w14:textId="77777777" w:rsidR="009F2D74" w:rsidRPr="00421403" w:rsidRDefault="009F2D74"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İsmail DOĞAN</w:t>
            </w:r>
          </w:p>
        </w:tc>
        <w:tc>
          <w:tcPr>
            <w:tcW w:w="5387" w:type="dxa"/>
            <w:tcBorders>
              <w:top w:val="single" w:sz="8" w:space="0" w:color="auto"/>
              <w:left w:val="nil"/>
              <w:bottom w:val="single" w:sz="8" w:space="0" w:color="auto"/>
              <w:right w:val="single" w:sz="8" w:space="0" w:color="auto"/>
            </w:tcBorders>
            <w:shd w:val="clear" w:color="auto" w:fill="auto"/>
            <w:vAlign w:val="center"/>
          </w:tcPr>
          <w:p w14:paraId="2BFB5B28"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Strateji Geliştirme Başkanlığı</w:t>
            </w:r>
          </w:p>
        </w:tc>
      </w:tr>
      <w:tr w:rsidR="009F2D74" w:rsidRPr="00E60987" w14:paraId="73C36B05"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390381EC"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7</w:t>
            </w:r>
          </w:p>
        </w:tc>
        <w:tc>
          <w:tcPr>
            <w:tcW w:w="3544" w:type="dxa"/>
            <w:tcBorders>
              <w:top w:val="single" w:sz="8" w:space="0" w:color="auto"/>
              <w:left w:val="nil"/>
              <w:bottom w:val="single" w:sz="8" w:space="0" w:color="auto"/>
              <w:right w:val="single" w:sz="8" w:space="0" w:color="auto"/>
            </w:tcBorders>
            <w:shd w:val="clear" w:color="auto" w:fill="auto"/>
            <w:vAlign w:val="center"/>
          </w:tcPr>
          <w:p w14:paraId="569C0DE7" w14:textId="77777777" w:rsidR="009F2D74" w:rsidRPr="00E60987" w:rsidRDefault="009F2D74"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Sevda ÇILDIR</w:t>
            </w:r>
          </w:p>
        </w:tc>
        <w:tc>
          <w:tcPr>
            <w:tcW w:w="5387" w:type="dxa"/>
            <w:tcBorders>
              <w:top w:val="single" w:sz="8" w:space="0" w:color="auto"/>
              <w:left w:val="nil"/>
              <w:bottom w:val="single" w:sz="8" w:space="0" w:color="auto"/>
              <w:right w:val="single" w:sz="8" w:space="0" w:color="auto"/>
            </w:tcBorders>
            <w:shd w:val="clear" w:color="auto" w:fill="auto"/>
            <w:vAlign w:val="center"/>
          </w:tcPr>
          <w:p w14:paraId="3BCE4896"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Strateji Geliştirme Başkanlığı</w:t>
            </w:r>
          </w:p>
        </w:tc>
      </w:tr>
      <w:tr w:rsidR="009F2D74" w:rsidRPr="00E60987" w14:paraId="6A3716BE"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2AED986D"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8</w:t>
            </w:r>
          </w:p>
        </w:tc>
        <w:tc>
          <w:tcPr>
            <w:tcW w:w="3544" w:type="dxa"/>
            <w:tcBorders>
              <w:top w:val="single" w:sz="8" w:space="0" w:color="auto"/>
              <w:left w:val="nil"/>
              <w:bottom w:val="single" w:sz="8" w:space="0" w:color="auto"/>
              <w:right w:val="single" w:sz="8" w:space="0" w:color="auto"/>
            </w:tcBorders>
            <w:shd w:val="clear" w:color="auto" w:fill="auto"/>
            <w:vAlign w:val="center"/>
          </w:tcPr>
          <w:p w14:paraId="77FD5FF1" w14:textId="64DD5CC6" w:rsidR="009F2D74" w:rsidRPr="00E60987" w:rsidRDefault="009F2D74"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Sevda ŞAHİN</w:t>
            </w:r>
            <w:r w:rsidR="009057FE">
              <w:rPr>
                <w:rFonts w:ascii="Arial" w:hAnsi="Arial" w:cs="Arial"/>
                <w:color w:val="000000"/>
                <w:sz w:val="20"/>
                <w:szCs w:val="20"/>
              </w:rPr>
              <w:t xml:space="preserve"> ARİFİOĞLU</w:t>
            </w:r>
          </w:p>
        </w:tc>
        <w:tc>
          <w:tcPr>
            <w:tcW w:w="5387" w:type="dxa"/>
            <w:tcBorders>
              <w:top w:val="single" w:sz="8" w:space="0" w:color="auto"/>
              <w:left w:val="nil"/>
              <w:bottom w:val="single" w:sz="8" w:space="0" w:color="auto"/>
              <w:right w:val="single" w:sz="8" w:space="0" w:color="auto"/>
            </w:tcBorders>
            <w:shd w:val="clear" w:color="auto" w:fill="auto"/>
            <w:vAlign w:val="center"/>
          </w:tcPr>
          <w:p w14:paraId="4E56924B"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Strateji Geliştirme Başkanlığı</w:t>
            </w:r>
          </w:p>
        </w:tc>
      </w:tr>
      <w:tr w:rsidR="009F2D74" w:rsidRPr="00E60987" w14:paraId="30B212BD"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5E706C82"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9</w:t>
            </w:r>
          </w:p>
        </w:tc>
        <w:tc>
          <w:tcPr>
            <w:tcW w:w="3544" w:type="dxa"/>
            <w:tcBorders>
              <w:top w:val="single" w:sz="8" w:space="0" w:color="auto"/>
              <w:left w:val="nil"/>
              <w:bottom w:val="single" w:sz="8" w:space="0" w:color="auto"/>
              <w:right w:val="single" w:sz="8" w:space="0" w:color="auto"/>
            </w:tcBorders>
            <w:shd w:val="clear" w:color="auto" w:fill="auto"/>
            <w:vAlign w:val="center"/>
          </w:tcPr>
          <w:p w14:paraId="19FFB03D" w14:textId="77777777" w:rsidR="009F2D74" w:rsidRPr="00E60987" w:rsidRDefault="009F2D74"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Mehmet BUCAK</w:t>
            </w:r>
          </w:p>
        </w:tc>
        <w:tc>
          <w:tcPr>
            <w:tcW w:w="5387" w:type="dxa"/>
            <w:tcBorders>
              <w:top w:val="single" w:sz="8" w:space="0" w:color="auto"/>
              <w:left w:val="nil"/>
              <w:bottom w:val="single" w:sz="8" w:space="0" w:color="auto"/>
              <w:right w:val="single" w:sz="8" w:space="0" w:color="auto"/>
            </w:tcBorders>
            <w:shd w:val="clear" w:color="auto" w:fill="auto"/>
            <w:vAlign w:val="center"/>
          </w:tcPr>
          <w:p w14:paraId="0118D50D"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Strateji Geliştirme Başkanlığı</w:t>
            </w:r>
          </w:p>
        </w:tc>
      </w:tr>
      <w:tr w:rsidR="009F2D74" w:rsidRPr="00E60987" w14:paraId="666D314F"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3A85AD49"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10</w:t>
            </w:r>
          </w:p>
        </w:tc>
        <w:tc>
          <w:tcPr>
            <w:tcW w:w="3544" w:type="dxa"/>
            <w:tcBorders>
              <w:top w:val="single" w:sz="8" w:space="0" w:color="auto"/>
              <w:left w:val="nil"/>
              <w:bottom w:val="single" w:sz="8" w:space="0" w:color="auto"/>
              <w:right w:val="single" w:sz="8" w:space="0" w:color="auto"/>
            </w:tcBorders>
            <w:shd w:val="clear" w:color="auto" w:fill="auto"/>
            <w:vAlign w:val="center"/>
          </w:tcPr>
          <w:p w14:paraId="35559995" w14:textId="77777777" w:rsidR="009F2D74" w:rsidRPr="00E60987" w:rsidRDefault="009F2D74"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Hatice KESKİN</w:t>
            </w:r>
          </w:p>
        </w:tc>
        <w:tc>
          <w:tcPr>
            <w:tcW w:w="5387" w:type="dxa"/>
            <w:tcBorders>
              <w:top w:val="single" w:sz="8" w:space="0" w:color="auto"/>
              <w:left w:val="nil"/>
              <w:bottom w:val="single" w:sz="8" w:space="0" w:color="auto"/>
              <w:right w:val="single" w:sz="8" w:space="0" w:color="auto"/>
            </w:tcBorders>
            <w:shd w:val="clear" w:color="auto" w:fill="auto"/>
            <w:vAlign w:val="center"/>
          </w:tcPr>
          <w:p w14:paraId="2FF1B302"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Strateji Geliştirme Başkanlığı</w:t>
            </w:r>
          </w:p>
        </w:tc>
      </w:tr>
      <w:tr w:rsidR="009F2D74" w:rsidRPr="00E60987" w14:paraId="0AD5E988"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06099EE3"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11</w:t>
            </w:r>
          </w:p>
        </w:tc>
        <w:tc>
          <w:tcPr>
            <w:tcW w:w="3544" w:type="dxa"/>
            <w:tcBorders>
              <w:top w:val="single" w:sz="8" w:space="0" w:color="auto"/>
              <w:left w:val="nil"/>
              <w:bottom w:val="single" w:sz="8" w:space="0" w:color="auto"/>
              <w:right w:val="single" w:sz="8" w:space="0" w:color="auto"/>
            </w:tcBorders>
            <w:shd w:val="clear" w:color="auto" w:fill="auto"/>
            <w:vAlign w:val="center"/>
          </w:tcPr>
          <w:p w14:paraId="3A210F41" w14:textId="77777777" w:rsidR="009F2D74" w:rsidRPr="00E60987" w:rsidRDefault="009F2D74"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Nazmiye ÇITAK</w:t>
            </w:r>
          </w:p>
        </w:tc>
        <w:tc>
          <w:tcPr>
            <w:tcW w:w="5387" w:type="dxa"/>
            <w:tcBorders>
              <w:top w:val="single" w:sz="8" w:space="0" w:color="auto"/>
              <w:left w:val="nil"/>
              <w:bottom w:val="single" w:sz="8" w:space="0" w:color="auto"/>
              <w:right w:val="single" w:sz="8" w:space="0" w:color="auto"/>
            </w:tcBorders>
            <w:shd w:val="clear" w:color="auto" w:fill="auto"/>
            <w:vAlign w:val="center"/>
          </w:tcPr>
          <w:p w14:paraId="21531193"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Strateji Geliştirme Başkanlığı</w:t>
            </w:r>
          </w:p>
        </w:tc>
      </w:tr>
      <w:tr w:rsidR="009F2D74" w:rsidRPr="00E60987" w14:paraId="1FB4A682"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4B6CB191"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12</w:t>
            </w:r>
          </w:p>
        </w:tc>
        <w:tc>
          <w:tcPr>
            <w:tcW w:w="3544" w:type="dxa"/>
            <w:tcBorders>
              <w:top w:val="single" w:sz="8" w:space="0" w:color="auto"/>
              <w:left w:val="nil"/>
              <w:bottom w:val="single" w:sz="8" w:space="0" w:color="auto"/>
              <w:right w:val="single" w:sz="8" w:space="0" w:color="auto"/>
            </w:tcBorders>
            <w:shd w:val="clear" w:color="auto" w:fill="auto"/>
            <w:vAlign w:val="center"/>
          </w:tcPr>
          <w:p w14:paraId="23E4D321" w14:textId="77777777" w:rsidR="009F2D74" w:rsidRPr="00E60987" w:rsidRDefault="009F2D74"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Ümmühan YILMAZ</w:t>
            </w:r>
          </w:p>
        </w:tc>
        <w:tc>
          <w:tcPr>
            <w:tcW w:w="5387" w:type="dxa"/>
            <w:tcBorders>
              <w:top w:val="single" w:sz="8" w:space="0" w:color="auto"/>
              <w:left w:val="nil"/>
              <w:bottom w:val="single" w:sz="8" w:space="0" w:color="auto"/>
              <w:right w:val="single" w:sz="8" w:space="0" w:color="auto"/>
            </w:tcBorders>
            <w:shd w:val="clear" w:color="auto" w:fill="auto"/>
            <w:vAlign w:val="center"/>
          </w:tcPr>
          <w:p w14:paraId="1C846F75"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Strateji Geliştirme Başkanlığı</w:t>
            </w:r>
          </w:p>
        </w:tc>
      </w:tr>
      <w:tr w:rsidR="009F2D74" w:rsidRPr="00E60987" w14:paraId="2E6F105A"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70649C3F"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13</w:t>
            </w:r>
          </w:p>
        </w:tc>
        <w:tc>
          <w:tcPr>
            <w:tcW w:w="3544" w:type="dxa"/>
            <w:tcBorders>
              <w:top w:val="single" w:sz="8" w:space="0" w:color="auto"/>
              <w:left w:val="nil"/>
              <w:bottom w:val="single" w:sz="8" w:space="0" w:color="auto"/>
              <w:right w:val="single" w:sz="8" w:space="0" w:color="auto"/>
            </w:tcBorders>
            <w:shd w:val="clear" w:color="auto" w:fill="auto"/>
            <w:vAlign w:val="center"/>
          </w:tcPr>
          <w:p w14:paraId="5ECB009D" w14:textId="77777777" w:rsidR="009F2D74" w:rsidRPr="00E60987" w:rsidRDefault="009F2D74"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Cemal Bülent TURHAN</w:t>
            </w:r>
          </w:p>
        </w:tc>
        <w:tc>
          <w:tcPr>
            <w:tcW w:w="5387" w:type="dxa"/>
            <w:tcBorders>
              <w:top w:val="single" w:sz="8" w:space="0" w:color="auto"/>
              <w:left w:val="nil"/>
              <w:bottom w:val="single" w:sz="8" w:space="0" w:color="auto"/>
              <w:right w:val="single" w:sz="8" w:space="0" w:color="auto"/>
            </w:tcBorders>
            <w:shd w:val="clear" w:color="auto" w:fill="auto"/>
            <w:vAlign w:val="center"/>
          </w:tcPr>
          <w:p w14:paraId="2CE37E3F"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Strateji Geliştirme Başkanlığı</w:t>
            </w:r>
          </w:p>
        </w:tc>
      </w:tr>
      <w:tr w:rsidR="009F2D74" w:rsidRPr="00E60987" w14:paraId="7BD797B3"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75D321E3"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14</w:t>
            </w:r>
          </w:p>
        </w:tc>
        <w:tc>
          <w:tcPr>
            <w:tcW w:w="3544" w:type="dxa"/>
            <w:tcBorders>
              <w:top w:val="single" w:sz="8" w:space="0" w:color="auto"/>
              <w:left w:val="nil"/>
              <w:bottom w:val="single" w:sz="8" w:space="0" w:color="auto"/>
              <w:right w:val="single" w:sz="8" w:space="0" w:color="auto"/>
            </w:tcBorders>
            <w:shd w:val="clear" w:color="auto" w:fill="auto"/>
            <w:vAlign w:val="center"/>
          </w:tcPr>
          <w:p w14:paraId="3FC7EF76" w14:textId="77777777" w:rsidR="009F2D74" w:rsidRPr="00E60987" w:rsidRDefault="009F2D74"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Ömer Faruk GÖLBAŞI</w:t>
            </w:r>
          </w:p>
        </w:tc>
        <w:tc>
          <w:tcPr>
            <w:tcW w:w="5387" w:type="dxa"/>
            <w:tcBorders>
              <w:top w:val="single" w:sz="8" w:space="0" w:color="auto"/>
              <w:left w:val="nil"/>
              <w:bottom w:val="single" w:sz="8" w:space="0" w:color="auto"/>
              <w:right w:val="single" w:sz="8" w:space="0" w:color="auto"/>
            </w:tcBorders>
            <w:shd w:val="clear" w:color="auto" w:fill="auto"/>
            <w:vAlign w:val="center"/>
          </w:tcPr>
          <w:p w14:paraId="743A4E37"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Teftiş Kurulu Başkanlığı</w:t>
            </w:r>
          </w:p>
        </w:tc>
      </w:tr>
      <w:tr w:rsidR="009F2D74" w:rsidRPr="00E60987" w14:paraId="2321264E"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18E3BAAC"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15</w:t>
            </w:r>
          </w:p>
        </w:tc>
        <w:tc>
          <w:tcPr>
            <w:tcW w:w="3544" w:type="dxa"/>
            <w:tcBorders>
              <w:top w:val="single" w:sz="8" w:space="0" w:color="auto"/>
              <w:left w:val="nil"/>
              <w:bottom w:val="single" w:sz="8" w:space="0" w:color="auto"/>
              <w:right w:val="single" w:sz="8" w:space="0" w:color="auto"/>
            </w:tcBorders>
            <w:shd w:val="clear" w:color="auto" w:fill="auto"/>
            <w:vAlign w:val="center"/>
          </w:tcPr>
          <w:p w14:paraId="737D09B6" w14:textId="77777777" w:rsidR="009F2D74" w:rsidRPr="00E60987" w:rsidRDefault="009F2D74"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Selman FINDIKLI</w:t>
            </w:r>
          </w:p>
        </w:tc>
        <w:tc>
          <w:tcPr>
            <w:tcW w:w="5387" w:type="dxa"/>
            <w:tcBorders>
              <w:top w:val="single" w:sz="8" w:space="0" w:color="auto"/>
              <w:left w:val="nil"/>
              <w:bottom w:val="single" w:sz="8" w:space="0" w:color="auto"/>
              <w:right w:val="single" w:sz="8" w:space="0" w:color="auto"/>
            </w:tcBorders>
            <w:shd w:val="clear" w:color="auto" w:fill="auto"/>
            <w:vAlign w:val="center"/>
          </w:tcPr>
          <w:p w14:paraId="1EEA71EC"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Teftiş Kurulu Başkanlığı</w:t>
            </w:r>
          </w:p>
        </w:tc>
      </w:tr>
      <w:tr w:rsidR="009F2D74" w:rsidRPr="00E60987" w14:paraId="5F208EA2"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49C74152"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16</w:t>
            </w:r>
          </w:p>
        </w:tc>
        <w:tc>
          <w:tcPr>
            <w:tcW w:w="3544" w:type="dxa"/>
            <w:tcBorders>
              <w:top w:val="single" w:sz="8" w:space="0" w:color="auto"/>
              <w:left w:val="nil"/>
              <w:bottom w:val="single" w:sz="8" w:space="0" w:color="auto"/>
              <w:right w:val="single" w:sz="8" w:space="0" w:color="auto"/>
            </w:tcBorders>
            <w:shd w:val="clear" w:color="auto" w:fill="auto"/>
            <w:vAlign w:val="center"/>
          </w:tcPr>
          <w:p w14:paraId="7C21CF76" w14:textId="77777777" w:rsidR="009F2D74" w:rsidRPr="00E60987" w:rsidRDefault="009F2D74" w:rsidP="009A3A3F">
            <w:pPr>
              <w:spacing w:before="40" w:after="40" w:line="240" w:lineRule="auto"/>
              <w:rPr>
                <w:rFonts w:ascii="Arial" w:hAnsi="Arial" w:cs="Arial"/>
                <w:color w:val="000000"/>
                <w:sz w:val="20"/>
                <w:szCs w:val="20"/>
              </w:rPr>
            </w:pPr>
            <w:r>
              <w:rPr>
                <w:rFonts w:ascii="Arial" w:hAnsi="Arial" w:cs="Arial"/>
                <w:color w:val="000000"/>
                <w:sz w:val="20"/>
                <w:szCs w:val="20"/>
              </w:rPr>
              <w:t>Kutluhan İÇÖZ</w:t>
            </w:r>
          </w:p>
        </w:tc>
        <w:tc>
          <w:tcPr>
            <w:tcW w:w="5387" w:type="dxa"/>
            <w:tcBorders>
              <w:top w:val="single" w:sz="8" w:space="0" w:color="auto"/>
              <w:left w:val="nil"/>
              <w:bottom w:val="single" w:sz="8" w:space="0" w:color="auto"/>
              <w:right w:val="single" w:sz="8" w:space="0" w:color="auto"/>
            </w:tcBorders>
            <w:shd w:val="clear" w:color="auto" w:fill="auto"/>
            <w:vAlign w:val="center"/>
          </w:tcPr>
          <w:p w14:paraId="3820D88E"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Teftiş Kurulu Başkanlığı</w:t>
            </w:r>
          </w:p>
        </w:tc>
      </w:tr>
      <w:tr w:rsidR="009F2D74" w:rsidRPr="00E60987" w14:paraId="4956266C"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7F0CCEE4"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17</w:t>
            </w:r>
          </w:p>
        </w:tc>
        <w:tc>
          <w:tcPr>
            <w:tcW w:w="3544" w:type="dxa"/>
            <w:tcBorders>
              <w:top w:val="single" w:sz="8" w:space="0" w:color="auto"/>
              <w:left w:val="nil"/>
              <w:bottom w:val="single" w:sz="8" w:space="0" w:color="auto"/>
              <w:right w:val="single" w:sz="8" w:space="0" w:color="auto"/>
            </w:tcBorders>
            <w:shd w:val="clear" w:color="auto" w:fill="auto"/>
            <w:vAlign w:val="center"/>
          </w:tcPr>
          <w:p w14:paraId="2969EC34" w14:textId="77777777" w:rsidR="009F2D74" w:rsidRPr="00E60987" w:rsidRDefault="009F2D74" w:rsidP="009A3A3F">
            <w:pPr>
              <w:spacing w:before="40" w:after="40" w:line="240" w:lineRule="auto"/>
              <w:rPr>
                <w:rFonts w:ascii="Arial" w:hAnsi="Arial" w:cs="Arial"/>
                <w:color w:val="000000"/>
                <w:sz w:val="20"/>
                <w:szCs w:val="20"/>
              </w:rPr>
            </w:pPr>
            <w:r>
              <w:rPr>
                <w:rFonts w:ascii="Arial" w:hAnsi="Arial" w:cs="Arial"/>
                <w:color w:val="000000"/>
                <w:sz w:val="20"/>
                <w:szCs w:val="20"/>
              </w:rPr>
              <w:t>Kevser SUNTAY</w:t>
            </w:r>
          </w:p>
        </w:tc>
        <w:tc>
          <w:tcPr>
            <w:tcW w:w="5387" w:type="dxa"/>
            <w:tcBorders>
              <w:top w:val="single" w:sz="8" w:space="0" w:color="auto"/>
              <w:left w:val="nil"/>
              <w:bottom w:val="single" w:sz="8" w:space="0" w:color="auto"/>
              <w:right w:val="single" w:sz="8" w:space="0" w:color="auto"/>
            </w:tcBorders>
            <w:shd w:val="clear" w:color="auto" w:fill="auto"/>
            <w:vAlign w:val="center"/>
          </w:tcPr>
          <w:p w14:paraId="5F97459B"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Teftiş Kurulu Başkanlığı</w:t>
            </w:r>
          </w:p>
        </w:tc>
      </w:tr>
      <w:tr w:rsidR="009F2D74" w:rsidRPr="00E60987" w14:paraId="610939FE"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090CD248"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18</w:t>
            </w:r>
          </w:p>
        </w:tc>
        <w:tc>
          <w:tcPr>
            <w:tcW w:w="3544" w:type="dxa"/>
            <w:tcBorders>
              <w:top w:val="single" w:sz="8" w:space="0" w:color="auto"/>
              <w:left w:val="nil"/>
              <w:bottom w:val="single" w:sz="8" w:space="0" w:color="auto"/>
              <w:right w:val="single" w:sz="8" w:space="0" w:color="auto"/>
            </w:tcBorders>
            <w:shd w:val="clear" w:color="auto" w:fill="auto"/>
            <w:vAlign w:val="center"/>
          </w:tcPr>
          <w:p w14:paraId="4BEBCDDA" w14:textId="77777777" w:rsidR="009F2D74" w:rsidRPr="00E60987" w:rsidRDefault="009F2D74"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Hicran YILDIRIM</w:t>
            </w:r>
          </w:p>
        </w:tc>
        <w:tc>
          <w:tcPr>
            <w:tcW w:w="5387" w:type="dxa"/>
            <w:tcBorders>
              <w:top w:val="single" w:sz="8" w:space="0" w:color="auto"/>
              <w:left w:val="nil"/>
              <w:bottom w:val="single" w:sz="8" w:space="0" w:color="auto"/>
              <w:right w:val="single" w:sz="8" w:space="0" w:color="auto"/>
            </w:tcBorders>
            <w:shd w:val="clear" w:color="auto" w:fill="auto"/>
            <w:vAlign w:val="center"/>
          </w:tcPr>
          <w:p w14:paraId="3044F8CA"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Hukuk Müşavirliği</w:t>
            </w:r>
          </w:p>
        </w:tc>
      </w:tr>
      <w:tr w:rsidR="009F2D74" w:rsidRPr="00E60987" w14:paraId="5EF173E2"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3A02B298"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19</w:t>
            </w:r>
          </w:p>
        </w:tc>
        <w:tc>
          <w:tcPr>
            <w:tcW w:w="3544" w:type="dxa"/>
            <w:tcBorders>
              <w:top w:val="single" w:sz="8" w:space="0" w:color="auto"/>
              <w:left w:val="nil"/>
              <w:bottom w:val="single" w:sz="8" w:space="0" w:color="auto"/>
              <w:right w:val="single" w:sz="8" w:space="0" w:color="auto"/>
            </w:tcBorders>
            <w:shd w:val="clear" w:color="auto" w:fill="auto"/>
            <w:vAlign w:val="center"/>
          </w:tcPr>
          <w:p w14:paraId="148A4B96" w14:textId="77777777" w:rsidR="009F2D74" w:rsidRPr="00E60987" w:rsidRDefault="009F2D74"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Meral AKTAŞ</w:t>
            </w:r>
          </w:p>
        </w:tc>
        <w:tc>
          <w:tcPr>
            <w:tcW w:w="5387" w:type="dxa"/>
            <w:tcBorders>
              <w:top w:val="single" w:sz="8" w:space="0" w:color="auto"/>
              <w:left w:val="nil"/>
              <w:bottom w:val="single" w:sz="8" w:space="0" w:color="auto"/>
              <w:right w:val="single" w:sz="8" w:space="0" w:color="auto"/>
            </w:tcBorders>
            <w:shd w:val="clear" w:color="auto" w:fill="auto"/>
            <w:vAlign w:val="center"/>
          </w:tcPr>
          <w:p w14:paraId="18826F38"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Hukuk Müşavirliği</w:t>
            </w:r>
          </w:p>
        </w:tc>
      </w:tr>
      <w:tr w:rsidR="009F2D74" w:rsidRPr="00E60987" w14:paraId="5AACCDCA"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6FF79C4F"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20</w:t>
            </w:r>
          </w:p>
        </w:tc>
        <w:tc>
          <w:tcPr>
            <w:tcW w:w="3544" w:type="dxa"/>
            <w:tcBorders>
              <w:top w:val="single" w:sz="8" w:space="0" w:color="auto"/>
              <w:left w:val="nil"/>
              <w:bottom w:val="single" w:sz="8" w:space="0" w:color="auto"/>
              <w:right w:val="single" w:sz="8" w:space="0" w:color="auto"/>
            </w:tcBorders>
            <w:shd w:val="clear" w:color="auto" w:fill="auto"/>
            <w:vAlign w:val="center"/>
          </w:tcPr>
          <w:p w14:paraId="09348288" w14:textId="77777777" w:rsidR="009F2D74" w:rsidRPr="00E60987" w:rsidRDefault="009F2D74" w:rsidP="009A3A3F">
            <w:pPr>
              <w:spacing w:before="40" w:after="40" w:line="240" w:lineRule="auto"/>
              <w:rPr>
                <w:rFonts w:ascii="Arial" w:hAnsi="Arial" w:cs="Arial"/>
                <w:color w:val="000000"/>
                <w:sz w:val="20"/>
                <w:szCs w:val="20"/>
              </w:rPr>
            </w:pPr>
            <w:r>
              <w:rPr>
                <w:rFonts w:ascii="Arial" w:hAnsi="Arial" w:cs="Arial"/>
                <w:color w:val="000000"/>
                <w:sz w:val="20"/>
                <w:szCs w:val="20"/>
              </w:rPr>
              <w:t>Mustafa GENÇER</w:t>
            </w:r>
          </w:p>
        </w:tc>
        <w:tc>
          <w:tcPr>
            <w:tcW w:w="5387" w:type="dxa"/>
            <w:tcBorders>
              <w:top w:val="single" w:sz="8" w:space="0" w:color="auto"/>
              <w:left w:val="nil"/>
              <w:bottom w:val="single" w:sz="8" w:space="0" w:color="auto"/>
              <w:right w:val="single" w:sz="8" w:space="0" w:color="auto"/>
            </w:tcBorders>
            <w:shd w:val="clear" w:color="auto" w:fill="auto"/>
            <w:vAlign w:val="center"/>
          </w:tcPr>
          <w:p w14:paraId="3E804A3D" w14:textId="77777777" w:rsidR="009F2D74" w:rsidRPr="00E60987" w:rsidRDefault="009F2D74" w:rsidP="009A3A3F">
            <w:pPr>
              <w:spacing w:before="40" w:after="40" w:line="240" w:lineRule="auto"/>
              <w:rPr>
                <w:rFonts w:ascii="Arial" w:hAnsi="Arial" w:cs="Arial"/>
                <w:sz w:val="20"/>
                <w:szCs w:val="20"/>
              </w:rPr>
            </w:pPr>
            <w:r w:rsidRPr="00E60987">
              <w:rPr>
                <w:rFonts w:ascii="Arial" w:hAnsi="Arial" w:cs="Arial"/>
                <w:sz w:val="20"/>
                <w:szCs w:val="20"/>
              </w:rPr>
              <w:t>Hukuk Müşavirliği</w:t>
            </w:r>
          </w:p>
        </w:tc>
      </w:tr>
      <w:tr w:rsidR="009F2D74" w:rsidRPr="00E60987" w14:paraId="6AEAC008"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325FB119"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21</w:t>
            </w:r>
          </w:p>
        </w:tc>
        <w:tc>
          <w:tcPr>
            <w:tcW w:w="3544" w:type="dxa"/>
            <w:tcBorders>
              <w:top w:val="single" w:sz="8" w:space="0" w:color="auto"/>
              <w:left w:val="nil"/>
              <w:bottom w:val="single" w:sz="8" w:space="0" w:color="auto"/>
              <w:right w:val="single" w:sz="8" w:space="0" w:color="auto"/>
            </w:tcBorders>
            <w:shd w:val="clear" w:color="auto" w:fill="auto"/>
            <w:vAlign w:val="center"/>
          </w:tcPr>
          <w:p w14:paraId="1C19E972" w14:textId="77777777" w:rsidR="009F2D74" w:rsidRPr="00E60987" w:rsidRDefault="009F2D74"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Sultan KAYA</w:t>
            </w:r>
          </w:p>
        </w:tc>
        <w:tc>
          <w:tcPr>
            <w:tcW w:w="5387" w:type="dxa"/>
            <w:tcBorders>
              <w:top w:val="single" w:sz="8" w:space="0" w:color="auto"/>
              <w:left w:val="nil"/>
              <w:bottom w:val="single" w:sz="8" w:space="0" w:color="auto"/>
              <w:right w:val="single" w:sz="8" w:space="0" w:color="auto"/>
            </w:tcBorders>
            <w:shd w:val="clear" w:color="auto" w:fill="auto"/>
            <w:vAlign w:val="center"/>
          </w:tcPr>
          <w:p w14:paraId="291D7A54" w14:textId="77777777" w:rsidR="009F2D74" w:rsidRPr="00DC3A89" w:rsidRDefault="009F2D74" w:rsidP="009A3A3F">
            <w:pPr>
              <w:spacing w:before="40" w:after="40" w:line="240" w:lineRule="auto"/>
              <w:rPr>
                <w:rFonts w:ascii="Arial" w:hAnsi="Arial" w:cs="Arial"/>
                <w:sz w:val="20"/>
                <w:szCs w:val="20"/>
              </w:rPr>
            </w:pPr>
            <w:r w:rsidRPr="00DC3A89">
              <w:rPr>
                <w:rFonts w:ascii="Arial" w:hAnsi="Arial" w:cs="Arial"/>
                <w:sz w:val="20"/>
                <w:szCs w:val="20"/>
              </w:rPr>
              <w:t>Basın ve Halkla İlişkiler Müşavirliği</w:t>
            </w:r>
          </w:p>
        </w:tc>
      </w:tr>
      <w:tr w:rsidR="009F2D74" w:rsidRPr="00E60987" w14:paraId="7FDBED70"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4AD5D2BD"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22</w:t>
            </w:r>
          </w:p>
        </w:tc>
        <w:tc>
          <w:tcPr>
            <w:tcW w:w="3544" w:type="dxa"/>
            <w:tcBorders>
              <w:top w:val="single" w:sz="8" w:space="0" w:color="auto"/>
              <w:left w:val="nil"/>
              <w:bottom w:val="single" w:sz="8" w:space="0" w:color="auto"/>
              <w:right w:val="single" w:sz="8" w:space="0" w:color="auto"/>
            </w:tcBorders>
            <w:shd w:val="clear" w:color="auto" w:fill="auto"/>
            <w:vAlign w:val="center"/>
          </w:tcPr>
          <w:p w14:paraId="080282CB" w14:textId="77777777" w:rsidR="009F2D74" w:rsidRPr="00E60987" w:rsidRDefault="009F2D74"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Diler KAYNAKCI</w:t>
            </w:r>
          </w:p>
        </w:tc>
        <w:tc>
          <w:tcPr>
            <w:tcW w:w="5387" w:type="dxa"/>
            <w:tcBorders>
              <w:top w:val="single" w:sz="8" w:space="0" w:color="auto"/>
              <w:left w:val="nil"/>
              <w:bottom w:val="single" w:sz="8" w:space="0" w:color="auto"/>
              <w:right w:val="single" w:sz="8" w:space="0" w:color="auto"/>
            </w:tcBorders>
            <w:shd w:val="clear" w:color="auto" w:fill="auto"/>
            <w:vAlign w:val="center"/>
          </w:tcPr>
          <w:p w14:paraId="636048F6"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Güzel Sanatlar Genel Müdürlüğü</w:t>
            </w:r>
          </w:p>
        </w:tc>
      </w:tr>
      <w:tr w:rsidR="009F2D74" w:rsidRPr="00E60987" w14:paraId="5E23B413"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3330ED5B"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23</w:t>
            </w:r>
          </w:p>
        </w:tc>
        <w:tc>
          <w:tcPr>
            <w:tcW w:w="3544" w:type="dxa"/>
            <w:tcBorders>
              <w:top w:val="single" w:sz="8" w:space="0" w:color="auto"/>
              <w:left w:val="nil"/>
              <w:bottom w:val="single" w:sz="8" w:space="0" w:color="auto"/>
              <w:right w:val="single" w:sz="8" w:space="0" w:color="auto"/>
            </w:tcBorders>
            <w:shd w:val="clear" w:color="auto" w:fill="auto"/>
            <w:vAlign w:val="center"/>
          </w:tcPr>
          <w:p w14:paraId="770E85B6" w14:textId="77777777" w:rsidR="009F2D74" w:rsidRPr="00E60987" w:rsidRDefault="009F2D74"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Nizam EREL</w:t>
            </w:r>
          </w:p>
        </w:tc>
        <w:tc>
          <w:tcPr>
            <w:tcW w:w="5387" w:type="dxa"/>
            <w:tcBorders>
              <w:top w:val="single" w:sz="8" w:space="0" w:color="auto"/>
              <w:left w:val="nil"/>
              <w:bottom w:val="single" w:sz="8" w:space="0" w:color="auto"/>
              <w:right w:val="single" w:sz="8" w:space="0" w:color="auto"/>
            </w:tcBorders>
            <w:shd w:val="clear" w:color="auto" w:fill="auto"/>
            <w:vAlign w:val="center"/>
          </w:tcPr>
          <w:p w14:paraId="032C862A"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Güzel Sanatlar Genel Müdürlüğü</w:t>
            </w:r>
          </w:p>
        </w:tc>
      </w:tr>
      <w:tr w:rsidR="009F2D74" w:rsidRPr="00E60987" w14:paraId="337766C7"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1AC02D4D" w14:textId="77777777" w:rsidR="009F2D74" w:rsidRPr="00E60987" w:rsidRDefault="009F2D74"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24</w:t>
            </w:r>
          </w:p>
        </w:tc>
        <w:tc>
          <w:tcPr>
            <w:tcW w:w="3544" w:type="dxa"/>
            <w:tcBorders>
              <w:top w:val="single" w:sz="8" w:space="0" w:color="auto"/>
              <w:left w:val="nil"/>
              <w:bottom w:val="single" w:sz="8" w:space="0" w:color="auto"/>
              <w:right w:val="single" w:sz="8" w:space="0" w:color="auto"/>
            </w:tcBorders>
            <w:shd w:val="clear" w:color="auto" w:fill="auto"/>
            <w:vAlign w:val="center"/>
          </w:tcPr>
          <w:p w14:paraId="599698C5" w14:textId="77777777" w:rsidR="009F2D74" w:rsidRPr="00E60987" w:rsidRDefault="009F2D74"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Sıdıka YILMAZ</w:t>
            </w:r>
          </w:p>
        </w:tc>
        <w:tc>
          <w:tcPr>
            <w:tcW w:w="5387" w:type="dxa"/>
            <w:tcBorders>
              <w:top w:val="single" w:sz="8" w:space="0" w:color="auto"/>
              <w:left w:val="nil"/>
              <w:bottom w:val="single" w:sz="8" w:space="0" w:color="auto"/>
              <w:right w:val="single" w:sz="8" w:space="0" w:color="auto"/>
            </w:tcBorders>
            <w:shd w:val="clear" w:color="auto" w:fill="auto"/>
            <w:vAlign w:val="center"/>
          </w:tcPr>
          <w:p w14:paraId="016FA772" w14:textId="77777777" w:rsidR="009F2D74" w:rsidRPr="00E60987" w:rsidRDefault="009F2D74" w:rsidP="009A3A3F">
            <w:pPr>
              <w:spacing w:before="40" w:after="40" w:line="240" w:lineRule="auto"/>
              <w:rPr>
                <w:sz w:val="20"/>
                <w:szCs w:val="20"/>
              </w:rPr>
            </w:pPr>
            <w:r w:rsidRPr="00E60987">
              <w:rPr>
                <w:rFonts w:ascii="Arial" w:hAnsi="Arial" w:cs="Arial"/>
                <w:sz w:val="20"/>
                <w:szCs w:val="20"/>
              </w:rPr>
              <w:t>Güzel Sanatlar Genel Müdürlüğü</w:t>
            </w:r>
          </w:p>
        </w:tc>
      </w:tr>
      <w:tr w:rsidR="009177AF" w:rsidRPr="00E60987" w14:paraId="1A3FEC72"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06AEBA23"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25</w:t>
            </w:r>
          </w:p>
        </w:tc>
        <w:tc>
          <w:tcPr>
            <w:tcW w:w="3544" w:type="dxa"/>
            <w:tcBorders>
              <w:top w:val="single" w:sz="8" w:space="0" w:color="auto"/>
              <w:left w:val="nil"/>
              <w:bottom w:val="single" w:sz="8" w:space="0" w:color="auto"/>
              <w:right w:val="single" w:sz="8" w:space="0" w:color="auto"/>
            </w:tcBorders>
            <w:shd w:val="clear" w:color="auto" w:fill="auto"/>
            <w:vAlign w:val="center"/>
          </w:tcPr>
          <w:p w14:paraId="78278786" w14:textId="1BD9EB5C"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Esin KARAHAN</w:t>
            </w:r>
          </w:p>
        </w:tc>
        <w:tc>
          <w:tcPr>
            <w:tcW w:w="5387" w:type="dxa"/>
            <w:tcBorders>
              <w:top w:val="single" w:sz="8" w:space="0" w:color="auto"/>
              <w:left w:val="nil"/>
              <w:bottom w:val="single" w:sz="8" w:space="0" w:color="auto"/>
              <w:right w:val="single" w:sz="8" w:space="0" w:color="auto"/>
            </w:tcBorders>
            <w:shd w:val="clear" w:color="auto" w:fill="auto"/>
            <w:vAlign w:val="center"/>
          </w:tcPr>
          <w:p w14:paraId="1F8707B8" w14:textId="1226E245" w:rsidR="009177AF" w:rsidRPr="00E60987" w:rsidRDefault="009177AF" w:rsidP="009A3A3F">
            <w:pPr>
              <w:spacing w:before="40" w:after="40" w:line="240" w:lineRule="auto"/>
              <w:rPr>
                <w:sz w:val="20"/>
                <w:szCs w:val="20"/>
              </w:rPr>
            </w:pPr>
            <w:r w:rsidRPr="00E60987">
              <w:rPr>
                <w:rFonts w:ascii="Arial" w:hAnsi="Arial" w:cs="Arial"/>
                <w:sz w:val="20"/>
                <w:szCs w:val="20"/>
              </w:rPr>
              <w:t>Güzel Sanatlar Genel Müdürlüğü</w:t>
            </w:r>
          </w:p>
        </w:tc>
      </w:tr>
      <w:tr w:rsidR="009177AF" w:rsidRPr="00E60987" w14:paraId="1E56BC39"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215E99A6"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26</w:t>
            </w:r>
          </w:p>
        </w:tc>
        <w:tc>
          <w:tcPr>
            <w:tcW w:w="3544" w:type="dxa"/>
            <w:tcBorders>
              <w:top w:val="single" w:sz="8" w:space="0" w:color="auto"/>
              <w:left w:val="nil"/>
              <w:bottom w:val="single" w:sz="8" w:space="0" w:color="auto"/>
              <w:right w:val="single" w:sz="8" w:space="0" w:color="auto"/>
            </w:tcBorders>
            <w:shd w:val="clear" w:color="auto" w:fill="auto"/>
            <w:vAlign w:val="center"/>
          </w:tcPr>
          <w:p w14:paraId="45392CAD" w14:textId="78C32D3B"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Özge ŞENYURT İSTANBULLU</w:t>
            </w:r>
          </w:p>
        </w:tc>
        <w:tc>
          <w:tcPr>
            <w:tcW w:w="5387" w:type="dxa"/>
            <w:tcBorders>
              <w:top w:val="single" w:sz="8" w:space="0" w:color="auto"/>
              <w:left w:val="nil"/>
              <w:bottom w:val="single" w:sz="8" w:space="0" w:color="auto"/>
              <w:right w:val="single" w:sz="8" w:space="0" w:color="auto"/>
            </w:tcBorders>
            <w:shd w:val="clear" w:color="auto" w:fill="auto"/>
            <w:vAlign w:val="center"/>
          </w:tcPr>
          <w:p w14:paraId="3D73CB9B" w14:textId="72AB2B2A" w:rsidR="009177AF" w:rsidRPr="00E60987" w:rsidRDefault="009177AF" w:rsidP="009A3A3F">
            <w:pPr>
              <w:spacing w:before="40" w:after="40" w:line="240" w:lineRule="auto"/>
              <w:rPr>
                <w:sz w:val="20"/>
                <w:szCs w:val="20"/>
              </w:rPr>
            </w:pPr>
            <w:r w:rsidRPr="00E60987">
              <w:rPr>
                <w:rFonts w:ascii="Arial" w:hAnsi="Arial" w:cs="Arial"/>
                <w:sz w:val="20"/>
                <w:szCs w:val="20"/>
              </w:rPr>
              <w:t>Güzel Sanatlar Genel Müdürlüğü</w:t>
            </w:r>
          </w:p>
        </w:tc>
      </w:tr>
      <w:tr w:rsidR="009177AF" w:rsidRPr="00E60987" w14:paraId="6FA99745"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007F920E"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27</w:t>
            </w:r>
          </w:p>
        </w:tc>
        <w:tc>
          <w:tcPr>
            <w:tcW w:w="3544" w:type="dxa"/>
            <w:tcBorders>
              <w:top w:val="single" w:sz="8" w:space="0" w:color="auto"/>
              <w:left w:val="nil"/>
              <w:bottom w:val="single" w:sz="8" w:space="0" w:color="auto"/>
              <w:right w:val="single" w:sz="8" w:space="0" w:color="auto"/>
            </w:tcBorders>
            <w:shd w:val="clear" w:color="auto" w:fill="auto"/>
            <w:vAlign w:val="center"/>
          </w:tcPr>
          <w:p w14:paraId="3912D12B" w14:textId="2BA3D854"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Yavuz YAĞAN</w:t>
            </w:r>
          </w:p>
        </w:tc>
        <w:tc>
          <w:tcPr>
            <w:tcW w:w="5387" w:type="dxa"/>
            <w:tcBorders>
              <w:top w:val="single" w:sz="8" w:space="0" w:color="auto"/>
              <w:left w:val="nil"/>
              <w:bottom w:val="single" w:sz="8" w:space="0" w:color="auto"/>
              <w:right w:val="single" w:sz="8" w:space="0" w:color="auto"/>
            </w:tcBorders>
            <w:shd w:val="clear" w:color="auto" w:fill="auto"/>
            <w:vAlign w:val="center"/>
          </w:tcPr>
          <w:p w14:paraId="21EF2D4D" w14:textId="47AEE1E9" w:rsidR="009177AF" w:rsidRPr="00E60987" w:rsidRDefault="009177AF" w:rsidP="009A3A3F">
            <w:pPr>
              <w:spacing w:before="40" w:after="40" w:line="240" w:lineRule="auto"/>
              <w:rPr>
                <w:sz w:val="20"/>
                <w:szCs w:val="20"/>
              </w:rPr>
            </w:pPr>
            <w:r w:rsidRPr="00E60987">
              <w:rPr>
                <w:rFonts w:ascii="Arial" w:hAnsi="Arial" w:cs="Arial"/>
                <w:sz w:val="20"/>
                <w:szCs w:val="20"/>
              </w:rPr>
              <w:t>Kültür Varlıkları ve Müzeler Genel Müdürlüğü</w:t>
            </w:r>
          </w:p>
        </w:tc>
      </w:tr>
      <w:tr w:rsidR="009177AF" w:rsidRPr="00E60987" w14:paraId="0C60128A"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581D2A07"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28</w:t>
            </w:r>
          </w:p>
        </w:tc>
        <w:tc>
          <w:tcPr>
            <w:tcW w:w="3544" w:type="dxa"/>
            <w:tcBorders>
              <w:top w:val="single" w:sz="8" w:space="0" w:color="auto"/>
              <w:left w:val="nil"/>
              <w:bottom w:val="single" w:sz="8" w:space="0" w:color="auto"/>
              <w:right w:val="single" w:sz="8" w:space="0" w:color="auto"/>
            </w:tcBorders>
            <w:shd w:val="clear" w:color="auto" w:fill="auto"/>
            <w:vAlign w:val="center"/>
          </w:tcPr>
          <w:p w14:paraId="71E22109" w14:textId="1B1D87DB"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Derya ARSLAN GEDİKLİ</w:t>
            </w:r>
          </w:p>
        </w:tc>
        <w:tc>
          <w:tcPr>
            <w:tcW w:w="5387" w:type="dxa"/>
            <w:tcBorders>
              <w:top w:val="single" w:sz="8" w:space="0" w:color="auto"/>
              <w:left w:val="nil"/>
              <w:bottom w:val="single" w:sz="8" w:space="0" w:color="auto"/>
              <w:right w:val="single" w:sz="8" w:space="0" w:color="auto"/>
            </w:tcBorders>
            <w:shd w:val="clear" w:color="auto" w:fill="auto"/>
            <w:vAlign w:val="center"/>
          </w:tcPr>
          <w:p w14:paraId="0B1A55F3" w14:textId="56F198BA" w:rsidR="009177AF" w:rsidRPr="00E60987" w:rsidRDefault="009177AF" w:rsidP="009A3A3F">
            <w:pPr>
              <w:spacing w:before="40" w:after="40" w:line="240" w:lineRule="auto"/>
              <w:rPr>
                <w:sz w:val="20"/>
                <w:szCs w:val="20"/>
              </w:rPr>
            </w:pPr>
            <w:r w:rsidRPr="00E60987">
              <w:rPr>
                <w:rFonts w:ascii="Arial" w:hAnsi="Arial" w:cs="Arial"/>
                <w:sz w:val="20"/>
                <w:szCs w:val="20"/>
              </w:rPr>
              <w:t>Kültür Varlıkları ve Müzeler Genel Müdürlüğü</w:t>
            </w:r>
          </w:p>
        </w:tc>
      </w:tr>
      <w:tr w:rsidR="009177AF" w:rsidRPr="00E60987" w14:paraId="00B10AAF"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5CB3E1A4"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29</w:t>
            </w:r>
          </w:p>
        </w:tc>
        <w:tc>
          <w:tcPr>
            <w:tcW w:w="3544" w:type="dxa"/>
            <w:tcBorders>
              <w:top w:val="single" w:sz="8" w:space="0" w:color="auto"/>
              <w:left w:val="nil"/>
              <w:bottom w:val="single" w:sz="8" w:space="0" w:color="auto"/>
              <w:right w:val="single" w:sz="8" w:space="0" w:color="auto"/>
            </w:tcBorders>
            <w:shd w:val="clear" w:color="auto" w:fill="auto"/>
            <w:vAlign w:val="center"/>
          </w:tcPr>
          <w:p w14:paraId="7BE4428A" w14:textId="0D7CEBF1" w:rsidR="009177AF" w:rsidRPr="005F76C6" w:rsidRDefault="009177AF" w:rsidP="009A3A3F">
            <w:pPr>
              <w:spacing w:before="40" w:after="40" w:line="240" w:lineRule="auto"/>
              <w:rPr>
                <w:rFonts w:ascii="Arial" w:hAnsi="Arial" w:cs="Arial"/>
                <w:color w:val="000000"/>
                <w:sz w:val="20"/>
                <w:szCs w:val="20"/>
              </w:rPr>
            </w:pPr>
            <w:r w:rsidRPr="005F76C6">
              <w:rPr>
                <w:rFonts w:ascii="Arial" w:hAnsi="Arial" w:cs="Arial"/>
                <w:color w:val="000000"/>
                <w:sz w:val="20"/>
                <w:szCs w:val="20"/>
              </w:rPr>
              <w:t>Mehmet Kaya YAYLALI</w:t>
            </w:r>
          </w:p>
        </w:tc>
        <w:tc>
          <w:tcPr>
            <w:tcW w:w="5387" w:type="dxa"/>
            <w:tcBorders>
              <w:top w:val="single" w:sz="8" w:space="0" w:color="auto"/>
              <w:left w:val="nil"/>
              <w:bottom w:val="single" w:sz="8" w:space="0" w:color="auto"/>
              <w:right w:val="single" w:sz="8" w:space="0" w:color="auto"/>
            </w:tcBorders>
            <w:shd w:val="clear" w:color="auto" w:fill="auto"/>
            <w:vAlign w:val="center"/>
          </w:tcPr>
          <w:p w14:paraId="7ED9B2E6" w14:textId="0C744443" w:rsidR="009177AF" w:rsidRPr="005F76C6" w:rsidRDefault="009177AF" w:rsidP="009A3A3F">
            <w:pPr>
              <w:spacing w:before="40" w:after="40" w:line="240" w:lineRule="auto"/>
              <w:rPr>
                <w:sz w:val="20"/>
                <w:szCs w:val="20"/>
              </w:rPr>
            </w:pPr>
            <w:r w:rsidRPr="005F76C6">
              <w:rPr>
                <w:rFonts w:ascii="Arial" w:hAnsi="Arial" w:cs="Arial"/>
                <w:sz w:val="20"/>
                <w:szCs w:val="20"/>
              </w:rPr>
              <w:t>Kültür Varlıkları ve Müzeler Genel Müdürlüğü</w:t>
            </w:r>
          </w:p>
        </w:tc>
      </w:tr>
      <w:tr w:rsidR="009177AF" w:rsidRPr="00E60987" w14:paraId="4A485ABE"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22F3890F"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30</w:t>
            </w:r>
          </w:p>
        </w:tc>
        <w:tc>
          <w:tcPr>
            <w:tcW w:w="3544" w:type="dxa"/>
            <w:tcBorders>
              <w:top w:val="single" w:sz="8" w:space="0" w:color="auto"/>
              <w:left w:val="nil"/>
              <w:bottom w:val="single" w:sz="8" w:space="0" w:color="auto"/>
              <w:right w:val="single" w:sz="8" w:space="0" w:color="auto"/>
            </w:tcBorders>
            <w:shd w:val="clear" w:color="auto" w:fill="auto"/>
            <w:vAlign w:val="center"/>
          </w:tcPr>
          <w:p w14:paraId="73DDC1BD" w14:textId="636B6B4C" w:rsidR="009177AF" w:rsidRPr="00271D0A" w:rsidRDefault="009177AF" w:rsidP="009A3A3F">
            <w:pPr>
              <w:spacing w:before="40" w:after="40" w:line="240" w:lineRule="auto"/>
              <w:rPr>
                <w:rFonts w:ascii="Arial" w:hAnsi="Arial" w:cs="Arial"/>
                <w:color w:val="000000"/>
                <w:sz w:val="20"/>
                <w:szCs w:val="20"/>
                <w:highlight w:val="yellow"/>
              </w:rPr>
            </w:pPr>
            <w:r w:rsidRPr="00E60987">
              <w:rPr>
                <w:rFonts w:ascii="Arial" w:hAnsi="Arial" w:cs="Arial"/>
                <w:color w:val="000000"/>
                <w:sz w:val="20"/>
                <w:szCs w:val="20"/>
              </w:rPr>
              <w:t>Berrin ÇELEBİ</w:t>
            </w:r>
          </w:p>
        </w:tc>
        <w:tc>
          <w:tcPr>
            <w:tcW w:w="5387" w:type="dxa"/>
            <w:tcBorders>
              <w:top w:val="single" w:sz="8" w:space="0" w:color="auto"/>
              <w:left w:val="nil"/>
              <w:bottom w:val="single" w:sz="8" w:space="0" w:color="auto"/>
              <w:right w:val="single" w:sz="8" w:space="0" w:color="auto"/>
            </w:tcBorders>
            <w:shd w:val="clear" w:color="auto" w:fill="auto"/>
            <w:vAlign w:val="center"/>
          </w:tcPr>
          <w:p w14:paraId="1D5E6B55" w14:textId="2B001BDA" w:rsidR="009177AF" w:rsidRPr="00271D0A" w:rsidRDefault="009177AF" w:rsidP="009A3A3F">
            <w:pPr>
              <w:spacing w:before="40" w:after="40" w:line="240" w:lineRule="auto"/>
              <w:rPr>
                <w:sz w:val="20"/>
                <w:szCs w:val="20"/>
                <w:highlight w:val="yellow"/>
              </w:rPr>
            </w:pPr>
            <w:r w:rsidRPr="00E60987">
              <w:rPr>
                <w:rFonts w:ascii="Arial" w:hAnsi="Arial" w:cs="Arial"/>
                <w:sz w:val="20"/>
                <w:szCs w:val="20"/>
              </w:rPr>
              <w:t>Kültür Varlıkları ve Müzeler Genel Müdürlüğü</w:t>
            </w:r>
          </w:p>
        </w:tc>
      </w:tr>
      <w:tr w:rsidR="009177AF" w:rsidRPr="00E60987" w14:paraId="6DAA9514"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54CE1412" w14:textId="77777777"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31</w:t>
            </w:r>
          </w:p>
        </w:tc>
        <w:tc>
          <w:tcPr>
            <w:tcW w:w="3544" w:type="dxa"/>
            <w:tcBorders>
              <w:top w:val="single" w:sz="8" w:space="0" w:color="auto"/>
              <w:left w:val="nil"/>
              <w:bottom w:val="single" w:sz="8" w:space="0" w:color="auto"/>
              <w:right w:val="single" w:sz="8" w:space="0" w:color="auto"/>
            </w:tcBorders>
            <w:shd w:val="clear" w:color="auto" w:fill="auto"/>
            <w:vAlign w:val="center"/>
          </w:tcPr>
          <w:p w14:paraId="00E4E9B5" w14:textId="3E393A7C"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Kadir ARIK</w:t>
            </w:r>
          </w:p>
        </w:tc>
        <w:tc>
          <w:tcPr>
            <w:tcW w:w="5387" w:type="dxa"/>
            <w:tcBorders>
              <w:top w:val="single" w:sz="8" w:space="0" w:color="auto"/>
              <w:left w:val="nil"/>
              <w:bottom w:val="single" w:sz="8" w:space="0" w:color="auto"/>
              <w:right w:val="single" w:sz="8" w:space="0" w:color="auto"/>
            </w:tcBorders>
            <w:shd w:val="clear" w:color="auto" w:fill="auto"/>
            <w:vAlign w:val="center"/>
          </w:tcPr>
          <w:p w14:paraId="68E67F32" w14:textId="07887B70" w:rsidR="009177AF" w:rsidRPr="00E60987" w:rsidRDefault="009177AF" w:rsidP="009A3A3F">
            <w:pPr>
              <w:spacing w:before="40" w:after="40" w:line="240" w:lineRule="auto"/>
              <w:rPr>
                <w:sz w:val="20"/>
                <w:szCs w:val="20"/>
              </w:rPr>
            </w:pPr>
            <w:r w:rsidRPr="00E60987">
              <w:rPr>
                <w:rFonts w:ascii="Arial" w:hAnsi="Arial" w:cs="Arial"/>
                <w:sz w:val="20"/>
                <w:szCs w:val="20"/>
              </w:rPr>
              <w:t>Kütüphane</w:t>
            </w:r>
            <w:r w:rsidR="00747F3E">
              <w:rPr>
                <w:rFonts w:ascii="Arial" w:hAnsi="Arial" w:cs="Arial"/>
                <w:sz w:val="20"/>
                <w:szCs w:val="20"/>
              </w:rPr>
              <w:t>ler</w:t>
            </w:r>
            <w:r w:rsidRPr="00E60987">
              <w:rPr>
                <w:rFonts w:ascii="Arial" w:hAnsi="Arial" w:cs="Arial"/>
                <w:sz w:val="20"/>
                <w:szCs w:val="20"/>
              </w:rPr>
              <w:t xml:space="preserve"> ve Yayımlar Genel Müdürlüğü</w:t>
            </w:r>
          </w:p>
        </w:tc>
      </w:tr>
      <w:tr w:rsidR="009177AF" w:rsidRPr="00E60987" w14:paraId="22273ED8"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4426057E" w14:textId="77777777"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32</w:t>
            </w:r>
          </w:p>
        </w:tc>
        <w:tc>
          <w:tcPr>
            <w:tcW w:w="3544" w:type="dxa"/>
            <w:tcBorders>
              <w:top w:val="single" w:sz="8" w:space="0" w:color="auto"/>
              <w:left w:val="nil"/>
              <w:bottom w:val="single" w:sz="8" w:space="0" w:color="auto"/>
              <w:right w:val="single" w:sz="8" w:space="0" w:color="auto"/>
            </w:tcBorders>
            <w:shd w:val="clear" w:color="auto" w:fill="auto"/>
            <w:vAlign w:val="center"/>
          </w:tcPr>
          <w:p w14:paraId="01AD9BE7" w14:textId="7FCE2038"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Hakan Koray ÖZLÜK</w:t>
            </w:r>
          </w:p>
        </w:tc>
        <w:tc>
          <w:tcPr>
            <w:tcW w:w="5387" w:type="dxa"/>
            <w:tcBorders>
              <w:top w:val="single" w:sz="8" w:space="0" w:color="auto"/>
              <w:left w:val="nil"/>
              <w:bottom w:val="single" w:sz="8" w:space="0" w:color="auto"/>
              <w:right w:val="single" w:sz="8" w:space="0" w:color="auto"/>
            </w:tcBorders>
            <w:shd w:val="clear" w:color="auto" w:fill="auto"/>
            <w:vAlign w:val="center"/>
          </w:tcPr>
          <w:p w14:paraId="7C429A52" w14:textId="19F42B04" w:rsidR="009177AF" w:rsidRPr="00E60987" w:rsidRDefault="009177AF" w:rsidP="009A3A3F">
            <w:pPr>
              <w:spacing w:before="40" w:after="40" w:line="240" w:lineRule="auto"/>
              <w:rPr>
                <w:sz w:val="20"/>
                <w:szCs w:val="20"/>
              </w:rPr>
            </w:pPr>
            <w:r w:rsidRPr="00E60987">
              <w:rPr>
                <w:rFonts w:ascii="Arial" w:hAnsi="Arial" w:cs="Arial"/>
                <w:sz w:val="20"/>
                <w:szCs w:val="20"/>
              </w:rPr>
              <w:t>Kütüphane</w:t>
            </w:r>
            <w:r w:rsidR="00747F3E">
              <w:rPr>
                <w:rFonts w:ascii="Arial" w:hAnsi="Arial" w:cs="Arial"/>
                <w:sz w:val="20"/>
                <w:szCs w:val="20"/>
              </w:rPr>
              <w:t>ler</w:t>
            </w:r>
            <w:r w:rsidRPr="00E60987">
              <w:rPr>
                <w:rFonts w:ascii="Arial" w:hAnsi="Arial" w:cs="Arial"/>
                <w:sz w:val="20"/>
                <w:szCs w:val="20"/>
              </w:rPr>
              <w:t xml:space="preserve"> ve Yayımlar Genel Müdürlüğü</w:t>
            </w:r>
          </w:p>
        </w:tc>
      </w:tr>
      <w:tr w:rsidR="009177AF" w:rsidRPr="00E60987" w14:paraId="0AA3A157"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56A2A308" w14:textId="77777777"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33</w:t>
            </w:r>
          </w:p>
        </w:tc>
        <w:tc>
          <w:tcPr>
            <w:tcW w:w="3544" w:type="dxa"/>
            <w:tcBorders>
              <w:top w:val="single" w:sz="8" w:space="0" w:color="auto"/>
              <w:left w:val="nil"/>
              <w:bottom w:val="single" w:sz="8" w:space="0" w:color="auto"/>
              <w:right w:val="single" w:sz="8" w:space="0" w:color="auto"/>
            </w:tcBorders>
            <w:shd w:val="clear" w:color="auto" w:fill="auto"/>
            <w:vAlign w:val="center"/>
          </w:tcPr>
          <w:p w14:paraId="38555D72" w14:textId="0752A84C"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Ülker ARIN</w:t>
            </w:r>
          </w:p>
        </w:tc>
        <w:tc>
          <w:tcPr>
            <w:tcW w:w="5387" w:type="dxa"/>
            <w:tcBorders>
              <w:top w:val="single" w:sz="8" w:space="0" w:color="auto"/>
              <w:left w:val="nil"/>
              <w:bottom w:val="single" w:sz="8" w:space="0" w:color="auto"/>
              <w:right w:val="single" w:sz="8" w:space="0" w:color="auto"/>
            </w:tcBorders>
            <w:shd w:val="clear" w:color="auto" w:fill="auto"/>
            <w:vAlign w:val="center"/>
          </w:tcPr>
          <w:p w14:paraId="3DEEBBB3" w14:textId="23DA3D14" w:rsidR="009177AF" w:rsidRPr="00E60987" w:rsidRDefault="009177AF" w:rsidP="009A3A3F">
            <w:pPr>
              <w:spacing w:before="40" w:after="40" w:line="240" w:lineRule="auto"/>
              <w:rPr>
                <w:sz w:val="20"/>
                <w:szCs w:val="20"/>
              </w:rPr>
            </w:pPr>
            <w:r w:rsidRPr="00E60987">
              <w:rPr>
                <w:rFonts w:ascii="Arial" w:hAnsi="Arial" w:cs="Arial"/>
                <w:sz w:val="20"/>
                <w:szCs w:val="20"/>
              </w:rPr>
              <w:t>Kütüphane</w:t>
            </w:r>
            <w:r w:rsidR="00747F3E">
              <w:rPr>
                <w:rFonts w:ascii="Arial" w:hAnsi="Arial" w:cs="Arial"/>
                <w:sz w:val="20"/>
                <w:szCs w:val="20"/>
              </w:rPr>
              <w:t xml:space="preserve">ler </w:t>
            </w:r>
            <w:r w:rsidRPr="00E60987">
              <w:rPr>
                <w:rFonts w:ascii="Arial" w:hAnsi="Arial" w:cs="Arial"/>
                <w:sz w:val="20"/>
                <w:szCs w:val="20"/>
              </w:rPr>
              <w:t>ve Yayımlar Genel Müdürlüğü</w:t>
            </w:r>
          </w:p>
        </w:tc>
      </w:tr>
      <w:tr w:rsidR="009177AF" w:rsidRPr="00E60987" w14:paraId="423A4AE0"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42713BE1" w14:textId="77777777"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34</w:t>
            </w:r>
          </w:p>
        </w:tc>
        <w:tc>
          <w:tcPr>
            <w:tcW w:w="3544" w:type="dxa"/>
            <w:tcBorders>
              <w:top w:val="single" w:sz="8" w:space="0" w:color="auto"/>
              <w:left w:val="nil"/>
              <w:bottom w:val="single" w:sz="8" w:space="0" w:color="auto"/>
              <w:right w:val="single" w:sz="8" w:space="0" w:color="auto"/>
            </w:tcBorders>
            <w:shd w:val="clear" w:color="auto" w:fill="auto"/>
            <w:vAlign w:val="center"/>
          </w:tcPr>
          <w:p w14:paraId="0D130633" w14:textId="24030259"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Mustafa KARACAKAYA</w:t>
            </w:r>
          </w:p>
        </w:tc>
        <w:tc>
          <w:tcPr>
            <w:tcW w:w="5387" w:type="dxa"/>
            <w:tcBorders>
              <w:top w:val="single" w:sz="8" w:space="0" w:color="auto"/>
              <w:left w:val="nil"/>
              <w:bottom w:val="single" w:sz="8" w:space="0" w:color="auto"/>
              <w:right w:val="single" w:sz="8" w:space="0" w:color="auto"/>
            </w:tcBorders>
            <w:shd w:val="clear" w:color="auto" w:fill="auto"/>
            <w:vAlign w:val="center"/>
          </w:tcPr>
          <w:p w14:paraId="2DE195BD" w14:textId="2BE58E3F" w:rsidR="009177AF" w:rsidRPr="00E60987" w:rsidRDefault="009177AF" w:rsidP="009A3A3F">
            <w:pPr>
              <w:spacing w:before="40" w:after="40" w:line="240" w:lineRule="auto"/>
              <w:rPr>
                <w:sz w:val="20"/>
                <w:szCs w:val="20"/>
              </w:rPr>
            </w:pPr>
            <w:r w:rsidRPr="00E60987">
              <w:rPr>
                <w:rFonts w:ascii="Arial" w:hAnsi="Arial" w:cs="Arial"/>
                <w:sz w:val="20"/>
                <w:szCs w:val="20"/>
              </w:rPr>
              <w:t>Kütüphane</w:t>
            </w:r>
            <w:r w:rsidR="00747F3E">
              <w:rPr>
                <w:rFonts w:ascii="Arial" w:hAnsi="Arial" w:cs="Arial"/>
                <w:sz w:val="20"/>
                <w:szCs w:val="20"/>
              </w:rPr>
              <w:t xml:space="preserve">ler </w:t>
            </w:r>
            <w:r w:rsidRPr="00E60987">
              <w:rPr>
                <w:rFonts w:ascii="Arial" w:hAnsi="Arial" w:cs="Arial"/>
                <w:sz w:val="20"/>
                <w:szCs w:val="20"/>
              </w:rPr>
              <w:t>ve Yayımlar Genel Müdürlüğü</w:t>
            </w:r>
          </w:p>
        </w:tc>
      </w:tr>
      <w:tr w:rsidR="009177AF" w:rsidRPr="00E60987" w14:paraId="2F1EA249"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51575DB3" w14:textId="77777777"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36</w:t>
            </w:r>
          </w:p>
        </w:tc>
        <w:tc>
          <w:tcPr>
            <w:tcW w:w="3544" w:type="dxa"/>
            <w:tcBorders>
              <w:top w:val="single" w:sz="8" w:space="0" w:color="auto"/>
              <w:left w:val="nil"/>
              <w:bottom w:val="single" w:sz="8" w:space="0" w:color="auto"/>
              <w:right w:val="single" w:sz="8" w:space="0" w:color="auto"/>
            </w:tcBorders>
            <w:shd w:val="clear" w:color="auto" w:fill="auto"/>
            <w:vAlign w:val="center"/>
          </w:tcPr>
          <w:p w14:paraId="1FB26C34" w14:textId="5003F465"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Yurdanur AYBAR</w:t>
            </w:r>
          </w:p>
        </w:tc>
        <w:tc>
          <w:tcPr>
            <w:tcW w:w="5387" w:type="dxa"/>
            <w:tcBorders>
              <w:top w:val="single" w:sz="8" w:space="0" w:color="auto"/>
              <w:left w:val="nil"/>
              <w:bottom w:val="single" w:sz="8" w:space="0" w:color="auto"/>
              <w:right w:val="single" w:sz="8" w:space="0" w:color="auto"/>
            </w:tcBorders>
            <w:shd w:val="clear" w:color="auto" w:fill="auto"/>
            <w:vAlign w:val="center"/>
          </w:tcPr>
          <w:p w14:paraId="1AEDC802" w14:textId="42C399DD" w:rsidR="009177AF" w:rsidRPr="00E60987" w:rsidRDefault="009177AF" w:rsidP="009A3A3F">
            <w:pPr>
              <w:spacing w:before="40" w:after="40" w:line="240" w:lineRule="auto"/>
              <w:rPr>
                <w:sz w:val="20"/>
                <w:szCs w:val="20"/>
              </w:rPr>
            </w:pPr>
            <w:r w:rsidRPr="00E60987">
              <w:rPr>
                <w:rFonts w:ascii="Arial" w:hAnsi="Arial" w:cs="Arial"/>
                <w:sz w:val="20"/>
                <w:szCs w:val="20"/>
              </w:rPr>
              <w:t>Telif Hakları Genel Müdürlüğü</w:t>
            </w:r>
          </w:p>
        </w:tc>
      </w:tr>
      <w:tr w:rsidR="009177AF" w:rsidRPr="00E60987" w14:paraId="62E61713"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45448EC7" w14:textId="77777777"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37</w:t>
            </w:r>
          </w:p>
        </w:tc>
        <w:tc>
          <w:tcPr>
            <w:tcW w:w="3544" w:type="dxa"/>
            <w:tcBorders>
              <w:top w:val="single" w:sz="8" w:space="0" w:color="auto"/>
              <w:left w:val="nil"/>
              <w:bottom w:val="single" w:sz="8" w:space="0" w:color="auto"/>
              <w:right w:val="single" w:sz="8" w:space="0" w:color="auto"/>
            </w:tcBorders>
            <w:shd w:val="clear" w:color="auto" w:fill="auto"/>
            <w:vAlign w:val="center"/>
          </w:tcPr>
          <w:p w14:paraId="72265456" w14:textId="64F27E96"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Ilgın DİNSEVER</w:t>
            </w:r>
          </w:p>
        </w:tc>
        <w:tc>
          <w:tcPr>
            <w:tcW w:w="5387" w:type="dxa"/>
            <w:tcBorders>
              <w:top w:val="single" w:sz="8" w:space="0" w:color="auto"/>
              <w:left w:val="nil"/>
              <w:bottom w:val="single" w:sz="8" w:space="0" w:color="auto"/>
              <w:right w:val="single" w:sz="8" w:space="0" w:color="auto"/>
            </w:tcBorders>
            <w:shd w:val="clear" w:color="auto" w:fill="auto"/>
            <w:vAlign w:val="center"/>
          </w:tcPr>
          <w:p w14:paraId="437E6499" w14:textId="45EF2F63" w:rsidR="009177AF" w:rsidRPr="00E60987" w:rsidRDefault="009177AF" w:rsidP="009A3A3F">
            <w:pPr>
              <w:spacing w:before="40" w:after="40" w:line="240" w:lineRule="auto"/>
              <w:rPr>
                <w:sz w:val="20"/>
                <w:szCs w:val="20"/>
              </w:rPr>
            </w:pPr>
            <w:r w:rsidRPr="00E60987">
              <w:rPr>
                <w:rFonts w:ascii="Arial" w:hAnsi="Arial" w:cs="Arial"/>
                <w:sz w:val="20"/>
                <w:szCs w:val="20"/>
              </w:rPr>
              <w:t>Telif Hakları Genel Müdürlüğü</w:t>
            </w:r>
          </w:p>
        </w:tc>
      </w:tr>
      <w:tr w:rsidR="009177AF" w:rsidRPr="00E60987" w14:paraId="36485A78"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30101769" w14:textId="77777777"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38</w:t>
            </w:r>
          </w:p>
        </w:tc>
        <w:tc>
          <w:tcPr>
            <w:tcW w:w="3544" w:type="dxa"/>
            <w:tcBorders>
              <w:top w:val="single" w:sz="8" w:space="0" w:color="auto"/>
              <w:left w:val="nil"/>
              <w:bottom w:val="single" w:sz="8" w:space="0" w:color="auto"/>
              <w:right w:val="single" w:sz="8" w:space="0" w:color="auto"/>
            </w:tcBorders>
            <w:shd w:val="clear" w:color="auto" w:fill="auto"/>
            <w:vAlign w:val="center"/>
          </w:tcPr>
          <w:p w14:paraId="745ED302" w14:textId="03F9BC37" w:rsidR="009177AF" w:rsidRPr="005F76C6" w:rsidRDefault="009177AF" w:rsidP="009A3A3F">
            <w:pPr>
              <w:spacing w:before="40" w:after="40" w:line="240" w:lineRule="auto"/>
              <w:rPr>
                <w:rFonts w:ascii="Arial" w:hAnsi="Arial" w:cs="Arial"/>
                <w:color w:val="000000"/>
                <w:sz w:val="20"/>
                <w:szCs w:val="20"/>
              </w:rPr>
            </w:pPr>
            <w:r w:rsidRPr="005F76C6">
              <w:rPr>
                <w:rFonts w:ascii="Arial" w:hAnsi="Arial" w:cs="Arial"/>
                <w:color w:val="000000"/>
                <w:sz w:val="20"/>
                <w:szCs w:val="20"/>
              </w:rPr>
              <w:t>Diren YEĞEN</w:t>
            </w:r>
          </w:p>
        </w:tc>
        <w:tc>
          <w:tcPr>
            <w:tcW w:w="5387" w:type="dxa"/>
            <w:tcBorders>
              <w:top w:val="single" w:sz="8" w:space="0" w:color="auto"/>
              <w:left w:val="nil"/>
              <w:bottom w:val="single" w:sz="8" w:space="0" w:color="auto"/>
              <w:right w:val="single" w:sz="8" w:space="0" w:color="auto"/>
            </w:tcBorders>
            <w:shd w:val="clear" w:color="auto" w:fill="auto"/>
            <w:vAlign w:val="center"/>
          </w:tcPr>
          <w:p w14:paraId="74D1F8F2" w14:textId="1EB635E4" w:rsidR="009177AF" w:rsidRPr="005F76C6" w:rsidRDefault="009177AF" w:rsidP="009A3A3F">
            <w:pPr>
              <w:spacing w:before="40" w:after="40" w:line="240" w:lineRule="auto"/>
              <w:rPr>
                <w:sz w:val="20"/>
                <w:szCs w:val="20"/>
              </w:rPr>
            </w:pPr>
            <w:r w:rsidRPr="005F76C6">
              <w:rPr>
                <w:rFonts w:ascii="Arial" w:hAnsi="Arial" w:cs="Arial"/>
                <w:sz w:val="20"/>
                <w:szCs w:val="20"/>
              </w:rPr>
              <w:t>Telif Hakları Genel Müdürlüğü</w:t>
            </w:r>
          </w:p>
        </w:tc>
      </w:tr>
      <w:tr w:rsidR="009177AF" w:rsidRPr="00E60987" w14:paraId="62B16346"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10C37F7E" w14:textId="77777777"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lastRenderedPageBreak/>
              <w:t>39</w:t>
            </w:r>
          </w:p>
        </w:tc>
        <w:tc>
          <w:tcPr>
            <w:tcW w:w="3544" w:type="dxa"/>
            <w:tcBorders>
              <w:top w:val="single" w:sz="8" w:space="0" w:color="auto"/>
              <w:left w:val="nil"/>
              <w:bottom w:val="single" w:sz="8" w:space="0" w:color="auto"/>
              <w:right w:val="single" w:sz="8" w:space="0" w:color="auto"/>
            </w:tcBorders>
            <w:shd w:val="clear" w:color="auto" w:fill="auto"/>
            <w:vAlign w:val="center"/>
          </w:tcPr>
          <w:p w14:paraId="36FECCB5" w14:textId="4F3E303D" w:rsidR="009177AF" w:rsidRPr="00DF1607" w:rsidRDefault="009177AF" w:rsidP="009A3A3F">
            <w:pPr>
              <w:spacing w:before="40" w:after="40" w:line="240" w:lineRule="auto"/>
              <w:rPr>
                <w:rFonts w:ascii="Arial" w:hAnsi="Arial" w:cs="Arial"/>
                <w:color w:val="000000"/>
                <w:sz w:val="20"/>
                <w:szCs w:val="20"/>
                <w:highlight w:val="yellow"/>
              </w:rPr>
            </w:pPr>
            <w:r w:rsidRPr="00E60987">
              <w:rPr>
                <w:rFonts w:ascii="Arial" w:hAnsi="Arial" w:cs="Arial"/>
                <w:color w:val="000000"/>
                <w:sz w:val="20"/>
                <w:szCs w:val="20"/>
              </w:rPr>
              <w:t>Naciye KAYMAK</w:t>
            </w:r>
          </w:p>
        </w:tc>
        <w:tc>
          <w:tcPr>
            <w:tcW w:w="5387" w:type="dxa"/>
            <w:tcBorders>
              <w:top w:val="single" w:sz="8" w:space="0" w:color="auto"/>
              <w:left w:val="nil"/>
              <w:bottom w:val="single" w:sz="8" w:space="0" w:color="auto"/>
              <w:right w:val="single" w:sz="8" w:space="0" w:color="auto"/>
            </w:tcBorders>
            <w:shd w:val="clear" w:color="auto" w:fill="auto"/>
            <w:vAlign w:val="center"/>
          </w:tcPr>
          <w:p w14:paraId="67FFFD9D" w14:textId="1FCD67C8" w:rsidR="009177AF" w:rsidRPr="00DF1607" w:rsidRDefault="009177AF" w:rsidP="009A3A3F">
            <w:pPr>
              <w:spacing w:before="40" w:after="40" w:line="240" w:lineRule="auto"/>
              <w:rPr>
                <w:sz w:val="20"/>
                <w:szCs w:val="20"/>
                <w:highlight w:val="yellow"/>
              </w:rPr>
            </w:pPr>
            <w:r w:rsidRPr="00E60987">
              <w:rPr>
                <w:rFonts w:ascii="Arial" w:hAnsi="Arial" w:cs="Arial"/>
                <w:sz w:val="20"/>
                <w:szCs w:val="20"/>
              </w:rPr>
              <w:t>Sinema Genel Müdürlüğü</w:t>
            </w:r>
          </w:p>
        </w:tc>
      </w:tr>
      <w:tr w:rsidR="009177AF" w:rsidRPr="00E60987" w14:paraId="7AC7F0A9"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4A3A5C34" w14:textId="77777777"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40</w:t>
            </w:r>
          </w:p>
        </w:tc>
        <w:tc>
          <w:tcPr>
            <w:tcW w:w="3544" w:type="dxa"/>
            <w:tcBorders>
              <w:top w:val="single" w:sz="8" w:space="0" w:color="auto"/>
              <w:left w:val="nil"/>
              <w:bottom w:val="single" w:sz="8" w:space="0" w:color="auto"/>
              <w:right w:val="single" w:sz="8" w:space="0" w:color="auto"/>
            </w:tcBorders>
            <w:shd w:val="clear" w:color="auto" w:fill="auto"/>
            <w:vAlign w:val="center"/>
          </w:tcPr>
          <w:p w14:paraId="3BF026AF" w14:textId="26133268"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Enver ASLAN</w:t>
            </w:r>
          </w:p>
        </w:tc>
        <w:tc>
          <w:tcPr>
            <w:tcW w:w="5387" w:type="dxa"/>
            <w:tcBorders>
              <w:top w:val="single" w:sz="8" w:space="0" w:color="auto"/>
              <w:left w:val="nil"/>
              <w:bottom w:val="single" w:sz="8" w:space="0" w:color="auto"/>
              <w:right w:val="single" w:sz="8" w:space="0" w:color="auto"/>
            </w:tcBorders>
            <w:shd w:val="clear" w:color="auto" w:fill="auto"/>
            <w:vAlign w:val="center"/>
          </w:tcPr>
          <w:p w14:paraId="0708E1B7" w14:textId="498195F3" w:rsidR="009177AF" w:rsidRPr="00E60987" w:rsidRDefault="009177AF" w:rsidP="009A3A3F">
            <w:pPr>
              <w:spacing w:before="40" w:after="40" w:line="240" w:lineRule="auto"/>
              <w:rPr>
                <w:sz w:val="20"/>
                <w:szCs w:val="20"/>
              </w:rPr>
            </w:pPr>
            <w:r w:rsidRPr="00E60987">
              <w:rPr>
                <w:rFonts w:ascii="Arial" w:hAnsi="Arial" w:cs="Arial"/>
                <w:sz w:val="20"/>
                <w:szCs w:val="20"/>
              </w:rPr>
              <w:t>Sinema Genel Müdürlüğü</w:t>
            </w:r>
          </w:p>
        </w:tc>
      </w:tr>
      <w:tr w:rsidR="009177AF" w:rsidRPr="00E60987" w14:paraId="1609F1A8"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636872A9" w14:textId="77777777"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41</w:t>
            </w:r>
          </w:p>
        </w:tc>
        <w:tc>
          <w:tcPr>
            <w:tcW w:w="3544" w:type="dxa"/>
            <w:tcBorders>
              <w:top w:val="single" w:sz="8" w:space="0" w:color="auto"/>
              <w:left w:val="nil"/>
              <w:bottom w:val="single" w:sz="8" w:space="0" w:color="auto"/>
              <w:right w:val="single" w:sz="8" w:space="0" w:color="auto"/>
            </w:tcBorders>
            <w:shd w:val="clear" w:color="auto" w:fill="auto"/>
            <w:vAlign w:val="center"/>
          </w:tcPr>
          <w:p w14:paraId="3903B38F" w14:textId="0B6260C6"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Faruk BAYRAM</w:t>
            </w:r>
          </w:p>
        </w:tc>
        <w:tc>
          <w:tcPr>
            <w:tcW w:w="5387" w:type="dxa"/>
            <w:tcBorders>
              <w:top w:val="single" w:sz="8" w:space="0" w:color="auto"/>
              <w:left w:val="nil"/>
              <w:bottom w:val="single" w:sz="8" w:space="0" w:color="auto"/>
              <w:right w:val="single" w:sz="8" w:space="0" w:color="auto"/>
            </w:tcBorders>
            <w:shd w:val="clear" w:color="auto" w:fill="auto"/>
            <w:vAlign w:val="center"/>
          </w:tcPr>
          <w:p w14:paraId="5E0C3995" w14:textId="58274912" w:rsidR="009177AF" w:rsidRPr="00E60987" w:rsidRDefault="009177AF" w:rsidP="009A3A3F">
            <w:pPr>
              <w:spacing w:before="40" w:after="40" w:line="240" w:lineRule="auto"/>
              <w:rPr>
                <w:sz w:val="20"/>
                <w:szCs w:val="20"/>
              </w:rPr>
            </w:pPr>
            <w:r w:rsidRPr="00E60987">
              <w:rPr>
                <w:rFonts w:ascii="Arial" w:hAnsi="Arial" w:cs="Arial"/>
                <w:sz w:val="20"/>
                <w:szCs w:val="20"/>
              </w:rPr>
              <w:t>Sinema Genel Müdürlüğü</w:t>
            </w:r>
          </w:p>
        </w:tc>
      </w:tr>
      <w:tr w:rsidR="009177AF" w:rsidRPr="00E60987" w14:paraId="46DD477D"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16887C6C"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42</w:t>
            </w:r>
          </w:p>
        </w:tc>
        <w:tc>
          <w:tcPr>
            <w:tcW w:w="3544" w:type="dxa"/>
            <w:tcBorders>
              <w:top w:val="single" w:sz="8" w:space="0" w:color="auto"/>
              <w:left w:val="nil"/>
              <w:bottom w:val="single" w:sz="8" w:space="0" w:color="auto"/>
              <w:right w:val="single" w:sz="8" w:space="0" w:color="auto"/>
            </w:tcBorders>
            <w:shd w:val="clear" w:color="auto" w:fill="auto"/>
            <w:vAlign w:val="center"/>
          </w:tcPr>
          <w:p w14:paraId="0D19EC2A" w14:textId="762B19C4"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Buket BARUT</w:t>
            </w:r>
          </w:p>
        </w:tc>
        <w:tc>
          <w:tcPr>
            <w:tcW w:w="5387" w:type="dxa"/>
            <w:tcBorders>
              <w:top w:val="single" w:sz="8" w:space="0" w:color="auto"/>
              <w:left w:val="nil"/>
              <w:bottom w:val="single" w:sz="8" w:space="0" w:color="auto"/>
              <w:right w:val="single" w:sz="8" w:space="0" w:color="auto"/>
            </w:tcBorders>
            <w:shd w:val="clear" w:color="auto" w:fill="auto"/>
            <w:vAlign w:val="center"/>
          </w:tcPr>
          <w:p w14:paraId="3685D230" w14:textId="6E88796C" w:rsidR="009177AF" w:rsidRPr="00E60987" w:rsidRDefault="009177AF" w:rsidP="009A3A3F">
            <w:pPr>
              <w:spacing w:before="40" w:after="40" w:line="240" w:lineRule="auto"/>
              <w:rPr>
                <w:sz w:val="20"/>
                <w:szCs w:val="20"/>
              </w:rPr>
            </w:pPr>
            <w:r w:rsidRPr="00E60987">
              <w:rPr>
                <w:rFonts w:ascii="Arial" w:hAnsi="Arial" w:cs="Arial"/>
                <w:sz w:val="20"/>
                <w:szCs w:val="20"/>
              </w:rPr>
              <w:t>Sinema Genel Müdürlüğü</w:t>
            </w:r>
          </w:p>
        </w:tc>
      </w:tr>
      <w:tr w:rsidR="009177AF" w:rsidRPr="00E60987" w14:paraId="391BB2C5"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320C6E43"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43</w:t>
            </w:r>
          </w:p>
        </w:tc>
        <w:tc>
          <w:tcPr>
            <w:tcW w:w="3544" w:type="dxa"/>
            <w:tcBorders>
              <w:top w:val="single" w:sz="8" w:space="0" w:color="auto"/>
              <w:left w:val="nil"/>
              <w:bottom w:val="single" w:sz="8" w:space="0" w:color="auto"/>
              <w:right w:val="single" w:sz="8" w:space="0" w:color="auto"/>
            </w:tcBorders>
            <w:shd w:val="clear" w:color="auto" w:fill="auto"/>
            <w:vAlign w:val="center"/>
          </w:tcPr>
          <w:p w14:paraId="21EED0BD" w14:textId="04A722CB"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Berna URGANCI</w:t>
            </w:r>
          </w:p>
        </w:tc>
        <w:tc>
          <w:tcPr>
            <w:tcW w:w="5387" w:type="dxa"/>
            <w:tcBorders>
              <w:top w:val="single" w:sz="8" w:space="0" w:color="auto"/>
              <w:left w:val="nil"/>
              <w:bottom w:val="single" w:sz="8" w:space="0" w:color="auto"/>
              <w:right w:val="single" w:sz="8" w:space="0" w:color="auto"/>
            </w:tcBorders>
            <w:shd w:val="clear" w:color="auto" w:fill="auto"/>
            <w:vAlign w:val="center"/>
          </w:tcPr>
          <w:p w14:paraId="61CAB8AD" w14:textId="1AEE7148" w:rsidR="009177AF" w:rsidRPr="00E60987" w:rsidRDefault="009177AF" w:rsidP="009A3A3F">
            <w:pPr>
              <w:spacing w:before="40" w:after="40" w:line="240" w:lineRule="auto"/>
              <w:rPr>
                <w:sz w:val="20"/>
                <w:szCs w:val="20"/>
              </w:rPr>
            </w:pPr>
            <w:r w:rsidRPr="00E60987">
              <w:rPr>
                <w:rFonts w:ascii="Arial" w:hAnsi="Arial" w:cs="Arial"/>
                <w:sz w:val="20"/>
                <w:szCs w:val="20"/>
              </w:rPr>
              <w:t>Araştırma Eğitim Genel Müdürlüğü</w:t>
            </w:r>
          </w:p>
        </w:tc>
      </w:tr>
      <w:tr w:rsidR="009177AF" w:rsidRPr="00E60987" w14:paraId="7B1E0325"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76A5F4F2"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44</w:t>
            </w:r>
          </w:p>
        </w:tc>
        <w:tc>
          <w:tcPr>
            <w:tcW w:w="3544" w:type="dxa"/>
            <w:tcBorders>
              <w:top w:val="single" w:sz="8" w:space="0" w:color="auto"/>
              <w:left w:val="nil"/>
              <w:bottom w:val="single" w:sz="8" w:space="0" w:color="auto"/>
              <w:right w:val="single" w:sz="8" w:space="0" w:color="auto"/>
            </w:tcBorders>
            <w:shd w:val="clear" w:color="auto" w:fill="auto"/>
            <w:vAlign w:val="center"/>
          </w:tcPr>
          <w:p w14:paraId="57B2EFC2" w14:textId="487C9F16"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Özden TAMKAN</w:t>
            </w:r>
          </w:p>
        </w:tc>
        <w:tc>
          <w:tcPr>
            <w:tcW w:w="5387" w:type="dxa"/>
            <w:tcBorders>
              <w:top w:val="single" w:sz="8" w:space="0" w:color="auto"/>
              <w:left w:val="nil"/>
              <w:bottom w:val="single" w:sz="8" w:space="0" w:color="auto"/>
              <w:right w:val="single" w:sz="8" w:space="0" w:color="auto"/>
            </w:tcBorders>
            <w:shd w:val="clear" w:color="auto" w:fill="auto"/>
            <w:vAlign w:val="center"/>
          </w:tcPr>
          <w:p w14:paraId="06A4CB75" w14:textId="6FEFF737" w:rsidR="009177AF" w:rsidRPr="00E60987" w:rsidRDefault="009177AF" w:rsidP="009A3A3F">
            <w:pPr>
              <w:spacing w:before="40" w:after="40" w:line="240" w:lineRule="auto"/>
              <w:rPr>
                <w:sz w:val="20"/>
                <w:szCs w:val="20"/>
              </w:rPr>
            </w:pPr>
            <w:r w:rsidRPr="00E60987">
              <w:rPr>
                <w:rFonts w:ascii="Arial" w:hAnsi="Arial" w:cs="Arial"/>
                <w:sz w:val="20"/>
                <w:szCs w:val="20"/>
              </w:rPr>
              <w:t>Araştırma Eğitim Genel Müdürlüğü</w:t>
            </w:r>
          </w:p>
        </w:tc>
      </w:tr>
      <w:tr w:rsidR="009177AF" w:rsidRPr="00E60987" w14:paraId="596B4FBA"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496B92C2"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45</w:t>
            </w:r>
          </w:p>
        </w:tc>
        <w:tc>
          <w:tcPr>
            <w:tcW w:w="3544" w:type="dxa"/>
            <w:tcBorders>
              <w:top w:val="single" w:sz="8" w:space="0" w:color="auto"/>
              <w:left w:val="nil"/>
              <w:bottom w:val="single" w:sz="8" w:space="0" w:color="auto"/>
              <w:right w:val="single" w:sz="8" w:space="0" w:color="auto"/>
            </w:tcBorders>
            <w:shd w:val="clear" w:color="auto" w:fill="auto"/>
            <w:vAlign w:val="center"/>
          </w:tcPr>
          <w:p w14:paraId="3EEA011B" w14:textId="63EBEC38"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Ozan EREM</w:t>
            </w:r>
          </w:p>
        </w:tc>
        <w:tc>
          <w:tcPr>
            <w:tcW w:w="5387" w:type="dxa"/>
            <w:tcBorders>
              <w:top w:val="single" w:sz="8" w:space="0" w:color="auto"/>
              <w:left w:val="nil"/>
              <w:bottom w:val="single" w:sz="8" w:space="0" w:color="auto"/>
              <w:right w:val="single" w:sz="8" w:space="0" w:color="auto"/>
            </w:tcBorders>
            <w:shd w:val="clear" w:color="auto" w:fill="auto"/>
            <w:vAlign w:val="center"/>
          </w:tcPr>
          <w:p w14:paraId="3239407A" w14:textId="6CD2081E" w:rsidR="009177AF" w:rsidRPr="00E60987" w:rsidRDefault="009177AF" w:rsidP="009A3A3F">
            <w:pPr>
              <w:spacing w:before="40" w:after="40" w:line="240" w:lineRule="auto"/>
              <w:rPr>
                <w:sz w:val="20"/>
                <w:szCs w:val="20"/>
              </w:rPr>
            </w:pPr>
            <w:r w:rsidRPr="00E60987">
              <w:rPr>
                <w:rFonts w:ascii="Arial" w:hAnsi="Arial" w:cs="Arial"/>
                <w:sz w:val="20"/>
                <w:szCs w:val="20"/>
              </w:rPr>
              <w:t>Araştırma Eğitim Genel Müdürlüğü</w:t>
            </w:r>
          </w:p>
        </w:tc>
      </w:tr>
      <w:tr w:rsidR="009177AF" w:rsidRPr="00E60987" w14:paraId="288EFC66"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04DE7062"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46</w:t>
            </w:r>
          </w:p>
        </w:tc>
        <w:tc>
          <w:tcPr>
            <w:tcW w:w="3544" w:type="dxa"/>
            <w:tcBorders>
              <w:top w:val="single" w:sz="8" w:space="0" w:color="auto"/>
              <w:left w:val="nil"/>
              <w:bottom w:val="single" w:sz="8" w:space="0" w:color="auto"/>
              <w:right w:val="single" w:sz="8" w:space="0" w:color="auto"/>
            </w:tcBorders>
            <w:shd w:val="clear" w:color="auto" w:fill="auto"/>
            <w:vAlign w:val="center"/>
          </w:tcPr>
          <w:p w14:paraId="648A22F6" w14:textId="508E56B1"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Ayşegül ŞAHİN</w:t>
            </w:r>
          </w:p>
        </w:tc>
        <w:tc>
          <w:tcPr>
            <w:tcW w:w="5387" w:type="dxa"/>
            <w:tcBorders>
              <w:top w:val="single" w:sz="8" w:space="0" w:color="auto"/>
              <w:left w:val="nil"/>
              <w:bottom w:val="single" w:sz="8" w:space="0" w:color="auto"/>
              <w:right w:val="single" w:sz="8" w:space="0" w:color="auto"/>
            </w:tcBorders>
            <w:shd w:val="clear" w:color="auto" w:fill="auto"/>
            <w:vAlign w:val="center"/>
          </w:tcPr>
          <w:p w14:paraId="226C1C86" w14:textId="7FA09E70" w:rsidR="009177AF" w:rsidRPr="00E60987" w:rsidRDefault="009177AF" w:rsidP="009A3A3F">
            <w:pPr>
              <w:spacing w:before="40" w:after="40" w:line="240" w:lineRule="auto"/>
              <w:rPr>
                <w:sz w:val="20"/>
                <w:szCs w:val="20"/>
              </w:rPr>
            </w:pPr>
            <w:r w:rsidRPr="00E60987">
              <w:rPr>
                <w:rFonts w:ascii="Arial" w:hAnsi="Arial" w:cs="Arial"/>
                <w:sz w:val="20"/>
                <w:szCs w:val="20"/>
              </w:rPr>
              <w:t>Araştırma Eğitim Genel Müdürlüğü</w:t>
            </w:r>
          </w:p>
        </w:tc>
      </w:tr>
      <w:tr w:rsidR="009177AF" w:rsidRPr="00E60987" w14:paraId="736245F1"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1075A5FB"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47</w:t>
            </w:r>
          </w:p>
        </w:tc>
        <w:tc>
          <w:tcPr>
            <w:tcW w:w="3544" w:type="dxa"/>
            <w:tcBorders>
              <w:top w:val="single" w:sz="8" w:space="0" w:color="auto"/>
              <w:left w:val="nil"/>
              <w:bottom w:val="single" w:sz="8" w:space="0" w:color="auto"/>
              <w:right w:val="single" w:sz="8" w:space="0" w:color="auto"/>
            </w:tcBorders>
            <w:shd w:val="clear" w:color="auto" w:fill="auto"/>
            <w:vAlign w:val="center"/>
          </w:tcPr>
          <w:p w14:paraId="0C6D4842" w14:textId="4FEB1C3B" w:rsidR="009177AF" w:rsidRPr="005F76C6" w:rsidRDefault="009177AF" w:rsidP="009A3A3F">
            <w:pPr>
              <w:spacing w:before="40" w:after="40" w:line="240" w:lineRule="auto"/>
              <w:rPr>
                <w:rFonts w:ascii="Arial" w:hAnsi="Arial" w:cs="Arial"/>
                <w:color w:val="000000"/>
                <w:sz w:val="20"/>
                <w:szCs w:val="20"/>
              </w:rPr>
            </w:pPr>
            <w:r w:rsidRPr="005F76C6">
              <w:rPr>
                <w:rFonts w:ascii="Arial" w:hAnsi="Arial" w:cs="Arial"/>
                <w:color w:val="000000"/>
                <w:sz w:val="20"/>
                <w:szCs w:val="20"/>
              </w:rPr>
              <w:t>Tülin Sermin ÖZDURAN</w:t>
            </w:r>
          </w:p>
        </w:tc>
        <w:tc>
          <w:tcPr>
            <w:tcW w:w="5387" w:type="dxa"/>
            <w:tcBorders>
              <w:top w:val="single" w:sz="8" w:space="0" w:color="auto"/>
              <w:left w:val="nil"/>
              <w:bottom w:val="single" w:sz="8" w:space="0" w:color="auto"/>
              <w:right w:val="single" w:sz="8" w:space="0" w:color="auto"/>
            </w:tcBorders>
            <w:shd w:val="clear" w:color="auto" w:fill="auto"/>
            <w:vAlign w:val="center"/>
          </w:tcPr>
          <w:p w14:paraId="5779B6AF" w14:textId="09A6F2B5" w:rsidR="009177AF" w:rsidRPr="005F76C6" w:rsidRDefault="009177AF" w:rsidP="009A3A3F">
            <w:pPr>
              <w:spacing w:before="40" w:after="40" w:line="240" w:lineRule="auto"/>
              <w:rPr>
                <w:sz w:val="20"/>
                <w:szCs w:val="20"/>
              </w:rPr>
            </w:pPr>
            <w:r w:rsidRPr="005F76C6">
              <w:rPr>
                <w:rFonts w:ascii="Arial" w:hAnsi="Arial" w:cs="Arial"/>
                <w:sz w:val="20"/>
                <w:szCs w:val="20"/>
              </w:rPr>
              <w:t>Yatırım İşletmeler Genel Müdürlüğü</w:t>
            </w:r>
          </w:p>
        </w:tc>
      </w:tr>
      <w:tr w:rsidR="009177AF" w:rsidRPr="00E60987" w14:paraId="3FC6CF58"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1C221DBF"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48</w:t>
            </w:r>
          </w:p>
        </w:tc>
        <w:tc>
          <w:tcPr>
            <w:tcW w:w="3544" w:type="dxa"/>
            <w:tcBorders>
              <w:top w:val="single" w:sz="8" w:space="0" w:color="auto"/>
              <w:left w:val="nil"/>
              <w:bottom w:val="single" w:sz="8" w:space="0" w:color="auto"/>
              <w:right w:val="single" w:sz="8" w:space="0" w:color="auto"/>
            </w:tcBorders>
            <w:shd w:val="clear" w:color="auto" w:fill="auto"/>
            <w:vAlign w:val="center"/>
          </w:tcPr>
          <w:p w14:paraId="63DBF124" w14:textId="64B9B31D" w:rsidR="009177AF" w:rsidRPr="005F76C6" w:rsidRDefault="009177AF" w:rsidP="009A3A3F">
            <w:pPr>
              <w:spacing w:before="40" w:after="40" w:line="240" w:lineRule="auto"/>
              <w:rPr>
                <w:rFonts w:ascii="Arial" w:hAnsi="Arial" w:cs="Arial"/>
                <w:color w:val="000000"/>
                <w:sz w:val="20"/>
                <w:szCs w:val="20"/>
              </w:rPr>
            </w:pPr>
            <w:r w:rsidRPr="005F76C6">
              <w:rPr>
                <w:rFonts w:ascii="Arial" w:hAnsi="Arial" w:cs="Arial"/>
                <w:color w:val="000000"/>
                <w:sz w:val="20"/>
                <w:szCs w:val="20"/>
              </w:rPr>
              <w:t>Gülten AKKAYA</w:t>
            </w:r>
          </w:p>
        </w:tc>
        <w:tc>
          <w:tcPr>
            <w:tcW w:w="5387" w:type="dxa"/>
            <w:tcBorders>
              <w:top w:val="single" w:sz="8" w:space="0" w:color="auto"/>
              <w:left w:val="nil"/>
              <w:bottom w:val="single" w:sz="8" w:space="0" w:color="auto"/>
              <w:right w:val="single" w:sz="8" w:space="0" w:color="auto"/>
            </w:tcBorders>
            <w:shd w:val="clear" w:color="auto" w:fill="auto"/>
            <w:vAlign w:val="center"/>
          </w:tcPr>
          <w:p w14:paraId="07BEDA3B" w14:textId="43194391" w:rsidR="009177AF" w:rsidRPr="005F76C6" w:rsidRDefault="009177AF" w:rsidP="009A3A3F">
            <w:pPr>
              <w:spacing w:before="40" w:after="40" w:line="240" w:lineRule="auto"/>
              <w:rPr>
                <w:sz w:val="20"/>
                <w:szCs w:val="20"/>
              </w:rPr>
            </w:pPr>
            <w:r w:rsidRPr="005F76C6">
              <w:rPr>
                <w:rFonts w:ascii="Arial" w:hAnsi="Arial" w:cs="Arial"/>
                <w:sz w:val="20"/>
                <w:szCs w:val="20"/>
              </w:rPr>
              <w:t>Yatırım İşletmeler Genel Müdürlüğü</w:t>
            </w:r>
          </w:p>
        </w:tc>
      </w:tr>
      <w:tr w:rsidR="009177AF" w:rsidRPr="00E60987" w14:paraId="6FC53CB1"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490D2881"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49</w:t>
            </w:r>
          </w:p>
        </w:tc>
        <w:tc>
          <w:tcPr>
            <w:tcW w:w="3544" w:type="dxa"/>
            <w:tcBorders>
              <w:top w:val="single" w:sz="8" w:space="0" w:color="auto"/>
              <w:left w:val="nil"/>
              <w:bottom w:val="single" w:sz="8" w:space="0" w:color="auto"/>
              <w:right w:val="single" w:sz="8" w:space="0" w:color="auto"/>
            </w:tcBorders>
            <w:shd w:val="clear" w:color="auto" w:fill="auto"/>
            <w:vAlign w:val="center"/>
          </w:tcPr>
          <w:p w14:paraId="18D7A5EC" w14:textId="3B41D7F6" w:rsidR="009177AF" w:rsidRPr="005F76C6" w:rsidRDefault="009177AF" w:rsidP="009A3A3F">
            <w:pPr>
              <w:spacing w:before="40" w:after="40" w:line="240" w:lineRule="auto"/>
              <w:rPr>
                <w:rFonts w:ascii="Arial" w:hAnsi="Arial" w:cs="Arial"/>
                <w:color w:val="000000"/>
                <w:sz w:val="20"/>
                <w:szCs w:val="20"/>
              </w:rPr>
            </w:pPr>
            <w:r w:rsidRPr="005F76C6">
              <w:rPr>
                <w:rFonts w:ascii="Arial" w:hAnsi="Arial" w:cs="Arial"/>
                <w:color w:val="000000"/>
                <w:sz w:val="20"/>
                <w:szCs w:val="20"/>
              </w:rPr>
              <w:t>Mehmet RAVAN</w:t>
            </w:r>
          </w:p>
        </w:tc>
        <w:tc>
          <w:tcPr>
            <w:tcW w:w="5387" w:type="dxa"/>
            <w:tcBorders>
              <w:top w:val="single" w:sz="8" w:space="0" w:color="auto"/>
              <w:left w:val="nil"/>
              <w:bottom w:val="single" w:sz="8" w:space="0" w:color="auto"/>
              <w:right w:val="single" w:sz="8" w:space="0" w:color="auto"/>
            </w:tcBorders>
            <w:shd w:val="clear" w:color="auto" w:fill="auto"/>
            <w:vAlign w:val="center"/>
          </w:tcPr>
          <w:p w14:paraId="24050609" w14:textId="6806BA60" w:rsidR="009177AF" w:rsidRPr="005F76C6" w:rsidRDefault="009177AF" w:rsidP="009A3A3F">
            <w:pPr>
              <w:spacing w:before="40" w:after="40" w:line="240" w:lineRule="auto"/>
              <w:rPr>
                <w:sz w:val="20"/>
                <w:szCs w:val="20"/>
              </w:rPr>
            </w:pPr>
            <w:r w:rsidRPr="005F76C6">
              <w:rPr>
                <w:rFonts w:ascii="Arial" w:hAnsi="Arial" w:cs="Arial"/>
                <w:sz w:val="20"/>
                <w:szCs w:val="20"/>
              </w:rPr>
              <w:t>Yatırım İşletmeler Genel Müdürlüğü</w:t>
            </w:r>
          </w:p>
        </w:tc>
      </w:tr>
      <w:tr w:rsidR="009177AF" w:rsidRPr="00E60987" w14:paraId="06B4DD2D"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7CB63FB1"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50</w:t>
            </w:r>
          </w:p>
        </w:tc>
        <w:tc>
          <w:tcPr>
            <w:tcW w:w="3544" w:type="dxa"/>
            <w:tcBorders>
              <w:top w:val="single" w:sz="8" w:space="0" w:color="auto"/>
              <w:left w:val="nil"/>
              <w:bottom w:val="single" w:sz="8" w:space="0" w:color="auto"/>
              <w:right w:val="single" w:sz="8" w:space="0" w:color="auto"/>
            </w:tcBorders>
            <w:shd w:val="clear" w:color="auto" w:fill="auto"/>
            <w:vAlign w:val="center"/>
          </w:tcPr>
          <w:p w14:paraId="76B670FE" w14:textId="6528F60D" w:rsidR="009177AF" w:rsidRPr="005F76C6" w:rsidRDefault="009177AF" w:rsidP="009A3A3F">
            <w:pPr>
              <w:spacing w:before="40" w:after="40" w:line="240" w:lineRule="auto"/>
              <w:rPr>
                <w:rFonts w:ascii="Arial" w:hAnsi="Arial" w:cs="Arial"/>
                <w:color w:val="000000"/>
                <w:sz w:val="20"/>
                <w:szCs w:val="20"/>
              </w:rPr>
            </w:pPr>
            <w:r w:rsidRPr="005F76C6">
              <w:rPr>
                <w:rFonts w:ascii="Arial" w:hAnsi="Arial" w:cs="Arial"/>
                <w:color w:val="000000"/>
                <w:sz w:val="20"/>
                <w:szCs w:val="20"/>
              </w:rPr>
              <w:t>Leyla ŞENTÜRK</w:t>
            </w:r>
          </w:p>
        </w:tc>
        <w:tc>
          <w:tcPr>
            <w:tcW w:w="5387" w:type="dxa"/>
            <w:tcBorders>
              <w:top w:val="single" w:sz="8" w:space="0" w:color="auto"/>
              <w:left w:val="nil"/>
              <w:bottom w:val="single" w:sz="8" w:space="0" w:color="auto"/>
              <w:right w:val="single" w:sz="8" w:space="0" w:color="auto"/>
            </w:tcBorders>
            <w:shd w:val="clear" w:color="auto" w:fill="auto"/>
            <w:vAlign w:val="center"/>
          </w:tcPr>
          <w:p w14:paraId="5019BEAD" w14:textId="6F743041" w:rsidR="009177AF" w:rsidRPr="005F76C6" w:rsidRDefault="009177AF" w:rsidP="009A3A3F">
            <w:pPr>
              <w:spacing w:before="40" w:after="40" w:line="240" w:lineRule="auto"/>
              <w:rPr>
                <w:sz w:val="20"/>
                <w:szCs w:val="20"/>
              </w:rPr>
            </w:pPr>
            <w:r w:rsidRPr="005F76C6">
              <w:rPr>
                <w:rFonts w:ascii="Arial" w:hAnsi="Arial" w:cs="Arial"/>
                <w:sz w:val="20"/>
                <w:szCs w:val="20"/>
              </w:rPr>
              <w:t>Yatırım İşletmeler Genel Müdürlüğü</w:t>
            </w:r>
          </w:p>
        </w:tc>
      </w:tr>
      <w:tr w:rsidR="009177AF" w:rsidRPr="00E60987" w14:paraId="78834F90"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6395B128"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51</w:t>
            </w:r>
          </w:p>
        </w:tc>
        <w:tc>
          <w:tcPr>
            <w:tcW w:w="3544" w:type="dxa"/>
            <w:tcBorders>
              <w:top w:val="single" w:sz="8" w:space="0" w:color="auto"/>
              <w:left w:val="nil"/>
              <w:bottom w:val="single" w:sz="8" w:space="0" w:color="auto"/>
              <w:right w:val="single" w:sz="8" w:space="0" w:color="auto"/>
            </w:tcBorders>
            <w:shd w:val="clear" w:color="auto" w:fill="auto"/>
            <w:vAlign w:val="center"/>
          </w:tcPr>
          <w:p w14:paraId="00BA3303" w14:textId="576C1E28" w:rsidR="009177AF" w:rsidRPr="005F76C6" w:rsidRDefault="009177AF" w:rsidP="009A3A3F">
            <w:pPr>
              <w:spacing w:before="40" w:after="40" w:line="240" w:lineRule="auto"/>
              <w:rPr>
                <w:rFonts w:ascii="Arial" w:hAnsi="Arial" w:cs="Arial"/>
                <w:color w:val="000000"/>
                <w:sz w:val="20"/>
                <w:szCs w:val="20"/>
              </w:rPr>
            </w:pPr>
            <w:r w:rsidRPr="005F76C6">
              <w:rPr>
                <w:rFonts w:ascii="Arial" w:hAnsi="Arial" w:cs="Arial"/>
                <w:color w:val="000000"/>
                <w:sz w:val="20"/>
                <w:szCs w:val="20"/>
              </w:rPr>
              <w:t>H. Nilüfer BİRİNCİ</w:t>
            </w:r>
          </w:p>
        </w:tc>
        <w:tc>
          <w:tcPr>
            <w:tcW w:w="5387" w:type="dxa"/>
            <w:tcBorders>
              <w:top w:val="single" w:sz="8" w:space="0" w:color="auto"/>
              <w:left w:val="nil"/>
              <w:bottom w:val="single" w:sz="8" w:space="0" w:color="auto"/>
              <w:right w:val="single" w:sz="8" w:space="0" w:color="auto"/>
            </w:tcBorders>
            <w:shd w:val="clear" w:color="auto" w:fill="auto"/>
            <w:vAlign w:val="center"/>
          </w:tcPr>
          <w:p w14:paraId="0243A7A6" w14:textId="69CDB7A0" w:rsidR="009177AF" w:rsidRPr="005F76C6" w:rsidRDefault="009177AF" w:rsidP="009A3A3F">
            <w:pPr>
              <w:spacing w:before="40" w:after="40" w:line="240" w:lineRule="auto"/>
              <w:rPr>
                <w:sz w:val="20"/>
                <w:szCs w:val="20"/>
              </w:rPr>
            </w:pPr>
            <w:r w:rsidRPr="005F76C6">
              <w:rPr>
                <w:rFonts w:ascii="Arial" w:hAnsi="Arial" w:cs="Arial"/>
                <w:sz w:val="20"/>
                <w:szCs w:val="20"/>
              </w:rPr>
              <w:t>Yatırım İşletmeler Genel Müdürlüğü</w:t>
            </w:r>
          </w:p>
        </w:tc>
      </w:tr>
      <w:tr w:rsidR="009177AF" w:rsidRPr="00E60987" w14:paraId="60276061"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60903EDB" w14:textId="77777777"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52</w:t>
            </w:r>
          </w:p>
        </w:tc>
        <w:tc>
          <w:tcPr>
            <w:tcW w:w="3544" w:type="dxa"/>
            <w:tcBorders>
              <w:top w:val="single" w:sz="8" w:space="0" w:color="auto"/>
              <w:left w:val="nil"/>
              <w:bottom w:val="single" w:sz="8" w:space="0" w:color="auto"/>
              <w:right w:val="single" w:sz="8" w:space="0" w:color="auto"/>
            </w:tcBorders>
            <w:shd w:val="clear" w:color="auto" w:fill="auto"/>
            <w:vAlign w:val="center"/>
          </w:tcPr>
          <w:p w14:paraId="18C84C86" w14:textId="140A5FD3" w:rsidR="009177AF" w:rsidRPr="005F76C6" w:rsidRDefault="009177AF" w:rsidP="009A3A3F">
            <w:pPr>
              <w:spacing w:before="40" w:after="40" w:line="240" w:lineRule="auto"/>
              <w:rPr>
                <w:rFonts w:ascii="Arial" w:hAnsi="Arial" w:cs="Arial"/>
                <w:color w:val="000000"/>
                <w:sz w:val="20"/>
                <w:szCs w:val="20"/>
              </w:rPr>
            </w:pPr>
            <w:r w:rsidRPr="005F76C6">
              <w:rPr>
                <w:rFonts w:ascii="Arial" w:hAnsi="Arial" w:cs="Arial"/>
                <w:color w:val="000000"/>
                <w:sz w:val="20"/>
                <w:szCs w:val="20"/>
              </w:rPr>
              <w:t>Gökay AZAKLI</w:t>
            </w:r>
          </w:p>
        </w:tc>
        <w:tc>
          <w:tcPr>
            <w:tcW w:w="5387" w:type="dxa"/>
            <w:tcBorders>
              <w:top w:val="single" w:sz="8" w:space="0" w:color="auto"/>
              <w:left w:val="nil"/>
              <w:bottom w:val="single" w:sz="8" w:space="0" w:color="auto"/>
              <w:right w:val="single" w:sz="8" w:space="0" w:color="auto"/>
            </w:tcBorders>
            <w:shd w:val="clear" w:color="auto" w:fill="auto"/>
            <w:vAlign w:val="center"/>
          </w:tcPr>
          <w:p w14:paraId="572C78E9" w14:textId="6D0AEE4D" w:rsidR="009177AF" w:rsidRPr="005F76C6" w:rsidRDefault="009177AF" w:rsidP="009A3A3F">
            <w:pPr>
              <w:spacing w:before="40" w:after="40" w:line="240" w:lineRule="auto"/>
              <w:rPr>
                <w:sz w:val="20"/>
                <w:szCs w:val="20"/>
              </w:rPr>
            </w:pPr>
            <w:r w:rsidRPr="005F76C6">
              <w:rPr>
                <w:rFonts w:ascii="Arial" w:hAnsi="Arial" w:cs="Arial"/>
                <w:sz w:val="20"/>
                <w:szCs w:val="20"/>
              </w:rPr>
              <w:t>Yatırım İşletmeler Genel Müdürlüğü</w:t>
            </w:r>
          </w:p>
        </w:tc>
      </w:tr>
      <w:tr w:rsidR="009177AF" w:rsidRPr="00E60987" w14:paraId="17D834CC"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635D9214" w14:textId="7D27083E" w:rsidR="009177AF"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53</w:t>
            </w:r>
          </w:p>
        </w:tc>
        <w:tc>
          <w:tcPr>
            <w:tcW w:w="3544" w:type="dxa"/>
            <w:tcBorders>
              <w:top w:val="single" w:sz="8" w:space="0" w:color="auto"/>
              <w:left w:val="nil"/>
              <w:bottom w:val="single" w:sz="8" w:space="0" w:color="auto"/>
              <w:right w:val="single" w:sz="8" w:space="0" w:color="auto"/>
            </w:tcBorders>
            <w:shd w:val="clear" w:color="auto" w:fill="auto"/>
            <w:vAlign w:val="center"/>
          </w:tcPr>
          <w:p w14:paraId="17B9E55B" w14:textId="5764F935" w:rsidR="009177AF" w:rsidRPr="005F76C6" w:rsidRDefault="009177AF" w:rsidP="009A3A3F">
            <w:pPr>
              <w:spacing w:before="40" w:after="40" w:line="240" w:lineRule="auto"/>
              <w:rPr>
                <w:rFonts w:ascii="Arial" w:hAnsi="Arial" w:cs="Arial"/>
                <w:color w:val="000000"/>
                <w:sz w:val="20"/>
                <w:szCs w:val="20"/>
              </w:rPr>
            </w:pPr>
            <w:r w:rsidRPr="005F76C6">
              <w:rPr>
                <w:rFonts w:ascii="Arial" w:hAnsi="Arial" w:cs="Arial"/>
                <w:color w:val="000000"/>
                <w:sz w:val="20"/>
                <w:szCs w:val="20"/>
              </w:rPr>
              <w:t>Ertuğrul YILMAZ</w:t>
            </w:r>
          </w:p>
        </w:tc>
        <w:tc>
          <w:tcPr>
            <w:tcW w:w="5387" w:type="dxa"/>
            <w:tcBorders>
              <w:top w:val="single" w:sz="8" w:space="0" w:color="auto"/>
              <w:left w:val="nil"/>
              <w:bottom w:val="single" w:sz="8" w:space="0" w:color="auto"/>
              <w:right w:val="single" w:sz="8" w:space="0" w:color="auto"/>
            </w:tcBorders>
            <w:shd w:val="clear" w:color="auto" w:fill="auto"/>
            <w:vAlign w:val="center"/>
          </w:tcPr>
          <w:p w14:paraId="51A0909A" w14:textId="57B93C0C" w:rsidR="009177AF" w:rsidRPr="005F76C6" w:rsidRDefault="009177AF" w:rsidP="009A3A3F">
            <w:pPr>
              <w:spacing w:before="40" w:after="40" w:line="240" w:lineRule="auto"/>
              <w:rPr>
                <w:rFonts w:ascii="Arial" w:hAnsi="Arial" w:cs="Arial"/>
                <w:sz w:val="20"/>
                <w:szCs w:val="20"/>
              </w:rPr>
            </w:pPr>
            <w:r w:rsidRPr="005F76C6">
              <w:rPr>
                <w:rFonts w:ascii="Arial" w:hAnsi="Arial" w:cs="Arial"/>
                <w:sz w:val="20"/>
                <w:szCs w:val="20"/>
              </w:rPr>
              <w:t>Yatırım İşletmeler Genel Müdürlüğü</w:t>
            </w:r>
          </w:p>
        </w:tc>
      </w:tr>
      <w:tr w:rsidR="009177AF" w:rsidRPr="00E60987" w14:paraId="6FE5371E"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72F5AA83" w14:textId="5D74381E" w:rsidR="009177AF"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54</w:t>
            </w:r>
          </w:p>
        </w:tc>
        <w:tc>
          <w:tcPr>
            <w:tcW w:w="3544" w:type="dxa"/>
            <w:tcBorders>
              <w:top w:val="single" w:sz="8" w:space="0" w:color="auto"/>
              <w:left w:val="nil"/>
              <w:bottom w:val="single" w:sz="8" w:space="0" w:color="auto"/>
              <w:right w:val="single" w:sz="8" w:space="0" w:color="auto"/>
            </w:tcBorders>
            <w:shd w:val="clear" w:color="auto" w:fill="auto"/>
            <w:vAlign w:val="center"/>
          </w:tcPr>
          <w:p w14:paraId="559B6750" w14:textId="7841715F" w:rsidR="009177AF" w:rsidRPr="005F76C6" w:rsidRDefault="009177AF" w:rsidP="009A3A3F">
            <w:pPr>
              <w:spacing w:before="40" w:after="40" w:line="240" w:lineRule="auto"/>
              <w:rPr>
                <w:rFonts w:ascii="Arial" w:hAnsi="Arial" w:cs="Arial"/>
                <w:color w:val="000000"/>
                <w:sz w:val="20"/>
                <w:szCs w:val="20"/>
              </w:rPr>
            </w:pPr>
            <w:r w:rsidRPr="005F76C6">
              <w:rPr>
                <w:rFonts w:ascii="Arial" w:hAnsi="Arial" w:cs="Arial"/>
                <w:color w:val="000000"/>
                <w:sz w:val="20"/>
                <w:szCs w:val="20"/>
              </w:rPr>
              <w:t xml:space="preserve">Tuba ARSLAN </w:t>
            </w:r>
          </w:p>
        </w:tc>
        <w:tc>
          <w:tcPr>
            <w:tcW w:w="5387" w:type="dxa"/>
            <w:tcBorders>
              <w:top w:val="single" w:sz="8" w:space="0" w:color="auto"/>
              <w:left w:val="nil"/>
              <w:bottom w:val="single" w:sz="8" w:space="0" w:color="auto"/>
              <w:right w:val="single" w:sz="8" w:space="0" w:color="auto"/>
            </w:tcBorders>
            <w:shd w:val="clear" w:color="auto" w:fill="auto"/>
            <w:vAlign w:val="center"/>
          </w:tcPr>
          <w:p w14:paraId="45D74E57" w14:textId="01A741A0" w:rsidR="009177AF" w:rsidRPr="005F76C6" w:rsidRDefault="009177AF" w:rsidP="009A3A3F">
            <w:pPr>
              <w:spacing w:before="40" w:after="40" w:line="240" w:lineRule="auto"/>
              <w:rPr>
                <w:rFonts w:ascii="Arial" w:hAnsi="Arial" w:cs="Arial"/>
                <w:sz w:val="20"/>
                <w:szCs w:val="20"/>
              </w:rPr>
            </w:pPr>
            <w:r w:rsidRPr="005F76C6">
              <w:rPr>
                <w:rFonts w:ascii="Arial" w:hAnsi="Arial" w:cs="Arial"/>
                <w:sz w:val="20"/>
                <w:szCs w:val="20"/>
              </w:rPr>
              <w:t>Yatırım İşletmeler Genel Müdürlüğü</w:t>
            </w:r>
          </w:p>
        </w:tc>
      </w:tr>
      <w:tr w:rsidR="009177AF" w:rsidRPr="00E60987" w14:paraId="70F8640C"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6CA16838" w14:textId="4E99D201" w:rsidR="009177AF"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55</w:t>
            </w:r>
          </w:p>
        </w:tc>
        <w:tc>
          <w:tcPr>
            <w:tcW w:w="3544" w:type="dxa"/>
            <w:tcBorders>
              <w:top w:val="single" w:sz="8" w:space="0" w:color="auto"/>
              <w:left w:val="nil"/>
              <w:bottom w:val="single" w:sz="8" w:space="0" w:color="auto"/>
              <w:right w:val="single" w:sz="8" w:space="0" w:color="auto"/>
            </w:tcBorders>
            <w:shd w:val="clear" w:color="auto" w:fill="auto"/>
            <w:vAlign w:val="center"/>
          </w:tcPr>
          <w:p w14:paraId="072811A7" w14:textId="088D5133" w:rsidR="009177AF" w:rsidRPr="005F76C6" w:rsidRDefault="009177AF" w:rsidP="009A3A3F">
            <w:pPr>
              <w:spacing w:before="40" w:after="40" w:line="240" w:lineRule="auto"/>
              <w:rPr>
                <w:rFonts w:ascii="Arial" w:hAnsi="Arial" w:cs="Arial"/>
                <w:color w:val="000000"/>
                <w:sz w:val="20"/>
                <w:szCs w:val="20"/>
              </w:rPr>
            </w:pPr>
            <w:r w:rsidRPr="005F76C6">
              <w:rPr>
                <w:rFonts w:ascii="Arial" w:hAnsi="Arial" w:cs="Arial"/>
                <w:color w:val="000000"/>
                <w:sz w:val="20"/>
                <w:szCs w:val="20"/>
              </w:rPr>
              <w:t>Erhan YÜCESOY</w:t>
            </w:r>
          </w:p>
        </w:tc>
        <w:tc>
          <w:tcPr>
            <w:tcW w:w="5387" w:type="dxa"/>
            <w:tcBorders>
              <w:top w:val="single" w:sz="8" w:space="0" w:color="auto"/>
              <w:left w:val="nil"/>
              <w:bottom w:val="single" w:sz="8" w:space="0" w:color="auto"/>
              <w:right w:val="single" w:sz="8" w:space="0" w:color="auto"/>
            </w:tcBorders>
            <w:shd w:val="clear" w:color="auto" w:fill="auto"/>
            <w:vAlign w:val="center"/>
          </w:tcPr>
          <w:p w14:paraId="2739D6F6" w14:textId="3070BC3D" w:rsidR="009177AF" w:rsidRPr="005F76C6" w:rsidRDefault="009177AF" w:rsidP="009A3A3F">
            <w:pPr>
              <w:spacing w:before="40" w:after="40" w:line="240" w:lineRule="auto"/>
              <w:rPr>
                <w:rFonts w:ascii="Arial" w:hAnsi="Arial" w:cs="Arial"/>
                <w:sz w:val="20"/>
                <w:szCs w:val="20"/>
              </w:rPr>
            </w:pPr>
            <w:r w:rsidRPr="005F76C6">
              <w:rPr>
                <w:rFonts w:ascii="Arial" w:hAnsi="Arial" w:cs="Arial"/>
                <w:sz w:val="20"/>
                <w:szCs w:val="20"/>
              </w:rPr>
              <w:t>Yatırım İşletmeler Genel Müdürlüğü</w:t>
            </w:r>
          </w:p>
        </w:tc>
      </w:tr>
      <w:tr w:rsidR="009177AF" w:rsidRPr="00E60987" w14:paraId="055DB946"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0BDA145D" w14:textId="7E1A5AE8" w:rsidR="009177AF"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56</w:t>
            </w:r>
          </w:p>
        </w:tc>
        <w:tc>
          <w:tcPr>
            <w:tcW w:w="3544" w:type="dxa"/>
            <w:tcBorders>
              <w:top w:val="single" w:sz="8" w:space="0" w:color="auto"/>
              <w:left w:val="nil"/>
              <w:bottom w:val="single" w:sz="8" w:space="0" w:color="auto"/>
              <w:right w:val="single" w:sz="8" w:space="0" w:color="auto"/>
            </w:tcBorders>
            <w:shd w:val="clear" w:color="auto" w:fill="auto"/>
            <w:vAlign w:val="center"/>
          </w:tcPr>
          <w:p w14:paraId="484BD9B3" w14:textId="6FF243AA" w:rsidR="009177AF" w:rsidRPr="005F76C6" w:rsidRDefault="009177AF" w:rsidP="009A3A3F">
            <w:pPr>
              <w:spacing w:before="40" w:after="40" w:line="240" w:lineRule="auto"/>
              <w:rPr>
                <w:rFonts w:ascii="Arial" w:hAnsi="Arial" w:cs="Arial"/>
                <w:color w:val="000000"/>
                <w:sz w:val="20"/>
                <w:szCs w:val="20"/>
              </w:rPr>
            </w:pPr>
            <w:r w:rsidRPr="005F76C6">
              <w:rPr>
                <w:rFonts w:ascii="Arial" w:hAnsi="Arial" w:cs="Arial"/>
                <w:color w:val="000000"/>
                <w:sz w:val="20"/>
                <w:szCs w:val="20"/>
              </w:rPr>
              <w:t>Taner PİRİ</w:t>
            </w:r>
          </w:p>
        </w:tc>
        <w:tc>
          <w:tcPr>
            <w:tcW w:w="5387" w:type="dxa"/>
            <w:tcBorders>
              <w:top w:val="single" w:sz="8" w:space="0" w:color="auto"/>
              <w:left w:val="nil"/>
              <w:bottom w:val="single" w:sz="8" w:space="0" w:color="auto"/>
              <w:right w:val="single" w:sz="8" w:space="0" w:color="auto"/>
            </w:tcBorders>
            <w:shd w:val="clear" w:color="auto" w:fill="auto"/>
            <w:vAlign w:val="center"/>
          </w:tcPr>
          <w:p w14:paraId="20EB7E6C" w14:textId="3C1ACE9A" w:rsidR="009177AF" w:rsidRPr="005F76C6" w:rsidRDefault="009177AF" w:rsidP="009A3A3F">
            <w:pPr>
              <w:spacing w:before="40" w:after="40" w:line="240" w:lineRule="auto"/>
              <w:rPr>
                <w:rFonts w:ascii="Arial" w:hAnsi="Arial" w:cs="Arial"/>
                <w:sz w:val="20"/>
                <w:szCs w:val="20"/>
              </w:rPr>
            </w:pPr>
            <w:r w:rsidRPr="005F76C6">
              <w:rPr>
                <w:rFonts w:ascii="Arial" w:hAnsi="Arial" w:cs="Arial"/>
                <w:sz w:val="20"/>
                <w:szCs w:val="20"/>
              </w:rPr>
              <w:t>Yatırım İşletmeler Genel Müdürlüğü</w:t>
            </w:r>
          </w:p>
        </w:tc>
      </w:tr>
      <w:tr w:rsidR="009177AF" w:rsidRPr="00E60987" w14:paraId="7F3A5649"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6B4631D4" w14:textId="541E81B9" w:rsidR="009177AF"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57</w:t>
            </w:r>
          </w:p>
        </w:tc>
        <w:tc>
          <w:tcPr>
            <w:tcW w:w="3544" w:type="dxa"/>
            <w:tcBorders>
              <w:top w:val="single" w:sz="8" w:space="0" w:color="auto"/>
              <w:left w:val="nil"/>
              <w:bottom w:val="single" w:sz="8" w:space="0" w:color="auto"/>
              <w:right w:val="single" w:sz="8" w:space="0" w:color="auto"/>
            </w:tcBorders>
            <w:shd w:val="clear" w:color="auto" w:fill="auto"/>
            <w:vAlign w:val="center"/>
          </w:tcPr>
          <w:p w14:paraId="7EF28FD1" w14:textId="6B74B326" w:rsidR="009177AF" w:rsidRPr="005F76C6" w:rsidRDefault="009177AF" w:rsidP="009A3A3F">
            <w:pPr>
              <w:spacing w:before="40" w:after="40" w:line="240" w:lineRule="auto"/>
              <w:rPr>
                <w:rFonts w:ascii="Arial" w:hAnsi="Arial" w:cs="Arial"/>
                <w:color w:val="000000"/>
                <w:sz w:val="20"/>
                <w:szCs w:val="20"/>
              </w:rPr>
            </w:pPr>
            <w:r w:rsidRPr="005F76C6">
              <w:rPr>
                <w:rFonts w:ascii="Arial" w:hAnsi="Arial" w:cs="Arial"/>
                <w:color w:val="000000"/>
                <w:sz w:val="20"/>
                <w:szCs w:val="20"/>
              </w:rPr>
              <w:t>Burhan YILDIRIM</w:t>
            </w:r>
          </w:p>
        </w:tc>
        <w:tc>
          <w:tcPr>
            <w:tcW w:w="5387" w:type="dxa"/>
            <w:tcBorders>
              <w:top w:val="single" w:sz="8" w:space="0" w:color="auto"/>
              <w:left w:val="nil"/>
              <w:bottom w:val="single" w:sz="8" w:space="0" w:color="auto"/>
              <w:right w:val="single" w:sz="8" w:space="0" w:color="auto"/>
            </w:tcBorders>
            <w:shd w:val="clear" w:color="auto" w:fill="auto"/>
            <w:vAlign w:val="center"/>
          </w:tcPr>
          <w:p w14:paraId="3A84443B" w14:textId="7709A466" w:rsidR="009177AF" w:rsidRPr="005F76C6" w:rsidRDefault="009177AF" w:rsidP="009A3A3F">
            <w:pPr>
              <w:spacing w:before="40" w:after="40" w:line="240" w:lineRule="auto"/>
              <w:rPr>
                <w:rFonts w:ascii="Arial" w:hAnsi="Arial" w:cs="Arial"/>
                <w:sz w:val="20"/>
                <w:szCs w:val="20"/>
              </w:rPr>
            </w:pPr>
            <w:r w:rsidRPr="005F76C6">
              <w:rPr>
                <w:rFonts w:ascii="Arial" w:hAnsi="Arial" w:cs="Arial"/>
                <w:sz w:val="20"/>
                <w:szCs w:val="20"/>
              </w:rPr>
              <w:t>Yatırım İşletmeler Genel Müdürlüğü</w:t>
            </w:r>
          </w:p>
        </w:tc>
      </w:tr>
      <w:tr w:rsidR="009177AF" w:rsidRPr="00E60987" w14:paraId="0A5CD4E7"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2BDAC4EB" w14:textId="31637165" w:rsidR="009177AF"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58</w:t>
            </w:r>
          </w:p>
        </w:tc>
        <w:tc>
          <w:tcPr>
            <w:tcW w:w="3544" w:type="dxa"/>
            <w:tcBorders>
              <w:top w:val="single" w:sz="8" w:space="0" w:color="auto"/>
              <w:left w:val="nil"/>
              <w:bottom w:val="single" w:sz="8" w:space="0" w:color="auto"/>
              <w:right w:val="single" w:sz="8" w:space="0" w:color="auto"/>
            </w:tcBorders>
            <w:shd w:val="clear" w:color="auto" w:fill="auto"/>
            <w:vAlign w:val="center"/>
          </w:tcPr>
          <w:p w14:paraId="02C1436A" w14:textId="47F4D6F6" w:rsidR="009177AF" w:rsidRPr="005F76C6" w:rsidRDefault="009177AF" w:rsidP="009A3A3F">
            <w:pPr>
              <w:spacing w:before="40" w:after="40" w:line="240" w:lineRule="auto"/>
              <w:rPr>
                <w:rFonts w:ascii="Arial" w:hAnsi="Arial" w:cs="Arial"/>
                <w:color w:val="000000"/>
                <w:sz w:val="20"/>
                <w:szCs w:val="20"/>
              </w:rPr>
            </w:pPr>
            <w:r w:rsidRPr="005F76C6">
              <w:rPr>
                <w:rFonts w:ascii="Arial" w:hAnsi="Arial" w:cs="Arial"/>
                <w:color w:val="000000"/>
                <w:sz w:val="20"/>
                <w:szCs w:val="20"/>
              </w:rPr>
              <w:t>Hakan COŞKUN</w:t>
            </w:r>
          </w:p>
        </w:tc>
        <w:tc>
          <w:tcPr>
            <w:tcW w:w="5387" w:type="dxa"/>
            <w:tcBorders>
              <w:top w:val="single" w:sz="8" w:space="0" w:color="auto"/>
              <w:left w:val="nil"/>
              <w:bottom w:val="single" w:sz="8" w:space="0" w:color="auto"/>
              <w:right w:val="single" w:sz="8" w:space="0" w:color="auto"/>
            </w:tcBorders>
            <w:shd w:val="clear" w:color="auto" w:fill="auto"/>
            <w:vAlign w:val="center"/>
          </w:tcPr>
          <w:p w14:paraId="4B43FD64" w14:textId="16E78997" w:rsidR="009177AF" w:rsidRPr="005F76C6" w:rsidRDefault="009177AF" w:rsidP="009A3A3F">
            <w:pPr>
              <w:spacing w:before="40" w:after="40" w:line="240" w:lineRule="auto"/>
              <w:rPr>
                <w:rFonts w:ascii="Arial" w:hAnsi="Arial" w:cs="Arial"/>
                <w:sz w:val="20"/>
                <w:szCs w:val="20"/>
              </w:rPr>
            </w:pPr>
            <w:r w:rsidRPr="005F76C6">
              <w:rPr>
                <w:rFonts w:ascii="Arial" w:hAnsi="Arial" w:cs="Arial"/>
                <w:sz w:val="20"/>
                <w:szCs w:val="20"/>
              </w:rPr>
              <w:t>Yatırım İşletmeler Genel Müdürlüğü</w:t>
            </w:r>
          </w:p>
        </w:tc>
      </w:tr>
      <w:tr w:rsidR="009177AF" w:rsidRPr="00E60987" w14:paraId="6CAE740D"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608ED50F" w14:textId="4F020BB4" w:rsidR="009177AF"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59</w:t>
            </w:r>
          </w:p>
        </w:tc>
        <w:tc>
          <w:tcPr>
            <w:tcW w:w="3544" w:type="dxa"/>
            <w:tcBorders>
              <w:top w:val="single" w:sz="8" w:space="0" w:color="auto"/>
              <w:left w:val="nil"/>
              <w:bottom w:val="single" w:sz="8" w:space="0" w:color="auto"/>
              <w:right w:val="single" w:sz="8" w:space="0" w:color="auto"/>
            </w:tcBorders>
            <w:shd w:val="clear" w:color="auto" w:fill="auto"/>
            <w:vAlign w:val="center"/>
          </w:tcPr>
          <w:p w14:paraId="629094F6" w14:textId="4B9620C0" w:rsidR="009177AF" w:rsidRPr="005F76C6" w:rsidRDefault="009177AF" w:rsidP="009A3A3F">
            <w:pPr>
              <w:spacing w:before="40" w:after="40" w:line="240" w:lineRule="auto"/>
              <w:rPr>
                <w:rFonts w:ascii="Arial" w:hAnsi="Arial" w:cs="Arial"/>
                <w:color w:val="000000"/>
                <w:sz w:val="20"/>
                <w:szCs w:val="20"/>
              </w:rPr>
            </w:pPr>
            <w:r w:rsidRPr="005F76C6">
              <w:rPr>
                <w:rFonts w:ascii="Arial" w:hAnsi="Arial" w:cs="Arial"/>
                <w:color w:val="000000"/>
                <w:sz w:val="20"/>
                <w:szCs w:val="20"/>
              </w:rPr>
              <w:t>Mücahit ÜSTE</w:t>
            </w:r>
          </w:p>
        </w:tc>
        <w:tc>
          <w:tcPr>
            <w:tcW w:w="5387" w:type="dxa"/>
            <w:tcBorders>
              <w:top w:val="single" w:sz="8" w:space="0" w:color="auto"/>
              <w:left w:val="nil"/>
              <w:bottom w:val="single" w:sz="8" w:space="0" w:color="auto"/>
              <w:right w:val="single" w:sz="8" w:space="0" w:color="auto"/>
            </w:tcBorders>
            <w:shd w:val="clear" w:color="auto" w:fill="auto"/>
            <w:vAlign w:val="center"/>
          </w:tcPr>
          <w:p w14:paraId="5FAF8C83" w14:textId="597336BF" w:rsidR="009177AF" w:rsidRPr="005F76C6" w:rsidRDefault="009177AF" w:rsidP="009A3A3F">
            <w:pPr>
              <w:spacing w:before="40" w:after="40" w:line="240" w:lineRule="auto"/>
              <w:rPr>
                <w:rFonts w:ascii="Arial" w:hAnsi="Arial" w:cs="Arial"/>
                <w:sz w:val="20"/>
                <w:szCs w:val="20"/>
              </w:rPr>
            </w:pPr>
            <w:r w:rsidRPr="005F76C6">
              <w:rPr>
                <w:rFonts w:ascii="Arial" w:hAnsi="Arial" w:cs="Arial"/>
                <w:sz w:val="20"/>
                <w:szCs w:val="20"/>
              </w:rPr>
              <w:t>Yatırım İşletmeler Genel Müdürlüğü</w:t>
            </w:r>
          </w:p>
        </w:tc>
      </w:tr>
      <w:tr w:rsidR="009177AF" w:rsidRPr="00E60987" w14:paraId="6E3D2B6C"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589B3054" w14:textId="1C87D455" w:rsidR="009177AF"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60</w:t>
            </w:r>
          </w:p>
        </w:tc>
        <w:tc>
          <w:tcPr>
            <w:tcW w:w="3544" w:type="dxa"/>
            <w:tcBorders>
              <w:top w:val="single" w:sz="8" w:space="0" w:color="auto"/>
              <w:left w:val="nil"/>
              <w:bottom w:val="single" w:sz="8" w:space="0" w:color="auto"/>
              <w:right w:val="single" w:sz="8" w:space="0" w:color="auto"/>
            </w:tcBorders>
            <w:shd w:val="clear" w:color="auto" w:fill="auto"/>
            <w:vAlign w:val="center"/>
          </w:tcPr>
          <w:p w14:paraId="5499EDFE" w14:textId="340824CA" w:rsidR="009177AF" w:rsidRPr="005F76C6" w:rsidRDefault="009177AF" w:rsidP="009A3A3F">
            <w:pPr>
              <w:spacing w:before="40" w:after="40" w:line="240" w:lineRule="auto"/>
              <w:rPr>
                <w:rFonts w:ascii="Arial" w:hAnsi="Arial" w:cs="Arial"/>
                <w:color w:val="000000"/>
                <w:sz w:val="20"/>
                <w:szCs w:val="20"/>
              </w:rPr>
            </w:pPr>
            <w:r w:rsidRPr="005F76C6">
              <w:rPr>
                <w:rFonts w:ascii="Arial" w:hAnsi="Arial" w:cs="Arial"/>
                <w:color w:val="000000"/>
                <w:sz w:val="20"/>
                <w:szCs w:val="20"/>
              </w:rPr>
              <w:t xml:space="preserve">Serkan AKÇAY </w:t>
            </w:r>
          </w:p>
        </w:tc>
        <w:tc>
          <w:tcPr>
            <w:tcW w:w="5387" w:type="dxa"/>
            <w:tcBorders>
              <w:top w:val="single" w:sz="8" w:space="0" w:color="auto"/>
              <w:left w:val="nil"/>
              <w:bottom w:val="single" w:sz="8" w:space="0" w:color="auto"/>
              <w:right w:val="single" w:sz="8" w:space="0" w:color="auto"/>
            </w:tcBorders>
            <w:shd w:val="clear" w:color="auto" w:fill="auto"/>
            <w:vAlign w:val="center"/>
          </w:tcPr>
          <w:p w14:paraId="304BFD32" w14:textId="37782656" w:rsidR="009177AF" w:rsidRPr="005F76C6" w:rsidRDefault="009177AF" w:rsidP="009A3A3F">
            <w:pPr>
              <w:spacing w:before="40" w:after="40" w:line="240" w:lineRule="auto"/>
              <w:rPr>
                <w:rFonts w:ascii="Arial" w:hAnsi="Arial" w:cs="Arial"/>
                <w:sz w:val="20"/>
                <w:szCs w:val="20"/>
              </w:rPr>
            </w:pPr>
            <w:r w:rsidRPr="005F76C6">
              <w:rPr>
                <w:rFonts w:ascii="Arial" w:hAnsi="Arial" w:cs="Arial"/>
                <w:sz w:val="20"/>
                <w:szCs w:val="20"/>
              </w:rPr>
              <w:t>Yatırım İşletmeler Genel Müdürlüğü</w:t>
            </w:r>
          </w:p>
        </w:tc>
      </w:tr>
      <w:tr w:rsidR="009177AF" w:rsidRPr="00E60987" w14:paraId="56047675"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0B81B48F" w14:textId="21E96F7D" w:rsidR="009177AF"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61</w:t>
            </w:r>
          </w:p>
        </w:tc>
        <w:tc>
          <w:tcPr>
            <w:tcW w:w="3544" w:type="dxa"/>
            <w:tcBorders>
              <w:top w:val="single" w:sz="8" w:space="0" w:color="auto"/>
              <w:left w:val="nil"/>
              <w:bottom w:val="single" w:sz="8" w:space="0" w:color="auto"/>
              <w:right w:val="single" w:sz="8" w:space="0" w:color="auto"/>
            </w:tcBorders>
            <w:shd w:val="clear" w:color="auto" w:fill="auto"/>
            <w:vAlign w:val="center"/>
          </w:tcPr>
          <w:p w14:paraId="09F879C7" w14:textId="71460948" w:rsidR="009177AF" w:rsidRPr="00E60987" w:rsidRDefault="004D52DC" w:rsidP="009A3A3F">
            <w:pPr>
              <w:spacing w:before="40" w:after="40" w:line="240" w:lineRule="auto"/>
              <w:rPr>
                <w:rFonts w:ascii="Arial" w:hAnsi="Arial" w:cs="Arial"/>
                <w:color w:val="000000"/>
                <w:sz w:val="20"/>
                <w:szCs w:val="20"/>
              </w:rPr>
            </w:pPr>
            <w:r>
              <w:rPr>
                <w:rFonts w:ascii="Arial" w:hAnsi="Arial" w:cs="Arial"/>
                <w:color w:val="000000"/>
                <w:sz w:val="20"/>
                <w:szCs w:val="20"/>
              </w:rPr>
              <w:t xml:space="preserve">Derya ŞERBETÇİ </w:t>
            </w:r>
            <w:r w:rsidR="009177AF" w:rsidRPr="00E60987">
              <w:rPr>
                <w:rFonts w:ascii="Arial" w:hAnsi="Arial" w:cs="Arial"/>
                <w:color w:val="000000"/>
                <w:sz w:val="20"/>
                <w:szCs w:val="20"/>
              </w:rPr>
              <w:t>ACAR</w:t>
            </w:r>
          </w:p>
        </w:tc>
        <w:tc>
          <w:tcPr>
            <w:tcW w:w="5387" w:type="dxa"/>
            <w:tcBorders>
              <w:top w:val="single" w:sz="8" w:space="0" w:color="auto"/>
              <w:left w:val="nil"/>
              <w:bottom w:val="single" w:sz="8" w:space="0" w:color="auto"/>
              <w:right w:val="single" w:sz="8" w:space="0" w:color="auto"/>
            </w:tcBorders>
            <w:shd w:val="clear" w:color="auto" w:fill="auto"/>
            <w:vAlign w:val="center"/>
          </w:tcPr>
          <w:p w14:paraId="1C647C62" w14:textId="5E3DB46F" w:rsidR="009177AF" w:rsidRPr="00E60987" w:rsidRDefault="009177AF" w:rsidP="009A3A3F">
            <w:pPr>
              <w:spacing w:before="40" w:after="40" w:line="240" w:lineRule="auto"/>
              <w:rPr>
                <w:rFonts w:ascii="Arial" w:hAnsi="Arial" w:cs="Arial"/>
                <w:sz w:val="20"/>
                <w:szCs w:val="20"/>
              </w:rPr>
            </w:pPr>
            <w:r w:rsidRPr="00E60987">
              <w:rPr>
                <w:rFonts w:ascii="Arial" w:hAnsi="Arial" w:cs="Arial"/>
                <w:sz w:val="20"/>
                <w:szCs w:val="20"/>
              </w:rPr>
              <w:t>Tanıtma Genel Müdürlüğü</w:t>
            </w:r>
          </w:p>
        </w:tc>
      </w:tr>
      <w:tr w:rsidR="009177AF" w:rsidRPr="00E60987" w14:paraId="3CD8731F"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61A94BFE" w14:textId="1366C124"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62</w:t>
            </w:r>
          </w:p>
        </w:tc>
        <w:tc>
          <w:tcPr>
            <w:tcW w:w="3544" w:type="dxa"/>
            <w:tcBorders>
              <w:top w:val="single" w:sz="8" w:space="0" w:color="auto"/>
              <w:left w:val="nil"/>
              <w:bottom w:val="single" w:sz="8" w:space="0" w:color="auto"/>
              <w:right w:val="single" w:sz="8" w:space="0" w:color="auto"/>
            </w:tcBorders>
            <w:shd w:val="clear" w:color="auto" w:fill="auto"/>
            <w:vAlign w:val="center"/>
          </w:tcPr>
          <w:p w14:paraId="36D5388C" w14:textId="003FE0D8"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Özlem KORU KANSU</w:t>
            </w:r>
          </w:p>
        </w:tc>
        <w:tc>
          <w:tcPr>
            <w:tcW w:w="5387" w:type="dxa"/>
            <w:tcBorders>
              <w:top w:val="single" w:sz="8" w:space="0" w:color="auto"/>
              <w:left w:val="nil"/>
              <w:bottom w:val="single" w:sz="8" w:space="0" w:color="auto"/>
              <w:right w:val="single" w:sz="8" w:space="0" w:color="auto"/>
            </w:tcBorders>
            <w:shd w:val="clear" w:color="auto" w:fill="auto"/>
            <w:vAlign w:val="center"/>
          </w:tcPr>
          <w:p w14:paraId="2CE73491" w14:textId="2DA15BC4" w:rsidR="009177AF" w:rsidRPr="00E60987" w:rsidRDefault="009177AF" w:rsidP="009A3A3F">
            <w:pPr>
              <w:spacing w:before="40" w:after="40" w:line="240" w:lineRule="auto"/>
              <w:rPr>
                <w:sz w:val="20"/>
                <w:szCs w:val="20"/>
              </w:rPr>
            </w:pPr>
            <w:r w:rsidRPr="00E60987">
              <w:rPr>
                <w:rFonts w:ascii="Arial" w:hAnsi="Arial" w:cs="Arial"/>
                <w:sz w:val="20"/>
                <w:szCs w:val="20"/>
              </w:rPr>
              <w:t>Tanıtma Genel Müdürlüğü</w:t>
            </w:r>
          </w:p>
        </w:tc>
      </w:tr>
      <w:tr w:rsidR="009177AF" w:rsidRPr="00E60987" w14:paraId="3ACF3BE5"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56C53AEF" w14:textId="680C346E"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63</w:t>
            </w:r>
          </w:p>
        </w:tc>
        <w:tc>
          <w:tcPr>
            <w:tcW w:w="3544" w:type="dxa"/>
            <w:tcBorders>
              <w:top w:val="single" w:sz="8" w:space="0" w:color="auto"/>
              <w:left w:val="nil"/>
              <w:bottom w:val="single" w:sz="8" w:space="0" w:color="auto"/>
              <w:right w:val="single" w:sz="8" w:space="0" w:color="auto"/>
            </w:tcBorders>
            <w:shd w:val="clear" w:color="auto" w:fill="auto"/>
            <w:vAlign w:val="center"/>
          </w:tcPr>
          <w:p w14:paraId="6772D862" w14:textId="224A48DF"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Burça AYDIN</w:t>
            </w:r>
          </w:p>
        </w:tc>
        <w:tc>
          <w:tcPr>
            <w:tcW w:w="5387" w:type="dxa"/>
            <w:tcBorders>
              <w:top w:val="single" w:sz="8" w:space="0" w:color="auto"/>
              <w:left w:val="nil"/>
              <w:bottom w:val="single" w:sz="8" w:space="0" w:color="auto"/>
              <w:right w:val="single" w:sz="8" w:space="0" w:color="auto"/>
            </w:tcBorders>
            <w:shd w:val="clear" w:color="auto" w:fill="auto"/>
            <w:vAlign w:val="center"/>
          </w:tcPr>
          <w:p w14:paraId="3BE42794" w14:textId="16DA4CA2" w:rsidR="009177AF" w:rsidRPr="00E60987" w:rsidRDefault="009177AF" w:rsidP="009A3A3F">
            <w:pPr>
              <w:spacing w:before="40" w:after="40" w:line="240" w:lineRule="auto"/>
              <w:rPr>
                <w:sz w:val="20"/>
                <w:szCs w:val="20"/>
              </w:rPr>
            </w:pPr>
            <w:r w:rsidRPr="00E60987">
              <w:rPr>
                <w:rFonts w:ascii="Arial" w:hAnsi="Arial" w:cs="Arial"/>
                <w:sz w:val="20"/>
                <w:szCs w:val="20"/>
              </w:rPr>
              <w:t>Tanıtma Genel Müdürlüğü</w:t>
            </w:r>
          </w:p>
        </w:tc>
      </w:tr>
      <w:tr w:rsidR="009177AF" w:rsidRPr="00E60987" w14:paraId="5FA14DFF"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3B39A5F2" w14:textId="37443C33"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64</w:t>
            </w:r>
          </w:p>
        </w:tc>
        <w:tc>
          <w:tcPr>
            <w:tcW w:w="3544" w:type="dxa"/>
            <w:tcBorders>
              <w:top w:val="single" w:sz="8" w:space="0" w:color="auto"/>
              <w:left w:val="nil"/>
              <w:bottom w:val="single" w:sz="8" w:space="0" w:color="auto"/>
              <w:right w:val="single" w:sz="8" w:space="0" w:color="auto"/>
            </w:tcBorders>
            <w:shd w:val="clear" w:color="auto" w:fill="auto"/>
            <w:vAlign w:val="center"/>
          </w:tcPr>
          <w:p w14:paraId="2DA00204" w14:textId="4FBAB07A"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Volkan AKGÜL</w:t>
            </w:r>
          </w:p>
        </w:tc>
        <w:tc>
          <w:tcPr>
            <w:tcW w:w="5387" w:type="dxa"/>
            <w:tcBorders>
              <w:top w:val="single" w:sz="8" w:space="0" w:color="auto"/>
              <w:left w:val="nil"/>
              <w:bottom w:val="single" w:sz="8" w:space="0" w:color="auto"/>
              <w:right w:val="single" w:sz="8" w:space="0" w:color="auto"/>
            </w:tcBorders>
            <w:shd w:val="clear" w:color="auto" w:fill="auto"/>
            <w:vAlign w:val="center"/>
          </w:tcPr>
          <w:p w14:paraId="6E7A29C5" w14:textId="4811190D" w:rsidR="009177AF" w:rsidRPr="00E60987" w:rsidRDefault="009177AF" w:rsidP="009A3A3F">
            <w:pPr>
              <w:spacing w:before="40" w:after="40" w:line="240" w:lineRule="auto"/>
              <w:rPr>
                <w:sz w:val="20"/>
                <w:szCs w:val="20"/>
              </w:rPr>
            </w:pPr>
            <w:r w:rsidRPr="00E60987">
              <w:rPr>
                <w:rFonts w:ascii="Arial" w:hAnsi="Arial" w:cs="Arial"/>
                <w:sz w:val="20"/>
                <w:szCs w:val="20"/>
              </w:rPr>
              <w:t>Tanıtma Genel Müdürlüğü</w:t>
            </w:r>
          </w:p>
        </w:tc>
      </w:tr>
      <w:tr w:rsidR="009177AF" w:rsidRPr="00E60987" w14:paraId="6A3AFF09"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4A3A0AF9" w14:textId="4FC63B01"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65</w:t>
            </w:r>
          </w:p>
        </w:tc>
        <w:tc>
          <w:tcPr>
            <w:tcW w:w="3544" w:type="dxa"/>
            <w:tcBorders>
              <w:top w:val="single" w:sz="8" w:space="0" w:color="auto"/>
              <w:left w:val="nil"/>
              <w:bottom w:val="single" w:sz="8" w:space="0" w:color="auto"/>
              <w:right w:val="single" w:sz="8" w:space="0" w:color="auto"/>
            </w:tcBorders>
            <w:shd w:val="clear" w:color="auto" w:fill="auto"/>
            <w:vAlign w:val="center"/>
          </w:tcPr>
          <w:p w14:paraId="2FC3DC68" w14:textId="52FAF4AB"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Mert DEMİRAL</w:t>
            </w:r>
          </w:p>
        </w:tc>
        <w:tc>
          <w:tcPr>
            <w:tcW w:w="5387" w:type="dxa"/>
            <w:tcBorders>
              <w:top w:val="single" w:sz="8" w:space="0" w:color="auto"/>
              <w:left w:val="nil"/>
              <w:bottom w:val="single" w:sz="8" w:space="0" w:color="auto"/>
              <w:right w:val="single" w:sz="8" w:space="0" w:color="auto"/>
            </w:tcBorders>
            <w:shd w:val="clear" w:color="auto" w:fill="auto"/>
            <w:vAlign w:val="center"/>
          </w:tcPr>
          <w:p w14:paraId="07EB557B" w14:textId="00892203" w:rsidR="009177AF" w:rsidRPr="00E60987" w:rsidRDefault="009177AF" w:rsidP="009A3A3F">
            <w:pPr>
              <w:spacing w:before="40" w:after="40" w:line="240" w:lineRule="auto"/>
              <w:rPr>
                <w:sz w:val="20"/>
                <w:szCs w:val="20"/>
              </w:rPr>
            </w:pPr>
            <w:r w:rsidRPr="00E60987">
              <w:rPr>
                <w:rFonts w:ascii="Arial" w:hAnsi="Arial" w:cs="Arial"/>
                <w:sz w:val="20"/>
                <w:szCs w:val="20"/>
              </w:rPr>
              <w:t>Tanıtma Genel Müdürlüğü</w:t>
            </w:r>
          </w:p>
        </w:tc>
      </w:tr>
      <w:tr w:rsidR="009177AF" w:rsidRPr="00E60987" w14:paraId="7DD91CDF" w14:textId="77777777" w:rsidTr="009A3A3F">
        <w:trPr>
          <w:trHeight w:val="338"/>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7456F4AD" w14:textId="02D28456"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66</w:t>
            </w:r>
          </w:p>
        </w:tc>
        <w:tc>
          <w:tcPr>
            <w:tcW w:w="3544" w:type="dxa"/>
            <w:tcBorders>
              <w:top w:val="single" w:sz="8" w:space="0" w:color="auto"/>
              <w:left w:val="nil"/>
              <w:bottom w:val="single" w:sz="8" w:space="0" w:color="auto"/>
              <w:right w:val="single" w:sz="8" w:space="0" w:color="auto"/>
            </w:tcBorders>
            <w:shd w:val="clear" w:color="auto" w:fill="auto"/>
            <w:vAlign w:val="center"/>
          </w:tcPr>
          <w:p w14:paraId="46F58D14" w14:textId="27EA710F"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Teoman AKAY</w:t>
            </w:r>
          </w:p>
        </w:tc>
        <w:tc>
          <w:tcPr>
            <w:tcW w:w="5387" w:type="dxa"/>
            <w:tcBorders>
              <w:top w:val="single" w:sz="8" w:space="0" w:color="auto"/>
              <w:left w:val="nil"/>
              <w:bottom w:val="single" w:sz="8" w:space="0" w:color="auto"/>
              <w:right w:val="single" w:sz="8" w:space="0" w:color="auto"/>
            </w:tcBorders>
            <w:shd w:val="clear" w:color="auto" w:fill="auto"/>
            <w:vAlign w:val="center"/>
          </w:tcPr>
          <w:p w14:paraId="5532183F" w14:textId="6800071E" w:rsidR="009177AF" w:rsidRPr="00E60987" w:rsidRDefault="009177AF" w:rsidP="009A3A3F">
            <w:pPr>
              <w:spacing w:before="40" w:after="40" w:line="240" w:lineRule="auto"/>
              <w:rPr>
                <w:sz w:val="20"/>
                <w:szCs w:val="20"/>
              </w:rPr>
            </w:pPr>
            <w:r w:rsidRPr="00E60987">
              <w:rPr>
                <w:rFonts w:ascii="Arial" w:hAnsi="Arial" w:cs="Arial"/>
                <w:sz w:val="20"/>
                <w:szCs w:val="20"/>
              </w:rPr>
              <w:t>Milli Kütüphane Başkanlığı</w:t>
            </w:r>
          </w:p>
        </w:tc>
      </w:tr>
      <w:tr w:rsidR="009177AF" w:rsidRPr="00E60987" w14:paraId="4A646438" w14:textId="77777777" w:rsidTr="009A3A3F">
        <w:trPr>
          <w:trHeight w:val="250"/>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0D359E1C" w14:textId="612B8B17"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67</w:t>
            </w:r>
          </w:p>
        </w:tc>
        <w:tc>
          <w:tcPr>
            <w:tcW w:w="3544" w:type="dxa"/>
            <w:tcBorders>
              <w:top w:val="single" w:sz="8" w:space="0" w:color="auto"/>
              <w:left w:val="nil"/>
              <w:bottom w:val="single" w:sz="8" w:space="0" w:color="auto"/>
              <w:right w:val="single" w:sz="8" w:space="0" w:color="auto"/>
            </w:tcBorders>
            <w:shd w:val="clear" w:color="auto" w:fill="auto"/>
            <w:vAlign w:val="center"/>
          </w:tcPr>
          <w:p w14:paraId="5CFF5ED4" w14:textId="641DF7DB"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Aylin Sinem EROL</w:t>
            </w:r>
          </w:p>
        </w:tc>
        <w:tc>
          <w:tcPr>
            <w:tcW w:w="5387" w:type="dxa"/>
            <w:tcBorders>
              <w:top w:val="single" w:sz="8" w:space="0" w:color="auto"/>
              <w:left w:val="nil"/>
              <w:bottom w:val="single" w:sz="8" w:space="0" w:color="auto"/>
              <w:right w:val="single" w:sz="8" w:space="0" w:color="auto"/>
            </w:tcBorders>
            <w:shd w:val="clear" w:color="auto" w:fill="auto"/>
            <w:vAlign w:val="center"/>
          </w:tcPr>
          <w:p w14:paraId="4BE5CFDE" w14:textId="6CBA68A5" w:rsidR="009177AF" w:rsidRPr="00E60987" w:rsidRDefault="009177AF" w:rsidP="009A3A3F">
            <w:pPr>
              <w:spacing w:before="40" w:after="40" w:line="240" w:lineRule="auto"/>
              <w:rPr>
                <w:sz w:val="20"/>
                <w:szCs w:val="20"/>
              </w:rPr>
            </w:pPr>
            <w:r w:rsidRPr="00E60987">
              <w:rPr>
                <w:rFonts w:ascii="Arial" w:hAnsi="Arial" w:cs="Arial"/>
                <w:sz w:val="20"/>
                <w:szCs w:val="20"/>
              </w:rPr>
              <w:t>Milli Kütüphane Başkanlığı</w:t>
            </w:r>
          </w:p>
        </w:tc>
      </w:tr>
      <w:tr w:rsidR="009177AF" w:rsidRPr="00E60987" w14:paraId="583672FF" w14:textId="77777777" w:rsidTr="009A3A3F">
        <w:trPr>
          <w:trHeight w:val="250"/>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086599C1" w14:textId="5E83E5DF" w:rsidR="009177AF" w:rsidRPr="00E60987" w:rsidRDefault="009177AF" w:rsidP="009A3A3F">
            <w:pPr>
              <w:spacing w:before="40" w:after="40" w:line="240" w:lineRule="auto"/>
              <w:rPr>
                <w:rFonts w:ascii="Arial" w:eastAsia="Times New Roman" w:hAnsi="Arial" w:cs="Arial"/>
                <w:b/>
                <w:color w:val="000000"/>
                <w:sz w:val="20"/>
                <w:szCs w:val="20"/>
              </w:rPr>
            </w:pPr>
            <w:r w:rsidRPr="00E60987">
              <w:rPr>
                <w:rFonts w:ascii="Arial" w:eastAsia="Times New Roman" w:hAnsi="Arial" w:cs="Arial"/>
                <w:b/>
                <w:color w:val="000000"/>
                <w:sz w:val="20"/>
                <w:szCs w:val="20"/>
              </w:rPr>
              <w:t>68</w:t>
            </w:r>
          </w:p>
        </w:tc>
        <w:tc>
          <w:tcPr>
            <w:tcW w:w="3544" w:type="dxa"/>
            <w:tcBorders>
              <w:top w:val="single" w:sz="8" w:space="0" w:color="auto"/>
              <w:left w:val="nil"/>
              <w:bottom w:val="single" w:sz="8" w:space="0" w:color="auto"/>
              <w:right w:val="single" w:sz="8" w:space="0" w:color="auto"/>
            </w:tcBorders>
            <w:shd w:val="clear" w:color="auto" w:fill="auto"/>
            <w:vAlign w:val="center"/>
          </w:tcPr>
          <w:p w14:paraId="3CC839AF" w14:textId="464D64D9" w:rsidR="009177AF" w:rsidRPr="00E60987" w:rsidRDefault="009177AF" w:rsidP="009A3A3F">
            <w:pPr>
              <w:spacing w:before="40" w:after="40" w:line="240" w:lineRule="auto"/>
              <w:rPr>
                <w:rFonts w:ascii="Arial" w:hAnsi="Arial" w:cs="Arial"/>
                <w:color w:val="000000"/>
                <w:sz w:val="20"/>
                <w:szCs w:val="20"/>
              </w:rPr>
            </w:pPr>
            <w:proofErr w:type="spellStart"/>
            <w:r w:rsidRPr="00E60987">
              <w:rPr>
                <w:rFonts w:ascii="Arial" w:hAnsi="Arial" w:cs="Arial"/>
                <w:color w:val="000000"/>
                <w:sz w:val="20"/>
                <w:szCs w:val="20"/>
              </w:rPr>
              <w:t>Güldalı</w:t>
            </w:r>
            <w:proofErr w:type="spellEnd"/>
            <w:r w:rsidRPr="00E60987">
              <w:rPr>
                <w:rFonts w:ascii="Arial" w:hAnsi="Arial" w:cs="Arial"/>
                <w:color w:val="000000"/>
                <w:sz w:val="20"/>
                <w:szCs w:val="20"/>
              </w:rPr>
              <w:t xml:space="preserve"> ARSLAN</w:t>
            </w:r>
          </w:p>
        </w:tc>
        <w:tc>
          <w:tcPr>
            <w:tcW w:w="5387" w:type="dxa"/>
            <w:tcBorders>
              <w:top w:val="single" w:sz="8" w:space="0" w:color="auto"/>
              <w:left w:val="nil"/>
              <w:bottom w:val="single" w:sz="8" w:space="0" w:color="auto"/>
              <w:right w:val="single" w:sz="8" w:space="0" w:color="auto"/>
            </w:tcBorders>
            <w:shd w:val="clear" w:color="auto" w:fill="auto"/>
            <w:vAlign w:val="center"/>
          </w:tcPr>
          <w:p w14:paraId="6859CDBB" w14:textId="2222A9AF" w:rsidR="009177AF" w:rsidRPr="00E60987" w:rsidRDefault="009177AF" w:rsidP="009A3A3F">
            <w:pPr>
              <w:spacing w:before="40" w:after="40" w:line="240" w:lineRule="auto"/>
              <w:rPr>
                <w:sz w:val="20"/>
                <w:szCs w:val="20"/>
              </w:rPr>
            </w:pPr>
            <w:r w:rsidRPr="00E60987">
              <w:rPr>
                <w:rFonts w:ascii="Arial" w:hAnsi="Arial" w:cs="Arial"/>
                <w:sz w:val="20"/>
                <w:szCs w:val="20"/>
              </w:rPr>
              <w:t>Milli Kütüphane Başkanlığı</w:t>
            </w:r>
          </w:p>
        </w:tc>
      </w:tr>
      <w:tr w:rsidR="009177AF" w:rsidRPr="00E60987" w14:paraId="1E10E57F" w14:textId="77777777" w:rsidTr="009A3A3F">
        <w:trPr>
          <w:trHeight w:val="332"/>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3BE68857" w14:textId="051677CE"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69</w:t>
            </w:r>
          </w:p>
        </w:tc>
        <w:tc>
          <w:tcPr>
            <w:tcW w:w="3544" w:type="dxa"/>
            <w:tcBorders>
              <w:top w:val="single" w:sz="8" w:space="0" w:color="auto"/>
              <w:left w:val="nil"/>
              <w:bottom w:val="single" w:sz="8" w:space="0" w:color="auto"/>
              <w:right w:val="single" w:sz="8" w:space="0" w:color="auto"/>
            </w:tcBorders>
            <w:shd w:val="clear" w:color="auto" w:fill="auto"/>
            <w:vAlign w:val="center"/>
          </w:tcPr>
          <w:p w14:paraId="16093412" w14:textId="26D451AD"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Ayşe ÇİLBURUNOĞLU</w:t>
            </w:r>
          </w:p>
        </w:tc>
        <w:tc>
          <w:tcPr>
            <w:tcW w:w="5387" w:type="dxa"/>
            <w:tcBorders>
              <w:top w:val="single" w:sz="8" w:space="0" w:color="auto"/>
              <w:left w:val="nil"/>
              <w:bottom w:val="single" w:sz="8" w:space="0" w:color="auto"/>
              <w:right w:val="single" w:sz="8" w:space="0" w:color="auto"/>
            </w:tcBorders>
            <w:shd w:val="clear" w:color="auto" w:fill="auto"/>
            <w:vAlign w:val="center"/>
          </w:tcPr>
          <w:p w14:paraId="7A1F4E6F" w14:textId="3A4E2F0B" w:rsidR="009177AF" w:rsidRPr="00E60987" w:rsidRDefault="009177AF" w:rsidP="009A3A3F">
            <w:pPr>
              <w:spacing w:before="40" w:after="40" w:line="240" w:lineRule="auto"/>
              <w:rPr>
                <w:sz w:val="20"/>
                <w:szCs w:val="20"/>
              </w:rPr>
            </w:pPr>
            <w:r w:rsidRPr="00E60987">
              <w:rPr>
                <w:rFonts w:ascii="Arial" w:hAnsi="Arial" w:cs="Arial"/>
                <w:sz w:val="20"/>
                <w:szCs w:val="20"/>
              </w:rPr>
              <w:t>Milli Kütüphane Başkanlığı</w:t>
            </w:r>
          </w:p>
        </w:tc>
      </w:tr>
      <w:tr w:rsidR="009177AF" w:rsidRPr="00E60987" w14:paraId="6C442663" w14:textId="77777777" w:rsidTr="009A3A3F">
        <w:trPr>
          <w:trHeight w:val="332"/>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094105A4" w14:textId="49FEBA81"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70</w:t>
            </w:r>
          </w:p>
        </w:tc>
        <w:tc>
          <w:tcPr>
            <w:tcW w:w="3544" w:type="dxa"/>
            <w:tcBorders>
              <w:top w:val="single" w:sz="8" w:space="0" w:color="auto"/>
              <w:left w:val="nil"/>
              <w:bottom w:val="single" w:sz="8" w:space="0" w:color="auto"/>
              <w:right w:val="single" w:sz="8" w:space="0" w:color="auto"/>
            </w:tcBorders>
            <w:shd w:val="clear" w:color="auto" w:fill="auto"/>
            <w:vAlign w:val="center"/>
          </w:tcPr>
          <w:p w14:paraId="1E822984" w14:textId="646F80A0"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Mustafa GENÇ</w:t>
            </w:r>
          </w:p>
        </w:tc>
        <w:tc>
          <w:tcPr>
            <w:tcW w:w="5387" w:type="dxa"/>
            <w:tcBorders>
              <w:top w:val="single" w:sz="8" w:space="0" w:color="auto"/>
              <w:left w:val="nil"/>
              <w:bottom w:val="single" w:sz="8" w:space="0" w:color="auto"/>
              <w:right w:val="single" w:sz="8" w:space="0" w:color="auto"/>
            </w:tcBorders>
            <w:shd w:val="clear" w:color="auto" w:fill="auto"/>
            <w:vAlign w:val="center"/>
          </w:tcPr>
          <w:p w14:paraId="027F64A1" w14:textId="24A66CD8" w:rsidR="009177AF" w:rsidRPr="00E60987" w:rsidRDefault="009177AF" w:rsidP="009A3A3F">
            <w:pPr>
              <w:spacing w:before="40" w:after="40" w:line="240" w:lineRule="auto"/>
              <w:rPr>
                <w:sz w:val="20"/>
                <w:szCs w:val="20"/>
              </w:rPr>
            </w:pPr>
            <w:r w:rsidRPr="00E60987">
              <w:rPr>
                <w:rFonts w:ascii="Arial" w:hAnsi="Arial" w:cs="Arial"/>
                <w:sz w:val="20"/>
                <w:szCs w:val="20"/>
              </w:rPr>
              <w:t>Personel Dairesi Başkanlığı</w:t>
            </w:r>
          </w:p>
        </w:tc>
      </w:tr>
      <w:tr w:rsidR="009177AF" w:rsidRPr="00E60987" w14:paraId="45ACA209" w14:textId="77777777" w:rsidTr="009A3A3F">
        <w:trPr>
          <w:trHeight w:val="332"/>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0D81A320" w14:textId="4C45C832"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71</w:t>
            </w:r>
          </w:p>
        </w:tc>
        <w:tc>
          <w:tcPr>
            <w:tcW w:w="3544" w:type="dxa"/>
            <w:tcBorders>
              <w:top w:val="single" w:sz="8" w:space="0" w:color="auto"/>
              <w:left w:val="nil"/>
              <w:bottom w:val="single" w:sz="8" w:space="0" w:color="auto"/>
              <w:right w:val="single" w:sz="8" w:space="0" w:color="auto"/>
            </w:tcBorders>
            <w:shd w:val="clear" w:color="auto" w:fill="auto"/>
            <w:vAlign w:val="center"/>
          </w:tcPr>
          <w:p w14:paraId="415BB01B" w14:textId="1FAA5178"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Mustafa YILMAZ</w:t>
            </w:r>
          </w:p>
        </w:tc>
        <w:tc>
          <w:tcPr>
            <w:tcW w:w="5387" w:type="dxa"/>
            <w:tcBorders>
              <w:top w:val="single" w:sz="8" w:space="0" w:color="auto"/>
              <w:left w:val="nil"/>
              <w:bottom w:val="single" w:sz="8" w:space="0" w:color="auto"/>
              <w:right w:val="single" w:sz="8" w:space="0" w:color="auto"/>
            </w:tcBorders>
            <w:shd w:val="clear" w:color="auto" w:fill="auto"/>
            <w:vAlign w:val="center"/>
          </w:tcPr>
          <w:p w14:paraId="757FDF76" w14:textId="64042881" w:rsidR="009177AF" w:rsidRPr="00E60987" w:rsidRDefault="009177AF" w:rsidP="009A3A3F">
            <w:pPr>
              <w:spacing w:before="40" w:after="40" w:line="240" w:lineRule="auto"/>
              <w:rPr>
                <w:sz w:val="20"/>
                <w:szCs w:val="20"/>
              </w:rPr>
            </w:pPr>
            <w:r w:rsidRPr="00E60987">
              <w:rPr>
                <w:rFonts w:ascii="Arial" w:hAnsi="Arial" w:cs="Arial"/>
                <w:sz w:val="20"/>
                <w:szCs w:val="20"/>
              </w:rPr>
              <w:t>Personel Dairesi Başkanlığı</w:t>
            </w:r>
          </w:p>
        </w:tc>
      </w:tr>
      <w:tr w:rsidR="009177AF" w:rsidRPr="00E60987" w14:paraId="720F34A1" w14:textId="77777777" w:rsidTr="009A3A3F">
        <w:trPr>
          <w:trHeight w:val="332"/>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0AD109F7" w14:textId="2C1DFE22"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72</w:t>
            </w:r>
          </w:p>
        </w:tc>
        <w:tc>
          <w:tcPr>
            <w:tcW w:w="3544" w:type="dxa"/>
            <w:tcBorders>
              <w:top w:val="single" w:sz="8" w:space="0" w:color="auto"/>
              <w:left w:val="nil"/>
              <w:bottom w:val="single" w:sz="8" w:space="0" w:color="auto"/>
              <w:right w:val="single" w:sz="8" w:space="0" w:color="auto"/>
            </w:tcBorders>
            <w:shd w:val="clear" w:color="auto" w:fill="auto"/>
            <w:vAlign w:val="center"/>
          </w:tcPr>
          <w:p w14:paraId="10780247" w14:textId="0E92DABF"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Fetiye ÖZKAN MUMCU</w:t>
            </w:r>
          </w:p>
        </w:tc>
        <w:tc>
          <w:tcPr>
            <w:tcW w:w="5387" w:type="dxa"/>
            <w:tcBorders>
              <w:top w:val="single" w:sz="8" w:space="0" w:color="auto"/>
              <w:left w:val="nil"/>
              <w:bottom w:val="single" w:sz="8" w:space="0" w:color="auto"/>
              <w:right w:val="single" w:sz="8" w:space="0" w:color="auto"/>
            </w:tcBorders>
            <w:shd w:val="clear" w:color="auto" w:fill="auto"/>
            <w:vAlign w:val="center"/>
          </w:tcPr>
          <w:p w14:paraId="66FC2473" w14:textId="32DE8ADC" w:rsidR="009177AF" w:rsidRPr="00E60987" w:rsidRDefault="009177AF" w:rsidP="009A3A3F">
            <w:pPr>
              <w:spacing w:before="40" w:after="40" w:line="240" w:lineRule="auto"/>
              <w:rPr>
                <w:sz w:val="20"/>
                <w:szCs w:val="20"/>
              </w:rPr>
            </w:pPr>
            <w:r w:rsidRPr="00E60987">
              <w:rPr>
                <w:rFonts w:ascii="Arial" w:hAnsi="Arial" w:cs="Arial"/>
                <w:sz w:val="20"/>
                <w:szCs w:val="20"/>
              </w:rPr>
              <w:t>İdari ve Mali İşler Dairesi Başkanlığı</w:t>
            </w:r>
          </w:p>
        </w:tc>
      </w:tr>
      <w:tr w:rsidR="009177AF" w:rsidRPr="00E60987" w14:paraId="67D5EFD2" w14:textId="77777777" w:rsidTr="009A3A3F">
        <w:trPr>
          <w:trHeight w:val="332"/>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4C62F10F" w14:textId="15AB1B45"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73</w:t>
            </w:r>
          </w:p>
        </w:tc>
        <w:tc>
          <w:tcPr>
            <w:tcW w:w="3544" w:type="dxa"/>
            <w:tcBorders>
              <w:top w:val="single" w:sz="8" w:space="0" w:color="auto"/>
              <w:left w:val="nil"/>
              <w:bottom w:val="single" w:sz="8" w:space="0" w:color="auto"/>
              <w:right w:val="single" w:sz="8" w:space="0" w:color="auto"/>
            </w:tcBorders>
            <w:shd w:val="clear" w:color="auto" w:fill="auto"/>
            <w:vAlign w:val="center"/>
          </w:tcPr>
          <w:p w14:paraId="0AC6ADEF" w14:textId="1E81D99D"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Mehmet Ali ÇAĞLAR</w:t>
            </w:r>
          </w:p>
        </w:tc>
        <w:tc>
          <w:tcPr>
            <w:tcW w:w="5387" w:type="dxa"/>
            <w:tcBorders>
              <w:top w:val="single" w:sz="8" w:space="0" w:color="auto"/>
              <w:left w:val="nil"/>
              <w:bottom w:val="single" w:sz="8" w:space="0" w:color="auto"/>
              <w:right w:val="single" w:sz="8" w:space="0" w:color="auto"/>
            </w:tcBorders>
            <w:shd w:val="clear" w:color="auto" w:fill="auto"/>
            <w:vAlign w:val="center"/>
          </w:tcPr>
          <w:p w14:paraId="030B695E" w14:textId="76861EA5" w:rsidR="009177AF" w:rsidRPr="00E60987" w:rsidRDefault="009177AF" w:rsidP="009A3A3F">
            <w:pPr>
              <w:spacing w:before="40" w:after="40" w:line="240" w:lineRule="auto"/>
              <w:rPr>
                <w:sz w:val="20"/>
                <w:szCs w:val="20"/>
              </w:rPr>
            </w:pPr>
            <w:r w:rsidRPr="00E60987">
              <w:rPr>
                <w:rFonts w:ascii="Arial" w:hAnsi="Arial" w:cs="Arial"/>
                <w:sz w:val="20"/>
                <w:szCs w:val="20"/>
              </w:rPr>
              <w:t>İdari ve Mali İşler Dairesi Başkanlığı</w:t>
            </w:r>
          </w:p>
        </w:tc>
      </w:tr>
      <w:tr w:rsidR="009177AF" w:rsidRPr="00E60987" w14:paraId="457CF1A9" w14:textId="77777777" w:rsidTr="009A3A3F">
        <w:trPr>
          <w:trHeight w:val="332"/>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155E3FBC" w14:textId="6041F364"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74</w:t>
            </w:r>
          </w:p>
        </w:tc>
        <w:tc>
          <w:tcPr>
            <w:tcW w:w="3544" w:type="dxa"/>
            <w:tcBorders>
              <w:top w:val="single" w:sz="8" w:space="0" w:color="auto"/>
              <w:left w:val="nil"/>
              <w:bottom w:val="single" w:sz="8" w:space="0" w:color="auto"/>
              <w:right w:val="single" w:sz="8" w:space="0" w:color="auto"/>
            </w:tcBorders>
            <w:shd w:val="clear" w:color="auto" w:fill="auto"/>
            <w:vAlign w:val="center"/>
          </w:tcPr>
          <w:p w14:paraId="5BBFBDC0" w14:textId="12528C24"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Ahmet KÖROĞLU</w:t>
            </w:r>
          </w:p>
        </w:tc>
        <w:tc>
          <w:tcPr>
            <w:tcW w:w="5387" w:type="dxa"/>
            <w:tcBorders>
              <w:top w:val="single" w:sz="8" w:space="0" w:color="auto"/>
              <w:left w:val="nil"/>
              <w:bottom w:val="single" w:sz="8" w:space="0" w:color="auto"/>
              <w:right w:val="single" w:sz="8" w:space="0" w:color="auto"/>
            </w:tcBorders>
            <w:shd w:val="clear" w:color="auto" w:fill="auto"/>
            <w:vAlign w:val="center"/>
          </w:tcPr>
          <w:p w14:paraId="65DF6044" w14:textId="03D6FFA6" w:rsidR="009177AF" w:rsidRPr="00E60987" w:rsidRDefault="009177AF" w:rsidP="009A3A3F">
            <w:pPr>
              <w:spacing w:before="40" w:after="40" w:line="240" w:lineRule="auto"/>
              <w:rPr>
                <w:sz w:val="20"/>
                <w:szCs w:val="20"/>
              </w:rPr>
            </w:pPr>
            <w:r w:rsidRPr="00E60987">
              <w:rPr>
                <w:rFonts w:ascii="Arial" w:hAnsi="Arial" w:cs="Arial"/>
                <w:sz w:val="20"/>
                <w:szCs w:val="20"/>
              </w:rPr>
              <w:t>İdari ve Mali İşler Dairesi Başkanlığı</w:t>
            </w:r>
          </w:p>
        </w:tc>
      </w:tr>
      <w:tr w:rsidR="009177AF" w:rsidRPr="00E60987" w14:paraId="323DA33C" w14:textId="77777777" w:rsidTr="009A3A3F">
        <w:trPr>
          <w:trHeight w:val="332"/>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654FBBE1" w14:textId="5D232E8D"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75</w:t>
            </w:r>
          </w:p>
        </w:tc>
        <w:tc>
          <w:tcPr>
            <w:tcW w:w="3544" w:type="dxa"/>
            <w:tcBorders>
              <w:top w:val="single" w:sz="8" w:space="0" w:color="auto"/>
              <w:left w:val="nil"/>
              <w:bottom w:val="single" w:sz="8" w:space="0" w:color="auto"/>
              <w:right w:val="single" w:sz="8" w:space="0" w:color="auto"/>
            </w:tcBorders>
            <w:shd w:val="clear" w:color="auto" w:fill="auto"/>
            <w:vAlign w:val="center"/>
          </w:tcPr>
          <w:p w14:paraId="3EE79EA0" w14:textId="6A1A2A1E"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Zafer EŞİT</w:t>
            </w:r>
          </w:p>
        </w:tc>
        <w:tc>
          <w:tcPr>
            <w:tcW w:w="5387" w:type="dxa"/>
            <w:tcBorders>
              <w:top w:val="single" w:sz="8" w:space="0" w:color="auto"/>
              <w:left w:val="nil"/>
              <w:bottom w:val="single" w:sz="8" w:space="0" w:color="auto"/>
              <w:right w:val="single" w:sz="8" w:space="0" w:color="auto"/>
            </w:tcBorders>
            <w:shd w:val="clear" w:color="auto" w:fill="auto"/>
            <w:vAlign w:val="center"/>
          </w:tcPr>
          <w:p w14:paraId="56BD2B94" w14:textId="08CE9E30" w:rsidR="009177AF" w:rsidRPr="00E60987" w:rsidRDefault="009177AF" w:rsidP="009A3A3F">
            <w:pPr>
              <w:spacing w:before="40" w:after="40" w:line="240" w:lineRule="auto"/>
              <w:rPr>
                <w:sz w:val="20"/>
                <w:szCs w:val="20"/>
              </w:rPr>
            </w:pPr>
            <w:r w:rsidRPr="00E60987">
              <w:rPr>
                <w:rFonts w:ascii="Arial" w:hAnsi="Arial" w:cs="Arial"/>
                <w:sz w:val="20"/>
                <w:szCs w:val="20"/>
              </w:rPr>
              <w:t>Dış İlişkiler ve AB Koordinasyon Dairesi Başkanlığı</w:t>
            </w:r>
          </w:p>
        </w:tc>
      </w:tr>
      <w:tr w:rsidR="009177AF" w:rsidRPr="00E60987" w14:paraId="714BEBA3" w14:textId="77777777" w:rsidTr="009A3A3F">
        <w:trPr>
          <w:trHeight w:val="332"/>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01ABFFCE" w14:textId="29BDAE4B"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76</w:t>
            </w:r>
          </w:p>
        </w:tc>
        <w:tc>
          <w:tcPr>
            <w:tcW w:w="3544" w:type="dxa"/>
            <w:tcBorders>
              <w:top w:val="single" w:sz="8" w:space="0" w:color="auto"/>
              <w:left w:val="nil"/>
              <w:bottom w:val="single" w:sz="8" w:space="0" w:color="auto"/>
              <w:right w:val="single" w:sz="8" w:space="0" w:color="auto"/>
            </w:tcBorders>
            <w:shd w:val="clear" w:color="auto" w:fill="auto"/>
            <w:vAlign w:val="center"/>
          </w:tcPr>
          <w:p w14:paraId="3E812E7E" w14:textId="79975061"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Yıldız BERKKAN</w:t>
            </w:r>
          </w:p>
        </w:tc>
        <w:tc>
          <w:tcPr>
            <w:tcW w:w="5387" w:type="dxa"/>
            <w:tcBorders>
              <w:top w:val="single" w:sz="8" w:space="0" w:color="auto"/>
              <w:left w:val="nil"/>
              <w:bottom w:val="single" w:sz="8" w:space="0" w:color="auto"/>
              <w:right w:val="single" w:sz="8" w:space="0" w:color="auto"/>
            </w:tcBorders>
            <w:shd w:val="clear" w:color="auto" w:fill="auto"/>
            <w:vAlign w:val="center"/>
          </w:tcPr>
          <w:p w14:paraId="7CE17B80" w14:textId="3CF39B3D" w:rsidR="009177AF" w:rsidRPr="00E60987" w:rsidRDefault="009177AF" w:rsidP="009A3A3F">
            <w:pPr>
              <w:spacing w:before="40" w:after="40" w:line="240" w:lineRule="auto"/>
              <w:rPr>
                <w:sz w:val="20"/>
                <w:szCs w:val="20"/>
              </w:rPr>
            </w:pPr>
            <w:r w:rsidRPr="00E60987">
              <w:rPr>
                <w:rFonts w:ascii="Arial" w:hAnsi="Arial" w:cs="Arial"/>
                <w:sz w:val="20"/>
                <w:szCs w:val="20"/>
              </w:rPr>
              <w:t>Dış İlişkiler ve AB Koordinasyon Dairesi Başkanlığı</w:t>
            </w:r>
          </w:p>
        </w:tc>
      </w:tr>
      <w:tr w:rsidR="009177AF" w:rsidRPr="00E60987" w14:paraId="5866EF60" w14:textId="77777777" w:rsidTr="009A3A3F">
        <w:trPr>
          <w:trHeight w:val="332"/>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089BBC16" w14:textId="6CD42944"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77</w:t>
            </w:r>
          </w:p>
        </w:tc>
        <w:tc>
          <w:tcPr>
            <w:tcW w:w="3544" w:type="dxa"/>
            <w:tcBorders>
              <w:top w:val="single" w:sz="8" w:space="0" w:color="auto"/>
              <w:left w:val="nil"/>
              <w:bottom w:val="single" w:sz="8" w:space="0" w:color="auto"/>
              <w:right w:val="single" w:sz="8" w:space="0" w:color="auto"/>
            </w:tcBorders>
            <w:shd w:val="clear" w:color="auto" w:fill="auto"/>
            <w:vAlign w:val="center"/>
          </w:tcPr>
          <w:p w14:paraId="598B52CF" w14:textId="689752B1" w:rsidR="009177AF" w:rsidRPr="00E60987" w:rsidRDefault="009177AF" w:rsidP="009A3A3F">
            <w:pPr>
              <w:spacing w:before="40" w:after="40" w:line="240" w:lineRule="auto"/>
              <w:rPr>
                <w:rFonts w:ascii="Arial" w:hAnsi="Arial" w:cs="Arial"/>
                <w:color w:val="000000"/>
                <w:sz w:val="20"/>
                <w:szCs w:val="20"/>
              </w:rPr>
            </w:pPr>
            <w:r w:rsidRPr="00E60987">
              <w:rPr>
                <w:rFonts w:ascii="Arial" w:hAnsi="Arial" w:cs="Arial"/>
                <w:color w:val="000000"/>
                <w:sz w:val="20"/>
                <w:szCs w:val="20"/>
              </w:rPr>
              <w:t>Mahir Terzi</w:t>
            </w:r>
          </w:p>
        </w:tc>
        <w:tc>
          <w:tcPr>
            <w:tcW w:w="5387" w:type="dxa"/>
            <w:tcBorders>
              <w:top w:val="single" w:sz="8" w:space="0" w:color="auto"/>
              <w:left w:val="nil"/>
              <w:bottom w:val="single" w:sz="8" w:space="0" w:color="auto"/>
              <w:right w:val="single" w:sz="8" w:space="0" w:color="auto"/>
            </w:tcBorders>
            <w:shd w:val="clear" w:color="auto" w:fill="auto"/>
            <w:vAlign w:val="center"/>
          </w:tcPr>
          <w:p w14:paraId="50F4BF97" w14:textId="104C40D9" w:rsidR="009177AF" w:rsidRPr="00E60987" w:rsidRDefault="009177AF" w:rsidP="009A3A3F">
            <w:pPr>
              <w:spacing w:before="40" w:after="40" w:line="240" w:lineRule="auto"/>
              <w:rPr>
                <w:sz w:val="20"/>
                <w:szCs w:val="20"/>
              </w:rPr>
            </w:pPr>
            <w:r w:rsidRPr="00E60987">
              <w:rPr>
                <w:rFonts w:ascii="Arial" w:hAnsi="Arial" w:cs="Arial"/>
                <w:sz w:val="20"/>
                <w:szCs w:val="20"/>
              </w:rPr>
              <w:t>Dış İlişkiler ve AB Koordinasyon Dairesi Başkanlığı</w:t>
            </w:r>
          </w:p>
        </w:tc>
      </w:tr>
      <w:tr w:rsidR="009177AF" w:rsidRPr="00E60987" w14:paraId="0B0B55FA" w14:textId="77777777" w:rsidTr="009A3A3F">
        <w:trPr>
          <w:trHeight w:val="332"/>
        </w:trPr>
        <w:tc>
          <w:tcPr>
            <w:tcW w:w="584" w:type="dxa"/>
            <w:tcBorders>
              <w:top w:val="single" w:sz="8" w:space="0" w:color="auto"/>
              <w:left w:val="single" w:sz="8" w:space="0" w:color="auto"/>
              <w:bottom w:val="single" w:sz="8" w:space="0" w:color="auto"/>
              <w:right w:val="single" w:sz="8" w:space="0" w:color="auto"/>
            </w:tcBorders>
            <w:shd w:val="clear" w:color="auto" w:fill="C2C2C2"/>
            <w:noWrap/>
            <w:vAlign w:val="center"/>
          </w:tcPr>
          <w:p w14:paraId="7FFA28D0" w14:textId="2240147C" w:rsidR="009177AF" w:rsidRPr="00E60987" w:rsidRDefault="009177AF" w:rsidP="009A3A3F">
            <w:pPr>
              <w:spacing w:before="40" w:after="40" w:line="240" w:lineRule="auto"/>
              <w:rPr>
                <w:rFonts w:ascii="Arial" w:eastAsia="Times New Roman" w:hAnsi="Arial" w:cs="Arial"/>
                <w:b/>
                <w:color w:val="000000"/>
                <w:sz w:val="20"/>
                <w:szCs w:val="20"/>
              </w:rPr>
            </w:pPr>
            <w:r>
              <w:rPr>
                <w:rFonts w:ascii="Arial" w:eastAsia="Times New Roman" w:hAnsi="Arial" w:cs="Arial"/>
                <w:b/>
                <w:color w:val="000000"/>
                <w:sz w:val="20"/>
                <w:szCs w:val="20"/>
              </w:rPr>
              <w:t>78</w:t>
            </w:r>
          </w:p>
        </w:tc>
        <w:tc>
          <w:tcPr>
            <w:tcW w:w="3544" w:type="dxa"/>
            <w:tcBorders>
              <w:top w:val="single" w:sz="8" w:space="0" w:color="auto"/>
              <w:left w:val="nil"/>
              <w:bottom w:val="single" w:sz="8" w:space="0" w:color="auto"/>
              <w:right w:val="single" w:sz="8" w:space="0" w:color="auto"/>
            </w:tcBorders>
            <w:shd w:val="clear" w:color="auto" w:fill="auto"/>
            <w:vAlign w:val="center"/>
          </w:tcPr>
          <w:p w14:paraId="3AFCA5D4" w14:textId="58607190" w:rsidR="009177AF" w:rsidRPr="00E60987" w:rsidRDefault="009177AF" w:rsidP="009A3A3F">
            <w:pPr>
              <w:spacing w:before="40" w:after="40" w:line="240" w:lineRule="auto"/>
              <w:rPr>
                <w:rFonts w:ascii="Arial" w:hAnsi="Arial" w:cs="Arial"/>
                <w:color w:val="000000"/>
                <w:sz w:val="20"/>
                <w:szCs w:val="20"/>
              </w:rPr>
            </w:pPr>
            <w:r>
              <w:rPr>
                <w:rFonts w:ascii="Arial" w:hAnsi="Arial" w:cs="Arial"/>
                <w:color w:val="000000"/>
                <w:sz w:val="20"/>
                <w:szCs w:val="20"/>
              </w:rPr>
              <w:t>Nuray CENGİZ</w:t>
            </w:r>
          </w:p>
        </w:tc>
        <w:tc>
          <w:tcPr>
            <w:tcW w:w="5387" w:type="dxa"/>
            <w:tcBorders>
              <w:top w:val="single" w:sz="8" w:space="0" w:color="auto"/>
              <w:left w:val="nil"/>
              <w:bottom w:val="single" w:sz="8" w:space="0" w:color="auto"/>
              <w:right w:val="single" w:sz="8" w:space="0" w:color="auto"/>
            </w:tcBorders>
            <w:shd w:val="clear" w:color="auto" w:fill="auto"/>
            <w:vAlign w:val="center"/>
          </w:tcPr>
          <w:p w14:paraId="09729002" w14:textId="06F18C04" w:rsidR="009177AF" w:rsidRPr="00E60987" w:rsidRDefault="009177AF" w:rsidP="009A3A3F">
            <w:pPr>
              <w:spacing w:before="40" w:after="40" w:line="240" w:lineRule="auto"/>
              <w:rPr>
                <w:sz w:val="20"/>
                <w:szCs w:val="20"/>
              </w:rPr>
            </w:pPr>
            <w:r w:rsidRPr="00E60987">
              <w:rPr>
                <w:rFonts w:ascii="Arial" w:hAnsi="Arial" w:cs="Arial"/>
                <w:sz w:val="20"/>
                <w:szCs w:val="20"/>
              </w:rPr>
              <w:t>Dış İlişkiler ve AB Koordinasyon Dairesi Başkanlığı</w:t>
            </w:r>
          </w:p>
        </w:tc>
      </w:tr>
    </w:tbl>
    <w:p w14:paraId="6FF5433F" w14:textId="77777777" w:rsidR="009177AF" w:rsidRDefault="009177AF" w:rsidP="009F2D74">
      <w:bookmarkStart w:id="55" w:name="_Toc318470134"/>
      <w:bookmarkStart w:id="56" w:name="_Toc318819500"/>
      <w:bookmarkStart w:id="57" w:name="_Toc318908962"/>
    </w:p>
    <w:p w14:paraId="2F21AC71" w14:textId="77777777" w:rsidR="009177AF" w:rsidRDefault="009177AF" w:rsidP="009F2D74"/>
    <w:p w14:paraId="39E13BC0" w14:textId="77777777" w:rsidR="009177AF" w:rsidRDefault="009177AF" w:rsidP="009F2D74"/>
    <w:p w14:paraId="10BE0048" w14:textId="77777777" w:rsidR="009177AF" w:rsidRDefault="009177AF" w:rsidP="009F2D74"/>
    <w:p w14:paraId="641D813A" w14:textId="77777777" w:rsidR="009177AF" w:rsidRDefault="009177AF" w:rsidP="009F2D74"/>
    <w:p w14:paraId="5AF37B50" w14:textId="77777777" w:rsidR="009177AF" w:rsidRDefault="009177AF" w:rsidP="009F2D74"/>
    <w:p w14:paraId="49CEA5D2" w14:textId="77777777" w:rsidR="009177AF" w:rsidRDefault="009177AF" w:rsidP="009F2D74"/>
    <w:p w14:paraId="16E66373" w14:textId="22783453" w:rsidR="009177AF" w:rsidRDefault="009177AF" w:rsidP="009F2D74"/>
    <w:p w14:paraId="7DC93398" w14:textId="77777777" w:rsidR="009177AF" w:rsidRDefault="009177AF" w:rsidP="009F2D74"/>
    <w:bookmarkEnd w:id="55"/>
    <w:bookmarkEnd w:id="56"/>
    <w:bookmarkEnd w:id="57"/>
    <w:p w14:paraId="27AAA856" w14:textId="34AEB09A" w:rsidR="009140C7" w:rsidRPr="00485423" w:rsidRDefault="009140C7" w:rsidP="009140C7">
      <w:pPr>
        <w:pBdr>
          <w:top w:val="single" w:sz="18" w:space="14" w:color="7F7F7F" w:themeColor="text1" w:themeTint="80"/>
          <w:bottom w:val="single" w:sz="18" w:space="21" w:color="7F7F7F" w:themeColor="text1" w:themeTint="80"/>
        </w:pBdr>
        <w:spacing w:before="240" w:after="240" w:line="240" w:lineRule="auto"/>
        <w:jc w:val="right"/>
        <w:rPr>
          <w:rFonts w:ascii="Arial" w:hAnsi="Arial" w:cs="Arial"/>
          <w:b/>
          <w:color w:val="7F7F7F" w:themeColor="text1" w:themeTint="80"/>
          <w:sz w:val="48"/>
          <w:szCs w:val="48"/>
        </w:rPr>
      </w:pPr>
      <w:r>
        <w:rPr>
          <w:rFonts w:ascii="Arial" w:hAnsi="Arial" w:cs="Arial"/>
          <w:b/>
          <w:color w:val="7F7F7F" w:themeColor="text1" w:themeTint="80"/>
          <w:sz w:val="48"/>
          <w:szCs w:val="48"/>
        </w:rPr>
        <w:t>EK2.</w:t>
      </w:r>
      <w:r w:rsidRPr="009140C7">
        <w:t xml:space="preserve"> </w:t>
      </w:r>
      <w:r w:rsidRPr="009140C7">
        <w:rPr>
          <w:rFonts w:ascii="Arial" w:hAnsi="Arial" w:cs="Arial"/>
          <w:b/>
          <w:color w:val="7F7F7F" w:themeColor="text1" w:themeTint="80"/>
          <w:sz w:val="48"/>
          <w:szCs w:val="48"/>
        </w:rPr>
        <w:t xml:space="preserve">STRATEJİK YÖNELİMLER </w:t>
      </w:r>
    </w:p>
    <w:p w14:paraId="0ABDA30C" w14:textId="77777777" w:rsidR="007C1265" w:rsidRDefault="007C1265">
      <w:pPr>
        <w:rPr>
          <w:rFonts w:ascii="Arial" w:hAnsi="Arial" w:cs="Arial"/>
          <w:color w:val="000000" w:themeColor="text1"/>
          <w:sz w:val="24"/>
          <w:szCs w:val="24"/>
        </w:rPr>
      </w:pPr>
    </w:p>
    <w:p w14:paraId="51A8B0C3" w14:textId="77777777" w:rsidR="009140C7" w:rsidRDefault="009140C7">
      <w:pPr>
        <w:rPr>
          <w:rFonts w:ascii="Arial" w:hAnsi="Arial" w:cs="Arial"/>
          <w:color w:val="000000" w:themeColor="text1"/>
          <w:sz w:val="24"/>
          <w:szCs w:val="24"/>
        </w:rPr>
      </w:pPr>
    </w:p>
    <w:p w14:paraId="4F920F31" w14:textId="77777777" w:rsidR="009140C7" w:rsidRDefault="009140C7">
      <w:pPr>
        <w:rPr>
          <w:rFonts w:ascii="Arial" w:hAnsi="Arial" w:cs="Arial"/>
          <w:color w:val="000000" w:themeColor="text1"/>
          <w:sz w:val="24"/>
          <w:szCs w:val="24"/>
        </w:rPr>
      </w:pPr>
    </w:p>
    <w:p w14:paraId="315DA949" w14:textId="77777777" w:rsidR="009140C7" w:rsidRDefault="009140C7">
      <w:pPr>
        <w:rPr>
          <w:rFonts w:ascii="Arial" w:hAnsi="Arial" w:cs="Arial"/>
          <w:color w:val="000000" w:themeColor="text1"/>
          <w:sz w:val="24"/>
          <w:szCs w:val="24"/>
        </w:rPr>
      </w:pPr>
    </w:p>
    <w:p w14:paraId="7134313B" w14:textId="77777777" w:rsidR="009140C7" w:rsidRDefault="009140C7">
      <w:pPr>
        <w:rPr>
          <w:rFonts w:ascii="Arial" w:hAnsi="Arial" w:cs="Arial"/>
          <w:color w:val="000000" w:themeColor="text1"/>
          <w:sz w:val="24"/>
          <w:szCs w:val="24"/>
        </w:rPr>
      </w:pPr>
    </w:p>
    <w:p w14:paraId="7A518ADB" w14:textId="77777777" w:rsidR="009140C7" w:rsidRDefault="009140C7">
      <w:pPr>
        <w:rPr>
          <w:rFonts w:ascii="Arial" w:hAnsi="Arial" w:cs="Arial"/>
          <w:color w:val="000000" w:themeColor="text1"/>
          <w:sz w:val="24"/>
          <w:szCs w:val="24"/>
        </w:rPr>
      </w:pPr>
    </w:p>
    <w:p w14:paraId="2548FF74" w14:textId="77777777" w:rsidR="009140C7" w:rsidRDefault="009140C7">
      <w:pPr>
        <w:rPr>
          <w:rFonts w:ascii="Arial" w:hAnsi="Arial" w:cs="Arial"/>
          <w:color w:val="000000" w:themeColor="text1"/>
          <w:sz w:val="24"/>
          <w:szCs w:val="24"/>
        </w:rPr>
      </w:pPr>
    </w:p>
    <w:p w14:paraId="7C7CBD69" w14:textId="77777777" w:rsidR="009140C7" w:rsidRDefault="009140C7">
      <w:pPr>
        <w:rPr>
          <w:rFonts w:ascii="Arial" w:hAnsi="Arial" w:cs="Arial"/>
          <w:color w:val="000000" w:themeColor="text1"/>
          <w:sz w:val="24"/>
          <w:szCs w:val="24"/>
        </w:rPr>
      </w:pPr>
    </w:p>
    <w:p w14:paraId="587B4ECB" w14:textId="77777777" w:rsidR="009140C7" w:rsidRDefault="009140C7">
      <w:pPr>
        <w:rPr>
          <w:rFonts w:ascii="Arial" w:hAnsi="Arial" w:cs="Arial"/>
          <w:color w:val="000000" w:themeColor="text1"/>
          <w:sz w:val="24"/>
          <w:szCs w:val="24"/>
        </w:rPr>
      </w:pPr>
    </w:p>
    <w:p w14:paraId="0D8A9FEF" w14:textId="1AFDF2CE" w:rsidR="00C40818" w:rsidRDefault="00C40818">
      <w:pPr>
        <w:rPr>
          <w:rFonts w:ascii="Arial" w:hAnsi="Arial" w:cs="Arial"/>
          <w:color w:val="000000" w:themeColor="text1"/>
          <w:sz w:val="24"/>
          <w:szCs w:val="24"/>
        </w:rPr>
      </w:pPr>
      <w:r>
        <w:rPr>
          <w:rFonts w:ascii="Arial" w:hAnsi="Arial" w:cs="Arial"/>
          <w:color w:val="000000" w:themeColor="text1"/>
          <w:sz w:val="24"/>
          <w:szCs w:val="24"/>
        </w:rPr>
        <w:br w:type="page"/>
      </w:r>
    </w:p>
    <w:p w14:paraId="57F6732D" w14:textId="4EA13F15" w:rsidR="002839A6" w:rsidRPr="0069110A" w:rsidRDefault="00AB1D1B" w:rsidP="0069110A">
      <w:pPr>
        <w:spacing w:after="360" w:line="360" w:lineRule="auto"/>
        <w:rPr>
          <w:rFonts w:ascii="Arial" w:hAnsi="Arial" w:cs="Arial"/>
          <w:color w:val="000000" w:themeColor="text1"/>
          <w:sz w:val="24"/>
          <w:szCs w:val="24"/>
        </w:rPr>
      </w:pPr>
      <w:proofErr w:type="gramStart"/>
      <w:r w:rsidRPr="0069110A">
        <w:rPr>
          <w:rFonts w:ascii="Arial" w:hAnsi="Arial" w:cs="Arial"/>
          <w:b/>
          <w:color w:val="000000" w:themeColor="text1"/>
          <w:sz w:val="24"/>
          <w:szCs w:val="24"/>
        </w:rPr>
        <w:lastRenderedPageBreak/>
        <w:t xml:space="preserve">2 </w:t>
      </w:r>
      <w:r w:rsidR="002839A6" w:rsidRPr="0069110A">
        <w:rPr>
          <w:rFonts w:ascii="Arial" w:hAnsi="Arial" w:cs="Arial"/>
          <w:b/>
          <w:color w:val="000000" w:themeColor="text1"/>
          <w:sz w:val="24"/>
          <w:szCs w:val="24"/>
        </w:rPr>
        <w:t>.STRATEJİK</w:t>
      </w:r>
      <w:proofErr w:type="gramEnd"/>
      <w:r w:rsidR="002839A6" w:rsidRPr="0069110A">
        <w:rPr>
          <w:rFonts w:ascii="Arial" w:hAnsi="Arial" w:cs="Arial"/>
          <w:b/>
          <w:color w:val="000000" w:themeColor="text1"/>
          <w:sz w:val="24"/>
          <w:szCs w:val="24"/>
        </w:rPr>
        <w:t xml:space="preserve"> YÖNELİMLER </w:t>
      </w:r>
    </w:p>
    <w:p w14:paraId="2C5E1A09" w14:textId="7101B04D" w:rsidR="00AB1D1B" w:rsidRPr="0069110A" w:rsidRDefault="00AB1D1B" w:rsidP="0069110A">
      <w:pPr>
        <w:spacing w:after="360" w:line="360" w:lineRule="auto"/>
        <w:jc w:val="both"/>
        <w:rPr>
          <w:rFonts w:ascii="Arial" w:hAnsi="Arial" w:cs="Arial"/>
          <w:sz w:val="24"/>
          <w:szCs w:val="24"/>
        </w:rPr>
      </w:pPr>
      <w:r w:rsidRPr="0069110A">
        <w:rPr>
          <w:rFonts w:ascii="Arial" w:hAnsi="Arial" w:cs="Arial"/>
          <w:sz w:val="24"/>
          <w:szCs w:val="24"/>
        </w:rPr>
        <w:t xml:space="preserve">T.C. </w:t>
      </w:r>
      <w:r w:rsidR="002C1185" w:rsidRPr="0069110A">
        <w:rPr>
          <w:rFonts w:ascii="Arial" w:hAnsi="Arial" w:cs="Arial"/>
          <w:sz w:val="24"/>
          <w:szCs w:val="24"/>
        </w:rPr>
        <w:t>Kültür ve Turizm Bakanlığı</w:t>
      </w:r>
      <w:r w:rsidRPr="0069110A">
        <w:rPr>
          <w:rFonts w:ascii="Arial" w:hAnsi="Arial" w:cs="Arial"/>
          <w:sz w:val="24"/>
          <w:szCs w:val="24"/>
        </w:rPr>
        <w:t>nın Stratejik Planını hazırlamak için gerçek</w:t>
      </w:r>
      <w:r w:rsidR="0042436F">
        <w:rPr>
          <w:rFonts w:ascii="Arial" w:hAnsi="Arial" w:cs="Arial"/>
          <w:sz w:val="24"/>
          <w:szCs w:val="24"/>
        </w:rPr>
        <w:t>leştirilen durum analizlerinden</w:t>
      </w:r>
      <w:r w:rsidRPr="0069110A">
        <w:rPr>
          <w:rFonts w:ascii="Arial" w:hAnsi="Arial" w:cs="Arial"/>
          <w:sz w:val="24"/>
          <w:szCs w:val="24"/>
        </w:rPr>
        <w:t xml:space="preserve"> sonra başta 10.Kalkınma Programı ve 2023 Türkiye Turizm Stratejisi olmak üzere genel ve </w:t>
      </w:r>
      <w:proofErr w:type="spellStart"/>
      <w:proofErr w:type="gramStart"/>
      <w:r w:rsidRPr="0069110A">
        <w:rPr>
          <w:rFonts w:ascii="Arial" w:hAnsi="Arial" w:cs="Arial"/>
          <w:sz w:val="24"/>
          <w:szCs w:val="24"/>
        </w:rPr>
        <w:t>sektörel</w:t>
      </w:r>
      <w:proofErr w:type="spellEnd"/>
      <w:r w:rsidRPr="0069110A">
        <w:rPr>
          <w:rFonts w:ascii="Arial" w:hAnsi="Arial" w:cs="Arial"/>
          <w:sz w:val="24"/>
          <w:szCs w:val="24"/>
        </w:rPr>
        <w:t xml:space="preserve">  üst</w:t>
      </w:r>
      <w:proofErr w:type="gramEnd"/>
      <w:r w:rsidRPr="0069110A">
        <w:rPr>
          <w:rFonts w:ascii="Arial" w:hAnsi="Arial" w:cs="Arial"/>
          <w:sz w:val="24"/>
          <w:szCs w:val="24"/>
        </w:rPr>
        <w:t xml:space="preserve"> politika belgeleri hedefleri dikkate alınarak ve başarı varsayımları belirlenerek geleceğe yönelik vizyon ve misyonunu gerçekleştirmek üzere  stratejik amaçlar ve stratejik hedefler belirlenmiştir. Kurumsal başarı varsayımlarına dayanan gelecek perspektifi ile Bakanlığın gelecekte kendisini görmek istediği yere başarı ile ulaşmasını sağlayacak yeni yaklaşımların, proje ve faaliyetlerin ve izlenmesi gereken performans göstergelerinin belirlenmesi sağlanmıştır.</w:t>
      </w:r>
    </w:p>
    <w:p w14:paraId="3119954D" w14:textId="1667CC0E" w:rsidR="00AB1D1B" w:rsidRPr="0069110A" w:rsidRDefault="00D6691F" w:rsidP="00AB1D1B">
      <w:pPr>
        <w:pStyle w:val="Balk2"/>
        <w:spacing w:before="120" w:after="120"/>
        <w:rPr>
          <w:rFonts w:cs="Arial"/>
          <w:color w:val="auto"/>
          <w:szCs w:val="24"/>
        </w:rPr>
      </w:pPr>
      <w:bookmarkStart w:id="58" w:name="_Toc318193700"/>
      <w:bookmarkStart w:id="59" w:name="_Toc320724662"/>
      <w:r w:rsidRPr="0069110A">
        <w:rPr>
          <w:rFonts w:cs="Arial"/>
          <w:color w:val="auto"/>
          <w:szCs w:val="24"/>
        </w:rPr>
        <w:t>1.</w:t>
      </w:r>
      <w:r w:rsidR="00AB1D1B" w:rsidRPr="0069110A">
        <w:rPr>
          <w:rFonts w:cs="Arial"/>
          <w:color w:val="auto"/>
          <w:szCs w:val="24"/>
        </w:rPr>
        <w:t xml:space="preserve"> T.C. KÜLTÜR ve TURİZM BAKANLIĞININ </w:t>
      </w:r>
      <w:bookmarkEnd w:id="58"/>
      <w:bookmarkEnd w:id="59"/>
      <w:r w:rsidR="00AB1D1B" w:rsidRPr="0069110A">
        <w:rPr>
          <w:rFonts w:cs="Arial"/>
          <w:color w:val="auto"/>
          <w:szCs w:val="24"/>
        </w:rPr>
        <w:t>KURUMSAL BAŞARI TANIMI</w:t>
      </w:r>
    </w:p>
    <w:p w14:paraId="3D817022" w14:textId="77777777" w:rsidR="00AB1D1B" w:rsidRPr="0069110A" w:rsidRDefault="00AB1D1B" w:rsidP="0069110A">
      <w:pPr>
        <w:spacing w:after="360" w:line="360" w:lineRule="auto"/>
        <w:jc w:val="both"/>
        <w:rPr>
          <w:rFonts w:ascii="Arial" w:hAnsi="Arial" w:cs="Arial"/>
          <w:sz w:val="24"/>
          <w:szCs w:val="24"/>
        </w:rPr>
      </w:pPr>
      <w:r w:rsidRPr="0069110A">
        <w:rPr>
          <w:rFonts w:ascii="Arial" w:hAnsi="Arial" w:cs="Arial"/>
          <w:sz w:val="24"/>
          <w:szCs w:val="24"/>
        </w:rPr>
        <w:t>Bakanlığın örgütsel düzendeki ve işleyişteki ana hizmet alanlarının belirlenmesi, temel sorun alanlarına ve eksikliklere çok boyutlu bakılarak; yapılanlar ve yapılması gerekenlerin tanımlanması için,</w:t>
      </w:r>
      <w:r w:rsidRPr="0069110A">
        <w:rPr>
          <w:rFonts w:ascii="Arial" w:hAnsi="Arial" w:cs="Arial"/>
          <w:color w:val="FF0000"/>
          <w:sz w:val="24"/>
          <w:szCs w:val="24"/>
        </w:rPr>
        <w:t xml:space="preserve"> </w:t>
      </w:r>
      <w:r w:rsidRPr="0069110A">
        <w:rPr>
          <w:rFonts w:ascii="Arial" w:hAnsi="Arial" w:cs="Arial"/>
          <w:sz w:val="24"/>
          <w:szCs w:val="24"/>
        </w:rPr>
        <w:t xml:space="preserve">Bakanlık ve birim Stratejik Planlama Ekiplerinin katılımı ile Stratejik Yön Tayini ve Stratejik Tasarım Fikir Geliştirme Platformu gerçekleştirilmiştir. </w:t>
      </w:r>
    </w:p>
    <w:p w14:paraId="29B794EE" w14:textId="77777777" w:rsidR="00AB1D1B" w:rsidRPr="0069110A" w:rsidRDefault="00AB1D1B" w:rsidP="0069110A">
      <w:pPr>
        <w:spacing w:before="120" w:after="360" w:line="360" w:lineRule="auto"/>
        <w:jc w:val="both"/>
        <w:rPr>
          <w:rFonts w:ascii="Arial" w:hAnsi="Arial" w:cs="Arial"/>
          <w:sz w:val="24"/>
          <w:szCs w:val="24"/>
        </w:rPr>
      </w:pPr>
      <w:r w:rsidRPr="0069110A">
        <w:rPr>
          <w:rFonts w:ascii="Arial" w:hAnsi="Arial" w:cs="Arial"/>
          <w:sz w:val="24"/>
          <w:szCs w:val="24"/>
        </w:rPr>
        <w:t>Bu Fikir Geliştirme Platformunda mevcut durumda yapılanlar ile önümüzdeki dönemde daha yüksek bir başarı düzeyinin yakalanabilmesi için</w:t>
      </w:r>
      <w:r w:rsidRPr="0069110A">
        <w:rPr>
          <w:rFonts w:ascii="Arial" w:hAnsi="Arial" w:cs="Arial"/>
          <w:color w:val="FF0000"/>
          <w:sz w:val="24"/>
          <w:szCs w:val="24"/>
        </w:rPr>
        <w:t xml:space="preserve"> </w:t>
      </w:r>
      <w:r w:rsidRPr="0069110A">
        <w:rPr>
          <w:rFonts w:ascii="Arial" w:hAnsi="Arial" w:cs="Arial"/>
          <w:sz w:val="24"/>
          <w:szCs w:val="24"/>
        </w:rPr>
        <w:t xml:space="preserve">farklı olarak yapılabilecekler analiz edilmiştir. </w:t>
      </w:r>
    </w:p>
    <w:p w14:paraId="02D93A5E" w14:textId="77777777" w:rsidR="00AB1D1B" w:rsidRPr="0069110A" w:rsidRDefault="00AB1D1B" w:rsidP="0069110A">
      <w:pPr>
        <w:spacing w:before="120" w:after="360" w:line="360" w:lineRule="auto"/>
        <w:jc w:val="both"/>
        <w:rPr>
          <w:rFonts w:ascii="Arial" w:hAnsi="Arial" w:cs="Arial"/>
          <w:sz w:val="24"/>
          <w:szCs w:val="24"/>
        </w:rPr>
      </w:pPr>
      <w:r w:rsidRPr="0069110A">
        <w:rPr>
          <w:rFonts w:ascii="Arial" w:hAnsi="Arial" w:cs="Arial"/>
          <w:sz w:val="24"/>
          <w:szCs w:val="24"/>
        </w:rPr>
        <w:t>Bakanlığı farklı kılacak, varlık gösterme gücünü artıracak ve değer yaratabilmesini mümkün kılacak başarı teorisini oluşturabilmek için kurumsal başarı varsayımları tartışılmıştır. Tanımlanan Başarı Varsayımları aşağıdaki tabloda verilmiştir.</w:t>
      </w:r>
    </w:p>
    <w:p w14:paraId="62A0DBB3" w14:textId="39631C4B" w:rsidR="00AB1D1B" w:rsidRPr="0069110A" w:rsidRDefault="00AB1D1B" w:rsidP="00E4674E">
      <w:pPr>
        <w:spacing w:after="0" w:line="240" w:lineRule="auto"/>
        <w:rPr>
          <w:rFonts w:ascii="Arial" w:hAnsi="Arial" w:cs="Arial"/>
          <w:b/>
          <w:sz w:val="24"/>
          <w:szCs w:val="24"/>
        </w:rPr>
      </w:pPr>
      <w:r w:rsidRPr="0069110A">
        <w:rPr>
          <w:rFonts w:ascii="Arial" w:hAnsi="Arial" w:cs="Arial"/>
          <w:b/>
          <w:sz w:val="24"/>
          <w:szCs w:val="24"/>
        </w:rPr>
        <w:t xml:space="preserve">Tablo </w:t>
      </w:r>
      <w:r w:rsidR="001D2853" w:rsidRPr="0069110A">
        <w:rPr>
          <w:rFonts w:ascii="Arial" w:hAnsi="Arial" w:cs="Arial"/>
          <w:b/>
          <w:sz w:val="24"/>
          <w:szCs w:val="24"/>
        </w:rPr>
        <w:t>19</w:t>
      </w:r>
      <w:r w:rsidR="00C805CD" w:rsidRPr="0069110A">
        <w:rPr>
          <w:rFonts w:ascii="Arial" w:hAnsi="Arial" w:cs="Arial"/>
          <w:b/>
          <w:sz w:val="24"/>
          <w:szCs w:val="24"/>
        </w:rPr>
        <w:t>:</w:t>
      </w:r>
      <w:r w:rsidRPr="0069110A">
        <w:rPr>
          <w:rFonts w:ascii="Arial" w:hAnsi="Arial" w:cs="Arial"/>
          <w:b/>
          <w:sz w:val="24"/>
          <w:szCs w:val="24"/>
        </w:rPr>
        <w:t xml:space="preserve"> </w:t>
      </w:r>
      <w:r w:rsidRPr="0069110A">
        <w:rPr>
          <w:rFonts w:ascii="Arial" w:hAnsi="Arial" w:cs="Arial"/>
          <w:sz w:val="24"/>
          <w:szCs w:val="24"/>
        </w:rPr>
        <w:t>Başarı Varsayımları</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77"/>
        <w:gridCol w:w="5035"/>
      </w:tblGrid>
      <w:tr w:rsidR="00AB1D1B" w:rsidRPr="0069110A" w14:paraId="7A854E39" w14:textId="77777777" w:rsidTr="00C40818">
        <w:trPr>
          <w:trHeight w:val="323"/>
        </w:trPr>
        <w:tc>
          <w:tcPr>
            <w:tcW w:w="240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193AAB" w14:textId="77777777" w:rsidR="00AB1D1B" w:rsidRPr="0069110A" w:rsidRDefault="00AB1D1B" w:rsidP="00BD1F5B">
            <w:pPr>
              <w:spacing w:before="60" w:after="60"/>
              <w:jc w:val="center"/>
              <w:rPr>
                <w:rFonts w:ascii="Arial" w:hAnsi="Arial" w:cs="Arial"/>
                <w:b/>
                <w:sz w:val="20"/>
                <w:szCs w:val="20"/>
              </w:rPr>
            </w:pPr>
            <w:r w:rsidRPr="0069110A">
              <w:rPr>
                <w:rFonts w:ascii="Arial" w:hAnsi="Arial" w:cs="Arial"/>
                <w:b/>
                <w:sz w:val="20"/>
                <w:szCs w:val="20"/>
              </w:rPr>
              <w:t xml:space="preserve">BAŞARI VARSAYIMLARI </w:t>
            </w:r>
          </w:p>
        </w:tc>
        <w:tc>
          <w:tcPr>
            <w:tcW w:w="259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EC9E64" w14:textId="77777777" w:rsidR="00AB1D1B" w:rsidRPr="0069110A" w:rsidRDefault="00AB1D1B" w:rsidP="00BD1F5B">
            <w:pPr>
              <w:spacing w:before="60" w:after="60"/>
              <w:jc w:val="center"/>
              <w:rPr>
                <w:rFonts w:ascii="Arial" w:hAnsi="Arial" w:cs="Arial"/>
                <w:sz w:val="20"/>
                <w:szCs w:val="20"/>
              </w:rPr>
            </w:pPr>
            <w:r w:rsidRPr="0069110A">
              <w:rPr>
                <w:rFonts w:ascii="Arial" w:hAnsi="Arial" w:cs="Arial"/>
                <w:b/>
                <w:sz w:val="20"/>
                <w:szCs w:val="20"/>
              </w:rPr>
              <w:t>Neyi Gördüğünüz Zaman Başardığınızı Anlarsınız?</w:t>
            </w:r>
          </w:p>
        </w:tc>
      </w:tr>
      <w:tr w:rsidR="00AB1D1B" w:rsidRPr="0069110A" w14:paraId="0814612E" w14:textId="77777777" w:rsidTr="00C40818">
        <w:trPr>
          <w:trHeight w:val="655"/>
        </w:trPr>
        <w:tc>
          <w:tcPr>
            <w:tcW w:w="2408" w:type="pct"/>
            <w:tcBorders>
              <w:top w:val="single" w:sz="4" w:space="0" w:color="auto"/>
              <w:left w:val="single" w:sz="4" w:space="0" w:color="auto"/>
              <w:bottom w:val="single" w:sz="4" w:space="0" w:color="auto"/>
              <w:right w:val="single" w:sz="4" w:space="0" w:color="auto"/>
            </w:tcBorders>
            <w:vAlign w:val="center"/>
          </w:tcPr>
          <w:p w14:paraId="6716D020" w14:textId="0DECFB38" w:rsidR="00DF1607" w:rsidRPr="0069110A" w:rsidRDefault="00583B1B" w:rsidP="00DF1607">
            <w:pPr>
              <w:pStyle w:val="ListeParagraf"/>
              <w:numPr>
                <w:ilvl w:val="0"/>
                <w:numId w:val="18"/>
              </w:numPr>
              <w:spacing w:before="40" w:after="40" w:line="240" w:lineRule="auto"/>
              <w:ind w:left="176" w:hanging="175"/>
              <w:contextualSpacing w:val="0"/>
              <w:jc w:val="both"/>
              <w:rPr>
                <w:rFonts w:ascii="Arial" w:hAnsi="Arial" w:cs="Arial"/>
                <w:sz w:val="20"/>
                <w:szCs w:val="20"/>
              </w:rPr>
            </w:pPr>
            <w:r w:rsidRPr="0069110A">
              <w:rPr>
                <w:rFonts w:ascii="Arial" w:hAnsi="Arial" w:cs="Arial"/>
                <w:sz w:val="20"/>
                <w:szCs w:val="20"/>
              </w:rPr>
              <w:t xml:space="preserve">Güçlü ve sürdürülebilir bir fikri mülkiyet sistemi çerçevesinde eser üretiminin teşvik edilmesi ve ülkemizin kültür ve sanat eserleri ile uluslararası platformda temsil </w:t>
            </w:r>
            <w:r w:rsidR="005F76C6" w:rsidRPr="0069110A">
              <w:rPr>
                <w:rFonts w:ascii="Arial" w:hAnsi="Arial" w:cs="Arial"/>
                <w:sz w:val="20"/>
                <w:szCs w:val="20"/>
              </w:rPr>
              <w:t xml:space="preserve">edilmesi </w:t>
            </w:r>
          </w:p>
        </w:tc>
        <w:tc>
          <w:tcPr>
            <w:tcW w:w="2592" w:type="pct"/>
            <w:tcBorders>
              <w:top w:val="single" w:sz="4" w:space="0" w:color="auto"/>
              <w:left w:val="single" w:sz="4" w:space="0" w:color="auto"/>
              <w:bottom w:val="single" w:sz="4" w:space="0" w:color="auto"/>
              <w:right w:val="single" w:sz="4" w:space="0" w:color="auto"/>
            </w:tcBorders>
            <w:vAlign w:val="center"/>
          </w:tcPr>
          <w:p w14:paraId="3A238414" w14:textId="77777777" w:rsidR="00AB1D1B" w:rsidRPr="0069110A" w:rsidRDefault="00AB1D1B" w:rsidP="00BD1F5B">
            <w:pPr>
              <w:pStyle w:val="ListeParagraf"/>
              <w:numPr>
                <w:ilvl w:val="0"/>
                <w:numId w:val="22"/>
              </w:numPr>
              <w:spacing w:before="40" w:after="40" w:line="240" w:lineRule="auto"/>
              <w:ind w:left="176" w:hanging="142"/>
              <w:contextualSpacing w:val="0"/>
              <w:jc w:val="both"/>
              <w:rPr>
                <w:rFonts w:ascii="Arial" w:hAnsi="Arial" w:cs="Arial"/>
                <w:sz w:val="20"/>
                <w:szCs w:val="20"/>
              </w:rPr>
            </w:pPr>
            <w:r w:rsidRPr="0069110A">
              <w:rPr>
                <w:rFonts w:ascii="Arial" w:hAnsi="Arial" w:cs="Arial"/>
                <w:sz w:val="20"/>
                <w:szCs w:val="20"/>
              </w:rPr>
              <w:t>Kültür, sanat, sinema alanlarında alınan uluslararası ödüller</w:t>
            </w:r>
          </w:p>
          <w:p w14:paraId="713B395C" w14:textId="036208D8" w:rsidR="00583B1B" w:rsidRPr="0069110A" w:rsidRDefault="00583B1B" w:rsidP="005F76C6">
            <w:pPr>
              <w:pStyle w:val="ListeParagraf"/>
              <w:numPr>
                <w:ilvl w:val="0"/>
                <w:numId w:val="22"/>
              </w:numPr>
              <w:spacing w:before="40" w:after="40" w:line="240" w:lineRule="auto"/>
              <w:ind w:left="176" w:hanging="142"/>
              <w:contextualSpacing w:val="0"/>
              <w:jc w:val="both"/>
              <w:rPr>
                <w:rFonts w:ascii="Arial" w:hAnsi="Arial" w:cs="Arial"/>
                <w:sz w:val="20"/>
                <w:szCs w:val="20"/>
              </w:rPr>
            </w:pPr>
            <w:r w:rsidRPr="0069110A">
              <w:rPr>
                <w:rFonts w:ascii="Arial" w:hAnsi="Arial" w:cs="Arial"/>
                <w:sz w:val="20"/>
                <w:szCs w:val="20"/>
              </w:rPr>
              <w:t xml:space="preserve">Ülkemizde üretilen kültür ve sanat eseri sayısının artması </w:t>
            </w:r>
          </w:p>
        </w:tc>
      </w:tr>
      <w:tr w:rsidR="00AB1D1B" w:rsidRPr="0069110A" w14:paraId="6F176F4E" w14:textId="77777777" w:rsidTr="00C40818">
        <w:trPr>
          <w:trHeight w:val="906"/>
        </w:trPr>
        <w:tc>
          <w:tcPr>
            <w:tcW w:w="24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E0E4A0" w14:textId="77777777" w:rsidR="00AB1D1B" w:rsidRPr="0069110A" w:rsidRDefault="00AB1D1B" w:rsidP="00BD1F5B">
            <w:pPr>
              <w:pStyle w:val="ListeParagraf"/>
              <w:numPr>
                <w:ilvl w:val="0"/>
                <w:numId w:val="18"/>
              </w:numPr>
              <w:spacing w:before="40" w:after="40" w:line="240" w:lineRule="auto"/>
              <w:ind w:left="176" w:hanging="175"/>
              <w:contextualSpacing w:val="0"/>
              <w:jc w:val="both"/>
              <w:rPr>
                <w:rFonts w:ascii="Arial" w:hAnsi="Arial" w:cs="Arial"/>
                <w:sz w:val="20"/>
                <w:szCs w:val="20"/>
              </w:rPr>
            </w:pPr>
            <w:r w:rsidRPr="0069110A">
              <w:rPr>
                <w:rFonts w:ascii="Arial" w:hAnsi="Arial" w:cs="Arial"/>
                <w:sz w:val="20"/>
                <w:szCs w:val="20"/>
              </w:rPr>
              <w:t xml:space="preserve">Yaratıcı endüstrilerin (yazılım, sahne sanatları, mimarlık, görsel ve grafik sanatları, edebiyat, film, müzik, el sanatları, halk sanatları, medya sanatları tasarım, gastronomi vb.) ülke imajına, ekonomisine ve turizm kalitesine sağladığı katma değerin artması </w:t>
            </w:r>
          </w:p>
        </w:tc>
        <w:tc>
          <w:tcPr>
            <w:tcW w:w="25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AF8978" w14:textId="77777777" w:rsidR="00AB1D1B" w:rsidRPr="0069110A" w:rsidRDefault="00AB1D1B" w:rsidP="00BD1F5B">
            <w:pPr>
              <w:pStyle w:val="ListeParagraf"/>
              <w:numPr>
                <w:ilvl w:val="0"/>
                <w:numId w:val="22"/>
              </w:numPr>
              <w:spacing w:before="40" w:after="40" w:line="240" w:lineRule="auto"/>
              <w:ind w:left="176" w:hanging="142"/>
              <w:contextualSpacing w:val="0"/>
              <w:jc w:val="both"/>
              <w:rPr>
                <w:rFonts w:ascii="Arial" w:hAnsi="Arial" w:cs="Arial"/>
                <w:sz w:val="20"/>
                <w:szCs w:val="20"/>
              </w:rPr>
            </w:pPr>
            <w:r w:rsidRPr="0069110A">
              <w:rPr>
                <w:rFonts w:ascii="Arial" w:hAnsi="Arial" w:cs="Arial"/>
                <w:sz w:val="20"/>
                <w:szCs w:val="20"/>
              </w:rPr>
              <w:t>Geleneksel el sanatlarına ilişkin uluslararası organizasyonların sayısal büyüklüğü</w:t>
            </w:r>
          </w:p>
          <w:p w14:paraId="7D9FB9AD" w14:textId="77777777" w:rsidR="00583B1B" w:rsidRPr="0069110A" w:rsidRDefault="00AB1D1B" w:rsidP="00BD1F5B">
            <w:pPr>
              <w:pStyle w:val="ListeParagraf"/>
              <w:numPr>
                <w:ilvl w:val="0"/>
                <w:numId w:val="22"/>
              </w:numPr>
              <w:spacing w:before="40" w:after="40" w:line="240" w:lineRule="auto"/>
              <w:ind w:left="176" w:hanging="142"/>
              <w:contextualSpacing w:val="0"/>
              <w:jc w:val="both"/>
              <w:rPr>
                <w:rFonts w:ascii="Arial" w:hAnsi="Arial" w:cs="Arial"/>
                <w:sz w:val="20"/>
                <w:szCs w:val="20"/>
              </w:rPr>
            </w:pPr>
            <w:r w:rsidRPr="0069110A">
              <w:rPr>
                <w:rFonts w:ascii="Arial" w:hAnsi="Arial" w:cs="Arial"/>
                <w:sz w:val="20"/>
                <w:szCs w:val="20"/>
              </w:rPr>
              <w:t xml:space="preserve">Yaratıcı endüstrilerin kültür değerlerimizin sürdürülebilirliği ve turizm alanlarındaki etkenliğinin artması </w:t>
            </w:r>
          </w:p>
          <w:p w14:paraId="4F39950A" w14:textId="332B1ECC" w:rsidR="00AB1D1B" w:rsidRPr="0069110A" w:rsidRDefault="00583B1B" w:rsidP="00583B1B">
            <w:pPr>
              <w:pStyle w:val="ListeParagraf"/>
              <w:numPr>
                <w:ilvl w:val="0"/>
                <w:numId w:val="22"/>
              </w:numPr>
              <w:spacing w:before="40" w:after="40" w:line="240" w:lineRule="auto"/>
              <w:ind w:left="176" w:hanging="142"/>
              <w:contextualSpacing w:val="0"/>
              <w:jc w:val="both"/>
              <w:rPr>
                <w:rFonts w:ascii="Arial" w:hAnsi="Arial" w:cs="Arial"/>
                <w:color w:val="FF0000"/>
                <w:sz w:val="20"/>
                <w:szCs w:val="20"/>
              </w:rPr>
            </w:pPr>
            <w:r w:rsidRPr="00195ABF">
              <w:rPr>
                <w:rFonts w:ascii="Arial" w:hAnsi="Arial" w:cs="Arial"/>
                <w:sz w:val="20"/>
                <w:szCs w:val="20"/>
              </w:rPr>
              <w:t>Telif haklarına dayalı endüstrilerin ülke ekonomisine, istihdam ve dış ticarete olumlu katkısının artması</w:t>
            </w:r>
            <w:r w:rsidR="005F76C6" w:rsidRPr="00195ABF">
              <w:rPr>
                <w:rFonts w:ascii="Arial" w:hAnsi="Arial" w:cs="Arial"/>
                <w:sz w:val="20"/>
                <w:szCs w:val="20"/>
              </w:rPr>
              <w:t xml:space="preserve"> </w:t>
            </w:r>
          </w:p>
        </w:tc>
      </w:tr>
      <w:tr w:rsidR="00AB1D1B" w:rsidRPr="0069110A" w14:paraId="0BA459B3" w14:textId="77777777" w:rsidTr="00C40818">
        <w:trPr>
          <w:trHeight w:val="580"/>
        </w:trPr>
        <w:tc>
          <w:tcPr>
            <w:tcW w:w="2408" w:type="pct"/>
            <w:tcBorders>
              <w:top w:val="single" w:sz="4" w:space="0" w:color="auto"/>
              <w:left w:val="single" w:sz="4" w:space="0" w:color="auto"/>
              <w:bottom w:val="single" w:sz="4" w:space="0" w:color="auto"/>
              <w:right w:val="single" w:sz="4" w:space="0" w:color="auto"/>
            </w:tcBorders>
            <w:vAlign w:val="center"/>
          </w:tcPr>
          <w:p w14:paraId="7115F8E5" w14:textId="6EDE5C3F" w:rsidR="00AB1D1B" w:rsidRPr="0069110A" w:rsidRDefault="00271D0A" w:rsidP="00BD1F5B">
            <w:pPr>
              <w:pStyle w:val="ListeParagraf"/>
              <w:numPr>
                <w:ilvl w:val="0"/>
                <w:numId w:val="18"/>
              </w:numPr>
              <w:spacing w:before="40" w:after="40" w:line="240" w:lineRule="auto"/>
              <w:ind w:left="176" w:hanging="175"/>
              <w:contextualSpacing w:val="0"/>
              <w:jc w:val="both"/>
              <w:rPr>
                <w:rFonts w:ascii="Arial" w:hAnsi="Arial" w:cs="Arial"/>
                <w:sz w:val="20"/>
                <w:szCs w:val="20"/>
              </w:rPr>
            </w:pPr>
            <w:r w:rsidRPr="0069110A">
              <w:rPr>
                <w:rFonts w:ascii="Arial" w:hAnsi="Arial" w:cs="Arial"/>
                <w:sz w:val="20"/>
                <w:szCs w:val="20"/>
              </w:rPr>
              <w:lastRenderedPageBreak/>
              <w:t>Dünya Miras Listesi’ndeki kültür varlıklarımızın sayısal üstünlüğü</w:t>
            </w:r>
          </w:p>
        </w:tc>
        <w:tc>
          <w:tcPr>
            <w:tcW w:w="2592" w:type="pct"/>
            <w:tcBorders>
              <w:top w:val="single" w:sz="4" w:space="0" w:color="auto"/>
              <w:left w:val="single" w:sz="4" w:space="0" w:color="auto"/>
              <w:bottom w:val="single" w:sz="4" w:space="0" w:color="auto"/>
              <w:right w:val="single" w:sz="4" w:space="0" w:color="auto"/>
            </w:tcBorders>
            <w:vAlign w:val="center"/>
          </w:tcPr>
          <w:p w14:paraId="72FA693E" w14:textId="2A48B936" w:rsidR="00AB1D1B" w:rsidRPr="0069110A" w:rsidRDefault="00AB1D1B" w:rsidP="00BD1F5B">
            <w:pPr>
              <w:pStyle w:val="ListeParagraf"/>
              <w:numPr>
                <w:ilvl w:val="0"/>
                <w:numId w:val="22"/>
              </w:numPr>
              <w:spacing w:before="40" w:after="40" w:line="240" w:lineRule="auto"/>
              <w:ind w:left="176" w:hanging="142"/>
              <w:contextualSpacing w:val="0"/>
              <w:jc w:val="both"/>
              <w:rPr>
                <w:rFonts w:ascii="Arial" w:hAnsi="Arial" w:cs="Arial"/>
                <w:sz w:val="20"/>
                <w:szCs w:val="20"/>
              </w:rPr>
            </w:pPr>
            <w:r w:rsidRPr="0069110A">
              <w:rPr>
                <w:rFonts w:ascii="Arial" w:hAnsi="Arial" w:cs="Arial"/>
                <w:sz w:val="20"/>
                <w:szCs w:val="20"/>
              </w:rPr>
              <w:t xml:space="preserve">Dünya Kültür Mirası Listesi’ndeki kültür </w:t>
            </w:r>
            <w:r w:rsidR="005F76C6" w:rsidRPr="0069110A">
              <w:rPr>
                <w:rFonts w:ascii="Arial" w:hAnsi="Arial" w:cs="Arial"/>
                <w:sz w:val="20"/>
                <w:szCs w:val="20"/>
              </w:rPr>
              <w:t>değerlerimizin sayısal olarak artması</w:t>
            </w:r>
          </w:p>
        </w:tc>
      </w:tr>
      <w:tr w:rsidR="00AB1D1B" w:rsidRPr="0069110A" w14:paraId="755C5544" w14:textId="77777777" w:rsidTr="00C40818">
        <w:trPr>
          <w:trHeight w:val="856"/>
        </w:trPr>
        <w:tc>
          <w:tcPr>
            <w:tcW w:w="24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11EA57" w14:textId="77777777" w:rsidR="00AB1D1B" w:rsidRPr="0069110A" w:rsidRDefault="00AB1D1B" w:rsidP="00BD1F5B">
            <w:pPr>
              <w:pStyle w:val="ListeParagraf"/>
              <w:numPr>
                <w:ilvl w:val="0"/>
                <w:numId w:val="18"/>
              </w:numPr>
              <w:spacing w:before="40" w:after="40" w:line="240" w:lineRule="auto"/>
              <w:ind w:left="176" w:hanging="175"/>
              <w:contextualSpacing w:val="0"/>
              <w:jc w:val="both"/>
              <w:rPr>
                <w:rFonts w:ascii="Arial" w:hAnsi="Arial" w:cs="Arial"/>
                <w:sz w:val="20"/>
                <w:szCs w:val="20"/>
              </w:rPr>
            </w:pPr>
            <w:r w:rsidRPr="0069110A">
              <w:rPr>
                <w:rFonts w:ascii="Arial" w:hAnsi="Arial" w:cs="Arial"/>
                <w:sz w:val="20"/>
                <w:szCs w:val="20"/>
              </w:rPr>
              <w:t>Kültür varlıklarının sürdürülebilir korunması faaliyetlerinin uluslararası alanda takdir görmesi ve örnek alınması</w:t>
            </w:r>
          </w:p>
        </w:tc>
        <w:tc>
          <w:tcPr>
            <w:tcW w:w="25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57DBEE" w14:textId="77777777" w:rsidR="00AB1D1B" w:rsidRPr="0069110A" w:rsidRDefault="00AB1D1B" w:rsidP="00BD1F5B">
            <w:pPr>
              <w:pStyle w:val="ListeParagraf"/>
              <w:numPr>
                <w:ilvl w:val="0"/>
                <w:numId w:val="22"/>
              </w:numPr>
              <w:spacing w:before="40" w:after="40" w:line="240" w:lineRule="auto"/>
              <w:ind w:left="176" w:hanging="142"/>
              <w:contextualSpacing w:val="0"/>
              <w:jc w:val="both"/>
              <w:rPr>
                <w:rFonts w:ascii="Arial" w:hAnsi="Arial" w:cs="Arial"/>
                <w:sz w:val="20"/>
                <w:szCs w:val="20"/>
              </w:rPr>
            </w:pPr>
            <w:r w:rsidRPr="0069110A">
              <w:rPr>
                <w:rFonts w:ascii="Arial" w:hAnsi="Arial" w:cs="Arial"/>
                <w:sz w:val="20"/>
                <w:szCs w:val="20"/>
              </w:rPr>
              <w:t>Benzer çalışmalar yapacak ülkelerden gelen işbirliği talepleri</w:t>
            </w:r>
          </w:p>
          <w:p w14:paraId="7A9D0882" w14:textId="77777777" w:rsidR="00AB1D1B" w:rsidRPr="0069110A" w:rsidRDefault="00AB1D1B" w:rsidP="00BD1F5B">
            <w:pPr>
              <w:pStyle w:val="ListeParagraf"/>
              <w:numPr>
                <w:ilvl w:val="0"/>
                <w:numId w:val="22"/>
              </w:numPr>
              <w:spacing w:before="40" w:after="40" w:line="240" w:lineRule="auto"/>
              <w:ind w:left="176" w:hanging="142"/>
              <w:contextualSpacing w:val="0"/>
              <w:jc w:val="both"/>
              <w:rPr>
                <w:rFonts w:ascii="Arial" w:hAnsi="Arial" w:cs="Arial"/>
                <w:sz w:val="20"/>
                <w:szCs w:val="20"/>
              </w:rPr>
            </w:pPr>
            <w:r w:rsidRPr="0069110A">
              <w:rPr>
                <w:rFonts w:ascii="Arial" w:hAnsi="Arial" w:cs="Arial"/>
                <w:sz w:val="20"/>
                <w:szCs w:val="20"/>
              </w:rPr>
              <w:t>Yurtdışından deneyim alışverişi için yapılan başvuruların artması</w:t>
            </w:r>
          </w:p>
        </w:tc>
      </w:tr>
      <w:tr w:rsidR="00AB1D1B" w:rsidRPr="0069110A" w14:paraId="1B0D0687" w14:textId="77777777" w:rsidTr="00C40818">
        <w:trPr>
          <w:trHeight w:val="359"/>
        </w:trPr>
        <w:tc>
          <w:tcPr>
            <w:tcW w:w="2408" w:type="pct"/>
            <w:tcBorders>
              <w:top w:val="single" w:sz="4" w:space="0" w:color="auto"/>
              <w:left w:val="single" w:sz="4" w:space="0" w:color="auto"/>
              <w:bottom w:val="single" w:sz="4" w:space="0" w:color="auto"/>
              <w:right w:val="single" w:sz="4" w:space="0" w:color="auto"/>
            </w:tcBorders>
            <w:vAlign w:val="center"/>
          </w:tcPr>
          <w:p w14:paraId="723FFD13" w14:textId="77777777" w:rsidR="00AB1D1B" w:rsidRPr="0069110A" w:rsidRDefault="00AB1D1B" w:rsidP="00BD1F5B">
            <w:pPr>
              <w:pStyle w:val="ListeParagraf"/>
              <w:numPr>
                <w:ilvl w:val="0"/>
                <w:numId w:val="18"/>
              </w:numPr>
              <w:spacing w:before="40" w:after="40" w:line="240" w:lineRule="auto"/>
              <w:ind w:left="176" w:hanging="175"/>
              <w:contextualSpacing w:val="0"/>
              <w:jc w:val="both"/>
              <w:rPr>
                <w:rFonts w:ascii="Arial" w:hAnsi="Arial" w:cs="Arial"/>
                <w:sz w:val="20"/>
                <w:szCs w:val="20"/>
              </w:rPr>
            </w:pPr>
            <w:r w:rsidRPr="0069110A">
              <w:rPr>
                <w:rFonts w:ascii="Arial" w:hAnsi="Arial" w:cs="Arial"/>
                <w:sz w:val="20"/>
                <w:szCs w:val="20"/>
              </w:rPr>
              <w:t xml:space="preserve">Kültür varlıklarımıza ait ulusal arşiv ve </w:t>
            </w:r>
            <w:proofErr w:type="gramStart"/>
            <w:r w:rsidRPr="0069110A">
              <w:rPr>
                <w:rFonts w:ascii="Arial" w:hAnsi="Arial" w:cs="Arial"/>
                <w:sz w:val="20"/>
                <w:szCs w:val="20"/>
              </w:rPr>
              <w:t>envanter</w:t>
            </w:r>
            <w:proofErr w:type="gramEnd"/>
            <w:r w:rsidRPr="0069110A">
              <w:rPr>
                <w:rFonts w:ascii="Arial" w:hAnsi="Arial" w:cs="Arial"/>
                <w:sz w:val="20"/>
                <w:szCs w:val="20"/>
              </w:rPr>
              <w:t xml:space="preserve"> kayıtlarının uluslararası referans belge olarak kullanılması</w:t>
            </w:r>
          </w:p>
        </w:tc>
        <w:tc>
          <w:tcPr>
            <w:tcW w:w="2592" w:type="pct"/>
            <w:tcBorders>
              <w:top w:val="single" w:sz="4" w:space="0" w:color="auto"/>
              <w:left w:val="single" w:sz="4" w:space="0" w:color="auto"/>
              <w:bottom w:val="single" w:sz="4" w:space="0" w:color="auto"/>
              <w:right w:val="single" w:sz="4" w:space="0" w:color="auto"/>
            </w:tcBorders>
            <w:vAlign w:val="center"/>
          </w:tcPr>
          <w:p w14:paraId="1BDCA6FC" w14:textId="77777777" w:rsidR="00AB1D1B" w:rsidRPr="0069110A" w:rsidRDefault="00AB1D1B" w:rsidP="00BD1F5B">
            <w:pPr>
              <w:pStyle w:val="ListeParagraf"/>
              <w:numPr>
                <w:ilvl w:val="0"/>
                <w:numId w:val="22"/>
              </w:numPr>
              <w:spacing w:before="40" w:after="40" w:line="240" w:lineRule="auto"/>
              <w:ind w:left="176" w:hanging="142"/>
              <w:contextualSpacing w:val="0"/>
              <w:jc w:val="both"/>
              <w:rPr>
                <w:rFonts w:ascii="Arial" w:hAnsi="Arial" w:cs="Arial"/>
                <w:sz w:val="20"/>
                <w:szCs w:val="20"/>
              </w:rPr>
            </w:pPr>
            <w:r w:rsidRPr="0069110A">
              <w:rPr>
                <w:rFonts w:ascii="Arial" w:hAnsi="Arial" w:cs="Arial"/>
                <w:sz w:val="20"/>
                <w:szCs w:val="20"/>
              </w:rPr>
              <w:t xml:space="preserve">Ulusal </w:t>
            </w:r>
            <w:proofErr w:type="spellStart"/>
            <w:r w:rsidRPr="0069110A">
              <w:rPr>
                <w:rFonts w:ascii="Arial" w:hAnsi="Arial" w:cs="Arial"/>
                <w:sz w:val="20"/>
                <w:szCs w:val="20"/>
              </w:rPr>
              <w:t>Envanter’in</w:t>
            </w:r>
            <w:proofErr w:type="spellEnd"/>
            <w:r w:rsidRPr="0069110A">
              <w:rPr>
                <w:rFonts w:ascii="Arial" w:hAnsi="Arial" w:cs="Arial"/>
                <w:sz w:val="20"/>
                <w:szCs w:val="20"/>
              </w:rPr>
              <w:t xml:space="preserve"> yabancı dillere çevrilmesi</w:t>
            </w:r>
          </w:p>
          <w:p w14:paraId="7AFEC65E" w14:textId="77777777" w:rsidR="00AB1D1B" w:rsidRPr="0069110A" w:rsidRDefault="00AB1D1B" w:rsidP="00BD1F5B">
            <w:pPr>
              <w:pStyle w:val="ListeParagraf"/>
              <w:numPr>
                <w:ilvl w:val="0"/>
                <w:numId w:val="22"/>
              </w:numPr>
              <w:spacing w:before="40" w:after="40" w:line="240" w:lineRule="auto"/>
              <w:ind w:left="176" w:hanging="142"/>
              <w:contextualSpacing w:val="0"/>
              <w:jc w:val="both"/>
              <w:rPr>
                <w:rFonts w:ascii="Arial" w:hAnsi="Arial" w:cs="Arial"/>
                <w:sz w:val="20"/>
                <w:szCs w:val="20"/>
              </w:rPr>
            </w:pPr>
            <w:r w:rsidRPr="0069110A">
              <w:rPr>
                <w:rFonts w:ascii="Arial" w:hAnsi="Arial" w:cs="Arial"/>
                <w:sz w:val="20"/>
                <w:szCs w:val="20"/>
              </w:rPr>
              <w:t xml:space="preserve">Ulusal </w:t>
            </w:r>
            <w:proofErr w:type="spellStart"/>
            <w:r w:rsidRPr="0069110A">
              <w:rPr>
                <w:rFonts w:ascii="Arial" w:hAnsi="Arial" w:cs="Arial"/>
                <w:sz w:val="20"/>
                <w:szCs w:val="20"/>
              </w:rPr>
              <w:t>Envanter’e</w:t>
            </w:r>
            <w:proofErr w:type="spellEnd"/>
            <w:r w:rsidRPr="0069110A">
              <w:rPr>
                <w:rFonts w:ascii="Arial" w:hAnsi="Arial" w:cs="Arial"/>
                <w:sz w:val="20"/>
                <w:szCs w:val="20"/>
              </w:rPr>
              <w:t xml:space="preserve"> yapılacak ulusal/uluslararası atıf sayısı</w:t>
            </w:r>
          </w:p>
        </w:tc>
      </w:tr>
      <w:tr w:rsidR="00AB1D1B" w:rsidRPr="0069110A" w14:paraId="5B2D77E0" w14:textId="77777777" w:rsidTr="00C40818">
        <w:trPr>
          <w:trHeight w:val="455"/>
        </w:trPr>
        <w:tc>
          <w:tcPr>
            <w:tcW w:w="24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C01E9D" w14:textId="77777777" w:rsidR="00AB1D1B" w:rsidRPr="0069110A" w:rsidRDefault="00AB1D1B" w:rsidP="00BD1F5B">
            <w:pPr>
              <w:pStyle w:val="ListeParagraf"/>
              <w:numPr>
                <w:ilvl w:val="0"/>
                <w:numId w:val="18"/>
              </w:numPr>
              <w:spacing w:before="40" w:after="40" w:line="240" w:lineRule="auto"/>
              <w:ind w:left="176" w:hanging="175"/>
              <w:contextualSpacing w:val="0"/>
              <w:jc w:val="both"/>
              <w:rPr>
                <w:rFonts w:ascii="Arial" w:hAnsi="Arial" w:cs="Arial"/>
                <w:sz w:val="20"/>
                <w:szCs w:val="20"/>
              </w:rPr>
            </w:pPr>
            <w:r w:rsidRPr="0069110A">
              <w:rPr>
                <w:rFonts w:ascii="Arial" w:hAnsi="Arial" w:cs="Arial"/>
                <w:sz w:val="20"/>
                <w:szCs w:val="20"/>
              </w:rPr>
              <w:t>Bilgiyi üreten ve ihraç eden bilgi toplumları arasında yer almak</w:t>
            </w:r>
          </w:p>
        </w:tc>
        <w:tc>
          <w:tcPr>
            <w:tcW w:w="25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63685E" w14:textId="77777777" w:rsidR="00AB1D1B" w:rsidRPr="0069110A" w:rsidRDefault="00AB1D1B" w:rsidP="00BD1F5B">
            <w:pPr>
              <w:pStyle w:val="ListeParagraf"/>
              <w:numPr>
                <w:ilvl w:val="0"/>
                <w:numId w:val="22"/>
              </w:numPr>
              <w:spacing w:before="40" w:after="40" w:line="240" w:lineRule="auto"/>
              <w:ind w:left="176" w:hanging="142"/>
              <w:contextualSpacing w:val="0"/>
              <w:jc w:val="both"/>
              <w:rPr>
                <w:rFonts w:ascii="Arial" w:hAnsi="Arial" w:cs="Arial"/>
                <w:sz w:val="20"/>
                <w:szCs w:val="20"/>
              </w:rPr>
            </w:pPr>
            <w:r w:rsidRPr="0069110A">
              <w:rPr>
                <w:rFonts w:ascii="Arial" w:hAnsi="Arial" w:cs="Arial"/>
                <w:sz w:val="20"/>
                <w:szCs w:val="20"/>
              </w:rPr>
              <w:t>Üretilen ve kullanılan bilginin ihraç oranları</w:t>
            </w:r>
          </w:p>
          <w:p w14:paraId="36A7B73D" w14:textId="77777777" w:rsidR="00AB1D1B" w:rsidRPr="0069110A" w:rsidRDefault="00AB1D1B" w:rsidP="00BD1F5B">
            <w:pPr>
              <w:pStyle w:val="ListeParagraf"/>
              <w:numPr>
                <w:ilvl w:val="0"/>
                <w:numId w:val="22"/>
              </w:numPr>
              <w:spacing w:before="40" w:after="40" w:line="240" w:lineRule="auto"/>
              <w:ind w:left="176" w:hanging="142"/>
              <w:contextualSpacing w:val="0"/>
              <w:jc w:val="both"/>
              <w:rPr>
                <w:rFonts w:ascii="Arial" w:hAnsi="Arial" w:cs="Arial"/>
                <w:sz w:val="20"/>
                <w:szCs w:val="20"/>
              </w:rPr>
            </w:pPr>
            <w:r w:rsidRPr="0069110A">
              <w:rPr>
                <w:rFonts w:ascii="Arial" w:hAnsi="Arial" w:cs="Arial"/>
                <w:sz w:val="20"/>
                <w:szCs w:val="20"/>
              </w:rPr>
              <w:t>Atıf indekslerinde yer alan atıf sayısı</w:t>
            </w:r>
          </w:p>
        </w:tc>
      </w:tr>
      <w:tr w:rsidR="00AB1D1B" w:rsidRPr="0069110A" w14:paraId="18B6792A" w14:textId="77777777" w:rsidTr="00C40818">
        <w:trPr>
          <w:trHeight w:val="405"/>
        </w:trPr>
        <w:tc>
          <w:tcPr>
            <w:tcW w:w="2408" w:type="pct"/>
            <w:tcBorders>
              <w:top w:val="single" w:sz="4" w:space="0" w:color="auto"/>
              <w:left w:val="single" w:sz="4" w:space="0" w:color="auto"/>
              <w:bottom w:val="single" w:sz="4" w:space="0" w:color="auto"/>
              <w:right w:val="single" w:sz="4" w:space="0" w:color="auto"/>
            </w:tcBorders>
            <w:vAlign w:val="center"/>
          </w:tcPr>
          <w:p w14:paraId="7A5CA89C" w14:textId="77777777" w:rsidR="00AB1D1B" w:rsidRPr="0069110A" w:rsidRDefault="00AB1D1B" w:rsidP="00BD1F5B">
            <w:pPr>
              <w:pStyle w:val="ListeParagraf"/>
              <w:numPr>
                <w:ilvl w:val="0"/>
                <w:numId w:val="18"/>
              </w:numPr>
              <w:spacing w:before="40" w:after="40" w:line="240" w:lineRule="auto"/>
              <w:ind w:left="176" w:hanging="175"/>
              <w:contextualSpacing w:val="0"/>
              <w:jc w:val="both"/>
              <w:rPr>
                <w:rFonts w:ascii="Arial" w:hAnsi="Arial" w:cs="Arial"/>
                <w:sz w:val="20"/>
                <w:szCs w:val="20"/>
              </w:rPr>
            </w:pPr>
            <w:r w:rsidRPr="0069110A">
              <w:rPr>
                <w:rFonts w:ascii="Arial" w:hAnsi="Arial" w:cs="Arial"/>
                <w:sz w:val="20"/>
                <w:szCs w:val="20"/>
              </w:rPr>
              <w:t>Türkiye turizminin küresel bir marka olması</w:t>
            </w:r>
          </w:p>
        </w:tc>
        <w:tc>
          <w:tcPr>
            <w:tcW w:w="2592" w:type="pct"/>
            <w:tcBorders>
              <w:top w:val="single" w:sz="4" w:space="0" w:color="auto"/>
              <w:left w:val="single" w:sz="4" w:space="0" w:color="auto"/>
              <w:bottom w:val="single" w:sz="4" w:space="0" w:color="auto"/>
              <w:right w:val="single" w:sz="4" w:space="0" w:color="auto"/>
            </w:tcBorders>
            <w:vAlign w:val="center"/>
          </w:tcPr>
          <w:p w14:paraId="4FBD5983" w14:textId="77777777" w:rsidR="00AB1D1B" w:rsidRPr="0069110A" w:rsidRDefault="00AB1D1B" w:rsidP="00BD1F5B">
            <w:pPr>
              <w:pStyle w:val="ListeParagraf"/>
              <w:numPr>
                <w:ilvl w:val="0"/>
                <w:numId w:val="22"/>
              </w:numPr>
              <w:spacing w:before="40" w:after="40" w:line="240" w:lineRule="auto"/>
              <w:ind w:left="176" w:hanging="142"/>
              <w:contextualSpacing w:val="0"/>
              <w:jc w:val="both"/>
              <w:rPr>
                <w:rFonts w:ascii="Arial" w:hAnsi="Arial" w:cs="Arial"/>
                <w:sz w:val="20"/>
                <w:szCs w:val="20"/>
              </w:rPr>
            </w:pPr>
            <w:r w:rsidRPr="0069110A">
              <w:rPr>
                <w:rFonts w:ascii="Arial" w:hAnsi="Arial" w:cs="Arial"/>
                <w:sz w:val="20"/>
                <w:szCs w:val="20"/>
              </w:rPr>
              <w:t>Milli gelirde turizm gelirlerinin payının artması</w:t>
            </w:r>
          </w:p>
          <w:p w14:paraId="2E1FE58F" w14:textId="77777777" w:rsidR="00AB1D1B" w:rsidRPr="0069110A" w:rsidRDefault="00AB1D1B" w:rsidP="00BD1F5B">
            <w:pPr>
              <w:pStyle w:val="ListeParagraf"/>
              <w:numPr>
                <w:ilvl w:val="0"/>
                <w:numId w:val="22"/>
              </w:numPr>
              <w:spacing w:before="40" w:after="40" w:line="240" w:lineRule="auto"/>
              <w:ind w:left="176" w:hanging="142"/>
              <w:contextualSpacing w:val="0"/>
              <w:jc w:val="both"/>
              <w:rPr>
                <w:rFonts w:ascii="Arial" w:hAnsi="Arial" w:cs="Arial"/>
                <w:sz w:val="20"/>
                <w:szCs w:val="20"/>
              </w:rPr>
            </w:pPr>
            <w:r w:rsidRPr="0069110A">
              <w:rPr>
                <w:rFonts w:ascii="Arial" w:hAnsi="Arial" w:cs="Arial"/>
                <w:sz w:val="20"/>
                <w:szCs w:val="20"/>
              </w:rPr>
              <w:t>Turizmde gerçekleştirdiğimiz çeşitliliğin diğer ülkelere örnek olması</w:t>
            </w:r>
          </w:p>
        </w:tc>
      </w:tr>
      <w:tr w:rsidR="00AB1D1B" w:rsidRPr="0069110A" w14:paraId="474A6675" w14:textId="77777777" w:rsidTr="00C40818">
        <w:trPr>
          <w:trHeight w:val="405"/>
        </w:trPr>
        <w:tc>
          <w:tcPr>
            <w:tcW w:w="24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530E69" w14:textId="77777777" w:rsidR="00AB1D1B" w:rsidRPr="0069110A" w:rsidRDefault="00AB1D1B" w:rsidP="00BD1F5B">
            <w:pPr>
              <w:pStyle w:val="ListeParagraf"/>
              <w:numPr>
                <w:ilvl w:val="0"/>
                <w:numId w:val="18"/>
              </w:numPr>
              <w:spacing w:before="40" w:after="40" w:line="240" w:lineRule="auto"/>
              <w:ind w:left="176" w:hanging="175"/>
              <w:contextualSpacing w:val="0"/>
              <w:jc w:val="both"/>
              <w:rPr>
                <w:rFonts w:ascii="Arial" w:hAnsi="Arial" w:cs="Arial"/>
                <w:sz w:val="20"/>
                <w:szCs w:val="20"/>
              </w:rPr>
            </w:pPr>
            <w:r w:rsidRPr="0069110A">
              <w:rPr>
                <w:rFonts w:ascii="Arial" w:hAnsi="Arial" w:cs="Arial"/>
                <w:sz w:val="20"/>
                <w:szCs w:val="20"/>
              </w:rPr>
              <w:t xml:space="preserve">Ulusal ve </w:t>
            </w:r>
            <w:proofErr w:type="gramStart"/>
            <w:r w:rsidRPr="0069110A">
              <w:rPr>
                <w:rFonts w:ascii="Arial" w:hAnsi="Arial" w:cs="Arial"/>
                <w:sz w:val="20"/>
                <w:szCs w:val="20"/>
              </w:rPr>
              <w:t>uluslar arası</w:t>
            </w:r>
            <w:proofErr w:type="gramEnd"/>
            <w:r w:rsidRPr="0069110A">
              <w:rPr>
                <w:rFonts w:ascii="Arial" w:hAnsi="Arial" w:cs="Arial"/>
                <w:sz w:val="20"/>
                <w:szCs w:val="20"/>
              </w:rPr>
              <w:t xml:space="preserve"> Kurumsal Performansın artması</w:t>
            </w:r>
          </w:p>
        </w:tc>
        <w:tc>
          <w:tcPr>
            <w:tcW w:w="25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16F88E" w14:textId="77777777" w:rsidR="00AB1D1B" w:rsidRPr="0069110A" w:rsidRDefault="00AB1D1B" w:rsidP="00BD1F5B">
            <w:pPr>
              <w:pStyle w:val="ListeParagraf"/>
              <w:numPr>
                <w:ilvl w:val="0"/>
                <w:numId w:val="22"/>
              </w:numPr>
              <w:spacing w:before="40" w:after="40" w:line="240" w:lineRule="auto"/>
              <w:ind w:left="176" w:hanging="142"/>
              <w:contextualSpacing w:val="0"/>
              <w:jc w:val="both"/>
              <w:rPr>
                <w:rFonts w:ascii="Arial" w:hAnsi="Arial" w:cs="Arial"/>
                <w:sz w:val="20"/>
                <w:szCs w:val="20"/>
              </w:rPr>
            </w:pPr>
            <w:r w:rsidRPr="0069110A">
              <w:rPr>
                <w:rFonts w:ascii="Arial" w:hAnsi="Arial" w:cs="Arial"/>
                <w:sz w:val="20"/>
                <w:szCs w:val="20"/>
              </w:rPr>
              <w:t>Kurumsal faaliyetlerin AB müktesebatı ve ülkemizdeki güncel uygulamalar ile uyumlu olmasını sağlayan, hukuki altyapının tamamlanması</w:t>
            </w:r>
          </w:p>
        </w:tc>
      </w:tr>
    </w:tbl>
    <w:p w14:paraId="5B81AED5" w14:textId="77777777" w:rsidR="00567911" w:rsidRDefault="00567911">
      <w:pPr>
        <w:rPr>
          <w:rFonts w:ascii="Arial" w:hAnsi="Arial" w:cs="Arial"/>
          <w:b/>
        </w:rPr>
      </w:pPr>
      <w:bookmarkStart w:id="60" w:name="_Toc320724663"/>
    </w:p>
    <w:p w14:paraId="0968334D" w14:textId="77777777" w:rsidR="00567911" w:rsidRDefault="00567911">
      <w:pPr>
        <w:rPr>
          <w:rFonts w:ascii="Arial" w:hAnsi="Arial" w:cs="Arial"/>
          <w:b/>
        </w:rPr>
        <w:sectPr w:rsidR="00567911" w:rsidSect="00442C8F">
          <w:footerReference w:type="default" r:id="rId29"/>
          <w:pgSz w:w="11906" w:h="16838"/>
          <w:pgMar w:top="1418" w:right="1418" w:bottom="992" w:left="992" w:header="142" w:footer="340" w:gutter="0"/>
          <w:cols w:space="708"/>
          <w:titlePg/>
          <w:docGrid w:linePitch="360"/>
        </w:sectPr>
      </w:pPr>
    </w:p>
    <w:p w14:paraId="1DCD464A" w14:textId="6B490C69" w:rsidR="00567911" w:rsidRDefault="00567911" w:rsidP="00567911">
      <w:pPr>
        <w:spacing w:before="120" w:after="120"/>
        <w:jc w:val="both"/>
        <w:rPr>
          <w:rFonts w:ascii="Arial" w:hAnsi="Arial" w:cs="Arial"/>
          <w:b/>
        </w:rPr>
      </w:pPr>
      <w:r w:rsidRPr="0069110A">
        <w:rPr>
          <w:rFonts w:ascii="Arial" w:hAnsi="Arial" w:cs="Arial"/>
          <w:b/>
          <w:sz w:val="24"/>
          <w:szCs w:val="24"/>
        </w:rPr>
        <w:lastRenderedPageBreak/>
        <w:t>2</w:t>
      </w:r>
      <w:r w:rsidR="008F7B69">
        <w:rPr>
          <w:rFonts w:ascii="Arial" w:hAnsi="Arial" w:cs="Arial"/>
          <w:b/>
          <w:sz w:val="24"/>
          <w:szCs w:val="24"/>
        </w:rPr>
        <w:t xml:space="preserve"> STRATEJİK</w:t>
      </w:r>
      <w:r w:rsidR="005F76C6" w:rsidRPr="0069110A">
        <w:rPr>
          <w:rFonts w:ascii="Arial" w:hAnsi="Arial" w:cs="Arial"/>
          <w:b/>
          <w:sz w:val="24"/>
          <w:szCs w:val="24"/>
        </w:rPr>
        <w:t xml:space="preserve"> </w:t>
      </w:r>
      <w:r w:rsidR="008F7B69">
        <w:rPr>
          <w:rFonts w:ascii="Arial" w:hAnsi="Arial" w:cs="Arial"/>
          <w:b/>
          <w:sz w:val="24"/>
          <w:szCs w:val="24"/>
        </w:rPr>
        <w:t>PLANIN Ü</w:t>
      </w:r>
      <w:r w:rsidRPr="0069110A">
        <w:rPr>
          <w:rFonts w:ascii="Arial" w:hAnsi="Arial" w:cs="Arial"/>
          <w:b/>
          <w:sz w:val="24"/>
          <w:szCs w:val="24"/>
        </w:rPr>
        <w:t>ST POLİTİKA BELGELERİ İLE İLİŞKİLERİ</w:t>
      </w:r>
      <w:r>
        <w:rPr>
          <w:rFonts w:ascii="Arial" w:hAnsi="Arial" w:cs="Arial"/>
          <w:b/>
        </w:rPr>
        <w:t xml:space="preserve"> </w:t>
      </w:r>
    </w:p>
    <w:p w14:paraId="5F5E1820" w14:textId="4B4E8151" w:rsidR="00567911" w:rsidRPr="00567911" w:rsidRDefault="00567911" w:rsidP="00567911">
      <w:pPr>
        <w:spacing w:before="120" w:after="120"/>
        <w:jc w:val="both"/>
        <w:rPr>
          <w:rFonts w:ascii="Arial" w:hAnsi="Arial" w:cs="Arial"/>
        </w:rPr>
      </w:pPr>
      <w:r w:rsidRPr="0085636B">
        <w:rPr>
          <w:rFonts w:ascii="Arial" w:hAnsi="Arial" w:cs="Arial"/>
          <w:b/>
        </w:rPr>
        <w:t xml:space="preserve">Tablo 20: </w:t>
      </w:r>
      <w:r>
        <w:rPr>
          <w:rFonts w:ascii="Arial" w:hAnsi="Arial" w:cs="Arial"/>
        </w:rPr>
        <w:t xml:space="preserve">Stratejik </w:t>
      </w:r>
      <w:r w:rsidR="0037703B">
        <w:rPr>
          <w:rFonts w:ascii="Arial" w:hAnsi="Arial" w:cs="Arial"/>
        </w:rPr>
        <w:t xml:space="preserve">Plan </w:t>
      </w:r>
      <w:r>
        <w:rPr>
          <w:rFonts w:ascii="Arial" w:hAnsi="Arial" w:cs="Arial"/>
        </w:rPr>
        <w:t>ve</w:t>
      </w:r>
      <w:r w:rsidRPr="002D685E">
        <w:rPr>
          <w:rFonts w:ascii="Arial" w:hAnsi="Arial" w:cs="Arial"/>
        </w:rPr>
        <w:t xml:space="preserve"> 10.Kalkınma Planı İlişkisi</w:t>
      </w:r>
    </w:p>
    <w:tbl>
      <w:tblPr>
        <w:tblStyle w:val="TabloKlavuzu"/>
        <w:tblW w:w="5000" w:type="pct"/>
        <w:tblLook w:val="04A0" w:firstRow="1" w:lastRow="0" w:firstColumn="1" w:lastColumn="0" w:noHBand="0" w:noVBand="1"/>
      </w:tblPr>
      <w:tblGrid>
        <w:gridCol w:w="3827"/>
        <w:gridCol w:w="4080"/>
        <w:gridCol w:w="3266"/>
        <w:gridCol w:w="3471"/>
      </w:tblGrid>
      <w:tr w:rsidR="000929D4" w:rsidRPr="000929D4" w14:paraId="2D51EBF8" w14:textId="77777777" w:rsidTr="00A862A9">
        <w:trPr>
          <w:trHeight w:val="77"/>
        </w:trPr>
        <w:tc>
          <w:tcPr>
            <w:tcW w:w="1307" w:type="pct"/>
            <w:vAlign w:val="center"/>
          </w:tcPr>
          <w:p w14:paraId="74EE2D5E" w14:textId="2DBBFA6D" w:rsidR="000929D4" w:rsidRPr="000929D4" w:rsidRDefault="000929D4" w:rsidP="005856F4">
            <w:pPr>
              <w:spacing w:after="200" w:line="276" w:lineRule="auto"/>
              <w:jc w:val="center"/>
              <w:rPr>
                <w:rFonts w:ascii="Arial" w:hAnsi="Arial" w:cs="Arial"/>
                <w:b/>
              </w:rPr>
            </w:pPr>
            <w:r w:rsidRPr="000929D4">
              <w:rPr>
                <w:rFonts w:ascii="Arial" w:hAnsi="Arial" w:cs="Arial"/>
                <w:b/>
              </w:rPr>
              <w:t>10.</w:t>
            </w:r>
            <w:proofErr w:type="gramStart"/>
            <w:r w:rsidRPr="000929D4">
              <w:rPr>
                <w:rFonts w:ascii="Arial" w:hAnsi="Arial" w:cs="Arial"/>
                <w:b/>
              </w:rPr>
              <w:t>KALKINMA  PLANININ</w:t>
            </w:r>
            <w:proofErr w:type="gramEnd"/>
            <w:r w:rsidRPr="000929D4">
              <w:rPr>
                <w:rFonts w:ascii="Arial" w:hAnsi="Arial" w:cs="Arial"/>
                <w:b/>
              </w:rPr>
              <w:t xml:space="preserve"> HEDEFLERİ  VE POLİTİKALARI</w:t>
            </w:r>
          </w:p>
        </w:tc>
        <w:tc>
          <w:tcPr>
            <w:tcW w:w="1393" w:type="pct"/>
            <w:vAlign w:val="center"/>
          </w:tcPr>
          <w:p w14:paraId="31085189" w14:textId="77777777" w:rsidR="000929D4" w:rsidRPr="000929D4" w:rsidRDefault="000929D4" w:rsidP="005856F4">
            <w:pPr>
              <w:spacing w:after="200" w:line="276" w:lineRule="auto"/>
              <w:jc w:val="center"/>
              <w:rPr>
                <w:rFonts w:ascii="Arial" w:hAnsi="Arial" w:cs="Arial"/>
                <w:b/>
              </w:rPr>
            </w:pPr>
            <w:r w:rsidRPr="000929D4">
              <w:rPr>
                <w:rFonts w:ascii="Arial" w:hAnsi="Arial" w:cs="Arial"/>
                <w:b/>
              </w:rPr>
              <w:t>SP STRATEJİK AMAÇ</w:t>
            </w:r>
          </w:p>
        </w:tc>
        <w:tc>
          <w:tcPr>
            <w:tcW w:w="1115" w:type="pct"/>
            <w:vAlign w:val="center"/>
          </w:tcPr>
          <w:p w14:paraId="79A66EE1" w14:textId="77777777" w:rsidR="000929D4" w:rsidRPr="000929D4" w:rsidRDefault="000929D4" w:rsidP="005856F4">
            <w:pPr>
              <w:spacing w:after="200" w:line="276" w:lineRule="auto"/>
              <w:jc w:val="center"/>
              <w:rPr>
                <w:rFonts w:ascii="Arial" w:hAnsi="Arial" w:cs="Arial"/>
                <w:b/>
              </w:rPr>
            </w:pPr>
            <w:r w:rsidRPr="000929D4">
              <w:rPr>
                <w:rFonts w:ascii="Arial" w:hAnsi="Arial" w:cs="Arial"/>
                <w:b/>
              </w:rPr>
              <w:t>BİRİM</w:t>
            </w:r>
          </w:p>
        </w:tc>
        <w:tc>
          <w:tcPr>
            <w:tcW w:w="1185" w:type="pct"/>
            <w:vAlign w:val="center"/>
          </w:tcPr>
          <w:p w14:paraId="5F35C84C" w14:textId="31F084D5" w:rsidR="000929D4" w:rsidRPr="000929D4" w:rsidRDefault="000929D4" w:rsidP="005856F4">
            <w:pPr>
              <w:spacing w:after="200" w:line="276" w:lineRule="auto"/>
              <w:jc w:val="center"/>
              <w:rPr>
                <w:rFonts w:ascii="Arial" w:hAnsi="Arial" w:cs="Arial"/>
                <w:b/>
              </w:rPr>
            </w:pPr>
            <w:r w:rsidRPr="000929D4">
              <w:rPr>
                <w:rFonts w:ascii="Arial" w:hAnsi="Arial" w:cs="Arial"/>
                <w:b/>
              </w:rPr>
              <w:t xml:space="preserve">ÖNCELİKLİ </w:t>
            </w:r>
            <w:proofErr w:type="gramStart"/>
            <w:r w:rsidRPr="000929D4">
              <w:rPr>
                <w:rFonts w:ascii="Arial" w:hAnsi="Arial" w:cs="Arial"/>
                <w:b/>
              </w:rPr>
              <w:t>DÖNÜŞÜM  PROGRAMI</w:t>
            </w:r>
            <w:proofErr w:type="gramEnd"/>
            <w:r w:rsidR="00040209">
              <w:rPr>
                <w:rFonts w:ascii="Arial" w:hAnsi="Arial" w:cs="Arial"/>
                <w:b/>
              </w:rPr>
              <w:t>(*)</w:t>
            </w:r>
          </w:p>
        </w:tc>
      </w:tr>
      <w:tr w:rsidR="000E388D" w:rsidRPr="000929D4" w14:paraId="5E7E9374" w14:textId="77777777" w:rsidTr="00A862A9">
        <w:trPr>
          <w:trHeight w:val="77"/>
        </w:trPr>
        <w:tc>
          <w:tcPr>
            <w:tcW w:w="1307" w:type="pct"/>
            <w:vMerge w:val="restart"/>
            <w:vAlign w:val="center"/>
          </w:tcPr>
          <w:p w14:paraId="7B5D2E1C" w14:textId="77777777" w:rsidR="000E388D" w:rsidRDefault="000E388D" w:rsidP="005856F4">
            <w:pPr>
              <w:spacing w:after="200" w:line="276" w:lineRule="auto"/>
              <w:jc w:val="center"/>
              <w:rPr>
                <w:rFonts w:ascii="Arial" w:hAnsi="Arial" w:cs="Arial"/>
                <w:b/>
                <w:bCs/>
              </w:rPr>
            </w:pPr>
          </w:p>
          <w:p w14:paraId="3CD619C2" w14:textId="4A65123F" w:rsidR="000E388D" w:rsidRPr="000929D4" w:rsidRDefault="000E388D" w:rsidP="005856F4">
            <w:pPr>
              <w:spacing w:after="200" w:line="276" w:lineRule="auto"/>
              <w:jc w:val="center"/>
              <w:rPr>
                <w:rFonts w:ascii="Arial" w:hAnsi="Arial" w:cs="Arial"/>
                <w:b/>
              </w:rPr>
            </w:pPr>
            <w:r w:rsidRPr="000929D4">
              <w:rPr>
                <w:rFonts w:ascii="Arial" w:hAnsi="Arial" w:cs="Arial"/>
                <w:b/>
                <w:bCs/>
              </w:rPr>
              <w:t>2.1.</w:t>
            </w:r>
            <w:r w:rsidRPr="000929D4">
              <w:rPr>
                <w:rFonts w:ascii="Arial" w:hAnsi="Arial" w:cs="Arial"/>
                <w:b/>
              </w:rPr>
              <w:t xml:space="preserve"> Nitelikli İnsan Güçlü Toplum</w:t>
            </w:r>
          </w:p>
          <w:p w14:paraId="7CA706B5" w14:textId="77777777" w:rsidR="000E388D" w:rsidRPr="000929D4" w:rsidRDefault="000E388D" w:rsidP="005856F4">
            <w:pPr>
              <w:spacing w:after="200" w:line="276" w:lineRule="auto"/>
              <w:jc w:val="center"/>
              <w:rPr>
                <w:rFonts w:ascii="Arial" w:hAnsi="Arial" w:cs="Arial"/>
                <w:b/>
              </w:rPr>
            </w:pPr>
          </w:p>
        </w:tc>
        <w:tc>
          <w:tcPr>
            <w:tcW w:w="1393" w:type="pct"/>
          </w:tcPr>
          <w:p w14:paraId="0385F1F5" w14:textId="77777777" w:rsidR="000E388D" w:rsidRDefault="000E388D" w:rsidP="000929D4">
            <w:pPr>
              <w:spacing w:after="200" w:line="276" w:lineRule="auto"/>
              <w:rPr>
                <w:rFonts w:ascii="Arial" w:hAnsi="Arial" w:cs="Arial"/>
                <w:b/>
                <w:bCs/>
              </w:rPr>
            </w:pPr>
            <w:r w:rsidRPr="000929D4">
              <w:rPr>
                <w:rFonts w:ascii="Arial" w:hAnsi="Arial" w:cs="Arial"/>
                <w:b/>
                <w:bCs/>
              </w:rPr>
              <w:t>Stratejik Amaç 1:</w:t>
            </w:r>
          </w:p>
          <w:p w14:paraId="0DB118C9" w14:textId="40BED006" w:rsidR="000E388D" w:rsidRPr="000929D4" w:rsidRDefault="000E388D" w:rsidP="0037703B">
            <w:pPr>
              <w:spacing w:after="200" w:line="276" w:lineRule="auto"/>
              <w:rPr>
                <w:rFonts w:ascii="Arial" w:hAnsi="Arial" w:cs="Arial"/>
                <w:b/>
              </w:rPr>
            </w:pPr>
            <w:r w:rsidRPr="000929D4">
              <w:rPr>
                <w:rFonts w:ascii="Arial" w:hAnsi="Arial" w:cs="Arial"/>
              </w:rPr>
              <w:t>Kültür mirasımızın sürdürülebilir korunmasını sağlayarak evrensel katkıda bulunulması</w:t>
            </w:r>
          </w:p>
        </w:tc>
        <w:tc>
          <w:tcPr>
            <w:tcW w:w="1115" w:type="pct"/>
            <w:vAlign w:val="center"/>
          </w:tcPr>
          <w:p w14:paraId="3BC07A42" w14:textId="77777777" w:rsidR="000E388D" w:rsidRPr="000929D4" w:rsidRDefault="000E388D" w:rsidP="006D439C">
            <w:pPr>
              <w:spacing w:after="200" w:line="276" w:lineRule="auto"/>
              <w:rPr>
                <w:rFonts w:ascii="Arial" w:hAnsi="Arial" w:cs="Arial"/>
                <w:b/>
              </w:rPr>
            </w:pPr>
          </w:p>
          <w:p w14:paraId="5AF3EA83" w14:textId="50204242" w:rsidR="000E388D" w:rsidRPr="000929D4" w:rsidRDefault="000E388D" w:rsidP="006D439C">
            <w:pPr>
              <w:spacing w:after="200" w:line="276" w:lineRule="auto"/>
              <w:jc w:val="center"/>
              <w:rPr>
                <w:rFonts w:ascii="Arial" w:hAnsi="Arial" w:cs="Arial"/>
                <w:b/>
              </w:rPr>
            </w:pPr>
            <w:r w:rsidRPr="000929D4">
              <w:rPr>
                <w:rFonts w:ascii="Arial" w:hAnsi="Arial" w:cs="Arial"/>
              </w:rPr>
              <w:t>KVMGM, AEGM, MK, GSGM</w:t>
            </w:r>
          </w:p>
        </w:tc>
        <w:tc>
          <w:tcPr>
            <w:tcW w:w="1185" w:type="pct"/>
            <w:vMerge w:val="restart"/>
          </w:tcPr>
          <w:p w14:paraId="78E413E9" w14:textId="77777777" w:rsidR="000E388D" w:rsidRDefault="000E388D" w:rsidP="000929D4">
            <w:pPr>
              <w:spacing w:after="200" w:line="276" w:lineRule="auto"/>
              <w:rPr>
                <w:rFonts w:ascii="Times New Roman" w:hAnsi="Times New Roman"/>
                <w:color w:val="000000"/>
                <w:sz w:val="24"/>
                <w:szCs w:val="24"/>
                <w:highlight w:val="yellow"/>
              </w:rPr>
            </w:pPr>
          </w:p>
          <w:p w14:paraId="60DCD61E" w14:textId="77777777" w:rsidR="000E388D" w:rsidRDefault="000E388D" w:rsidP="000929D4">
            <w:pPr>
              <w:spacing w:after="200" w:line="276" w:lineRule="auto"/>
              <w:rPr>
                <w:rFonts w:ascii="Times New Roman" w:hAnsi="Times New Roman"/>
                <w:color w:val="000000"/>
                <w:sz w:val="24"/>
                <w:szCs w:val="24"/>
                <w:highlight w:val="yellow"/>
              </w:rPr>
            </w:pPr>
          </w:p>
          <w:p w14:paraId="130F1C23" w14:textId="77777777" w:rsidR="000E388D" w:rsidRDefault="000E388D" w:rsidP="000929D4">
            <w:pPr>
              <w:spacing w:after="200" w:line="276" w:lineRule="auto"/>
              <w:rPr>
                <w:rFonts w:ascii="Times New Roman" w:hAnsi="Times New Roman"/>
                <w:color w:val="000000"/>
                <w:sz w:val="24"/>
                <w:szCs w:val="24"/>
                <w:highlight w:val="yellow"/>
              </w:rPr>
            </w:pPr>
          </w:p>
          <w:p w14:paraId="45B71905" w14:textId="77777777" w:rsidR="000E388D" w:rsidRDefault="000E388D" w:rsidP="000929D4">
            <w:pPr>
              <w:spacing w:after="200" w:line="276" w:lineRule="auto"/>
              <w:rPr>
                <w:rFonts w:ascii="Times New Roman" w:hAnsi="Times New Roman"/>
                <w:color w:val="000000"/>
                <w:sz w:val="24"/>
                <w:szCs w:val="24"/>
                <w:highlight w:val="yellow"/>
              </w:rPr>
            </w:pPr>
          </w:p>
          <w:p w14:paraId="1C47B866" w14:textId="77777777" w:rsidR="000E388D" w:rsidRDefault="000E388D" w:rsidP="000929D4">
            <w:pPr>
              <w:spacing w:after="200" w:line="276" w:lineRule="auto"/>
              <w:rPr>
                <w:rFonts w:ascii="Times New Roman" w:hAnsi="Times New Roman"/>
                <w:color w:val="000000"/>
                <w:sz w:val="24"/>
                <w:szCs w:val="24"/>
                <w:highlight w:val="yellow"/>
              </w:rPr>
            </w:pPr>
          </w:p>
          <w:p w14:paraId="0679E3E5" w14:textId="77777777" w:rsidR="000E388D" w:rsidRDefault="000E388D" w:rsidP="000929D4">
            <w:pPr>
              <w:spacing w:after="200" w:line="276" w:lineRule="auto"/>
              <w:rPr>
                <w:rFonts w:ascii="Times New Roman" w:hAnsi="Times New Roman"/>
                <w:color w:val="000000"/>
                <w:sz w:val="24"/>
                <w:szCs w:val="24"/>
                <w:highlight w:val="yellow"/>
              </w:rPr>
            </w:pPr>
          </w:p>
          <w:p w14:paraId="0D287C92" w14:textId="77777777" w:rsidR="000E388D" w:rsidRDefault="000E388D" w:rsidP="000929D4">
            <w:pPr>
              <w:spacing w:after="200" w:line="276" w:lineRule="auto"/>
              <w:rPr>
                <w:rFonts w:ascii="Times New Roman" w:hAnsi="Times New Roman"/>
                <w:color w:val="000000"/>
                <w:sz w:val="24"/>
                <w:szCs w:val="24"/>
                <w:highlight w:val="yellow"/>
              </w:rPr>
            </w:pPr>
          </w:p>
          <w:p w14:paraId="653F9F3D" w14:textId="77777777" w:rsidR="000E388D" w:rsidRDefault="000E388D" w:rsidP="000929D4">
            <w:pPr>
              <w:spacing w:after="200" w:line="276" w:lineRule="auto"/>
              <w:rPr>
                <w:rFonts w:ascii="Times New Roman" w:hAnsi="Times New Roman"/>
                <w:color w:val="000000"/>
                <w:sz w:val="24"/>
                <w:szCs w:val="24"/>
                <w:highlight w:val="yellow"/>
              </w:rPr>
            </w:pPr>
          </w:p>
          <w:p w14:paraId="54CCDBD3" w14:textId="77777777" w:rsidR="000E388D" w:rsidRDefault="000E388D" w:rsidP="000929D4">
            <w:pPr>
              <w:spacing w:after="200" w:line="276" w:lineRule="auto"/>
              <w:rPr>
                <w:rFonts w:ascii="Times New Roman" w:hAnsi="Times New Roman"/>
                <w:color w:val="000000"/>
                <w:sz w:val="24"/>
                <w:szCs w:val="24"/>
                <w:highlight w:val="yellow"/>
              </w:rPr>
            </w:pPr>
          </w:p>
          <w:p w14:paraId="521A005F" w14:textId="77777777" w:rsidR="000E388D" w:rsidRDefault="000E388D" w:rsidP="000929D4">
            <w:pPr>
              <w:spacing w:after="200" w:line="276" w:lineRule="auto"/>
              <w:rPr>
                <w:rFonts w:ascii="Times New Roman" w:hAnsi="Times New Roman"/>
                <w:color w:val="000000"/>
                <w:sz w:val="24"/>
                <w:szCs w:val="24"/>
                <w:highlight w:val="yellow"/>
              </w:rPr>
            </w:pPr>
          </w:p>
          <w:p w14:paraId="4A8D2ABB" w14:textId="77777777" w:rsidR="000E388D" w:rsidRDefault="000E388D" w:rsidP="000929D4">
            <w:pPr>
              <w:spacing w:after="200" w:line="276" w:lineRule="auto"/>
              <w:rPr>
                <w:rFonts w:ascii="Times New Roman" w:hAnsi="Times New Roman"/>
                <w:color w:val="000000"/>
                <w:sz w:val="24"/>
                <w:szCs w:val="24"/>
                <w:highlight w:val="yellow"/>
              </w:rPr>
            </w:pPr>
          </w:p>
          <w:p w14:paraId="24AD2931" w14:textId="77777777" w:rsidR="000E388D" w:rsidRDefault="000E388D" w:rsidP="000929D4">
            <w:pPr>
              <w:spacing w:after="200" w:line="276" w:lineRule="auto"/>
              <w:rPr>
                <w:rFonts w:ascii="Times New Roman" w:hAnsi="Times New Roman"/>
                <w:color w:val="000000"/>
                <w:sz w:val="24"/>
                <w:szCs w:val="24"/>
                <w:highlight w:val="yellow"/>
              </w:rPr>
            </w:pPr>
          </w:p>
          <w:p w14:paraId="22120DCD" w14:textId="77777777" w:rsidR="000E388D" w:rsidRDefault="000E388D" w:rsidP="000929D4">
            <w:pPr>
              <w:spacing w:after="200" w:line="276" w:lineRule="auto"/>
              <w:rPr>
                <w:rFonts w:ascii="Times New Roman" w:hAnsi="Times New Roman"/>
                <w:color w:val="000000"/>
                <w:sz w:val="24"/>
                <w:szCs w:val="24"/>
                <w:highlight w:val="yellow"/>
              </w:rPr>
            </w:pPr>
          </w:p>
          <w:p w14:paraId="5A7891CF" w14:textId="29A83283" w:rsidR="000E388D" w:rsidRPr="000929D4" w:rsidRDefault="000E388D" w:rsidP="000929D4">
            <w:pPr>
              <w:spacing w:after="200" w:line="276" w:lineRule="auto"/>
              <w:rPr>
                <w:rFonts w:ascii="Arial" w:hAnsi="Arial" w:cs="Arial"/>
                <w:b/>
              </w:rPr>
            </w:pPr>
          </w:p>
        </w:tc>
      </w:tr>
      <w:tr w:rsidR="000E388D" w:rsidRPr="000929D4" w14:paraId="3243A49F" w14:textId="77777777" w:rsidTr="00A862A9">
        <w:trPr>
          <w:trHeight w:val="77"/>
        </w:trPr>
        <w:tc>
          <w:tcPr>
            <w:tcW w:w="1307" w:type="pct"/>
            <w:vMerge/>
          </w:tcPr>
          <w:p w14:paraId="38EBC081" w14:textId="77777777" w:rsidR="000E388D" w:rsidRPr="000929D4" w:rsidRDefault="000E388D" w:rsidP="000929D4">
            <w:pPr>
              <w:spacing w:after="200" w:line="276" w:lineRule="auto"/>
              <w:rPr>
                <w:rFonts w:ascii="Arial" w:hAnsi="Arial" w:cs="Arial"/>
                <w:b/>
              </w:rPr>
            </w:pPr>
          </w:p>
        </w:tc>
        <w:tc>
          <w:tcPr>
            <w:tcW w:w="1393" w:type="pct"/>
          </w:tcPr>
          <w:p w14:paraId="48BD91A8" w14:textId="77777777" w:rsidR="000E388D" w:rsidRDefault="000E388D" w:rsidP="000929D4">
            <w:pPr>
              <w:spacing w:after="200" w:line="276" w:lineRule="auto"/>
              <w:rPr>
                <w:rFonts w:ascii="Arial" w:hAnsi="Arial" w:cs="Arial"/>
                <w:b/>
                <w:bCs/>
              </w:rPr>
            </w:pPr>
            <w:r w:rsidRPr="000929D4">
              <w:rPr>
                <w:rFonts w:ascii="Arial" w:hAnsi="Arial" w:cs="Arial"/>
                <w:b/>
                <w:bCs/>
              </w:rPr>
              <w:t xml:space="preserve">Stratejik Amaç 2: </w:t>
            </w:r>
          </w:p>
          <w:p w14:paraId="7FB2D1FF" w14:textId="270BF6BA" w:rsidR="000E388D" w:rsidRPr="000929D4" w:rsidRDefault="000E388D" w:rsidP="002C1185">
            <w:pPr>
              <w:spacing w:after="200" w:line="276" w:lineRule="auto"/>
              <w:rPr>
                <w:rFonts w:ascii="Arial" w:hAnsi="Arial" w:cs="Arial"/>
                <w:b/>
                <w:bCs/>
              </w:rPr>
            </w:pPr>
            <w:r w:rsidRPr="000929D4">
              <w:rPr>
                <w:rFonts w:ascii="Arial" w:hAnsi="Arial" w:cs="Arial"/>
              </w:rPr>
              <w:t>Ülkemizin kültürel ve entelektüel birikimini derlemek, koruma altına almak, bilgiye hızlı ve doğru erişimi sağlamak.</w:t>
            </w:r>
          </w:p>
        </w:tc>
        <w:tc>
          <w:tcPr>
            <w:tcW w:w="1115" w:type="pct"/>
            <w:vAlign w:val="center"/>
          </w:tcPr>
          <w:p w14:paraId="4D989F9D" w14:textId="77777777" w:rsidR="000E388D" w:rsidRPr="000929D4" w:rsidRDefault="000E388D" w:rsidP="006D439C">
            <w:pPr>
              <w:spacing w:after="200" w:line="276" w:lineRule="auto"/>
              <w:rPr>
                <w:rFonts w:ascii="Arial" w:hAnsi="Arial" w:cs="Arial"/>
                <w:b/>
              </w:rPr>
            </w:pPr>
          </w:p>
          <w:p w14:paraId="733024B2" w14:textId="77777777" w:rsidR="000E388D" w:rsidRPr="000929D4" w:rsidRDefault="000E388D" w:rsidP="006D439C">
            <w:pPr>
              <w:spacing w:after="200" w:line="276" w:lineRule="auto"/>
              <w:jc w:val="center"/>
              <w:rPr>
                <w:rFonts w:ascii="Arial" w:hAnsi="Arial" w:cs="Arial"/>
              </w:rPr>
            </w:pPr>
            <w:r w:rsidRPr="000929D4">
              <w:rPr>
                <w:rFonts w:ascii="Arial" w:hAnsi="Arial" w:cs="Arial"/>
              </w:rPr>
              <w:t>MK, KYGM</w:t>
            </w:r>
          </w:p>
        </w:tc>
        <w:tc>
          <w:tcPr>
            <w:tcW w:w="1185" w:type="pct"/>
            <w:vMerge/>
          </w:tcPr>
          <w:p w14:paraId="18FCB8A1" w14:textId="77777777" w:rsidR="000E388D" w:rsidRPr="000929D4" w:rsidRDefault="000E388D" w:rsidP="000929D4">
            <w:pPr>
              <w:spacing w:after="200" w:line="276" w:lineRule="auto"/>
              <w:rPr>
                <w:rFonts w:ascii="Arial" w:hAnsi="Arial" w:cs="Arial"/>
                <w:b/>
              </w:rPr>
            </w:pPr>
          </w:p>
        </w:tc>
      </w:tr>
      <w:tr w:rsidR="000E388D" w:rsidRPr="000929D4" w14:paraId="63EC85BF" w14:textId="77777777" w:rsidTr="00A862A9">
        <w:trPr>
          <w:trHeight w:val="77"/>
        </w:trPr>
        <w:tc>
          <w:tcPr>
            <w:tcW w:w="1307" w:type="pct"/>
            <w:vMerge/>
          </w:tcPr>
          <w:p w14:paraId="680F4113" w14:textId="77777777" w:rsidR="000E388D" w:rsidRPr="000929D4" w:rsidRDefault="000E388D" w:rsidP="000929D4">
            <w:pPr>
              <w:spacing w:after="200" w:line="276" w:lineRule="auto"/>
              <w:rPr>
                <w:rFonts w:ascii="Arial" w:hAnsi="Arial" w:cs="Arial"/>
                <w:b/>
              </w:rPr>
            </w:pPr>
          </w:p>
        </w:tc>
        <w:tc>
          <w:tcPr>
            <w:tcW w:w="1393" w:type="pct"/>
          </w:tcPr>
          <w:p w14:paraId="5C61A835" w14:textId="77777777" w:rsidR="000E388D" w:rsidRDefault="000E388D" w:rsidP="000929D4">
            <w:pPr>
              <w:spacing w:after="200" w:line="276" w:lineRule="auto"/>
              <w:rPr>
                <w:rFonts w:ascii="Arial" w:hAnsi="Arial" w:cs="Arial"/>
                <w:b/>
                <w:bCs/>
              </w:rPr>
            </w:pPr>
            <w:r w:rsidRPr="000929D4">
              <w:rPr>
                <w:rFonts w:ascii="Arial" w:hAnsi="Arial" w:cs="Arial"/>
                <w:b/>
                <w:bCs/>
              </w:rPr>
              <w:t xml:space="preserve">Stratejik Amaç 3: </w:t>
            </w:r>
          </w:p>
          <w:p w14:paraId="7A07EFD7" w14:textId="0F1D7782" w:rsidR="000E388D" w:rsidRPr="005856F4" w:rsidRDefault="000E388D" w:rsidP="000929D4">
            <w:pPr>
              <w:spacing w:after="200" w:line="276" w:lineRule="auto"/>
              <w:rPr>
                <w:rFonts w:ascii="Arial" w:hAnsi="Arial" w:cs="Arial"/>
              </w:rPr>
            </w:pPr>
            <w:proofErr w:type="gramStart"/>
            <w:r w:rsidRPr="000929D4">
              <w:rPr>
                <w:rFonts w:ascii="Arial" w:hAnsi="Arial" w:cs="Arial"/>
              </w:rPr>
              <w:t>Ülkemizi önemli bir kültür ve sanat merkezi haline getirmek ve tanıtmak</w:t>
            </w:r>
            <w:r>
              <w:rPr>
                <w:rFonts w:ascii="Arial" w:hAnsi="Arial" w:cs="Arial"/>
              </w:rPr>
              <w:t>.</w:t>
            </w:r>
            <w:proofErr w:type="gramEnd"/>
          </w:p>
        </w:tc>
        <w:tc>
          <w:tcPr>
            <w:tcW w:w="1115" w:type="pct"/>
            <w:vAlign w:val="center"/>
          </w:tcPr>
          <w:p w14:paraId="02043A74" w14:textId="6C8F91B7" w:rsidR="000E388D" w:rsidRPr="006D439C" w:rsidRDefault="000E388D" w:rsidP="006D439C">
            <w:pPr>
              <w:spacing w:after="200" w:line="276" w:lineRule="auto"/>
              <w:jc w:val="center"/>
              <w:rPr>
                <w:rFonts w:ascii="Arial" w:hAnsi="Arial" w:cs="Arial"/>
              </w:rPr>
            </w:pPr>
            <w:r w:rsidRPr="000929D4">
              <w:rPr>
                <w:rFonts w:ascii="Arial" w:hAnsi="Arial" w:cs="Arial"/>
              </w:rPr>
              <w:t>YİGM, GSGM,</w:t>
            </w:r>
            <w:r>
              <w:rPr>
                <w:rFonts w:ascii="Arial" w:hAnsi="Arial" w:cs="Arial"/>
              </w:rPr>
              <w:t xml:space="preserve"> </w:t>
            </w:r>
            <w:r w:rsidRPr="000929D4">
              <w:rPr>
                <w:rFonts w:ascii="Arial" w:hAnsi="Arial" w:cs="Arial"/>
              </w:rPr>
              <w:t>MK, KYGM</w:t>
            </w:r>
          </w:p>
        </w:tc>
        <w:tc>
          <w:tcPr>
            <w:tcW w:w="1185" w:type="pct"/>
            <w:vMerge/>
          </w:tcPr>
          <w:p w14:paraId="77431794" w14:textId="77777777" w:rsidR="000E388D" w:rsidRPr="000929D4" w:rsidRDefault="000E388D" w:rsidP="000929D4">
            <w:pPr>
              <w:spacing w:after="200" w:line="276" w:lineRule="auto"/>
              <w:rPr>
                <w:rFonts w:ascii="Arial" w:hAnsi="Arial" w:cs="Arial"/>
                <w:b/>
              </w:rPr>
            </w:pPr>
          </w:p>
        </w:tc>
      </w:tr>
      <w:tr w:rsidR="000E388D" w:rsidRPr="000929D4" w14:paraId="201E0E5F" w14:textId="77777777" w:rsidTr="003E01D6">
        <w:trPr>
          <w:trHeight w:val="1023"/>
        </w:trPr>
        <w:tc>
          <w:tcPr>
            <w:tcW w:w="1307" w:type="pct"/>
            <w:vMerge/>
          </w:tcPr>
          <w:p w14:paraId="03D3E042" w14:textId="77777777" w:rsidR="000E388D" w:rsidRPr="000929D4" w:rsidRDefault="000E388D" w:rsidP="000929D4">
            <w:pPr>
              <w:spacing w:after="200" w:line="276" w:lineRule="auto"/>
              <w:rPr>
                <w:rFonts w:ascii="Arial" w:hAnsi="Arial" w:cs="Arial"/>
                <w:b/>
              </w:rPr>
            </w:pPr>
          </w:p>
        </w:tc>
        <w:tc>
          <w:tcPr>
            <w:tcW w:w="1393" w:type="pct"/>
          </w:tcPr>
          <w:p w14:paraId="5B8EC244" w14:textId="77777777" w:rsidR="000E388D" w:rsidRPr="000929D4" w:rsidRDefault="000E388D" w:rsidP="000929D4">
            <w:pPr>
              <w:spacing w:after="200" w:line="276" w:lineRule="auto"/>
              <w:rPr>
                <w:rFonts w:ascii="Arial" w:hAnsi="Arial" w:cs="Arial"/>
                <w:b/>
              </w:rPr>
            </w:pPr>
            <w:r w:rsidRPr="000929D4">
              <w:rPr>
                <w:rFonts w:ascii="Arial" w:hAnsi="Arial" w:cs="Arial"/>
                <w:b/>
                <w:bCs/>
              </w:rPr>
              <w:t>Stratejik Amaç 5:</w:t>
            </w:r>
          </w:p>
          <w:p w14:paraId="6793F467" w14:textId="276A3061" w:rsidR="000E388D" w:rsidRPr="003E01D6" w:rsidRDefault="000E388D" w:rsidP="0037703B">
            <w:pPr>
              <w:spacing w:after="200" w:line="276" w:lineRule="auto"/>
              <w:rPr>
                <w:rFonts w:ascii="Arial" w:hAnsi="Arial" w:cs="Arial"/>
              </w:rPr>
            </w:pPr>
            <w:r w:rsidRPr="000929D4">
              <w:rPr>
                <w:rFonts w:ascii="Arial" w:hAnsi="Arial" w:cs="Arial"/>
              </w:rPr>
              <w:t xml:space="preserve">Türk sinemasını bir marka haline getirerek önemli bir kültürel ihraç ürününe dönüştürmek ve ulusal sinema </w:t>
            </w:r>
            <w:proofErr w:type="gramStart"/>
            <w:r w:rsidRPr="000929D4">
              <w:rPr>
                <w:rFonts w:ascii="Arial" w:hAnsi="Arial" w:cs="Arial"/>
              </w:rPr>
              <w:t>envanterini</w:t>
            </w:r>
            <w:proofErr w:type="gramEnd"/>
            <w:r w:rsidRPr="000929D4">
              <w:rPr>
                <w:rFonts w:ascii="Arial" w:hAnsi="Arial" w:cs="Arial"/>
              </w:rPr>
              <w:t xml:space="preserve"> oluşturmak</w:t>
            </w:r>
            <w:r>
              <w:rPr>
                <w:rFonts w:ascii="Arial" w:hAnsi="Arial" w:cs="Arial"/>
              </w:rPr>
              <w:t>.</w:t>
            </w:r>
          </w:p>
        </w:tc>
        <w:tc>
          <w:tcPr>
            <w:tcW w:w="1115" w:type="pct"/>
            <w:vAlign w:val="center"/>
          </w:tcPr>
          <w:p w14:paraId="4513E586" w14:textId="62C016D7" w:rsidR="000E388D" w:rsidRPr="000929D4" w:rsidRDefault="000E388D" w:rsidP="003E01D6">
            <w:pPr>
              <w:spacing w:after="200" w:line="276" w:lineRule="auto"/>
              <w:jc w:val="center"/>
              <w:rPr>
                <w:rFonts w:ascii="Arial" w:hAnsi="Arial" w:cs="Arial"/>
              </w:rPr>
            </w:pPr>
            <w:r>
              <w:rPr>
                <w:rFonts w:ascii="Arial" w:hAnsi="Arial" w:cs="Arial"/>
              </w:rPr>
              <w:t>SGM</w:t>
            </w:r>
          </w:p>
        </w:tc>
        <w:tc>
          <w:tcPr>
            <w:tcW w:w="1185" w:type="pct"/>
            <w:vMerge/>
          </w:tcPr>
          <w:p w14:paraId="275918ED" w14:textId="77777777" w:rsidR="000E388D" w:rsidRPr="000929D4" w:rsidRDefault="000E388D" w:rsidP="000929D4">
            <w:pPr>
              <w:spacing w:after="200" w:line="276" w:lineRule="auto"/>
              <w:rPr>
                <w:rFonts w:ascii="Arial" w:hAnsi="Arial" w:cs="Arial"/>
                <w:b/>
              </w:rPr>
            </w:pPr>
          </w:p>
        </w:tc>
      </w:tr>
      <w:tr w:rsidR="000E388D" w:rsidRPr="000929D4" w14:paraId="56EEF91E" w14:textId="77777777" w:rsidTr="00A862A9">
        <w:trPr>
          <w:trHeight w:val="77"/>
        </w:trPr>
        <w:tc>
          <w:tcPr>
            <w:tcW w:w="1307" w:type="pct"/>
            <w:vMerge/>
          </w:tcPr>
          <w:p w14:paraId="17EF1E79" w14:textId="5C6ED3C4" w:rsidR="000E388D" w:rsidRPr="000929D4" w:rsidRDefault="000E388D" w:rsidP="000929D4">
            <w:pPr>
              <w:rPr>
                <w:rFonts w:ascii="Arial" w:hAnsi="Arial" w:cs="Arial"/>
                <w:b/>
              </w:rPr>
            </w:pPr>
          </w:p>
        </w:tc>
        <w:tc>
          <w:tcPr>
            <w:tcW w:w="1393" w:type="pct"/>
          </w:tcPr>
          <w:p w14:paraId="28E19085" w14:textId="77777777" w:rsidR="000E388D" w:rsidRPr="000929D4" w:rsidRDefault="000E388D" w:rsidP="00BE0878">
            <w:pPr>
              <w:spacing w:after="200" w:line="276" w:lineRule="auto"/>
              <w:rPr>
                <w:rFonts w:ascii="Arial" w:hAnsi="Arial" w:cs="Arial"/>
                <w:b/>
                <w:bCs/>
              </w:rPr>
            </w:pPr>
            <w:r w:rsidRPr="000929D4">
              <w:rPr>
                <w:rFonts w:ascii="Arial" w:hAnsi="Arial" w:cs="Arial"/>
                <w:b/>
                <w:bCs/>
              </w:rPr>
              <w:t>Stratejik Amaç 8</w:t>
            </w:r>
            <w:r>
              <w:rPr>
                <w:rFonts w:ascii="Arial" w:hAnsi="Arial" w:cs="Arial"/>
                <w:b/>
                <w:bCs/>
              </w:rPr>
              <w:t>:</w:t>
            </w:r>
          </w:p>
          <w:p w14:paraId="4B70BA15" w14:textId="70720BDD" w:rsidR="000E388D" w:rsidRPr="000929D4" w:rsidRDefault="000E388D" w:rsidP="000929D4">
            <w:pPr>
              <w:rPr>
                <w:rFonts w:ascii="Arial" w:hAnsi="Arial" w:cs="Arial"/>
                <w:b/>
                <w:bCs/>
              </w:rPr>
            </w:pPr>
            <w:r w:rsidRPr="000929D4">
              <w:rPr>
                <w:rFonts w:ascii="Arial" w:hAnsi="Arial" w:cs="Arial"/>
              </w:rPr>
              <w:t>Verimlilik temellerine dayalı sistemler kurarak kapasiteyi güçlendirmek</w:t>
            </w:r>
          </w:p>
        </w:tc>
        <w:tc>
          <w:tcPr>
            <w:tcW w:w="1115" w:type="pct"/>
          </w:tcPr>
          <w:p w14:paraId="3E9FA553" w14:textId="623E1D69" w:rsidR="000E388D" w:rsidRPr="000929D4" w:rsidRDefault="000E388D" w:rsidP="000929D4">
            <w:pPr>
              <w:rPr>
                <w:rFonts w:ascii="Arial" w:hAnsi="Arial" w:cs="Arial"/>
              </w:rPr>
            </w:pPr>
            <w:r w:rsidRPr="000929D4">
              <w:rPr>
                <w:rFonts w:ascii="Arial" w:hAnsi="Arial" w:cs="Arial"/>
              </w:rPr>
              <w:t xml:space="preserve">AEGM, YİGM, </w:t>
            </w:r>
            <w:proofErr w:type="gramStart"/>
            <w:r w:rsidRPr="000929D4">
              <w:rPr>
                <w:rFonts w:ascii="Arial" w:hAnsi="Arial" w:cs="Arial"/>
              </w:rPr>
              <w:t>HM,SGB</w:t>
            </w:r>
            <w:proofErr w:type="gramEnd"/>
            <w:r w:rsidRPr="000929D4">
              <w:rPr>
                <w:rFonts w:ascii="Arial" w:hAnsi="Arial" w:cs="Arial"/>
              </w:rPr>
              <w:t>,TKB, MK</w:t>
            </w:r>
          </w:p>
        </w:tc>
        <w:tc>
          <w:tcPr>
            <w:tcW w:w="1185" w:type="pct"/>
            <w:vMerge/>
          </w:tcPr>
          <w:p w14:paraId="0D9637FF" w14:textId="39885853" w:rsidR="000E388D" w:rsidRPr="000929D4" w:rsidRDefault="000E388D" w:rsidP="00040209">
            <w:pPr>
              <w:rPr>
                <w:rFonts w:ascii="Arial" w:hAnsi="Arial" w:cs="Arial"/>
                <w:b/>
              </w:rPr>
            </w:pPr>
          </w:p>
        </w:tc>
      </w:tr>
      <w:tr w:rsidR="006D7CFB" w:rsidRPr="000929D4" w14:paraId="0436996C" w14:textId="77777777" w:rsidTr="005856F4">
        <w:trPr>
          <w:trHeight w:val="915"/>
        </w:trPr>
        <w:tc>
          <w:tcPr>
            <w:tcW w:w="1307" w:type="pct"/>
            <w:vMerge w:val="restart"/>
            <w:vAlign w:val="center"/>
          </w:tcPr>
          <w:p w14:paraId="3B8B79FF" w14:textId="77777777" w:rsidR="006D7CFB" w:rsidRPr="000929D4" w:rsidRDefault="006D7CFB" w:rsidP="005856F4">
            <w:pPr>
              <w:spacing w:after="200" w:line="276" w:lineRule="auto"/>
              <w:jc w:val="center"/>
              <w:rPr>
                <w:rFonts w:ascii="Arial" w:hAnsi="Arial" w:cs="Arial"/>
                <w:b/>
              </w:rPr>
            </w:pPr>
          </w:p>
          <w:p w14:paraId="0DE92D44" w14:textId="77777777" w:rsidR="006D7CFB" w:rsidRPr="000929D4" w:rsidRDefault="006D7CFB" w:rsidP="005856F4">
            <w:pPr>
              <w:spacing w:after="200" w:line="276" w:lineRule="auto"/>
              <w:jc w:val="center"/>
              <w:rPr>
                <w:rFonts w:ascii="Arial" w:hAnsi="Arial" w:cs="Arial"/>
                <w:b/>
              </w:rPr>
            </w:pPr>
            <w:r w:rsidRPr="000929D4">
              <w:rPr>
                <w:rFonts w:ascii="Arial" w:hAnsi="Arial" w:cs="Arial"/>
                <w:b/>
                <w:bCs/>
              </w:rPr>
              <w:t>2.2.</w:t>
            </w:r>
            <w:r w:rsidRPr="000929D4">
              <w:rPr>
                <w:rFonts w:ascii="Arial" w:hAnsi="Arial" w:cs="Arial"/>
                <w:b/>
              </w:rPr>
              <w:t xml:space="preserve"> Yenilikçi Üretim, İstikrarlı Yüksek Büyüme</w:t>
            </w:r>
          </w:p>
          <w:p w14:paraId="457A4EB6" w14:textId="77777777" w:rsidR="006D7CFB" w:rsidRPr="000929D4" w:rsidRDefault="006D7CFB" w:rsidP="005856F4">
            <w:pPr>
              <w:spacing w:after="200" w:line="276" w:lineRule="auto"/>
              <w:jc w:val="center"/>
              <w:rPr>
                <w:rFonts w:ascii="Arial" w:hAnsi="Arial" w:cs="Arial"/>
                <w:b/>
              </w:rPr>
            </w:pPr>
          </w:p>
          <w:p w14:paraId="002A8120" w14:textId="77777777" w:rsidR="006D7CFB" w:rsidRPr="000929D4" w:rsidRDefault="006D7CFB" w:rsidP="005856F4">
            <w:pPr>
              <w:spacing w:after="200" w:line="276" w:lineRule="auto"/>
              <w:jc w:val="center"/>
              <w:rPr>
                <w:rFonts w:ascii="Arial" w:hAnsi="Arial" w:cs="Arial"/>
                <w:b/>
              </w:rPr>
            </w:pPr>
          </w:p>
        </w:tc>
        <w:tc>
          <w:tcPr>
            <w:tcW w:w="1393" w:type="pct"/>
          </w:tcPr>
          <w:p w14:paraId="4E1BFB43" w14:textId="77777777" w:rsidR="006D7CFB" w:rsidRDefault="006D7CFB" w:rsidP="000929D4">
            <w:pPr>
              <w:spacing w:after="200" w:line="276" w:lineRule="auto"/>
              <w:rPr>
                <w:rFonts w:ascii="Arial" w:hAnsi="Arial" w:cs="Arial"/>
                <w:b/>
                <w:bCs/>
              </w:rPr>
            </w:pPr>
            <w:r w:rsidRPr="000929D4">
              <w:rPr>
                <w:rFonts w:ascii="Arial" w:hAnsi="Arial" w:cs="Arial"/>
                <w:b/>
                <w:bCs/>
              </w:rPr>
              <w:t xml:space="preserve">Stratejik Amaç 4: </w:t>
            </w:r>
          </w:p>
          <w:p w14:paraId="2382ADFC" w14:textId="58685545" w:rsidR="006D7CFB" w:rsidRPr="000929D4" w:rsidRDefault="006D7CFB" w:rsidP="0037703B">
            <w:pPr>
              <w:spacing w:after="200" w:line="276" w:lineRule="auto"/>
              <w:rPr>
                <w:rFonts w:ascii="Arial" w:hAnsi="Arial" w:cs="Arial"/>
                <w:b/>
              </w:rPr>
            </w:pPr>
            <w:proofErr w:type="gramStart"/>
            <w:r w:rsidRPr="000929D4">
              <w:rPr>
                <w:rFonts w:ascii="Arial" w:hAnsi="Arial" w:cs="Arial"/>
              </w:rPr>
              <w:t>Uluslararası standartlarda etkili bir telif hakları sisteminin oluşturulmasını sağlamak ve telif haklarına dayalı endüstrilerin yarattığı ekonomik değerin arttırılmasına katkıda bulunmak.</w:t>
            </w:r>
            <w:proofErr w:type="gramEnd"/>
          </w:p>
        </w:tc>
        <w:tc>
          <w:tcPr>
            <w:tcW w:w="1115" w:type="pct"/>
            <w:vAlign w:val="center"/>
          </w:tcPr>
          <w:p w14:paraId="50689B1E" w14:textId="77777777" w:rsidR="006D7CFB" w:rsidRPr="000929D4" w:rsidRDefault="006D7CFB" w:rsidP="006D439C">
            <w:pPr>
              <w:spacing w:after="200" w:line="276" w:lineRule="auto"/>
              <w:jc w:val="center"/>
              <w:rPr>
                <w:rFonts w:ascii="Arial" w:hAnsi="Arial" w:cs="Arial"/>
              </w:rPr>
            </w:pPr>
            <w:r w:rsidRPr="000929D4">
              <w:rPr>
                <w:rFonts w:ascii="Arial" w:hAnsi="Arial" w:cs="Arial"/>
              </w:rPr>
              <w:t>THGM</w:t>
            </w:r>
          </w:p>
        </w:tc>
        <w:tc>
          <w:tcPr>
            <w:tcW w:w="1185" w:type="pct"/>
          </w:tcPr>
          <w:p w14:paraId="5813A1E4" w14:textId="77777777" w:rsidR="006D7CFB" w:rsidRPr="000929D4" w:rsidRDefault="006D7CFB" w:rsidP="000929D4">
            <w:pPr>
              <w:spacing w:after="200" w:line="276" w:lineRule="auto"/>
              <w:rPr>
                <w:rFonts w:ascii="Arial" w:hAnsi="Arial" w:cs="Arial"/>
                <w:b/>
              </w:rPr>
            </w:pPr>
          </w:p>
        </w:tc>
      </w:tr>
      <w:tr w:rsidR="006D7CFB" w:rsidRPr="000929D4" w14:paraId="082383A5" w14:textId="77777777" w:rsidTr="005856F4">
        <w:trPr>
          <w:trHeight w:val="915"/>
        </w:trPr>
        <w:tc>
          <w:tcPr>
            <w:tcW w:w="1307" w:type="pct"/>
            <w:vMerge/>
          </w:tcPr>
          <w:p w14:paraId="3DA885CC" w14:textId="77777777" w:rsidR="006D7CFB" w:rsidRPr="000929D4" w:rsidRDefault="006D7CFB" w:rsidP="000929D4">
            <w:pPr>
              <w:spacing w:after="200" w:line="276" w:lineRule="auto"/>
              <w:rPr>
                <w:rFonts w:ascii="Arial" w:hAnsi="Arial" w:cs="Arial"/>
                <w:b/>
              </w:rPr>
            </w:pPr>
          </w:p>
        </w:tc>
        <w:tc>
          <w:tcPr>
            <w:tcW w:w="1393" w:type="pct"/>
          </w:tcPr>
          <w:p w14:paraId="183BEC21" w14:textId="77777777" w:rsidR="006D7CFB" w:rsidRDefault="006D7CFB" w:rsidP="000929D4">
            <w:pPr>
              <w:spacing w:after="200" w:line="276" w:lineRule="auto"/>
              <w:rPr>
                <w:rFonts w:ascii="Arial" w:hAnsi="Arial" w:cs="Arial"/>
                <w:b/>
                <w:bCs/>
              </w:rPr>
            </w:pPr>
            <w:r w:rsidRPr="000929D4">
              <w:rPr>
                <w:rFonts w:ascii="Arial" w:hAnsi="Arial" w:cs="Arial"/>
                <w:b/>
                <w:bCs/>
              </w:rPr>
              <w:t xml:space="preserve">Stratejik Amaç 6: </w:t>
            </w:r>
          </w:p>
          <w:p w14:paraId="470AA846" w14:textId="1104F58C" w:rsidR="006D7CFB" w:rsidRPr="000929D4" w:rsidRDefault="006D7CFB" w:rsidP="0037703B">
            <w:pPr>
              <w:spacing w:after="200" w:line="276" w:lineRule="auto"/>
              <w:rPr>
                <w:rFonts w:ascii="Arial" w:hAnsi="Arial" w:cs="Arial"/>
                <w:b/>
              </w:rPr>
            </w:pPr>
            <w:r w:rsidRPr="000929D4">
              <w:rPr>
                <w:rFonts w:ascii="Arial" w:hAnsi="Arial" w:cs="Arial"/>
              </w:rPr>
              <w:t xml:space="preserve">Ülkemizin turizm alanında uluslararası </w:t>
            </w:r>
            <w:proofErr w:type="gramStart"/>
            <w:r w:rsidRPr="000929D4">
              <w:rPr>
                <w:rFonts w:ascii="Arial" w:hAnsi="Arial" w:cs="Arial"/>
              </w:rPr>
              <w:t>ölçekteki  rekabet</w:t>
            </w:r>
            <w:proofErr w:type="gramEnd"/>
            <w:r w:rsidRPr="000929D4">
              <w:rPr>
                <w:rFonts w:ascii="Arial" w:hAnsi="Arial" w:cs="Arial"/>
              </w:rPr>
              <w:t xml:space="preserve"> gücünü,</w:t>
            </w:r>
            <w:r w:rsidR="002C1185">
              <w:rPr>
                <w:rFonts w:ascii="Arial" w:hAnsi="Arial" w:cs="Arial"/>
              </w:rPr>
              <w:t xml:space="preserve"> </w:t>
            </w:r>
            <w:r w:rsidRPr="000929D4">
              <w:rPr>
                <w:rFonts w:ascii="Arial" w:hAnsi="Arial" w:cs="Arial"/>
              </w:rPr>
              <w:t>pazar payını ve marka değerini arttı</w:t>
            </w:r>
            <w:r>
              <w:rPr>
                <w:rFonts w:ascii="Arial" w:hAnsi="Arial" w:cs="Arial"/>
              </w:rPr>
              <w:t>r</w:t>
            </w:r>
            <w:r w:rsidRPr="000929D4">
              <w:rPr>
                <w:rFonts w:ascii="Arial" w:hAnsi="Arial" w:cs="Arial"/>
              </w:rPr>
              <w:t xml:space="preserve">mak   </w:t>
            </w:r>
            <w:r w:rsidRPr="000929D4">
              <w:rPr>
                <w:rFonts w:ascii="Arial" w:hAnsi="Arial" w:cs="Arial"/>
                <w:b/>
              </w:rPr>
              <w:t xml:space="preserve">                      </w:t>
            </w:r>
          </w:p>
        </w:tc>
        <w:tc>
          <w:tcPr>
            <w:tcW w:w="1115" w:type="pct"/>
            <w:vAlign w:val="center"/>
          </w:tcPr>
          <w:p w14:paraId="7EE66DA7" w14:textId="77777777" w:rsidR="006D7CFB" w:rsidRPr="000929D4" w:rsidRDefault="006D7CFB" w:rsidP="006D439C">
            <w:pPr>
              <w:spacing w:after="200" w:line="276" w:lineRule="auto"/>
              <w:rPr>
                <w:rFonts w:ascii="Arial" w:hAnsi="Arial" w:cs="Arial"/>
                <w:b/>
              </w:rPr>
            </w:pPr>
          </w:p>
          <w:p w14:paraId="690992E8" w14:textId="77777777" w:rsidR="006D7CFB" w:rsidRPr="000929D4" w:rsidRDefault="006D7CFB" w:rsidP="005856F4">
            <w:pPr>
              <w:spacing w:after="200" w:line="276" w:lineRule="auto"/>
              <w:jc w:val="center"/>
              <w:rPr>
                <w:rFonts w:ascii="Arial" w:hAnsi="Arial" w:cs="Arial"/>
              </w:rPr>
            </w:pPr>
            <w:r w:rsidRPr="000929D4">
              <w:rPr>
                <w:rFonts w:ascii="Arial" w:hAnsi="Arial" w:cs="Arial"/>
              </w:rPr>
              <w:t>TGM, YİGM, AEGM</w:t>
            </w:r>
          </w:p>
        </w:tc>
        <w:tc>
          <w:tcPr>
            <w:tcW w:w="1185" w:type="pct"/>
          </w:tcPr>
          <w:p w14:paraId="2F55B60F" w14:textId="77777777" w:rsidR="006D7CFB" w:rsidRPr="000929D4" w:rsidRDefault="006D7CFB" w:rsidP="000929D4">
            <w:pPr>
              <w:spacing w:after="200" w:line="276" w:lineRule="auto"/>
              <w:rPr>
                <w:rFonts w:ascii="Arial" w:hAnsi="Arial" w:cs="Arial"/>
                <w:b/>
                <w:bCs/>
              </w:rPr>
            </w:pPr>
          </w:p>
          <w:p w14:paraId="193101EC" w14:textId="1161E017" w:rsidR="006D7CFB" w:rsidRPr="005856F4" w:rsidRDefault="006D7CFB" w:rsidP="000929D4">
            <w:pPr>
              <w:spacing w:after="200" w:line="276" w:lineRule="auto"/>
              <w:rPr>
                <w:rFonts w:ascii="Arial" w:hAnsi="Arial" w:cs="Arial"/>
                <w:b/>
              </w:rPr>
            </w:pPr>
            <w:r w:rsidRPr="000929D4">
              <w:rPr>
                <w:rFonts w:ascii="Arial" w:hAnsi="Arial" w:cs="Arial"/>
                <w:b/>
                <w:bCs/>
              </w:rPr>
              <w:t>1.17</w:t>
            </w:r>
            <w:r w:rsidRPr="000929D4">
              <w:rPr>
                <w:rFonts w:ascii="Arial" w:hAnsi="Arial" w:cs="Arial"/>
                <w:b/>
              </w:rPr>
              <w:t>. Sağl</w:t>
            </w:r>
            <w:r>
              <w:rPr>
                <w:rFonts w:ascii="Arial" w:hAnsi="Arial" w:cs="Arial"/>
                <w:b/>
              </w:rPr>
              <w:t xml:space="preserve">ık Turizminin Geliştirilmesi  </w:t>
            </w:r>
            <w:r w:rsidRPr="000929D4">
              <w:rPr>
                <w:rFonts w:ascii="Arial" w:hAnsi="Arial" w:cs="Arial"/>
              </w:rPr>
              <w:t xml:space="preserve">(TGM, YİGM) </w:t>
            </w:r>
          </w:p>
        </w:tc>
      </w:tr>
      <w:tr w:rsidR="006D7CFB" w:rsidRPr="000929D4" w14:paraId="7365FDB7" w14:textId="77777777" w:rsidTr="005856F4">
        <w:trPr>
          <w:trHeight w:val="1410"/>
        </w:trPr>
        <w:tc>
          <w:tcPr>
            <w:tcW w:w="1307" w:type="pct"/>
            <w:vMerge w:val="restart"/>
            <w:vAlign w:val="center"/>
          </w:tcPr>
          <w:p w14:paraId="557DFA4D" w14:textId="77777777" w:rsidR="006D7CFB" w:rsidRPr="000929D4" w:rsidRDefault="006D7CFB" w:rsidP="005856F4">
            <w:pPr>
              <w:spacing w:after="200" w:line="276" w:lineRule="auto"/>
              <w:jc w:val="center"/>
              <w:rPr>
                <w:rFonts w:ascii="Arial" w:hAnsi="Arial" w:cs="Arial"/>
                <w:b/>
              </w:rPr>
            </w:pPr>
          </w:p>
          <w:p w14:paraId="5CF84000" w14:textId="77777777" w:rsidR="006D7CFB" w:rsidRPr="000929D4" w:rsidRDefault="006D7CFB" w:rsidP="005856F4">
            <w:pPr>
              <w:spacing w:after="200" w:line="276" w:lineRule="auto"/>
              <w:jc w:val="center"/>
              <w:rPr>
                <w:rFonts w:ascii="Arial" w:hAnsi="Arial" w:cs="Arial"/>
                <w:b/>
              </w:rPr>
            </w:pPr>
          </w:p>
          <w:p w14:paraId="3ABC2CA6" w14:textId="77777777" w:rsidR="006D7CFB" w:rsidRPr="000929D4" w:rsidRDefault="006D7CFB" w:rsidP="005856F4">
            <w:pPr>
              <w:spacing w:after="200" w:line="276" w:lineRule="auto"/>
              <w:jc w:val="center"/>
              <w:rPr>
                <w:rFonts w:ascii="Arial" w:hAnsi="Arial" w:cs="Arial"/>
                <w:b/>
              </w:rPr>
            </w:pPr>
            <w:r w:rsidRPr="000929D4">
              <w:rPr>
                <w:rFonts w:ascii="Arial" w:hAnsi="Arial" w:cs="Arial"/>
                <w:b/>
                <w:bCs/>
              </w:rPr>
              <w:t>2.4.</w:t>
            </w:r>
            <w:r w:rsidRPr="000929D4">
              <w:rPr>
                <w:rFonts w:ascii="Arial" w:hAnsi="Arial" w:cs="Arial"/>
                <w:b/>
              </w:rPr>
              <w:t xml:space="preserve"> Kalkınma İçin Uluslararası İşbirliği</w:t>
            </w:r>
          </w:p>
          <w:p w14:paraId="60099E51" w14:textId="77777777" w:rsidR="006D7CFB" w:rsidRPr="000929D4" w:rsidRDefault="006D7CFB" w:rsidP="005856F4">
            <w:pPr>
              <w:spacing w:after="200" w:line="276" w:lineRule="auto"/>
              <w:jc w:val="center"/>
              <w:rPr>
                <w:rFonts w:ascii="Arial" w:hAnsi="Arial" w:cs="Arial"/>
                <w:b/>
              </w:rPr>
            </w:pPr>
          </w:p>
          <w:p w14:paraId="6C0B643D" w14:textId="77777777" w:rsidR="006D7CFB" w:rsidRPr="000929D4" w:rsidRDefault="006D7CFB" w:rsidP="005856F4">
            <w:pPr>
              <w:spacing w:after="200" w:line="276" w:lineRule="auto"/>
              <w:jc w:val="center"/>
              <w:rPr>
                <w:rFonts w:ascii="Arial" w:hAnsi="Arial" w:cs="Arial"/>
                <w:b/>
              </w:rPr>
            </w:pPr>
          </w:p>
        </w:tc>
        <w:tc>
          <w:tcPr>
            <w:tcW w:w="1393" w:type="pct"/>
          </w:tcPr>
          <w:p w14:paraId="68A6D462" w14:textId="77777777" w:rsidR="006D7CFB" w:rsidRDefault="006D7CFB" w:rsidP="000929D4">
            <w:pPr>
              <w:spacing w:after="200" w:line="276" w:lineRule="auto"/>
              <w:rPr>
                <w:rFonts w:ascii="Arial" w:hAnsi="Arial" w:cs="Arial"/>
                <w:b/>
                <w:bCs/>
              </w:rPr>
            </w:pPr>
            <w:r w:rsidRPr="000929D4">
              <w:rPr>
                <w:rFonts w:ascii="Arial" w:hAnsi="Arial" w:cs="Arial"/>
                <w:b/>
                <w:bCs/>
              </w:rPr>
              <w:t xml:space="preserve">Stratejik Amaç 7: </w:t>
            </w:r>
          </w:p>
          <w:p w14:paraId="19820EE7" w14:textId="1F4D5958" w:rsidR="006D7CFB" w:rsidRPr="000929D4" w:rsidRDefault="006D7CFB" w:rsidP="0037703B">
            <w:pPr>
              <w:spacing w:after="200" w:line="276" w:lineRule="auto"/>
              <w:rPr>
                <w:rFonts w:ascii="Arial" w:hAnsi="Arial" w:cs="Arial"/>
                <w:b/>
              </w:rPr>
            </w:pPr>
            <w:r w:rsidRPr="000929D4">
              <w:rPr>
                <w:rFonts w:ascii="Arial" w:hAnsi="Arial" w:cs="Arial"/>
              </w:rPr>
              <w:t>Kültür ve Turizm alanında uluslararası ilişkileri ve kültürlerarası iletişimi güçlendirerek uluslararas</w:t>
            </w:r>
            <w:r>
              <w:rPr>
                <w:rFonts w:ascii="Arial" w:hAnsi="Arial" w:cs="Arial"/>
              </w:rPr>
              <w:t>ı</w:t>
            </w:r>
            <w:r w:rsidRPr="000929D4">
              <w:rPr>
                <w:rFonts w:ascii="Arial" w:hAnsi="Arial" w:cs="Arial"/>
              </w:rPr>
              <w:t xml:space="preserve"> barışa katkıda bulunmak.</w:t>
            </w:r>
          </w:p>
        </w:tc>
        <w:tc>
          <w:tcPr>
            <w:tcW w:w="1115" w:type="pct"/>
            <w:vAlign w:val="center"/>
          </w:tcPr>
          <w:p w14:paraId="0C84B343" w14:textId="77777777" w:rsidR="006D7CFB" w:rsidRDefault="006D7CFB" w:rsidP="006D439C">
            <w:pPr>
              <w:spacing w:after="200" w:line="276" w:lineRule="auto"/>
              <w:rPr>
                <w:rFonts w:ascii="Arial" w:hAnsi="Arial" w:cs="Arial"/>
                <w:b/>
              </w:rPr>
            </w:pPr>
          </w:p>
          <w:p w14:paraId="02999344" w14:textId="77777777" w:rsidR="006D7CFB" w:rsidRPr="000929D4" w:rsidRDefault="006D7CFB" w:rsidP="005856F4">
            <w:pPr>
              <w:spacing w:after="200" w:line="276" w:lineRule="auto"/>
              <w:jc w:val="center"/>
              <w:rPr>
                <w:rFonts w:ascii="Arial" w:hAnsi="Arial" w:cs="Arial"/>
              </w:rPr>
            </w:pPr>
            <w:r w:rsidRPr="000929D4">
              <w:rPr>
                <w:rFonts w:ascii="Arial" w:hAnsi="Arial" w:cs="Arial"/>
              </w:rPr>
              <w:t>DIABKDB</w:t>
            </w:r>
          </w:p>
        </w:tc>
        <w:tc>
          <w:tcPr>
            <w:tcW w:w="1185" w:type="pct"/>
            <w:vMerge w:val="restart"/>
          </w:tcPr>
          <w:p w14:paraId="58B358E4" w14:textId="77777777" w:rsidR="006D7CFB" w:rsidRPr="000929D4" w:rsidRDefault="006D7CFB" w:rsidP="000929D4">
            <w:pPr>
              <w:spacing w:after="200" w:line="276" w:lineRule="auto"/>
              <w:rPr>
                <w:rFonts w:ascii="Arial" w:hAnsi="Arial" w:cs="Arial"/>
                <w:b/>
              </w:rPr>
            </w:pPr>
          </w:p>
        </w:tc>
      </w:tr>
      <w:tr w:rsidR="006D7CFB" w:rsidRPr="000929D4" w14:paraId="7213F4F6" w14:textId="77777777" w:rsidTr="006D439C">
        <w:trPr>
          <w:trHeight w:val="1410"/>
        </w:trPr>
        <w:tc>
          <w:tcPr>
            <w:tcW w:w="1307" w:type="pct"/>
            <w:vMerge/>
          </w:tcPr>
          <w:p w14:paraId="2AC352FD" w14:textId="77777777" w:rsidR="006D7CFB" w:rsidRPr="000929D4" w:rsidRDefault="006D7CFB" w:rsidP="000929D4">
            <w:pPr>
              <w:spacing w:after="200" w:line="276" w:lineRule="auto"/>
              <w:rPr>
                <w:rFonts w:ascii="Arial" w:hAnsi="Arial" w:cs="Arial"/>
                <w:b/>
              </w:rPr>
            </w:pPr>
          </w:p>
        </w:tc>
        <w:tc>
          <w:tcPr>
            <w:tcW w:w="1393" w:type="pct"/>
          </w:tcPr>
          <w:p w14:paraId="59DDB621" w14:textId="77777777" w:rsidR="006D7CFB" w:rsidRDefault="006D7CFB" w:rsidP="000929D4">
            <w:pPr>
              <w:spacing w:after="200" w:line="276" w:lineRule="auto"/>
              <w:rPr>
                <w:rFonts w:ascii="Arial" w:hAnsi="Arial" w:cs="Arial"/>
                <w:b/>
              </w:rPr>
            </w:pPr>
            <w:r w:rsidRPr="000929D4">
              <w:rPr>
                <w:rFonts w:ascii="Arial" w:hAnsi="Arial" w:cs="Arial"/>
                <w:b/>
                <w:bCs/>
              </w:rPr>
              <w:t>Stratejik Amaç 3:</w:t>
            </w:r>
            <w:r w:rsidRPr="000929D4">
              <w:rPr>
                <w:rFonts w:ascii="Arial" w:hAnsi="Arial" w:cs="Arial"/>
                <w:b/>
              </w:rPr>
              <w:t xml:space="preserve"> </w:t>
            </w:r>
          </w:p>
          <w:p w14:paraId="11B6C29D" w14:textId="756948ED" w:rsidR="006D7CFB" w:rsidRPr="000929D4" w:rsidRDefault="006D7CFB" w:rsidP="0037703B">
            <w:pPr>
              <w:spacing w:after="200" w:line="276" w:lineRule="auto"/>
              <w:rPr>
                <w:rFonts w:ascii="Arial" w:hAnsi="Arial" w:cs="Arial"/>
                <w:b/>
              </w:rPr>
            </w:pPr>
            <w:r w:rsidRPr="000929D4">
              <w:rPr>
                <w:rFonts w:ascii="Arial" w:hAnsi="Arial" w:cs="Arial"/>
              </w:rPr>
              <w:t>Ülkemizi önemli bir kültür ve sanat merkezi haline getirmek ve tanıtmak</w:t>
            </w:r>
          </w:p>
        </w:tc>
        <w:tc>
          <w:tcPr>
            <w:tcW w:w="1115" w:type="pct"/>
            <w:vAlign w:val="center"/>
          </w:tcPr>
          <w:p w14:paraId="6B531A9F" w14:textId="4F38E8F2" w:rsidR="009177AF" w:rsidRPr="000929D4" w:rsidRDefault="006D7CFB" w:rsidP="006D439C">
            <w:pPr>
              <w:spacing w:after="200" w:line="276" w:lineRule="auto"/>
              <w:jc w:val="center"/>
              <w:rPr>
                <w:rFonts w:ascii="Arial" w:hAnsi="Arial" w:cs="Arial"/>
              </w:rPr>
            </w:pPr>
            <w:r w:rsidRPr="00040209">
              <w:rPr>
                <w:rFonts w:ascii="Arial" w:hAnsi="Arial" w:cs="Arial"/>
              </w:rPr>
              <w:t>GSGM</w:t>
            </w:r>
            <w:r w:rsidR="00040209">
              <w:rPr>
                <w:rFonts w:ascii="Arial" w:hAnsi="Arial" w:cs="Arial"/>
              </w:rPr>
              <w:t xml:space="preserve">, </w:t>
            </w:r>
            <w:r w:rsidR="00040209" w:rsidRPr="00040209">
              <w:rPr>
                <w:rFonts w:ascii="Arial" w:hAnsi="Arial" w:cs="Arial"/>
              </w:rPr>
              <w:t xml:space="preserve">YİGM, MK, </w:t>
            </w:r>
            <w:r w:rsidR="009177AF" w:rsidRPr="00040209">
              <w:rPr>
                <w:rFonts w:ascii="Arial" w:hAnsi="Arial" w:cs="Arial"/>
              </w:rPr>
              <w:t>KYGM</w:t>
            </w:r>
          </w:p>
        </w:tc>
        <w:tc>
          <w:tcPr>
            <w:tcW w:w="1185" w:type="pct"/>
            <w:vMerge/>
          </w:tcPr>
          <w:p w14:paraId="6E313D92" w14:textId="77777777" w:rsidR="006D7CFB" w:rsidRPr="000929D4" w:rsidRDefault="006D7CFB" w:rsidP="000929D4">
            <w:pPr>
              <w:spacing w:after="200" w:line="276" w:lineRule="auto"/>
              <w:rPr>
                <w:rFonts w:ascii="Arial" w:hAnsi="Arial" w:cs="Arial"/>
                <w:b/>
              </w:rPr>
            </w:pPr>
          </w:p>
        </w:tc>
      </w:tr>
    </w:tbl>
    <w:p w14:paraId="3A825678" w14:textId="7835C323" w:rsidR="00567911" w:rsidRDefault="00040209">
      <w:pPr>
        <w:rPr>
          <w:rFonts w:ascii="Arial" w:hAnsi="Arial" w:cs="Arial"/>
          <w:b/>
        </w:rPr>
        <w:sectPr w:rsidR="00567911" w:rsidSect="00442C8F">
          <w:pgSz w:w="16838" w:h="11906" w:orient="landscape"/>
          <w:pgMar w:top="1418" w:right="992" w:bottom="992" w:left="1418" w:header="142" w:footer="340" w:gutter="0"/>
          <w:cols w:space="708"/>
          <w:titlePg/>
          <w:docGrid w:linePitch="360"/>
        </w:sectPr>
      </w:pPr>
      <w:r w:rsidRPr="00040209">
        <w:rPr>
          <w:rFonts w:ascii="Arial" w:hAnsi="Arial" w:cs="Arial"/>
          <w:b/>
        </w:rPr>
        <w:t>(*)10.Kalkınma Planında Bakanlığımızın sorumlu ya da koordinatör olmadığı ancak görev aldığı 1.10. İstatistiki Bilgi Alt</w:t>
      </w:r>
      <w:r w:rsidR="008F7B69">
        <w:rPr>
          <w:rFonts w:ascii="Arial" w:hAnsi="Arial" w:cs="Arial"/>
          <w:b/>
        </w:rPr>
        <w:t>yapısını Geliştirme Programı (Yİ</w:t>
      </w:r>
      <w:r w:rsidRPr="00040209">
        <w:rPr>
          <w:rFonts w:ascii="Arial" w:hAnsi="Arial" w:cs="Arial"/>
          <w:b/>
        </w:rPr>
        <w:t>GM) gibi öncelikli dönüşüm programları da bulunmaktadır.</w:t>
      </w:r>
    </w:p>
    <w:p w14:paraId="633AA2BA" w14:textId="77777777" w:rsidR="00567911" w:rsidRPr="002D685E" w:rsidRDefault="00567911" w:rsidP="00AB1D1B">
      <w:pPr>
        <w:spacing w:before="120" w:after="120"/>
        <w:jc w:val="both"/>
        <w:rPr>
          <w:rFonts w:ascii="Arial" w:hAnsi="Arial" w:cs="Arial"/>
        </w:rPr>
      </w:pPr>
    </w:p>
    <w:p w14:paraId="14F00FDB" w14:textId="267AC530" w:rsidR="00AB1D1B" w:rsidRPr="008F7B69" w:rsidRDefault="00AB1D1B" w:rsidP="00AB1D1B">
      <w:pPr>
        <w:spacing w:before="120" w:after="120"/>
        <w:rPr>
          <w:rFonts w:ascii="Arial" w:hAnsi="Arial" w:cs="Arial"/>
          <w:b/>
          <w:color w:val="FF0000"/>
          <w:sz w:val="24"/>
          <w:szCs w:val="24"/>
        </w:rPr>
      </w:pPr>
      <w:r w:rsidRPr="008F7B69">
        <w:rPr>
          <w:rFonts w:ascii="Arial" w:hAnsi="Arial" w:cs="Arial"/>
          <w:b/>
          <w:sz w:val="24"/>
          <w:szCs w:val="24"/>
        </w:rPr>
        <w:t xml:space="preserve">ONUNCU KALKINMA PLANI </w:t>
      </w:r>
    </w:p>
    <w:p w14:paraId="589D07EB" w14:textId="77777777" w:rsidR="00AB1D1B" w:rsidRPr="008F7B69" w:rsidRDefault="00AB1D1B" w:rsidP="00AA266A">
      <w:pPr>
        <w:spacing w:before="120" w:after="120" w:line="360" w:lineRule="auto"/>
        <w:jc w:val="both"/>
        <w:rPr>
          <w:rFonts w:ascii="Arial" w:hAnsi="Arial" w:cs="Arial"/>
          <w:sz w:val="24"/>
          <w:szCs w:val="24"/>
        </w:rPr>
      </w:pPr>
      <w:r w:rsidRPr="008F7B69">
        <w:rPr>
          <w:rFonts w:ascii="Arial" w:hAnsi="Arial" w:cs="Arial"/>
          <w:sz w:val="24"/>
          <w:szCs w:val="24"/>
        </w:rPr>
        <w:t>2014-2018 dönemini kapsayan Onuncu Kalkınma Planı, ülkemizin 2023 hedefleri doğrultusunda, toplumumuzu yüksek refah seviyesine ulaştırma yolunda önemli bir kilometre taşı olacak bir belge niteliği taşımaktadır. 2015-2019 dönemi Stratejik Planı 10 Kalkınma Planının amaç ve hedeflerinin politikalarının etkili bir şekilde hayata geçirilebilmesine katkıda bulunacak şekilde hazırlanmıştır</w:t>
      </w:r>
      <w:proofErr w:type="gramStart"/>
      <w:r w:rsidRPr="008F7B69">
        <w:rPr>
          <w:rFonts w:ascii="Arial" w:hAnsi="Arial" w:cs="Arial"/>
          <w:color w:val="FF0000"/>
          <w:sz w:val="24"/>
          <w:szCs w:val="24"/>
        </w:rPr>
        <w:t>.</w:t>
      </w:r>
      <w:r w:rsidRPr="008F7B69">
        <w:rPr>
          <w:rFonts w:ascii="Arial" w:hAnsi="Arial" w:cs="Arial"/>
          <w:sz w:val="24"/>
          <w:szCs w:val="24"/>
        </w:rPr>
        <w:t>.</w:t>
      </w:r>
      <w:proofErr w:type="gramEnd"/>
      <w:r w:rsidRPr="008F7B69">
        <w:rPr>
          <w:rFonts w:ascii="Arial" w:hAnsi="Arial" w:cs="Arial"/>
          <w:sz w:val="24"/>
          <w:szCs w:val="24"/>
        </w:rPr>
        <w:t xml:space="preserve"> Önceki dönemden farklı bir yaklaşımla hazırlanan 10 Kalkınma Planı’nda, ayrı </w:t>
      </w:r>
      <w:proofErr w:type="gramStart"/>
      <w:r w:rsidRPr="008F7B69">
        <w:rPr>
          <w:rFonts w:ascii="Arial" w:hAnsi="Arial" w:cs="Arial"/>
          <w:sz w:val="24"/>
          <w:szCs w:val="24"/>
        </w:rPr>
        <w:t>bir  Plan</w:t>
      </w:r>
      <w:proofErr w:type="gramEnd"/>
      <w:r w:rsidRPr="008F7B69">
        <w:rPr>
          <w:rFonts w:ascii="Arial" w:hAnsi="Arial" w:cs="Arial"/>
          <w:sz w:val="24"/>
          <w:szCs w:val="24"/>
        </w:rPr>
        <w:t xml:space="preserve"> Stratejisi’ne yer verilmemiş gelişme eksenleri yerine hedefler ve politikalar 4 ana başlıkta toplanmıştır:</w:t>
      </w:r>
    </w:p>
    <w:p w14:paraId="1B45A787" w14:textId="77777777" w:rsidR="00AB1D1B" w:rsidRPr="008F7B69" w:rsidRDefault="00AB1D1B" w:rsidP="00AA266A">
      <w:pPr>
        <w:spacing w:before="120" w:after="120" w:line="360" w:lineRule="auto"/>
        <w:jc w:val="both"/>
        <w:rPr>
          <w:rFonts w:ascii="Arial" w:hAnsi="Arial" w:cs="Arial"/>
          <w:sz w:val="24"/>
          <w:szCs w:val="24"/>
        </w:rPr>
      </w:pPr>
      <w:r w:rsidRPr="008F7B69">
        <w:rPr>
          <w:rFonts w:ascii="Arial" w:hAnsi="Arial" w:cs="Arial"/>
          <w:sz w:val="24"/>
          <w:szCs w:val="24"/>
        </w:rPr>
        <w:t>-“Nitelikli İnsan, Güçlü Toplum”</w:t>
      </w:r>
    </w:p>
    <w:p w14:paraId="5A38A1C2" w14:textId="77777777" w:rsidR="00AB1D1B" w:rsidRPr="008F7B69" w:rsidRDefault="00AB1D1B" w:rsidP="00AA266A">
      <w:pPr>
        <w:spacing w:before="120" w:after="120" w:line="360" w:lineRule="auto"/>
        <w:jc w:val="both"/>
        <w:rPr>
          <w:rFonts w:ascii="Arial" w:hAnsi="Arial" w:cs="Arial"/>
          <w:sz w:val="24"/>
          <w:szCs w:val="24"/>
        </w:rPr>
      </w:pPr>
      <w:r w:rsidRPr="008F7B69">
        <w:rPr>
          <w:rFonts w:ascii="Arial" w:hAnsi="Arial" w:cs="Arial"/>
          <w:sz w:val="24"/>
          <w:szCs w:val="24"/>
        </w:rPr>
        <w:t>-“Yenilikçi Üretim, İstikrarlı Yüksek Büyüme”</w:t>
      </w:r>
    </w:p>
    <w:p w14:paraId="49A286C3" w14:textId="77777777" w:rsidR="00AB1D1B" w:rsidRPr="008F7B69" w:rsidRDefault="00AB1D1B" w:rsidP="00AA266A">
      <w:pPr>
        <w:spacing w:before="120" w:after="120" w:line="360" w:lineRule="auto"/>
        <w:jc w:val="both"/>
        <w:rPr>
          <w:rFonts w:ascii="Arial" w:hAnsi="Arial" w:cs="Arial"/>
          <w:sz w:val="24"/>
          <w:szCs w:val="24"/>
        </w:rPr>
      </w:pPr>
      <w:r w:rsidRPr="008F7B69">
        <w:rPr>
          <w:rFonts w:ascii="Arial" w:hAnsi="Arial" w:cs="Arial"/>
          <w:sz w:val="24"/>
          <w:szCs w:val="24"/>
        </w:rPr>
        <w:t>-“Yaşanabilir Mekânlar, Sürdürülebilir Çevre”</w:t>
      </w:r>
    </w:p>
    <w:p w14:paraId="7B18C745" w14:textId="77777777" w:rsidR="00AB1D1B" w:rsidRPr="008F7B69" w:rsidRDefault="00AB1D1B" w:rsidP="00AA266A">
      <w:pPr>
        <w:spacing w:before="120" w:after="120" w:line="360" w:lineRule="auto"/>
        <w:jc w:val="both"/>
        <w:rPr>
          <w:rFonts w:ascii="Arial" w:hAnsi="Arial" w:cs="Arial"/>
          <w:sz w:val="24"/>
          <w:szCs w:val="24"/>
        </w:rPr>
      </w:pPr>
      <w:r w:rsidRPr="008F7B69">
        <w:rPr>
          <w:rFonts w:ascii="Arial" w:hAnsi="Arial" w:cs="Arial"/>
          <w:sz w:val="24"/>
          <w:szCs w:val="24"/>
        </w:rPr>
        <w:t>-“Kalkınma İçin Uluslararası İşbirliği”</w:t>
      </w:r>
    </w:p>
    <w:p w14:paraId="00A19982" w14:textId="77777777" w:rsidR="00AB1D1B" w:rsidRPr="008F7B69" w:rsidRDefault="00AB1D1B" w:rsidP="00AA266A">
      <w:pPr>
        <w:spacing w:before="120" w:after="120" w:line="360" w:lineRule="auto"/>
        <w:jc w:val="both"/>
        <w:rPr>
          <w:rFonts w:ascii="Arial" w:hAnsi="Arial" w:cs="Arial"/>
          <w:color w:val="FF0000"/>
          <w:sz w:val="24"/>
          <w:szCs w:val="24"/>
        </w:rPr>
      </w:pPr>
      <w:r w:rsidRPr="008F7B69">
        <w:rPr>
          <w:rFonts w:ascii="Arial" w:hAnsi="Arial" w:cs="Arial"/>
          <w:sz w:val="24"/>
          <w:szCs w:val="24"/>
        </w:rPr>
        <w:t>Kalkınma Planı’ndaki bir diğer değişiklik ise</w:t>
      </w:r>
      <w:r w:rsidRPr="008F7B69">
        <w:rPr>
          <w:rFonts w:ascii="Arial" w:hAnsi="Arial" w:cs="Arial"/>
          <w:color w:val="FF0000"/>
          <w:sz w:val="24"/>
          <w:szCs w:val="24"/>
        </w:rPr>
        <w:t xml:space="preserve"> </w:t>
      </w:r>
      <w:r w:rsidRPr="008F7B69">
        <w:rPr>
          <w:rFonts w:ascii="Arial" w:hAnsi="Arial" w:cs="Arial"/>
          <w:sz w:val="24"/>
          <w:szCs w:val="24"/>
        </w:rPr>
        <w:t>öncelikli alanlarda, temel yapısal sorunlara çözüm olabilecek, dönüşüm sürecine katkıda bulunabilecek, kurumlar arası koordinasyon ve sorumluluk gerektiren 25 adet program tasarlanmış olmasıdır.</w:t>
      </w:r>
    </w:p>
    <w:p w14:paraId="528AB1DE" w14:textId="7F98CC98" w:rsidR="00AB1D1B" w:rsidRPr="008F7B69" w:rsidRDefault="00AB1D1B" w:rsidP="00AA266A">
      <w:pPr>
        <w:spacing w:before="120" w:after="120" w:line="360" w:lineRule="auto"/>
        <w:jc w:val="both"/>
        <w:rPr>
          <w:rFonts w:ascii="Arial" w:hAnsi="Arial" w:cs="Arial"/>
          <w:sz w:val="24"/>
          <w:szCs w:val="24"/>
        </w:rPr>
      </w:pPr>
      <w:r w:rsidRPr="008F7B69">
        <w:rPr>
          <w:rFonts w:ascii="Arial" w:hAnsi="Arial" w:cs="Arial"/>
          <w:sz w:val="24"/>
          <w:szCs w:val="24"/>
        </w:rPr>
        <w:t xml:space="preserve">Bu nedenle bu başlıkta yer verilen matris, T.C Kültür ve Turizm Bakanlığı 2015-2019 dönemi Stratejik Planı ile 10. Kalkınma Planı arasındaki ilişkiyi göstermek üzere, bu dört ana başlık içinde kültür, turizm, telif hakları ile Sağlık Turizminin Geliştirilmesine İlişkin Program gibi görev alanı ile doğrudan ilişkili ilgili hedef ve politikalar ile Bakanlığı da ilgilendiren genel politikalarla, T.C Kültür ve Turizm Bakanlığı 2015-2019 dönemi Stratejik Planı Stratejik Amaç ve </w:t>
      </w:r>
      <w:proofErr w:type="gramStart"/>
      <w:r w:rsidRPr="008F7B69">
        <w:rPr>
          <w:rFonts w:ascii="Arial" w:hAnsi="Arial" w:cs="Arial"/>
          <w:sz w:val="24"/>
          <w:szCs w:val="24"/>
        </w:rPr>
        <w:t xml:space="preserve">Hedefleri </w:t>
      </w:r>
      <w:bookmarkStart w:id="61" w:name="_Toc358897072"/>
      <w:r w:rsidRPr="008F7B69">
        <w:rPr>
          <w:rFonts w:ascii="Arial" w:hAnsi="Arial" w:cs="Arial"/>
          <w:sz w:val="24"/>
          <w:szCs w:val="24"/>
        </w:rPr>
        <w:t xml:space="preserve"> esas</w:t>
      </w:r>
      <w:proofErr w:type="gramEnd"/>
      <w:r w:rsidRPr="008F7B69">
        <w:rPr>
          <w:rFonts w:ascii="Arial" w:hAnsi="Arial" w:cs="Arial"/>
          <w:sz w:val="24"/>
          <w:szCs w:val="24"/>
        </w:rPr>
        <w:t xml:space="preserve"> alınarak hazırlanmıştır</w:t>
      </w:r>
      <w:r w:rsidR="00AA266A">
        <w:rPr>
          <w:rFonts w:ascii="Arial" w:hAnsi="Arial" w:cs="Arial"/>
          <w:sz w:val="24"/>
          <w:szCs w:val="24"/>
        </w:rPr>
        <w:t>.</w:t>
      </w:r>
      <w:r w:rsidRPr="008F7B69">
        <w:rPr>
          <w:rFonts w:ascii="Arial" w:hAnsi="Arial" w:cs="Arial"/>
          <w:sz w:val="24"/>
          <w:szCs w:val="24"/>
        </w:rPr>
        <w:t xml:space="preserve"> </w:t>
      </w:r>
    </w:p>
    <w:p w14:paraId="2DD680D8" w14:textId="77777777" w:rsidR="00AB1D1B" w:rsidRPr="008F7B69" w:rsidRDefault="00AB1D1B" w:rsidP="00AA266A">
      <w:pPr>
        <w:spacing w:before="120" w:after="120" w:line="360" w:lineRule="auto"/>
        <w:jc w:val="both"/>
        <w:rPr>
          <w:rFonts w:ascii="Arial" w:hAnsi="Arial" w:cs="Arial"/>
          <w:b/>
          <w:sz w:val="24"/>
          <w:szCs w:val="24"/>
          <w:lang w:val="en-US"/>
        </w:rPr>
      </w:pPr>
      <w:r w:rsidRPr="008F7B69">
        <w:rPr>
          <w:rFonts w:ascii="Arial" w:hAnsi="Arial" w:cs="Arial"/>
          <w:b/>
          <w:sz w:val="24"/>
          <w:szCs w:val="24"/>
        </w:rPr>
        <w:t>2.1.“Nitelikli İnsan, Güçlü Toplum”</w:t>
      </w:r>
      <w:r w:rsidRPr="008F7B69">
        <w:rPr>
          <w:rFonts w:ascii="Arial" w:hAnsi="Arial" w:cs="Arial"/>
          <w:sz w:val="24"/>
          <w:szCs w:val="24"/>
        </w:rPr>
        <w:t xml:space="preserve"> </w:t>
      </w:r>
    </w:p>
    <w:p w14:paraId="1919B2B1" w14:textId="77777777" w:rsidR="00AB1D1B" w:rsidRPr="008F7B69" w:rsidRDefault="00AB1D1B" w:rsidP="00AA266A">
      <w:pPr>
        <w:spacing w:before="120" w:after="120" w:line="360" w:lineRule="auto"/>
        <w:jc w:val="both"/>
        <w:rPr>
          <w:rFonts w:ascii="Arial" w:hAnsi="Arial" w:cs="Arial"/>
          <w:b/>
          <w:sz w:val="24"/>
          <w:szCs w:val="24"/>
        </w:rPr>
      </w:pPr>
      <w:r w:rsidRPr="008F7B69">
        <w:rPr>
          <w:rFonts w:ascii="Arial" w:hAnsi="Arial" w:cs="Arial"/>
          <w:b/>
          <w:sz w:val="24"/>
          <w:szCs w:val="24"/>
          <w:lang w:val="en-US"/>
        </w:rPr>
        <w:t xml:space="preserve">2.1.10 </w:t>
      </w:r>
      <w:r w:rsidRPr="008F7B69">
        <w:rPr>
          <w:rFonts w:ascii="Arial" w:hAnsi="Arial" w:cs="Arial"/>
          <w:b/>
          <w:sz w:val="24"/>
          <w:szCs w:val="24"/>
        </w:rPr>
        <w:t>Kültür ve Sanat</w:t>
      </w:r>
    </w:p>
    <w:p w14:paraId="09E8EA13" w14:textId="77777777" w:rsidR="00AB1D1B" w:rsidRPr="008F7B69" w:rsidRDefault="00AB1D1B" w:rsidP="00AA266A">
      <w:pPr>
        <w:spacing w:before="120" w:after="120" w:line="360" w:lineRule="auto"/>
        <w:jc w:val="both"/>
        <w:rPr>
          <w:rFonts w:ascii="Arial" w:hAnsi="Arial" w:cs="Arial"/>
          <w:strike/>
          <w:color w:val="FF0000"/>
          <w:sz w:val="24"/>
          <w:szCs w:val="24"/>
        </w:rPr>
      </w:pPr>
      <w:r w:rsidRPr="008F7B69">
        <w:rPr>
          <w:rFonts w:ascii="Arial" w:hAnsi="Arial" w:cs="Arial"/>
          <w:sz w:val="24"/>
          <w:szCs w:val="24"/>
        </w:rPr>
        <w:t xml:space="preserve">2014-2018 Dönemi Onuncu Kalkınma Planı’nın   “Planın Hedefleri Ve Politikaları” </w:t>
      </w:r>
      <w:proofErr w:type="gramStart"/>
      <w:r w:rsidRPr="008F7B69">
        <w:rPr>
          <w:rFonts w:ascii="Arial" w:hAnsi="Arial" w:cs="Arial"/>
          <w:sz w:val="24"/>
          <w:szCs w:val="24"/>
        </w:rPr>
        <w:t>adlı  2</w:t>
      </w:r>
      <w:proofErr w:type="gramEnd"/>
      <w:r w:rsidRPr="008F7B69">
        <w:rPr>
          <w:rFonts w:ascii="Arial" w:hAnsi="Arial" w:cs="Arial"/>
          <w:sz w:val="24"/>
          <w:szCs w:val="24"/>
        </w:rPr>
        <w:t>.Bölümünde 2.1.</w:t>
      </w:r>
      <w:bookmarkStart w:id="62" w:name="_Toc358897062"/>
      <w:r w:rsidRPr="008F7B69">
        <w:rPr>
          <w:rFonts w:ascii="Arial" w:hAnsi="Arial" w:cs="Arial"/>
          <w:sz w:val="24"/>
          <w:szCs w:val="24"/>
        </w:rPr>
        <w:t>Nitelikli İnsan, Güçlü Toplum</w:t>
      </w:r>
      <w:bookmarkEnd w:id="62"/>
      <w:r w:rsidRPr="008F7B69">
        <w:rPr>
          <w:rFonts w:ascii="Arial" w:hAnsi="Arial" w:cs="Arial"/>
          <w:sz w:val="24"/>
          <w:szCs w:val="24"/>
        </w:rPr>
        <w:t xml:space="preserve">” Başlığı altında </w:t>
      </w:r>
      <w:r w:rsidRPr="008F7B69">
        <w:rPr>
          <w:rFonts w:ascii="Arial" w:hAnsi="Arial" w:cs="Arial"/>
          <w:bCs/>
          <w:sz w:val="24"/>
          <w:szCs w:val="24"/>
          <w:lang w:val="en-US"/>
        </w:rPr>
        <w:t xml:space="preserve">2.1.10 </w:t>
      </w:r>
      <w:r w:rsidRPr="008F7B69">
        <w:rPr>
          <w:rFonts w:ascii="Arial" w:hAnsi="Arial" w:cs="Arial"/>
          <w:sz w:val="24"/>
          <w:szCs w:val="24"/>
        </w:rPr>
        <w:t>Kültür ve Sanat yer almaktadır. Bu bölümde amaçlar ve hedefler ile politikalar şu şekilde sıralanmaktadır</w:t>
      </w:r>
      <w:r w:rsidRPr="008F7B69">
        <w:rPr>
          <w:rFonts w:ascii="Arial" w:hAnsi="Arial" w:cs="Arial"/>
          <w:color w:val="FF0000"/>
          <w:sz w:val="24"/>
          <w:szCs w:val="24"/>
        </w:rPr>
        <w:t xml:space="preserve">: </w:t>
      </w:r>
      <w:r w:rsidRPr="008F7B69">
        <w:rPr>
          <w:rFonts w:ascii="Arial" w:hAnsi="Arial" w:cs="Arial"/>
          <w:strike/>
          <w:color w:val="FF0000"/>
          <w:sz w:val="24"/>
          <w:szCs w:val="24"/>
        </w:rPr>
        <w:t xml:space="preserve"> </w:t>
      </w:r>
    </w:p>
    <w:p w14:paraId="4768901A" w14:textId="77777777" w:rsidR="00AB1D1B" w:rsidRPr="008F7B69" w:rsidRDefault="00AB1D1B" w:rsidP="00AA266A">
      <w:pPr>
        <w:spacing w:after="120" w:line="360" w:lineRule="auto"/>
        <w:jc w:val="both"/>
        <w:rPr>
          <w:rFonts w:ascii="Arial" w:hAnsi="Arial" w:cs="Arial"/>
          <w:sz w:val="24"/>
          <w:szCs w:val="24"/>
        </w:rPr>
      </w:pPr>
      <w:r w:rsidRPr="008F7B69">
        <w:rPr>
          <w:rFonts w:ascii="Arial" w:hAnsi="Arial" w:cs="Arial"/>
          <w:sz w:val="24"/>
          <w:szCs w:val="24"/>
        </w:rPr>
        <w:t xml:space="preserve">Amaç ve Hedefler </w:t>
      </w:r>
    </w:p>
    <w:p w14:paraId="116D0DF0" w14:textId="77777777" w:rsidR="00AB1D1B" w:rsidRPr="008F7B69" w:rsidRDefault="00AB1D1B" w:rsidP="00AA266A">
      <w:pPr>
        <w:spacing w:after="120" w:line="360" w:lineRule="auto"/>
        <w:jc w:val="both"/>
        <w:rPr>
          <w:rFonts w:ascii="Arial" w:hAnsi="Arial" w:cs="Arial"/>
          <w:sz w:val="24"/>
          <w:szCs w:val="24"/>
        </w:rPr>
      </w:pPr>
      <w:r w:rsidRPr="008F7B69">
        <w:rPr>
          <w:rFonts w:ascii="Arial" w:hAnsi="Arial" w:cs="Arial"/>
          <w:sz w:val="24"/>
          <w:szCs w:val="24"/>
        </w:rPr>
        <w:t>294.kültürel zenginlik ve çeşitliliğin korunup geliştirilerek gelecek nesillere aktarılması, kültür ve sanat faaliyetlerinin yaygınlaştırılması ile milli kültür ve ortak değerler etrafında toplumsal bütünlüğün ve dayanışmanın güçlendirilmesi temel amaçtır.</w:t>
      </w:r>
    </w:p>
    <w:p w14:paraId="1FBC7786" w14:textId="77777777" w:rsidR="00AB1D1B" w:rsidRPr="008F7B69" w:rsidRDefault="00AB1D1B" w:rsidP="00AA266A">
      <w:pPr>
        <w:spacing w:after="120" w:line="360" w:lineRule="auto"/>
        <w:jc w:val="both"/>
        <w:rPr>
          <w:rFonts w:ascii="Arial" w:hAnsi="Arial" w:cs="Arial"/>
          <w:sz w:val="24"/>
          <w:szCs w:val="24"/>
        </w:rPr>
      </w:pPr>
      <w:r w:rsidRPr="008F7B69">
        <w:rPr>
          <w:rFonts w:ascii="Arial" w:hAnsi="Arial" w:cs="Arial"/>
          <w:sz w:val="24"/>
          <w:szCs w:val="24"/>
        </w:rPr>
        <w:lastRenderedPageBreak/>
        <w:t>Politikalar</w:t>
      </w:r>
    </w:p>
    <w:p w14:paraId="1C420029" w14:textId="77777777" w:rsidR="00AB1D1B" w:rsidRPr="008F7B69" w:rsidRDefault="00AB1D1B" w:rsidP="00AA266A">
      <w:pPr>
        <w:spacing w:after="120" w:line="360" w:lineRule="auto"/>
        <w:jc w:val="both"/>
        <w:rPr>
          <w:rFonts w:ascii="Arial" w:hAnsi="Arial" w:cs="Arial"/>
          <w:sz w:val="24"/>
          <w:szCs w:val="24"/>
        </w:rPr>
      </w:pPr>
      <w:r w:rsidRPr="008F7B69">
        <w:rPr>
          <w:rFonts w:ascii="Arial" w:hAnsi="Arial" w:cs="Arial"/>
          <w:sz w:val="24"/>
          <w:szCs w:val="24"/>
        </w:rPr>
        <w:t>295.Kültürümüzün özgün yapısını ve zenginliğini kaybetmeden gelişime açık olması ve evrensel kültür birikimine katkıda bulunması, kültürel ve sanatsal faaliyetlere katılımın bir yaşam alışkanlığı olarak gelişmesi sağlanacaktır.</w:t>
      </w:r>
    </w:p>
    <w:p w14:paraId="2B0CEC61" w14:textId="77777777" w:rsidR="00AB1D1B" w:rsidRPr="008F7B69" w:rsidRDefault="00AB1D1B" w:rsidP="00AA266A">
      <w:pPr>
        <w:spacing w:after="120" w:line="360" w:lineRule="auto"/>
        <w:jc w:val="both"/>
        <w:rPr>
          <w:rFonts w:ascii="Arial" w:hAnsi="Arial" w:cs="Arial"/>
          <w:sz w:val="24"/>
          <w:szCs w:val="24"/>
        </w:rPr>
      </w:pPr>
      <w:r w:rsidRPr="008F7B69">
        <w:rPr>
          <w:rFonts w:ascii="Arial" w:hAnsi="Arial" w:cs="Arial"/>
          <w:sz w:val="24"/>
          <w:szCs w:val="24"/>
        </w:rPr>
        <w:t>296.Ortak tarihi geçmişimiz olan ülkeler başta olmak üzere dünya ülkeleriyle kültürel ilişkilerimiz geliştirilecek, kültür endüstrisinin milli gelir, ihracat ve ülke tanıtımına katkısı artırılacaktır.</w:t>
      </w:r>
    </w:p>
    <w:p w14:paraId="29D503A8" w14:textId="77777777" w:rsidR="00AB1D1B" w:rsidRPr="008F7B69" w:rsidRDefault="00AB1D1B" w:rsidP="00AA266A">
      <w:pPr>
        <w:spacing w:after="120" w:line="360" w:lineRule="auto"/>
        <w:jc w:val="both"/>
        <w:rPr>
          <w:rFonts w:ascii="Arial" w:hAnsi="Arial" w:cs="Arial"/>
          <w:sz w:val="24"/>
          <w:szCs w:val="24"/>
        </w:rPr>
      </w:pPr>
      <w:r w:rsidRPr="008F7B69">
        <w:rPr>
          <w:rFonts w:ascii="Arial" w:hAnsi="Arial" w:cs="Arial"/>
          <w:sz w:val="24"/>
          <w:szCs w:val="24"/>
        </w:rPr>
        <w:t>297.Toplumsal bütünleşme ve dayanışmanın artırılması amacıyla hoşgörü ortamını, toplumsal diyaloğu ve ortak kültürümüzü güçlendirici politika ve uygulamalara öncelik verilecektir.</w:t>
      </w:r>
    </w:p>
    <w:p w14:paraId="6BFA0345" w14:textId="77777777" w:rsidR="00AB1D1B" w:rsidRPr="008F7B69" w:rsidRDefault="00AB1D1B" w:rsidP="00AA266A">
      <w:pPr>
        <w:spacing w:after="120" w:line="360" w:lineRule="auto"/>
        <w:jc w:val="both"/>
        <w:rPr>
          <w:rFonts w:ascii="Arial" w:hAnsi="Arial" w:cs="Arial"/>
          <w:sz w:val="24"/>
          <w:szCs w:val="24"/>
        </w:rPr>
      </w:pPr>
      <w:r w:rsidRPr="008F7B69">
        <w:rPr>
          <w:rFonts w:ascii="Arial" w:hAnsi="Arial" w:cs="Arial"/>
          <w:sz w:val="24"/>
          <w:szCs w:val="24"/>
        </w:rPr>
        <w:t>298.Kültür değerlerimiz ve geleneksel sanatlarımızın yaşatılmasına yönelik destekler etkinleştirilerek uygulamaya devam edilecektir.</w:t>
      </w:r>
    </w:p>
    <w:p w14:paraId="715C5397" w14:textId="77777777" w:rsidR="00AB1D1B" w:rsidRPr="008F7B69" w:rsidRDefault="00AB1D1B" w:rsidP="00AA266A">
      <w:pPr>
        <w:spacing w:after="120" w:line="360" w:lineRule="auto"/>
        <w:jc w:val="both"/>
        <w:rPr>
          <w:rFonts w:ascii="Arial" w:hAnsi="Arial" w:cs="Arial"/>
          <w:sz w:val="24"/>
          <w:szCs w:val="24"/>
        </w:rPr>
      </w:pPr>
      <w:r w:rsidRPr="008F7B69">
        <w:rPr>
          <w:rFonts w:ascii="Arial" w:hAnsi="Arial" w:cs="Arial"/>
          <w:sz w:val="24"/>
          <w:szCs w:val="24"/>
        </w:rPr>
        <w:t>299.Görsel, işitsel ve sahne sanatları başta olmak üzere kültürel ve sanatsal faaliyetlerin gelişiminde ve sunumunda mahalli idarelerin, özel ve sivil girişimlerin rolü artırılacaktır.</w:t>
      </w:r>
    </w:p>
    <w:p w14:paraId="7DFFCCDA" w14:textId="77777777" w:rsidR="00AB1D1B" w:rsidRPr="008F7B69" w:rsidRDefault="00AB1D1B" w:rsidP="00AA266A">
      <w:pPr>
        <w:spacing w:after="120" w:line="360" w:lineRule="auto"/>
        <w:jc w:val="both"/>
        <w:rPr>
          <w:rFonts w:ascii="Arial" w:hAnsi="Arial" w:cs="Arial"/>
          <w:sz w:val="24"/>
          <w:szCs w:val="24"/>
        </w:rPr>
      </w:pPr>
      <w:r w:rsidRPr="008F7B69">
        <w:rPr>
          <w:rFonts w:ascii="Arial" w:hAnsi="Arial" w:cs="Arial"/>
          <w:sz w:val="24"/>
          <w:szCs w:val="24"/>
        </w:rPr>
        <w:t>300.Tarihimizin önemli şahsiyetleri, olayları, masal kahramanları ve kültürel zenginlik unsurlarımız belgesel, dizi ve çizgi filmlere dönüştürülecektir.</w:t>
      </w:r>
    </w:p>
    <w:p w14:paraId="5962B0EB" w14:textId="77777777" w:rsidR="00AB1D1B" w:rsidRPr="008F7B69" w:rsidRDefault="00AB1D1B" w:rsidP="00AA266A">
      <w:pPr>
        <w:spacing w:after="120" w:line="360" w:lineRule="auto"/>
        <w:jc w:val="both"/>
        <w:rPr>
          <w:rFonts w:ascii="Arial" w:hAnsi="Arial" w:cs="Arial"/>
          <w:sz w:val="24"/>
          <w:szCs w:val="24"/>
        </w:rPr>
      </w:pPr>
      <w:r w:rsidRPr="008F7B69">
        <w:rPr>
          <w:rFonts w:ascii="Arial" w:hAnsi="Arial" w:cs="Arial"/>
          <w:sz w:val="24"/>
          <w:szCs w:val="24"/>
        </w:rPr>
        <w:t>301.Türk film endüstrisinde kültürümüzün temel unsurları ve değerlerinin işlenmesine yönelik teşvik mekanizması oluşturulacaktır.</w:t>
      </w:r>
    </w:p>
    <w:p w14:paraId="3A2A0C9A" w14:textId="77777777" w:rsidR="00AB1D1B" w:rsidRPr="008F7B69" w:rsidRDefault="00AB1D1B" w:rsidP="00AA266A">
      <w:pPr>
        <w:spacing w:after="120" w:line="360" w:lineRule="auto"/>
        <w:jc w:val="both"/>
        <w:rPr>
          <w:rFonts w:ascii="Arial" w:hAnsi="Arial" w:cs="Arial"/>
          <w:sz w:val="24"/>
          <w:szCs w:val="24"/>
        </w:rPr>
      </w:pPr>
      <w:r w:rsidRPr="008F7B69">
        <w:rPr>
          <w:rFonts w:ascii="Arial" w:hAnsi="Arial" w:cs="Arial"/>
          <w:sz w:val="24"/>
          <w:szCs w:val="24"/>
        </w:rPr>
        <w:t>302.Türk sinemasının dünyada tanınan bir marka haline gelmesini sağlayacak yapımlar yaygınlaştırılacak ve sektörün ihracata katkısı artırılacaktır.</w:t>
      </w:r>
    </w:p>
    <w:p w14:paraId="7A3232A1" w14:textId="77777777" w:rsidR="00AB1D1B" w:rsidRPr="008F7B69" w:rsidRDefault="00AB1D1B" w:rsidP="00AA266A">
      <w:pPr>
        <w:spacing w:after="120" w:line="360" w:lineRule="auto"/>
        <w:jc w:val="both"/>
        <w:rPr>
          <w:rFonts w:ascii="Arial" w:hAnsi="Arial" w:cs="Arial"/>
          <w:sz w:val="24"/>
          <w:szCs w:val="24"/>
        </w:rPr>
      </w:pPr>
      <w:r w:rsidRPr="008F7B69">
        <w:rPr>
          <w:rFonts w:ascii="Arial" w:hAnsi="Arial" w:cs="Arial"/>
          <w:sz w:val="24"/>
          <w:szCs w:val="24"/>
        </w:rPr>
        <w:t>303.Şehir mimarisinin ve peyzajın insan üzerindeki etkisi göz önünde bulundurularak, yapılacak kentsel tasarımların, imar planlarının, toplu konutlar ve kamu binalarının peyzaja, şehrin dokusuna, estetiğine ve kimliğine katkı sağlamasına özen gösterilecek ve kentsel dönüşüm uygulamalarının kültürel kimliğe ve yapıya uygunluğu gözetilecektir.</w:t>
      </w:r>
    </w:p>
    <w:p w14:paraId="72CD3DA6" w14:textId="77777777" w:rsidR="00AB1D1B" w:rsidRPr="008F7B69" w:rsidRDefault="00AB1D1B" w:rsidP="00AA266A">
      <w:pPr>
        <w:spacing w:after="120" w:line="360" w:lineRule="auto"/>
        <w:jc w:val="both"/>
        <w:rPr>
          <w:rFonts w:ascii="Arial" w:hAnsi="Arial" w:cs="Arial"/>
          <w:sz w:val="24"/>
          <w:szCs w:val="24"/>
        </w:rPr>
      </w:pPr>
      <w:r w:rsidRPr="008F7B69">
        <w:rPr>
          <w:rFonts w:ascii="Arial" w:hAnsi="Arial" w:cs="Arial"/>
          <w:sz w:val="24"/>
          <w:szCs w:val="24"/>
        </w:rPr>
        <w:t>304.Yurtiçi ve yurtdışındaki kültür mirasımız, toplumun kültür, tarih ve estetik bilincini geliştirecek, kültür turizmine katkı sağlayacak ve afet riskini dikkate alacak şekilde korunacaktır.</w:t>
      </w:r>
    </w:p>
    <w:p w14:paraId="46C3108D" w14:textId="77777777" w:rsidR="00AB1D1B" w:rsidRPr="008F7B69" w:rsidRDefault="00AB1D1B" w:rsidP="00AA266A">
      <w:pPr>
        <w:spacing w:after="120" w:line="360" w:lineRule="auto"/>
        <w:jc w:val="both"/>
        <w:rPr>
          <w:rFonts w:ascii="Arial" w:hAnsi="Arial" w:cs="Arial"/>
          <w:sz w:val="24"/>
          <w:szCs w:val="24"/>
        </w:rPr>
      </w:pPr>
      <w:r w:rsidRPr="008F7B69">
        <w:rPr>
          <w:rFonts w:ascii="Arial" w:hAnsi="Arial" w:cs="Arial"/>
          <w:sz w:val="24"/>
          <w:szCs w:val="24"/>
        </w:rPr>
        <w:t xml:space="preserve">305.Tarihi kent bölgelerinin bir bütün olarak korunması, kültür ve sanat hayatının merkezi haline gelmesi sağlanacaktır. </w:t>
      </w:r>
    </w:p>
    <w:p w14:paraId="445EC5D1" w14:textId="77777777" w:rsidR="00AB1D1B" w:rsidRPr="008F7B69" w:rsidRDefault="00AB1D1B" w:rsidP="00AA266A">
      <w:pPr>
        <w:spacing w:after="120" w:line="360" w:lineRule="auto"/>
        <w:jc w:val="both"/>
        <w:rPr>
          <w:rFonts w:ascii="Arial" w:hAnsi="Arial" w:cs="Arial"/>
          <w:color w:val="FF0000"/>
          <w:sz w:val="24"/>
          <w:szCs w:val="24"/>
        </w:rPr>
      </w:pPr>
      <w:r w:rsidRPr="008F7B69">
        <w:rPr>
          <w:rFonts w:ascii="Arial" w:hAnsi="Arial" w:cs="Arial"/>
          <w:sz w:val="24"/>
          <w:szCs w:val="24"/>
        </w:rPr>
        <w:lastRenderedPageBreak/>
        <w:t>306.Türkçe’deki bozulma ve yabancılaşmanın önüne geçmek amacıyla bilim, eğitim, öğretim ve yayın kuruluşları başta olmak üzere, hayatın tüm alanlarında Türkçe’nin doğru ve etkin kullanımı sağlanacaktır.</w:t>
      </w:r>
    </w:p>
    <w:p w14:paraId="02D7BF8B" w14:textId="77777777" w:rsidR="00AB1D1B" w:rsidRPr="008F7B69" w:rsidRDefault="00AB1D1B" w:rsidP="00AA266A">
      <w:pPr>
        <w:spacing w:after="120" w:line="360" w:lineRule="auto"/>
        <w:jc w:val="both"/>
        <w:rPr>
          <w:rFonts w:ascii="Arial" w:hAnsi="Arial" w:cs="Arial"/>
          <w:color w:val="FF0000"/>
          <w:sz w:val="24"/>
          <w:szCs w:val="24"/>
        </w:rPr>
      </w:pPr>
      <w:r w:rsidRPr="008F7B69">
        <w:rPr>
          <w:rFonts w:ascii="Arial" w:hAnsi="Arial" w:cs="Arial"/>
          <w:sz w:val="24"/>
          <w:szCs w:val="24"/>
        </w:rPr>
        <w:t>307.Türkçe’nin dünyada tanınan ve daha fazla konuşulan bir dil olmasına yönelik çalışmalar desteklenecektir.</w:t>
      </w:r>
    </w:p>
    <w:p w14:paraId="29DBD817" w14:textId="513B6609" w:rsidR="00AB1D1B" w:rsidRPr="008F7B69" w:rsidRDefault="00AB1D1B" w:rsidP="00AA266A">
      <w:pPr>
        <w:spacing w:after="120" w:line="360" w:lineRule="auto"/>
        <w:jc w:val="both"/>
        <w:rPr>
          <w:rFonts w:ascii="Arial" w:hAnsi="Arial" w:cs="Arial"/>
          <w:sz w:val="24"/>
          <w:szCs w:val="24"/>
          <w:highlight w:val="yellow"/>
        </w:rPr>
      </w:pPr>
      <w:r w:rsidRPr="008F7B69">
        <w:rPr>
          <w:rFonts w:ascii="Arial" w:hAnsi="Arial" w:cs="Arial"/>
          <w:sz w:val="24"/>
          <w:szCs w:val="24"/>
        </w:rPr>
        <w:t>308.Okuma kültürü yaygınlaştırılacak, çocukların erken yaşlarda kültür ve sanat eğitimi almaları sağlanacaktır</w:t>
      </w:r>
      <w:r w:rsidR="00AA266A">
        <w:rPr>
          <w:rFonts w:ascii="Arial" w:hAnsi="Arial" w:cs="Arial"/>
          <w:sz w:val="24"/>
          <w:szCs w:val="24"/>
        </w:rPr>
        <w:t>.</w:t>
      </w:r>
    </w:p>
    <w:p w14:paraId="71FDC4B8" w14:textId="77777777" w:rsidR="00AB1D1B" w:rsidRPr="008F7B69" w:rsidRDefault="00AB1D1B" w:rsidP="008524E2">
      <w:pPr>
        <w:spacing w:line="360" w:lineRule="auto"/>
        <w:rPr>
          <w:rFonts w:ascii="Arial" w:hAnsi="Arial" w:cs="Arial"/>
          <w:b/>
          <w:sz w:val="24"/>
          <w:szCs w:val="24"/>
        </w:rPr>
      </w:pPr>
      <w:r w:rsidRPr="008F7B69">
        <w:rPr>
          <w:rFonts w:ascii="Arial" w:hAnsi="Arial" w:cs="Arial"/>
          <w:b/>
          <w:sz w:val="24"/>
          <w:szCs w:val="24"/>
        </w:rPr>
        <w:t>2.2 “Yenilikçi Üretim, İstikrarlı Yüksek Büyüme”</w:t>
      </w:r>
    </w:p>
    <w:p w14:paraId="2F70B9EF" w14:textId="77777777" w:rsidR="00AB1D1B" w:rsidRPr="008F7B69" w:rsidRDefault="00AB1D1B" w:rsidP="008524E2">
      <w:pPr>
        <w:pStyle w:val="ListeParagraf"/>
        <w:numPr>
          <w:ilvl w:val="2"/>
          <w:numId w:val="5"/>
        </w:numPr>
        <w:spacing w:before="120" w:after="120" w:line="360" w:lineRule="auto"/>
        <w:jc w:val="both"/>
        <w:rPr>
          <w:rFonts w:ascii="Arial" w:eastAsia="Calibri" w:hAnsi="Arial" w:cs="Arial"/>
          <w:b/>
          <w:sz w:val="24"/>
          <w:szCs w:val="24"/>
        </w:rPr>
      </w:pPr>
      <w:bookmarkStart w:id="63" w:name="_Toc358897093"/>
      <w:bookmarkEnd w:id="61"/>
      <w:r w:rsidRPr="008F7B69">
        <w:rPr>
          <w:rFonts w:ascii="Arial" w:eastAsia="Calibri" w:hAnsi="Arial" w:cs="Arial"/>
          <w:b/>
          <w:sz w:val="24"/>
          <w:szCs w:val="24"/>
        </w:rPr>
        <w:t>Fikri Mülkiyet Hakları</w:t>
      </w:r>
      <w:bookmarkStart w:id="64" w:name="_Toc358897080"/>
      <w:bookmarkEnd w:id="63"/>
    </w:p>
    <w:p w14:paraId="1299DFAB" w14:textId="5C0D62C4" w:rsidR="00AB1D1B" w:rsidRPr="008F7B69" w:rsidRDefault="00AB1D1B" w:rsidP="00056253">
      <w:pPr>
        <w:spacing w:before="120" w:after="120" w:line="360" w:lineRule="auto"/>
        <w:jc w:val="both"/>
        <w:rPr>
          <w:rFonts w:ascii="Arial" w:hAnsi="Arial" w:cs="Arial"/>
          <w:sz w:val="24"/>
          <w:szCs w:val="24"/>
        </w:rPr>
      </w:pPr>
      <w:r w:rsidRPr="008F7B69">
        <w:rPr>
          <w:rFonts w:ascii="Arial" w:hAnsi="Arial" w:cs="Arial"/>
          <w:sz w:val="24"/>
          <w:szCs w:val="24"/>
          <w:lang w:val="en-US" w:eastAsia="ja-JP"/>
        </w:rPr>
        <w:t>10</w:t>
      </w:r>
      <w:proofErr w:type="gramStart"/>
      <w:r w:rsidRPr="008F7B69">
        <w:rPr>
          <w:rFonts w:ascii="Arial" w:hAnsi="Arial" w:cs="Arial"/>
          <w:sz w:val="24"/>
          <w:szCs w:val="24"/>
          <w:lang w:val="en-US" w:eastAsia="ja-JP"/>
        </w:rPr>
        <w:t>.Kalkınma</w:t>
      </w:r>
      <w:proofErr w:type="gramEnd"/>
      <w:r w:rsidRPr="008F7B69">
        <w:rPr>
          <w:rFonts w:ascii="Arial" w:hAnsi="Arial" w:cs="Arial"/>
          <w:sz w:val="24"/>
          <w:szCs w:val="24"/>
          <w:lang w:val="en-US" w:eastAsia="ja-JP"/>
        </w:rPr>
        <w:t xml:space="preserve"> </w:t>
      </w:r>
      <w:proofErr w:type="spellStart"/>
      <w:r w:rsidRPr="008F7B69">
        <w:rPr>
          <w:rFonts w:ascii="Arial" w:hAnsi="Arial" w:cs="Arial"/>
          <w:sz w:val="24"/>
          <w:szCs w:val="24"/>
          <w:lang w:val="en-US" w:eastAsia="ja-JP"/>
        </w:rPr>
        <w:t>Planı’nda</w:t>
      </w:r>
      <w:proofErr w:type="spellEnd"/>
      <w:r w:rsidRPr="008F7B69">
        <w:rPr>
          <w:rFonts w:ascii="Arial" w:hAnsi="Arial" w:cs="Arial"/>
          <w:sz w:val="24"/>
          <w:szCs w:val="24"/>
          <w:lang w:val="en-US" w:eastAsia="ja-JP"/>
        </w:rPr>
        <w:t xml:space="preserve"> 2</w:t>
      </w:r>
      <w:r w:rsidR="00A5555C">
        <w:rPr>
          <w:rFonts w:ascii="Arial" w:hAnsi="Arial" w:cs="Arial"/>
          <w:sz w:val="24"/>
          <w:szCs w:val="24"/>
          <w:lang w:val="en-US" w:eastAsia="ja-JP"/>
        </w:rPr>
        <w:t xml:space="preserve">.2.“Yenilikçi </w:t>
      </w:r>
      <w:proofErr w:type="spellStart"/>
      <w:r w:rsidR="00A5555C">
        <w:rPr>
          <w:rFonts w:ascii="Arial" w:hAnsi="Arial" w:cs="Arial"/>
          <w:sz w:val="24"/>
          <w:szCs w:val="24"/>
          <w:lang w:val="en-US" w:eastAsia="ja-JP"/>
        </w:rPr>
        <w:t>Üretim</w:t>
      </w:r>
      <w:proofErr w:type="spellEnd"/>
      <w:r w:rsidR="00A5555C">
        <w:rPr>
          <w:rFonts w:ascii="Arial" w:hAnsi="Arial" w:cs="Arial"/>
          <w:sz w:val="24"/>
          <w:szCs w:val="24"/>
          <w:lang w:val="en-US" w:eastAsia="ja-JP"/>
        </w:rPr>
        <w:t xml:space="preserve">, </w:t>
      </w:r>
      <w:proofErr w:type="spellStart"/>
      <w:r w:rsidR="00A5555C">
        <w:rPr>
          <w:rFonts w:ascii="Arial" w:hAnsi="Arial" w:cs="Arial"/>
          <w:sz w:val="24"/>
          <w:szCs w:val="24"/>
          <w:lang w:val="en-US" w:eastAsia="ja-JP"/>
        </w:rPr>
        <w:t>İstikrarlı</w:t>
      </w:r>
      <w:proofErr w:type="spellEnd"/>
      <w:r w:rsidRPr="008F7B69">
        <w:rPr>
          <w:rFonts w:ascii="Arial" w:hAnsi="Arial" w:cs="Arial"/>
          <w:sz w:val="24"/>
          <w:szCs w:val="24"/>
          <w:lang w:val="en-US" w:eastAsia="ja-JP"/>
        </w:rPr>
        <w:t xml:space="preserve"> </w:t>
      </w:r>
      <w:proofErr w:type="spellStart"/>
      <w:r w:rsidRPr="008F7B69">
        <w:rPr>
          <w:rFonts w:ascii="Arial" w:hAnsi="Arial" w:cs="Arial"/>
          <w:sz w:val="24"/>
          <w:szCs w:val="24"/>
          <w:lang w:val="en-US" w:eastAsia="ja-JP"/>
        </w:rPr>
        <w:t>Yüksek</w:t>
      </w:r>
      <w:proofErr w:type="spellEnd"/>
      <w:r w:rsidRPr="008F7B69">
        <w:rPr>
          <w:rFonts w:ascii="Arial" w:hAnsi="Arial" w:cs="Arial"/>
          <w:sz w:val="24"/>
          <w:szCs w:val="24"/>
          <w:lang w:val="en-US" w:eastAsia="ja-JP"/>
        </w:rPr>
        <w:t xml:space="preserve"> </w:t>
      </w:r>
      <w:proofErr w:type="spellStart"/>
      <w:r w:rsidRPr="008F7B69">
        <w:rPr>
          <w:rFonts w:ascii="Arial" w:hAnsi="Arial" w:cs="Arial"/>
          <w:sz w:val="24"/>
          <w:szCs w:val="24"/>
          <w:lang w:val="en-US" w:eastAsia="ja-JP"/>
        </w:rPr>
        <w:t>Büyüme</w:t>
      </w:r>
      <w:bookmarkEnd w:id="64"/>
      <w:proofErr w:type="spellEnd"/>
      <w:r w:rsidRPr="008F7B69">
        <w:rPr>
          <w:rFonts w:ascii="Arial" w:hAnsi="Arial" w:cs="Arial"/>
          <w:sz w:val="24"/>
          <w:szCs w:val="24"/>
          <w:lang w:val="en-US" w:eastAsia="ja-JP"/>
        </w:rPr>
        <w:t>”</w:t>
      </w:r>
      <w:r w:rsidRPr="008F7B69">
        <w:rPr>
          <w:rFonts w:ascii="Arial" w:hAnsi="Arial" w:cs="Arial"/>
          <w:b/>
          <w:bCs/>
          <w:sz w:val="24"/>
          <w:szCs w:val="24"/>
          <w:lang w:val="en-US" w:eastAsia="ja-JP"/>
        </w:rPr>
        <w:t xml:space="preserve"> </w:t>
      </w:r>
      <w:proofErr w:type="spellStart"/>
      <w:r w:rsidRPr="008F7B69">
        <w:rPr>
          <w:rFonts w:ascii="Arial" w:hAnsi="Arial" w:cs="Arial"/>
          <w:bCs/>
          <w:sz w:val="24"/>
          <w:szCs w:val="24"/>
          <w:lang w:val="en-US" w:eastAsia="ja-JP"/>
        </w:rPr>
        <w:t>başlığı</w:t>
      </w:r>
      <w:proofErr w:type="spellEnd"/>
      <w:r w:rsidRPr="008F7B69">
        <w:rPr>
          <w:rFonts w:ascii="Arial" w:hAnsi="Arial" w:cs="Arial"/>
          <w:bCs/>
          <w:sz w:val="24"/>
          <w:szCs w:val="24"/>
          <w:lang w:val="en-US" w:eastAsia="ja-JP"/>
        </w:rPr>
        <w:t xml:space="preserve"> </w:t>
      </w:r>
      <w:proofErr w:type="spellStart"/>
      <w:proofErr w:type="gramStart"/>
      <w:r w:rsidRPr="008F7B69">
        <w:rPr>
          <w:rFonts w:ascii="Arial" w:hAnsi="Arial" w:cs="Arial"/>
          <w:bCs/>
          <w:sz w:val="24"/>
          <w:szCs w:val="24"/>
          <w:lang w:val="en-US" w:eastAsia="ja-JP"/>
        </w:rPr>
        <w:t>altında</w:t>
      </w:r>
      <w:proofErr w:type="spellEnd"/>
      <w:r w:rsidRPr="008F7B69">
        <w:rPr>
          <w:rFonts w:ascii="Arial" w:hAnsi="Arial" w:cs="Arial"/>
          <w:b/>
          <w:bCs/>
          <w:sz w:val="24"/>
          <w:szCs w:val="24"/>
          <w:lang w:val="en-US" w:eastAsia="ja-JP"/>
        </w:rPr>
        <w:t xml:space="preserve">  </w:t>
      </w:r>
      <w:r w:rsidRPr="008F7B69">
        <w:rPr>
          <w:rFonts w:ascii="Arial" w:hAnsi="Arial" w:cs="Arial"/>
          <w:bCs/>
          <w:sz w:val="24"/>
          <w:szCs w:val="24"/>
          <w:lang w:val="en-US" w:eastAsia="ja-JP"/>
        </w:rPr>
        <w:t>2.2.13</w:t>
      </w:r>
      <w:proofErr w:type="gramEnd"/>
      <w:r w:rsidRPr="008F7B69">
        <w:rPr>
          <w:rFonts w:ascii="Arial" w:hAnsi="Arial" w:cs="Arial"/>
          <w:b/>
          <w:bCs/>
          <w:sz w:val="24"/>
          <w:szCs w:val="24"/>
          <w:lang w:val="en-US" w:eastAsia="ja-JP"/>
        </w:rPr>
        <w:t xml:space="preserve"> </w:t>
      </w:r>
      <w:r w:rsidRPr="008F7B69">
        <w:rPr>
          <w:rFonts w:ascii="Arial" w:hAnsi="Arial" w:cs="Arial"/>
          <w:sz w:val="24"/>
          <w:szCs w:val="24"/>
        </w:rPr>
        <w:t>Fikri Mülkiyet Hakları konusuna yer verilmiştir. Bu başlıkta Durum Analizi bölümünde Bakanlığımız görev alanı ile ilgili olarak</w:t>
      </w:r>
      <w:r w:rsidR="00A5555C">
        <w:rPr>
          <w:rFonts w:ascii="Arial" w:hAnsi="Arial" w:cs="Arial"/>
          <w:sz w:val="24"/>
          <w:szCs w:val="24"/>
        </w:rPr>
        <w:t>;</w:t>
      </w:r>
      <w:r w:rsidRPr="008F7B69">
        <w:rPr>
          <w:rFonts w:ascii="Arial" w:hAnsi="Arial" w:cs="Arial"/>
          <w:sz w:val="24"/>
          <w:szCs w:val="24"/>
        </w:rPr>
        <w:t xml:space="preserve"> </w:t>
      </w:r>
    </w:p>
    <w:p w14:paraId="2409A048" w14:textId="77777777" w:rsidR="008524E2" w:rsidRPr="008F7B69" w:rsidRDefault="00AB1D1B" w:rsidP="00056253">
      <w:pPr>
        <w:spacing w:before="120" w:after="120" w:line="360" w:lineRule="auto"/>
        <w:jc w:val="both"/>
        <w:rPr>
          <w:rFonts w:ascii="Arial" w:hAnsi="Arial" w:cs="Arial"/>
          <w:sz w:val="24"/>
          <w:szCs w:val="24"/>
        </w:rPr>
      </w:pPr>
      <w:r w:rsidRPr="008F7B69">
        <w:rPr>
          <w:rFonts w:ascii="Arial" w:hAnsi="Arial" w:cs="Arial"/>
          <w:sz w:val="24"/>
          <w:szCs w:val="24"/>
        </w:rPr>
        <w:t>703.maddede  “Fikri mülkiyet sisteminin hukuki ve kurumsal yapısı tamamlanmış, ilgili yasal düzenlemeler yapılmış, ihtisas mahkemeleri oluşturulmuş, Kültür ve Turizm Bakanlığındaki mevcut birimin yeniden yapılandırılmasıyla Telif Hakları Genel Müdürlüğü kurulmuştur. Kurumsal kapasite geliştirme çalışmalarının sürdürülmesi ve yargısal sürecin hızlandırılmasına yönelik tedbirlerin alınması gerekmektedir</w:t>
      </w:r>
      <w:r w:rsidR="008524E2" w:rsidRPr="008F7B69">
        <w:rPr>
          <w:rFonts w:ascii="Arial" w:hAnsi="Arial" w:cs="Arial"/>
          <w:sz w:val="24"/>
          <w:szCs w:val="24"/>
        </w:rPr>
        <w:t xml:space="preserve">” </w:t>
      </w:r>
    </w:p>
    <w:p w14:paraId="3B0969EC" w14:textId="38E86ABA" w:rsidR="00AB1D1B" w:rsidRPr="008F7B69" w:rsidRDefault="00AB1D1B" w:rsidP="00056253">
      <w:pPr>
        <w:spacing w:before="120" w:after="120" w:line="360" w:lineRule="auto"/>
        <w:jc w:val="both"/>
        <w:rPr>
          <w:rFonts w:ascii="Arial" w:hAnsi="Arial" w:cs="Arial"/>
          <w:sz w:val="24"/>
          <w:szCs w:val="24"/>
        </w:rPr>
      </w:pPr>
      <w:r w:rsidRPr="008F7B69">
        <w:rPr>
          <w:rFonts w:ascii="Arial" w:hAnsi="Arial" w:cs="Arial"/>
          <w:sz w:val="24"/>
          <w:szCs w:val="24"/>
        </w:rPr>
        <w:t>705.maddede “Telif haklarıyla korunan ve dünyada giderek önem kazanan kültür endüstrilerini izlemek ve politika oluşturmak için kayıt, veri ve ulusal istatistiklerin geliştirilmesi ihtiyacı önemini korumaktadır”.</w:t>
      </w:r>
    </w:p>
    <w:p w14:paraId="73314E7C" w14:textId="77777777" w:rsidR="00AB1D1B" w:rsidRPr="008F7B69" w:rsidRDefault="00AB1D1B" w:rsidP="00056253">
      <w:pPr>
        <w:spacing w:before="120" w:after="120" w:line="360" w:lineRule="auto"/>
        <w:jc w:val="both"/>
        <w:rPr>
          <w:rFonts w:ascii="Arial" w:hAnsi="Arial" w:cs="Arial"/>
          <w:color w:val="548DD4" w:themeColor="text2" w:themeTint="99"/>
          <w:sz w:val="24"/>
          <w:szCs w:val="24"/>
        </w:rPr>
      </w:pPr>
      <w:proofErr w:type="gramStart"/>
      <w:r w:rsidRPr="008F7B69">
        <w:rPr>
          <w:rFonts w:ascii="Arial" w:hAnsi="Arial" w:cs="Arial"/>
          <w:sz w:val="24"/>
          <w:szCs w:val="24"/>
        </w:rPr>
        <w:t>ifadeleri</w:t>
      </w:r>
      <w:proofErr w:type="gramEnd"/>
      <w:r w:rsidRPr="008F7B69">
        <w:rPr>
          <w:rFonts w:ascii="Arial" w:hAnsi="Arial" w:cs="Arial"/>
          <w:sz w:val="24"/>
          <w:szCs w:val="24"/>
        </w:rPr>
        <w:t xml:space="preserve"> yer almaktadır.</w:t>
      </w:r>
    </w:p>
    <w:p w14:paraId="459CDD63" w14:textId="77777777" w:rsidR="00AB1D1B" w:rsidRPr="008F7B69" w:rsidRDefault="00AB1D1B" w:rsidP="00056253">
      <w:pPr>
        <w:spacing w:line="360" w:lineRule="auto"/>
        <w:jc w:val="both"/>
        <w:rPr>
          <w:rFonts w:ascii="Arial" w:hAnsi="Arial" w:cs="Arial"/>
          <w:sz w:val="24"/>
          <w:szCs w:val="24"/>
        </w:rPr>
      </w:pPr>
      <w:r w:rsidRPr="008F7B69">
        <w:rPr>
          <w:rFonts w:ascii="Arial" w:hAnsi="Arial" w:cs="Arial"/>
          <w:sz w:val="24"/>
          <w:szCs w:val="24"/>
        </w:rPr>
        <w:t>Amaç ve Hedefler</w:t>
      </w:r>
    </w:p>
    <w:p w14:paraId="2DE5FFD9" w14:textId="77777777" w:rsidR="00AB1D1B" w:rsidRPr="008F7B69" w:rsidRDefault="00AB1D1B" w:rsidP="00056253">
      <w:pPr>
        <w:spacing w:line="360" w:lineRule="auto"/>
        <w:jc w:val="both"/>
        <w:rPr>
          <w:rFonts w:ascii="Arial" w:hAnsi="Arial" w:cs="Arial"/>
          <w:sz w:val="24"/>
          <w:szCs w:val="24"/>
        </w:rPr>
      </w:pPr>
      <w:r w:rsidRPr="008F7B69">
        <w:rPr>
          <w:rFonts w:ascii="Arial" w:hAnsi="Arial" w:cs="Arial"/>
          <w:sz w:val="24"/>
          <w:szCs w:val="24"/>
        </w:rPr>
        <w:t>706.</w:t>
      </w:r>
      <w:r w:rsidRPr="008F7B69">
        <w:rPr>
          <w:rFonts w:ascii="Arial" w:hAnsi="Arial" w:cs="Arial"/>
          <w:sz w:val="24"/>
          <w:szCs w:val="24"/>
        </w:rPr>
        <w:tab/>
        <w:t>Fikri mülkiyetin korunması ve hakların kullanılması için etkin, yaygın ve toplumca benimsenmiş bir fikri mülkiyet hakları sistemi oluşturularak, fikri hakların ve bu haklara konu ürünlerin kalkınma sürecine katkısının artırılması temel amaçtır.</w:t>
      </w:r>
    </w:p>
    <w:p w14:paraId="6B94FC59" w14:textId="77777777" w:rsidR="00AB1D1B" w:rsidRPr="008F7B69" w:rsidRDefault="00AB1D1B" w:rsidP="00056253">
      <w:pPr>
        <w:spacing w:line="360" w:lineRule="auto"/>
        <w:jc w:val="both"/>
        <w:rPr>
          <w:rFonts w:ascii="Arial" w:hAnsi="Arial" w:cs="Arial"/>
          <w:sz w:val="24"/>
          <w:szCs w:val="24"/>
        </w:rPr>
      </w:pPr>
      <w:r w:rsidRPr="008F7B69">
        <w:rPr>
          <w:rFonts w:ascii="Arial" w:hAnsi="Arial" w:cs="Arial"/>
          <w:color w:val="548DD4" w:themeColor="text2" w:themeTint="99"/>
          <w:sz w:val="24"/>
          <w:szCs w:val="24"/>
        </w:rPr>
        <w:t xml:space="preserve"> </w:t>
      </w:r>
      <w:r w:rsidRPr="008F7B69">
        <w:rPr>
          <w:rFonts w:ascii="Arial" w:hAnsi="Arial" w:cs="Arial"/>
          <w:sz w:val="24"/>
          <w:szCs w:val="24"/>
        </w:rPr>
        <w:t>Politikalar</w:t>
      </w:r>
    </w:p>
    <w:p w14:paraId="4DA1DE56" w14:textId="77777777" w:rsidR="00AB1D1B" w:rsidRPr="008F7B69" w:rsidRDefault="00AB1D1B" w:rsidP="00056253">
      <w:pPr>
        <w:spacing w:line="360" w:lineRule="auto"/>
        <w:jc w:val="both"/>
        <w:rPr>
          <w:rFonts w:ascii="Arial" w:hAnsi="Arial" w:cs="Arial"/>
          <w:sz w:val="24"/>
          <w:szCs w:val="24"/>
        </w:rPr>
      </w:pPr>
      <w:r w:rsidRPr="008F7B69">
        <w:rPr>
          <w:rFonts w:ascii="Arial" w:hAnsi="Arial" w:cs="Arial"/>
          <w:sz w:val="24"/>
          <w:szCs w:val="24"/>
        </w:rPr>
        <w:t>707.</w:t>
      </w:r>
      <w:r w:rsidRPr="008F7B69">
        <w:rPr>
          <w:rFonts w:ascii="Arial" w:hAnsi="Arial" w:cs="Arial"/>
          <w:sz w:val="24"/>
          <w:szCs w:val="24"/>
        </w:rPr>
        <w:tab/>
        <w:t>Yargı, gümrük ve kolluk hizmetleri başta olmak üzere, kamuda fikri hakların korunması ve denetlenmesiyle ilgili birimlerde yeterli beşeri ve kurumsal kapasite oluşturulacaktır.</w:t>
      </w:r>
    </w:p>
    <w:p w14:paraId="55DB7AC2" w14:textId="77777777" w:rsidR="00AB1D1B" w:rsidRPr="008F7B69" w:rsidRDefault="00AB1D1B" w:rsidP="00056253">
      <w:pPr>
        <w:spacing w:line="360" w:lineRule="auto"/>
        <w:jc w:val="both"/>
        <w:rPr>
          <w:rFonts w:ascii="Arial" w:hAnsi="Arial" w:cs="Arial"/>
          <w:sz w:val="24"/>
          <w:szCs w:val="24"/>
        </w:rPr>
      </w:pPr>
      <w:r w:rsidRPr="008F7B69">
        <w:rPr>
          <w:rFonts w:ascii="Arial" w:hAnsi="Arial" w:cs="Arial"/>
          <w:sz w:val="24"/>
          <w:szCs w:val="24"/>
        </w:rPr>
        <w:lastRenderedPageBreak/>
        <w:t>709.</w:t>
      </w:r>
      <w:r w:rsidRPr="008F7B69">
        <w:rPr>
          <w:rFonts w:ascii="Arial" w:hAnsi="Arial" w:cs="Arial"/>
          <w:sz w:val="24"/>
          <w:szCs w:val="24"/>
        </w:rPr>
        <w:tab/>
        <w:t xml:space="preserve">Fikri hakların ticarileştirilmesi konusunda mevcut mekanizmaların etkinliği artırılacaktır. </w:t>
      </w:r>
    </w:p>
    <w:p w14:paraId="6001456F" w14:textId="77777777" w:rsidR="00AB1D1B" w:rsidRPr="008F7B69" w:rsidRDefault="00AB1D1B" w:rsidP="00056253">
      <w:pPr>
        <w:spacing w:line="360" w:lineRule="auto"/>
        <w:jc w:val="both"/>
        <w:rPr>
          <w:rFonts w:ascii="Arial" w:hAnsi="Arial" w:cs="Arial"/>
          <w:sz w:val="24"/>
          <w:szCs w:val="24"/>
        </w:rPr>
      </w:pPr>
      <w:r w:rsidRPr="008F7B69">
        <w:rPr>
          <w:rFonts w:ascii="Arial" w:hAnsi="Arial" w:cs="Arial"/>
          <w:sz w:val="24"/>
          <w:szCs w:val="24"/>
        </w:rPr>
        <w:t>710.</w:t>
      </w:r>
      <w:r w:rsidRPr="008F7B69">
        <w:rPr>
          <w:rFonts w:ascii="Arial" w:hAnsi="Arial" w:cs="Arial"/>
          <w:sz w:val="24"/>
          <w:szCs w:val="24"/>
        </w:rPr>
        <w:tab/>
        <w:t>Fikri haklar sistemi konusunda kamuoyunun her düzeyde bilgilendirilmesine yönelik tanıtım ve eğitim faaliyetleriyle toplumsal bilincin artırılması sağlanacaktır.</w:t>
      </w:r>
    </w:p>
    <w:p w14:paraId="2BD18ED0" w14:textId="77777777" w:rsidR="00AB1D1B" w:rsidRPr="008F7B69" w:rsidRDefault="00AB1D1B" w:rsidP="00056253">
      <w:pPr>
        <w:spacing w:line="360" w:lineRule="auto"/>
        <w:jc w:val="both"/>
        <w:rPr>
          <w:rFonts w:ascii="Arial" w:hAnsi="Arial" w:cs="Arial"/>
          <w:sz w:val="24"/>
          <w:szCs w:val="24"/>
        </w:rPr>
      </w:pPr>
      <w:r w:rsidRPr="008F7B69">
        <w:rPr>
          <w:rFonts w:ascii="Arial" w:hAnsi="Arial" w:cs="Arial"/>
          <w:sz w:val="24"/>
          <w:szCs w:val="24"/>
        </w:rPr>
        <w:t>711.</w:t>
      </w:r>
      <w:r w:rsidRPr="008F7B69">
        <w:rPr>
          <w:rFonts w:ascii="Arial" w:hAnsi="Arial" w:cs="Arial"/>
          <w:sz w:val="24"/>
          <w:szCs w:val="24"/>
        </w:rPr>
        <w:tab/>
        <w:t>Fikri haklara konu ürün ve eserlerin ülke ekonomisine katkısının tespiti, izlenmesi ve değerlendirilmesi sağlanacak, bilgi ve veri altyapısı güçlendirilecektir.</w:t>
      </w:r>
    </w:p>
    <w:p w14:paraId="21609316" w14:textId="77777777" w:rsidR="00AB1D1B" w:rsidRPr="008524E2" w:rsidRDefault="00AB1D1B" w:rsidP="00AB1D1B">
      <w:pPr>
        <w:spacing w:before="120" w:after="120"/>
        <w:ind w:left="851"/>
        <w:jc w:val="both"/>
        <w:rPr>
          <w:rFonts w:ascii="Arial" w:hAnsi="Arial" w:cs="Arial"/>
          <w:b/>
          <w:sz w:val="24"/>
          <w:szCs w:val="24"/>
        </w:rPr>
      </w:pPr>
      <w:r w:rsidRPr="008524E2">
        <w:rPr>
          <w:rFonts w:ascii="Arial" w:hAnsi="Arial" w:cs="Arial"/>
          <w:b/>
          <w:sz w:val="24"/>
          <w:szCs w:val="24"/>
        </w:rPr>
        <w:t xml:space="preserve">2.2.20 Turizm </w:t>
      </w:r>
    </w:p>
    <w:p w14:paraId="10F77E73" w14:textId="064CA347" w:rsidR="00AB1D1B" w:rsidRPr="008524E2" w:rsidRDefault="00AB1D1B" w:rsidP="00056253">
      <w:pPr>
        <w:spacing w:before="120" w:after="360" w:line="360" w:lineRule="auto"/>
        <w:jc w:val="both"/>
        <w:rPr>
          <w:rFonts w:ascii="Arial" w:hAnsi="Arial" w:cs="Arial"/>
          <w:sz w:val="24"/>
          <w:szCs w:val="24"/>
        </w:rPr>
      </w:pPr>
      <w:r w:rsidRPr="008524E2">
        <w:rPr>
          <w:rFonts w:ascii="Arial" w:hAnsi="Arial" w:cs="Arial"/>
          <w:sz w:val="24"/>
          <w:szCs w:val="24"/>
        </w:rPr>
        <w:t xml:space="preserve">2014-2018 Dönemi Onuncu Kalkınma Planı’nda 2.Bölümde </w:t>
      </w:r>
      <w:proofErr w:type="gramStart"/>
      <w:r w:rsidRPr="008524E2">
        <w:rPr>
          <w:rFonts w:ascii="Arial" w:hAnsi="Arial" w:cs="Arial"/>
          <w:sz w:val="24"/>
          <w:szCs w:val="24"/>
        </w:rPr>
        <w:t>2.2</w:t>
      </w:r>
      <w:proofErr w:type="gramEnd"/>
      <w:r w:rsidRPr="008524E2">
        <w:rPr>
          <w:rFonts w:ascii="Arial" w:hAnsi="Arial" w:cs="Arial"/>
          <w:sz w:val="24"/>
          <w:szCs w:val="24"/>
        </w:rPr>
        <w:t>.“</w:t>
      </w:r>
      <w:proofErr w:type="spellStart"/>
      <w:r w:rsidRPr="008524E2">
        <w:rPr>
          <w:rFonts w:ascii="Arial" w:hAnsi="Arial" w:cs="Arial"/>
          <w:sz w:val="24"/>
          <w:szCs w:val="24"/>
          <w:lang w:val="en-US" w:eastAsia="ja-JP"/>
        </w:rPr>
        <w:t>Yenilikçi</w:t>
      </w:r>
      <w:proofErr w:type="spellEnd"/>
      <w:r w:rsidRPr="008524E2">
        <w:rPr>
          <w:rFonts w:ascii="Arial" w:hAnsi="Arial" w:cs="Arial"/>
          <w:sz w:val="24"/>
          <w:szCs w:val="24"/>
          <w:lang w:val="en-US" w:eastAsia="ja-JP"/>
        </w:rPr>
        <w:t xml:space="preserve"> </w:t>
      </w:r>
      <w:proofErr w:type="spellStart"/>
      <w:r w:rsidRPr="008524E2">
        <w:rPr>
          <w:rFonts w:ascii="Arial" w:hAnsi="Arial" w:cs="Arial"/>
          <w:sz w:val="24"/>
          <w:szCs w:val="24"/>
          <w:lang w:val="en-US" w:eastAsia="ja-JP"/>
        </w:rPr>
        <w:t>Üretim</w:t>
      </w:r>
      <w:proofErr w:type="spellEnd"/>
      <w:r w:rsidRPr="008524E2">
        <w:rPr>
          <w:rFonts w:ascii="Arial" w:hAnsi="Arial" w:cs="Arial"/>
          <w:sz w:val="24"/>
          <w:szCs w:val="24"/>
          <w:lang w:val="en-US" w:eastAsia="ja-JP"/>
        </w:rPr>
        <w:t xml:space="preserve">, </w:t>
      </w:r>
      <w:proofErr w:type="spellStart"/>
      <w:r w:rsidRPr="008524E2">
        <w:rPr>
          <w:rFonts w:ascii="Arial" w:hAnsi="Arial" w:cs="Arial"/>
          <w:sz w:val="24"/>
          <w:szCs w:val="24"/>
          <w:lang w:val="en-US" w:eastAsia="ja-JP"/>
        </w:rPr>
        <w:t>İstikrarli</w:t>
      </w:r>
      <w:proofErr w:type="spellEnd"/>
      <w:r w:rsidRPr="008524E2">
        <w:rPr>
          <w:rFonts w:ascii="Arial" w:hAnsi="Arial" w:cs="Arial"/>
          <w:sz w:val="24"/>
          <w:szCs w:val="24"/>
          <w:lang w:val="en-US" w:eastAsia="ja-JP"/>
        </w:rPr>
        <w:t xml:space="preserve"> </w:t>
      </w:r>
      <w:proofErr w:type="spellStart"/>
      <w:r w:rsidRPr="008524E2">
        <w:rPr>
          <w:rFonts w:ascii="Arial" w:hAnsi="Arial" w:cs="Arial"/>
          <w:sz w:val="24"/>
          <w:szCs w:val="24"/>
          <w:lang w:val="en-US" w:eastAsia="ja-JP"/>
        </w:rPr>
        <w:t>Yüksek</w:t>
      </w:r>
      <w:proofErr w:type="spellEnd"/>
      <w:r w:rsidRPr="008524E2">
        <w:rPr>
          <w:rFonts w:ascii="Arial" w:hAnsi="Arial" w:cs="Arial"/>
          <w:sz w:val="24"/>
          <w:szCs w:val="24"/>
          <w:lang w:val="en-US" w:eastAsia="ja-JP"/>
        </w:rPr>
        <w:t xml:space="preserve"> </w:t>
      </w:r>
      <w:proofErr w:type="spellStart"/>
      <w:r w:rsidRPr="008524E2">
        <w:rPr>
          <w:rFonts w:ascii="Arial" w:hAnsi="Arial" w:cs="Arial"/>
          <w:sz w:val="24"/>
          <w:szCs w:val="24"/>
          <w:lang w:val="en-US" w:eastAsia="ja-JP"/>
        </w:rPr>
        <w:t>Büyüme</w:t>
      </w:r>
      <w:proofErr w:type="spellEnd"/>
      <w:r w:rsidRPr="008524E2">
        <w:rPr>
          <w:rFonts w:ascii="Arial" w:hAnsi="Arial" w:cs="Arial"/>
          <w:sz w:val="24"/>
          <w:szCs w:val="24"/>
          <w:lang w:val="en-US" w:eastAsia="ja-JP"/>
        </w:rPr>
        <w:t>”</w:t>
      </w:r>
      <w:r w:rsidRPr="008524E2">
        <w:rPr>
          <w:rFonts w:ascii="Arial" w:hAnsi="Arial" w:cs="Arial"/>
          <w:b/>
          <w:bCs/>
          <w:sz w:val="24"/>
          <w:szCs w:val="24"/>
          <w:lang w:val="en-US" w:eastAsia="ja-JP"/>
        </w:rPr>
        <w:t xml:space="preserve"> </w:t>
      </w:r>
      <w:proofErr w:type="spellStart"/>
      <w:r w:rsidRPr="008524E2">
        <w:rPr>
          <w:rFonts w:ascii="Arial" w:hAnsi="Arial" w:cs="Arial"/>
          <w:bCs/>
          <w:sz w:val="24"/>
          <w:szCs w:val="24"/>
          <w:lang w:val="en-US" w:eastAsia="ja-JP"/>
        </w:rPr>
        <w:t>başlığı</w:t>
      </w:r>
      <w:proofErr w:type="spellEnd"/>
      <w:r w:rsidRPr="008524E2">
        <w:rPr>
          <w:rFonts w:ascii="Arial" w:hAnsi="Arial" w:cs="Arial"/>
          <w:bCs/>
          <w:sz w:val="24"/>
          <w:szCs w:val="24"/>
          <w:lang w:val="en-US" w:eastAsia="ja-JP"/>
        </w:rPr>
        <w:t xml:space="preserve"> </w:t>
      </w:r>
      <w:proofErr w:type="spellStart"/>
      <w:r w:rsidRPr="008524E2">
        <w:rPr>
          <w:rFonts w:ascii="Arial" w:hAnsi="Arial" w:cs="Arial"/>
          <w:bCs/>
          <w:sz w:val="24"/>
          <w:szCs w:val="24"/>
          <w:lang w:val="en-US" w:eastAsia="ja-JP"/>
        </w:rPr>
        <w:t>altında</w:t>
      </w:r>
      <w:proofErr w:type="spellEnd"/>
      <w:r w:rsidRPr="008524E2">
        <w:rPr>
          <w:rFonts w:ascii="Arial" w:hAnsi="Arial" w:cs="Arial"/>
          <w:bCs/>
          <w:sz w:val="24"/>
          <w:szCs w:val="24"/>
          <w:lang w:val="en-US" w:eastAsia="ja-JP"/>
        </w:rPr>
        <w:t xml:space="preserve"> “ 2.2.20.</w:t>
      </w:r>
      <w:r w:rsidRPr="008524E2">
        <w:rPr>
          <w:rFonts w:ascii="Arial" w:hAnsi="Arial" w:cs="Arial"/>
          <w:sz w:val="24"/>
          <w:szCs w:val="24"/>
        </w:rPr>
        <w:t>Turizm” konusunda amaç,</w:t>
      </w:r>
      <w:r w:rsidR="002C1185" w:rsidRPr="008524E2">
        <w:rPr>
          <w:rFonts w:ascii="Arial" w:hAnsi="Arial" w:cs="Arial"/>
          <w:sz w:val="24"/>
          <w:szCs w:val="24"/>
        </w:rPr>
        <w:t xml:space="preserve"> </w:t>
      </w:r>
      <w:r w:rsidRPr="008524E2">
        <w:rPr>
          <w:rFonts w:ascii="Arial" w:hAnsi="Arial" w:cs="Arial"/>
          <w:sz w:val="24"/>
          <w:szCs w:val="24"/>
        </w:rPr>
        <w:t xml:space="preserve">hedef ve politikalara yer verilmiştir.  </w:t>
      </w:r>
    </w:p>
    <w:p w14:paraId="01BAB1E3" w14:textId="77777777" w:rsidR="00AB1D1B" w:rsidRPr="008524E2" w:rsidRDefault="00AB1D1B" w:rsidP="00056253">
      <w:pPr>
        <w:spacing w:after="360" w:line="360" w:lineRule="auto"/>
        <w:jc w:val="both"/>
        <w:rPr>
          <w:rFonts w:ascii="Arial" w:eastAsia="Times New Roman" w:hAnsi="Arial" w:cs="Arial"/>
          <w:sz w:val="24"/>
          <w:szCs w:val="24"/>
        </w:rPr>
      </w:pPr>
      <w:r w:rsidRPr="008524E2">
        <w:rPr>
          <w:rFonts w:ascii="Arial" w:eastAsia="Times New Roman" w:hAnsi="Arial" w:cs="Arial"/>
          <w:sz w:val="24"/>
          <w:szCs w:val="24"/>
        </w:rPr>
        <w:t>Amaç ve Hedefler</w:t>
      </w:r>
    </w:p>
    <w:p w14:paraId="7246F61A" w14:textId="77777777" w:rsidR="00AB1D1B" w:rsidRPr="008524E2" w:rsidRDefault="00AB1D1B" w:rsidP="00056253">
      <w:pPr>
        <w:spacing w:after="120" w:line="360" w:lineRule="auto"/>
        <w:jc w:val="both"/>
        <w:rPr>
          <w:rFonts w:ascii="Arial" w:eastAsia="Times New Roman" w:hAnsi="Arial" w:cs="Arial"/>
          <w:sz w:val="24"/>
          <w:szCs w:val="24"/>
        </w:rPr>
      </w:pPr>
      <w:r w:rsidRPr="008524E2">
        <w:rPr>
          <w:rFonts w:ascii="Arial" w:eastAsia="Times New Roman" w:hAnsi="Arial" w:cs="Arial"/>
          <w:sz w:val="24"/>
          <w:szCs w:val="24"/>
        </w:rPr>
        <w:t>870.Turizmde nitelikli işgücü, tesis ve hizmet kalitesiyle uluslararası bir marka haline gelinmesi; daha üst gelir grubuna hitap edecek şekilde turizm ürün ve hizmetlerinin çeşitlendirilmesi ve iyileştirilmesi; turizm değer zincirinin her bileşeninde kalitenin artırılması ve sürdürülebilirlik ilkesi çerçevesinde bölgesel kalkınmada öncü bir sektör haline gelinmesi temel amaçtır.</w:t>
      </w:r>
    </w:p>
    <w:p w14:paraId="275C3CD5" w14:textId="77777777" w:rsidR="00AB1D1B" w:rsidRPr="008524E2" w:rsidRDefault="00AB1D1B" w:rsidP="00056253">
      <w:pPr>
        <w:spacing w:after="120" w:line="360" w:lineRule="auto"/>
        <w:jc w:val="both"/>
        <w:rPr>
          <w:rFonts w:ascii="Arial" w:eastAsia="Times New Roman" w:hAnsi="Arial" w:cs="Arial"/>
          <w:sz w:val="24"/>
          <w:szCs w:val="24"/>
        </w:rPr>
      </w:pPr>
      <w:r w:rsidRPr="008524E2">
        <w:rPr>
          <w:rFonts w:ascii="Arial" w:eastAsia="Times New Roman" w:hAnsi="Arial" w:cs="Arial"/>
          <w:sz w:val="24"/>
          <w:szCs w:val="24"/>
        </w:rPr>
        <w:t>871.Sektörde, doğal ve kültürel değerlerin koruma-kullanma dengesinin gözetilmesi ve nitelikten ödün vermeden sürdürülebilir bir büyümenin gerçekleştirilmesi hedeflenmektedir.</w:t>
      </w:r>
    </w:p>
    <w:p w14:paraId="18968BAD" w14:textId="1C03612E" w:rsidR="00AB1D1B" w:rsidRPr="008524E2" w:rsidRDefault="00AB1D1B" w:rsidP="008524E2">
      <w:pPr>
        <w:keepNext/>
        <w:tabs>
          <w:tab w:val="left" w:pos="1170"/>
        </w:tabs>
        <w:spacing w:after="0" w:line="240" w:lineRule="auto"/>
        <w:ind w:left="1168" w:hanging="1168"/>
        <w:rPr>
          <w:rFonts w:ascii="Arial" w:hAnsi="Arial" w:cs="Arial"/>
          <w:sz w:val="24"/>
          <w:szCs w:val="24"/>
        </w:rPr>
      </w:pPr>
      <w:bookmarkStart w:id="65" w:name="_Toc358897449"/>
      <w:r w:rsidRPr="008524E2">
        <w:rPr>
          <w:rFonts w:ascii="Arial" w:hAnsi="Arial" w:cs="Arial"/>
          <w:b/>
          <w:sz w:val="24"/>
          <w:szCs w:val="24"/>
        </w:rPr>
        <w:t xml:space="preserve">Tablo </w:t>
      </w:r>
      <w:r w:rsidR="001D2853" w:rsidRPr="008524E2">
        <w:rPr>
          <w:rFonts w:ascii="Arial" w:hAnsi="Arial" w:cs="Arial"/>
          <w:b/>
          <w:sz w:val="24"/>
          <w:szCs w:val="24"/>
        </w:rPr>
        <w:t>21</w:t>
      </w:r>
      <w:r w:rsidRPr="008524E2">
        <w:rPr>
          <w:rFonts w:ascii="Arial" w:hAnsi="Arial" w:cs="Arial"/>
          <w:b/>
          <w:sz w:val="24"/>
          <w:szCs w:val="24"/>
        </w:rPr>
        <w:t xml:space="preserve">: </w:t>
      </w:r>
      <w:r w:rsidRPr="008524E2">
        <w:rPr>
          <w:rFonts w:ascii="Arial" w:hAnsi="Arial" w:cs="Arial"/>
          <w:sz w:val="24"/>
          <w:szCs w:val="24"/>
        </w:rPr>
        <w:t>Turizmde Gelişmeler ve Hedefler</w:t>
      </w:r>
      <w:bookmarkEnd w:id="65"/>
    </w:p>
    <w:tbl>
      <w:tblPr>
        <w:tblStyle w:val="TabloKlavuzu2"/>
        <w:tblW w:w="5000" w:type="pct"/>
        <w:tblLook w:val="00A0" w:firstRow="1" w:lastRow="0" w:firstColumn="1" w:lastColumn="0" w:noHBand="0" w:noVBand="0"/>
      </w:tblPr>
      <w:tblGrid>
        <w:gridCol w:w="4544"/>
        <w:gridCol w:w="940"/>
        <w:gridCol w:w="940"/>
        <w:gridCol w:w="940"/>
        <w:gridCol w:w="940"/>
        <w:gridCol w:w="1408"/>
      </w:tblGrid>
      <w:tr w:rsidR="00AB1D1B" w:rsidRPr="0064087C" w14:paraId="369262B1" w14:textId="77777777" w:rsidTr="00983FFD">
        <w:tc>
          <w:tcPr>
            <w:tcW w:w="2339" w:type="pct"/>
          </w:tcPr>
          <w:p w14:paraId="62792C95" w14:textId="77777777" w:rsidR="00AB1D1B" w:rsidRPr="0064087C" w:rsidRDefault="00AB1D1B" w:rsidP="00BD1F5B">
            <w:pPr>
              <w:rPr>
                <w:rFonts w:ascii="Arial" w:eastAsia="Times New Roman" w:hAnsi="Arial" w:cs="Arial"/>
                <w:b/>
                <w:bCs/>
                <w:color w:val="FFFFFF"/>
              </w:rPr>
            </w:pPr>
          </w:p>
        </w:tc>
        <w:tc>
          <w:tcPr>
            <w:tcW w:w="484" w:type="pct"/>
          </w:tcPr>
          <w:p w14:paraId="5DB04DEF" w14:textId="77777777" w:rsidR="00AB1D1B" w:rsidRPr="0064087C" w:rsidRDefault="00AB1D1B" w:rsidP="00BD1F5B">
            <w:pPr>
              <w:jc w:val="right"/>
              <w:rPr>
                <w:rFonts w:ascii="Arial" w:eastAsia="Times New Roman" w:hAnsi="Arial" w:cs="Arial"/>
                <w:b/>
                <w:bCs/>
                <w:color w:val="000000"/>
              </w:rPr>
            </w:pPr>
            <w:r w:rsidRPr="0064087C">
              <w:rPr>
                <w:rFonts w:ascii="Arial" w:eastAsia="Times New Roman" w:hAnsi="Arial" w:cs="Arial"/>
                <w:b/>
                <w:bCs/>
                <w:color w:val="000000"/>
              </w:rPr>
              <w:t>2006</w:t>
            </w:r>
          </w:p>
        </w:tc>
        <w:tc>
          <w:tcPr>
            <w:tcW w:w="484" w:type="pct"/>
          </w:tcPr>
          <w:p w14:paraId="4FAAA2B0" w14:textId="77777777" w:rsidR="00AB1D1B" w:rsidRPr="0064087C" w:rsidRDefault="00AB1D1B" w:rsidP="00BD1F5B">
            <w:pPr>
              <w:jc w:val="right"/>
              <w:rPr>
                <w:rFonts w:ascii="Arial" w:eastAsia="Times New Roman" w:hAnsi="Arial" w:cs="Arial"/>
                <w:b/>
                <w:bCs/>
                <w:color w:val="000000"/>
              </w:rPr>
            </w:pPr>
            <w:r w:rsidRPr="0064087C">
              <w:rPr>
                <w:rFonts w:ascii="Arial" w:eastAsia="Times New Roman" w:hAnsi="Arial" w:cs="Arial"/>
                <w:b/>
                <w:bCs/>
                <w:color w:val="000000"/>
              </w:rPr>
              <w:t>2012</w:t>
            </w:r>
          </w:p>
        </w:tc>
        <w:tc>
          <w:tcPr>
            <w:tcW w:w="484" w:type="pct"/>
          </w:tcPr>
          <w:p w14:paraId="6030241C" w14:textId="77777777" w:rsidR="00AB1D1B" w:rsidRPr="0064087C" w:rsidRDefault="00AB1D1B" w:rsidP="00BD1F5B">
            <w:pPr>
              <w:jc w:val="right"/>
              <w:rPr>
                <w:rFonts w:ascii="Arial" w:eastAsia="Times New Roman" w:hAnsi="Arial" w:cs="Arial"/>
                <w:b/>
                <w:bCs/>
                <w:color w:val="000000"/>
              </w:rPr>
            </w:pPr>
            <w:r w:rsidRPr="0064087C">
              <w:rPr>
                <w:rFonts w:ascii="Arial" w:eastAsia="Times New Roman" w:hAnsi="Arial" w:cs="Arial"/>
                <w:b/>
                <w:bCs/>
                <w:color w:val="000000"/>
              </w:rPr>
              <w:t>2013</w:t>
            </w:r>
          </w:p>
        </w:tc>
        <w:tc>
          <w:tcPr>
            <w:tcW w:w="484" w:type="pct"/>
          </w:tcPr>
          <w:p w14:paraId="31E62EC6" w14:textId="77777777" w:rsidR="00AB1D1B" w:rsidRPr="0064087C" w:rsidRDefault="00AB1D1B" w:rsidP="00BD1F5B">
            <w:pPr>
              <w:jc w:val="right"/>
              <w:rPr>
                <w:rFonts w:ascii="Arial" w:eastAsia="Times New Roman" w:hAnsi="Arial" w:cs="Arial"/>
                <w:b/>
                <w:bCs/>
                <w:color w:val="000000"/>
              </w:rPr>
            </w:pPr>
            <w:r w:rsidRPr="0064087C">
              <w:rPr>
                <w:rFonts w:ascii="Arial" w:eastAsia="Times New Roman" w:hAnsi="Arial" w:cs="Arial"/>
                <w:b/>
                <w:bCs/>
                <w:color w:val="000000"/>
              </w:rPr>
              <w:t xml:space="preserve">      2018</w:t>
            </w:r>
          </w:p>
        </w:tc>
        <w:tc>
          <w:tcPr>
            <w:tcW w:w="726" w:type="pct"/>
          </w:tcPr>
          <w:p w14:paraId="669D2B48" w14:textId="77777777" w:rsidR="00AB1D1B" w:rsidRPr="0064087C" w:rsidRDefault="00AB1D1B" w:rsidP="00BD1F5B">
            <w:pPr>
              <w:ind w:right="-108"/>
              <w:jc w:val="center"/>
              <w:rPr>
                <w:rFonts w:ascii="Arial" w:eastAsia="Times New Roman" w:hAnsi="Arial" w:cs="Arial"/>
                <w:b/>
                <w:bCs/>
                <w:color w:val="000000"/>
              </w:rPr>
            </w:pPr>
            <w:r w:rsidRPr="0064087C">
              <w:rPr>
                <w:rFonts w:ascii="Arial" w:eastAsia="Times New Roman" w:hAnsi="Arial" w:cs="Arial"/>
                <w:b/>
                <w:bCs/>
                <w:color w:val="000000"/>
              </w:rPr>
              <w:t>2014-2018</w:t>
            </w:r>
            <w:r w:rsidRPr="0064087C">
              <w:rPr>
                <w:rFonts w:ascii="Arial" w:eastAsia="Times New Roman" w:hAnsi="Arial" w:cs="Arial"/>
                <w:b/>
                <w:bCs/>
                <w:color w:val="000000"/>
                <w:vertAlign w:val="superscript"/>
              </w:rPr>
              <w:t>1</w:t>
            </w:r>
          </w:p>
        </w:tc>
      </w:tr>
      <w:tr w:rsidR="00AB1D1B" w:rsidRPr="0064087C" w14:paraId="540317CC" w14:textId="77777777" w:rsidTr="00983FFD">
        <w:tc>
          <w:tcPr>
            <w:tcW w:w="2339" w:type="pct"/>
          </w:tcPr>
          <w:p w14:paraId="28E0EB9B" w14:textId="77777777" w:rsidR="00AB1D1B" w:rsidRPr="0064087C" w:rsidRDefault="00AB1D1B" w:rsidP="00BD1F5B">
            <w:pPr>
              <w:rPr>
                <w:rFonts w:ascii="Arial" w:eastAsia="Times New Roman" w:hAnsi="Arial" w:cs="Arial"/>
                <w:b/>
                <w:bCs/>
              </w:rPr>
            </w:pPr>
            <w:r w:rsidRPr="0064087C">
              <w:rPr>
                <w:rFonts w:ascii="Arial" w:eastAsia="Times New Roman" w:hAnsi="Arial" w:cs="Arial"/>
                <w:b/>
                <w:bCs/>
              </w:rPr>
              <w:t>Ziyaretçi Sayısı (Bin Kişi)</w:t>
            </w:r>
            <w:r w:rsidRPr="0064087C">
              <w:rPr>
                <w:rFonts w:ascii="Arial" w:eastAsia="Times New Roman" w:hAnsi="Arial" w:cs="Arial"/>
                <w:b/>
                <w:bCs/>
              </w:rPr>
              <w:tab/>
            </w:r>
          </w:p>
        </w:tc>
        <w:tc>
          <w:tcPr>
            <w:tcW w:w="484" w:type="pct"/>
          </w:tcPr>
          <w:p w14:paraId="57BB61D7"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 xml:space="preserve">23.149    </w:t>
            </w:r>
          </w:p>
        </w:tc>
        <w:tc>
          <w:tcPr>
            <w:tcW w:w="484" w:type="pct"/>
          </w:tcPr>
          <w:p w14:paraId="4AA5485A"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 xml:space="preserve">36.778    </w:t>
            </w:r>
          </w:p>
        </w:tc>
        <w:tc>
          <w:tcPr>
            <w:tcW w:w="484" w:type="pct"/>
          </w:tcPr>
          <w:p w14:paraId="41D576F7"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 xml:space="preserve">38.500    </w:t>
            </w:r>
          </w:p>
        </w:tc>
        <w:tc>
          <w:tcPr>
            <w:tcW w:w="484" w:type="pct"/>
          </w:tcPr>
          <w:p w14:paraId="3541CC81"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 xml:space="preserve">48.300    </w:t>
            </w:r>
          </w:p>
        </w:tc>
        <w:tc>
          <w:tcPr>
            <w:tcW w:w="726" w:type="pct"/>
          </w:tcPr>
          <w:p w14:paraId="384F447C"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4,6</w:t>
            </w:r>
          </w:p>
        </w:tc>
      </w:tr>
      <w:tr w:rsidR="00AB1D1B" w:rsidRPr="0064087C" w14:paraId="1D661E7C" w14:textId="77777777" w:rsidTr="00983FFD">
        <w:tc>
          <w:tcPr>
            <w:tcW w:w="2339" w:type="pct"/>
          </w:tcPr>
          <w:p w14:paraId="15B4C348" w14:textId="77777777" w:rsidR="00AB1D1B" w:rsidRPr="0064087C" w:rsidRDefault="00AB1D1B" w:rsidP="00BD1F5B">
            <w:pPr>
              <w:rPr>
                <w:rFonts w:ascii="Arial" w:eastAsia="Times New Roman" w:hAnsi="Arial" w:cs="Arial"/>
                <w:bCs/>
              </w:rPr>
            </w:pPr>
            <w:r w:rsidRPr="0064087C">
              <w:rPr>
                <w:rFonts w:ascii="Arial" w:eastAsia="Times New Roman" w:hAnsi="Arial" w:cs="Arial"/>
                <w:b/>
                <w:bCs/>
              </w:rPr>
              <w:t xml:space="preserve">     </w:t>
            </w:r>
            <w:r w:rsidRPr="0064087C">
              <w:rPr>
                <w:rFonts w:ascii="Arial" w:eastAsia="Times New Roman" w:hAnsi="Arial" w:cs="Arial"/>
                <w:bCs/>
              </w:rPr>
              <w:t>Yabancı Ziyaretçi Sayısı (Bin Kişi)</w:t>
            </w:r>
          </w:p>
        </w:tc>
        <w:tc>
          <w:tcPr>
            <w:tcW w:w="484" w:type="pct"/>
          </w:tcPr>
          <w:p w14:paraId="52B45049"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 xml:space="preserve">19.820    </w:t>
            </w:r>
          </w:p>
        </w:tc>
        <w:tc>
          <w:tcPr>
            <w:tcW w:w="484" w:type="pct"/>
          </w:tcPr>
          <w:p w14:paraId="6A78E406"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 xml:space="preserve"> 31.782    </w:t>
            </w:r>
          </w:p>
        </w:tc>
        <w:tc>
          <w:tcPr>
            <w:tcW w:w="484" w:type="pct"/>
          </w:tcPr>
          <w:p w14:paraId="3AD09C69"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 xml:space="preserve"> 33.500  </w:t>
            </w:r>
          </w:p>
        </w:tc>
        <w:tc>
          <w:tcPr>
            <w:tcW w:w="484" w:type="pct"/>
          </w:tcPr>
          <w:p w14:paraId="700D4700"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 xml:space="preserve">42.000    </w:t>
            </w:r>
          </w:p>
        </w:tc>
        <w:tc>
          <w:tcPr>
            <w:tcW w:w="726" w:type="pct"/>
          </w:tcPr>
          <w:p w14:paraId="4869C98E"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4,6</w:t>
            </w:r>
          </w:p>
        </w:tc>
      </w:tr>
      <w:tr w:rsidR="00AB1D1B" w:rsidRPr="0064087C" w14:paraId="6A1C8511" w14:textId="77777777" w:rsidTr="00983FFD">
        <w:tc>
          <w:tcPr>
            <w:tcW w:w="2339" w:type="pct"/>
          </w:tcPr>
          <w:p w14:paraId="71AC42FA" w14:textId="77777777" w:rsidR="00AB1D1B" w:rsidRPr="0064087C" w:rsidRDefault="00AB1D1B" w:rsidP="00BD1F5B">
            <w:pPr>
              <w:rPr>
                <w:rFonts w:ascii="Arial" w:eastAsia="Times New Roman" w:hAnsi="Arial" w:cs="Arial"/>
                <w:b/>
                <w:bCs/>
              </w:rPr>
            </w:pPr>
            <w:r w:rsidRPr="0064087C">
              <w:rPr>
                <w:rFonts w:ascii="Arial" w:eastAsia="Times New Roman" w:hAnsi="Arial" w:cs="Arial"/>
                <w:b/>
                <w:bCs/>
              </w:rPr>
              <w:t>Turizm Geliri (Milyon Dolar)</w:t>
            </w:r>
            <w:r w:rsidRPr="0064087C">
              <w:rPr>
                <w:rFonts w:ascii="Arial" w:eastAsia="Times New Roman" w:hAnsi="Arial" w:cs="Arial"/>
                <w:b/>
                <w:bCs/>
              </w:rPr>
              <w:tab/>
            </w:r>
          </w:p>
        </w:tc>
        <w:tc>
          <w:tcPr>
            <w:tcW w:w="484" w:type="pct"/>
          </w:tcPr>
          <w:p w14:paraId="7892590B"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 xml:space="preserve">18.594    </w:t>
            </w:r>
          </w:p>
        </w:tc>
        <w:tc>
          <w:tcPr>
            <w:tcW w:w="484" w:type="pct"/>
          </w:tcPr>
          <w:p w14:paraId="216EEE50"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 xml:space="preserve">29.351    </w:t>
            </w:r>
          </w:p>
        </w:tc>
        <w:tc>
          <w:tcPr>
            <w:tcW w:w="484" w:type="pct"/>
          </w:tcPr>
          <w:p w14:paraId="37B93B85"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32.000</w:t>
            </w:r>
          </w:p>
        </w:tc>
        <w:tc>
          <w:tcPr>
            <w:tcW w:w="484" w:type="pct"/>
          </w:tcPr>
          <w:p w14:paraId="582D2998"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45.000</w:t>
            </w:r>
          </w:p>
        </w:tc>
        <w:tc>
          <w:tcPr>
            <w:tcW w:w="726" w:type="pct"/>
          </w:tcPr>
          <w:p w14:paraId="57A1829C"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7,1</w:t>
            </w:r>
          </w:p>
        </w:tc>
      </w:tr>
      <w:tr w:rsidR="00AB1D1B" w:rsidRPr="0064087C" w14:paraId="5F427128" w14:textId="77777777" w:rsidTr="00983FFD">
        <w:tc>
          <w:tcPr>
            <w:tcW w:w="2339" w:type="pct"/>
          </w:tcPr>
          <w:p w14:paraId="6329DAAE" w14:textId="77777777" w:rsidR="00AB1D1B" w:rsidRPr="0064087C" w:rsidRDefault="00AB1D1B" w:rsidP="00BD1F5B">
            <w:pPr>
              <w:rPr>
                <w:rFonts w:ascii="Arial" w:eastAsia="Times New Roman" w:hAnsi="Arial" w:cs="Arial"/>
                <w:b/>
                <w:bCs/>
              </w:rPr>
            </w:pPr>
            <w:r w:rsidRPr="0064087C">
              <w:rPr>
                <w:rFonts w:ascii="Arial" w:eastAsia="Times New Roman" w:hAnsi="Arial" w:cs="Arial"/>
                <w:b/>
                <w:bCs/>
              </w:rPr>
              <w:t>Turizm Gideri (Milyon Dolar)</w:t>
            </w:r>
            <w:r w:rsidRPr="0064087C">
              <w:rPr>
                <w:rFonts w:ascii="Arial" w:eastAsia="Times New Roman" w:hAnsi="Arial" w:cs="Arial"/>
                <w:b/>
                <w:bCs/>
              </w:rPr>
              <w:tab/>
            </w:r>
          </w:p>
        </w:tc>
        <w:tc>
          <w:tcPr>
            <w:tcW w:w="484" w:type="pct"/>
          </w:tcPr>
          <w:p w14:paraId="57B72891"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3.271</w:t>
            </w:r>
          </w:p>
        </w:tc>
        <w:tc>
          <w:tcPr>
            <w:tcW w:w="484" w:type="pct"/>
          </w:tcPr>
          <w:p w14:paraId="289C16F9"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 xml:space="preserve"> 4.593    </w:t>
            </w:r>
          </w:p>
        </w:tc>
        <w:tc>
          <w:tcPr>
            <w:tcW w:w="484" w:type="pct"/>
          </w:tcPr>
          <w:p w14:paraId="072A0F33"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 xml:space="preserve">4.990    </w:t>
            </w:r>
          </w:p>
        </w:tc>
        <w:tc>
          <w:tcPr>
            <w:tcW w:w="484" w:type="pct"/>
          </w:tcPr>
          <w:p w14:paraId="7395C89A"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 xml:space="preserve">8.000    </w:t>
            </w:r>
          </w:p>
        </w:tc>
        <w:tc>
          <w:tcPr>
            <w:tcW w:w="726" w:type="pct"/>
          </w:tcPr>
          <w:p w14:paraId="543DBB2C"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9,9</w:t>
            </w:r>
          </w:p>
        </w:tc>
      </w:tr>
      <w:tr w:rsidR="00AB1D1B" w:rsidRPr="0064087C" w14:paraId="461C7CF3" w14:textId="77777777" w:rsidTr="00983FFD">
        <w:tc>
          <w:tcPr>
            <w:tcW w:w="2339" w:type="pct"/>
          </w:tcPr>
          <w:p w14:paraId="12FBF422" w14:textId="77777777" w:rsidR="00AB1D1B" w:rsidRPr="0064087C" w:rsidRDefault="00AB1D1B" w:rsidP="00BD1F5B">
            <w:pPr>
              <w:rPr>
                <w:rFonts w:ascii="Arial" w:eastAsia="Times New Roman" w:hAnsi="Arial" w:cs="Arial"/>
                <w:b/>
                <w:bCs/>
              </w:rPr>
            </w:pPr>
            <w:r w:rsidRPr="0064087C">
              <w:rPr>
                <w:rFonts w:ascii="Arial" w:eastAsia="Times New Roman" w:hAnsi="Arial" w:cs="Arial"/>
                <w:b/>
                <w:bCs/>
              </w:rPr>
              <w:t>Ziyaretçi Başına Ortalama Harcama (Dolar)</w:t>
            </w:r>
          </w:p>
        </w:tc>
        <w:tc>
          <w:tcPr>
            <w:tcW w:w="484" w:type="pct"/>
          </w:tcPr>
          <w:p w14:paraId="66D185B4"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803</w:t>
            </w:r>
          </w:p>
        </w:tc>
        <w:tc>
          <w:tcPr>
            <w:tcW w:w="484" w:type="pct"/>
          </w:tcPr>
          <w:p w14:paraId="0F0343ED"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798</w:t>
            </w:r>
          </w:p>
        </w:tc>
        <w:tc>
          <w:tcPr>
            <w:tcW w:w="484" w:type="pct"/>
          </w:tcPr>
          <w:p w14:paraId="0B51A667"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831</w:t>
            </w:r>
          </w:p>
        </w:tc>
        <w:tc>
          <w:tcPr>
            <w:tcW w:w="484" w:type="pct"/>
          </w:tcPr>
          <w:p w14:paraId="566985F3"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932</w:t>
            </w:r>
          </w:p>
        </w:tc>
        <w:tc>
          <w:tcPr>
            <w:tcW w:w="726" w:type="pct"/>
          </w:tcPr>
          <w:p w14:paraId="29448E86" w14:textId="77777777" w:rsidR="00AB1D1B" w:rsidRPr="0064087C" w:rsidRDefault="00AB1D1B" w:rsidP="00BD1F5B">
            <w:pPr>
              <w:jc w:val="right"/>
              <w:rPr>
                <w:rFonts w:ascii="Arial" w:eastAsia="Times New Roman" w:hAnsi="Arial" w:cs="Arial"/>
              </w:rPr>
            </w:pPr>
            <w:r w:rsidRPr="0064087C">
              <w:rPr>
                <w:rFonts w:ascii="Arial" w:eastAsia="Times New Roman" w:hAnsi="Arial" w:cs="Arial"/>
              </w:rPr>
              <w:t>2,3</w:t>
            </w:r>
          </w:p>
        </w:tc>
      </w:tr>
    </w:tbl>
    <w:p w14:paraId="4DF2610D" w14:textId="77777777" w:rsidR="00AB1D1B" w:rsidRPr="00983FFD" w:rsidRDefault="00AB1D1B" w:rsidP="00AB1D1B">
      <w:pPr>
        <w:spacing w:before="60" w:after="0" w:line="240" w:lineRule="auto"/>
        <w:jc w:val="both"/>
        <w:rPr>
          <w:rFonts w:ascii="Arial" w:eastAsia="Times New Roman" w:hAnsi="Arial" w:cs="Arial"/>
          <w:sz w:val="18"/>
          <w:szCs w:val="18"/>
        </w:rPr>
      </w:pPr>
      <w:r w:rsidRPr="00983FFD">
        <w:rPr>
          <w:rFonts w:ascii="Arial" w:eastAsia="Times New Roman" w:hAnsi="Arial" w:cs="Arial"/>
          <w:sz w:val="18"/>
          <w:szCs w:val="18"/>
        </w:rPr>
        <w:t>Kaynak: 2006 ve 2012 yılı verileri TÜİK ve Kültür ve Turizm Bakanlığına aittir. 2013 ve 2018 yılı verileri Onuncu Kalkınma Planı tahminleridir.</w:t>
      </w:r>
    </w:p>
    <w:p w14:paraId="66820357" w14:textId="77777777" w:rsidR="00AB1D1B" w:rsidRPr="00983FFD" w:rsidRDefault="00AB1D1B" w:rsidP="00AB1D1B">
      <w:pPr>
        <w:numPr>
          <w:ilvl w:val="0"/>
          <w:numId w:val="32"/>
        </w:numPr>
        <w:spacing w:after="0" w:line="240" w:lineRule="auto"/>
        <w:ind w:left="284" w:hanging="284"/>
        <w:jc w:val="both"/>
        <w:rPr>
          <w:rFonts w:ascii="Arial" w:eastAsia="Times New Roman" w:hAnsi="Arial" w:cs="Arial"/>
          <w:sz w:val="18"/>
          <w:szCs w:val="18"/>
        </w:rPr>
      </w:pPr>
      <w:r w:rsidRPr="00983FFD">
        <w:rPr>
          <w:rFonts w:ascii="Arial" w:eastAsia="Times New Roman" w:hAnsi="Arial" w:cs="Arial"/>
          <w:sz w:val="18"/>
          <w:szCs w:val="18"/>
        </w:rPr>
        <w:t>2014-2018 dönemi yıllık ortalama artışı göstermektedir.</w:t>
      </w:r>
    </w:p>
    <w:p w14:paraId="24C715B8" w14:textId="77777777" w:rsidR="00AB1D1B" w:rsidRPr="0064087C" w:rsidRDefault="00AB1D1B" w:rsidP="00AB1D1B">
      <w:pPr>
        <w:spacing w:after="120"/>
        <w:jc w:val="both"/>
        <w:rPr>
          <w:rFonts w:ascii="Arial" w:eastAsia="Times New Roman" w:hAnsi="Arial" w:cs="Arial"/>
        </w:rPr>
      </w:pPr>
    </w:p>
    <w:p w14:paraId="04990A04" w14:textId="77777777" w:rsidR="00AB1D1B" w:rsidRPr="008524E2" w:rsidRDefault="00AB1D1B" w:rsidP="008F7B69">
      <w:pPr>
        <w:numPr>
          <w:ilvl w:val="0"/>
          <w:numId w:val="31"/>
        </w:numPr>
        <w:spacing w:after="120" w:line="360" w:lineRule="auto"/>
        <w:ind w:left="510" w:hanging="510"/>
        <w:jc w:val="both"/>
        <w:rPr>
          <w:rFonts w:ascii="Arial" w:eastAsia="Times New Roman" w:hAnsi="Arial" w:cs="Arial"/>
          <w:b/>
          <w:sz w:val="24"/>
          <w:szCs w:val="24"/>
        </w:rPr>
      </w:pPr>
      <w:r w:rsidRPr="008524E2">
        <w:rPr>
          <w:rFonts w:ascii="Arial" w:eastAsia="Times New Roman" w:hAnsi="Arial" w:cs="Arial"/>
          <w:b/>
          <w:sz w:val="24"/>
          <w:szCs w:val="24"/>
        </w:rPr>
        <w:t>Politikalar</w:t>
      </w:r>
    </w:p>
    <w:p w14:paraId="7E21EA94" w14:textId="77777777" w:rsidR="00AB1D1B" w:rsidRPr="008524E2" w:rsidRDefault="00AB1D1B" w:rsidP="008F7B69">
      <w:pPr>
        <w:spacing w:after="120" w:line="360" w:lineRule="auto"/>
        <w:jc w:val="both"/>
        <w:rPr>
          <w:rFonts w:ascii="Arial" w:eastAsia="Times New Roman" w:hAnsi="Arial" w:cs="Arial"/>
          <w:sz w:val="24"/>
          <w:szCs w:val="24"/>
        </w:rPr>
      </w:pPr>
      <w:r w:rsidRPr="008524E2">
        <w:rPr>
          <w:rFonts w:ascii="Arial" w:eastAsia="Times New Roman" w:hAnsi="Arial" w:cs="Arial"/>
          <w:sz w:val="24"/>
          <w:szCs w:val="24"/>
        </w:rPr>
        <w:t xml:space="preserve">872.Sağlık turizmi başta olmak üzere, kongre turizmi, kış turizmi, </w:t>
      </w:r>
      <w:proofErr w:type="spellStart"/>
      <w:r w:rsidRPr="008524E2">
        <w:rPr>
          <w:rFonts w:ascii="Arial" w:eastAsia="Times New Roman" w:hAnsi="Arial" w:cs="Arial"/>
          <w:sz w:val="24"/>
          <w:szCs w:val="24"/>
        </w:rPr>
        <w:t>kruvaziyer</w:t>
      </w:r>
      <w:proofErr w:type="spellEnd"/>
      <w:r w:rsidRPr="008524E2">
        <w:rPr>
          <w:rFonts w:ascii="Arial" w:eastAsia="Times New Roman" w:hAnsi="Arial" w:cs="Arial"/>
          <w:sz w:val="24"/>
          <w:szCs w:val="24"/>
        </w:rPr>
        <w:t xml:space="preserve"> turizmi, golf turizmi ve kültür turizmine ilişkin altyapı eksiklikleri tamamlanarak pazarın çeşitlendirilmesi sağlanacak ve alternatif turizm türlerinin gelişimi desteklenecektir.</w:t>
      </w:r>
    </w:p>
    <w:p w14:paraId="763139A1" w14:textId="77777777" w:rsidR="00AB1D1B" w:rsidRPr="008524E2" w:rsidRDefault="00AB1D1B" w:rsidP="008F7B69">
      <w:pPr>
        <w:spacing w:after="120" w:line="360" w:lineRule="auto"/>
        <w:jc w:val="both"/>
        <w:rPr>
          <w:rFonts w:ascii="Arial" w:eastAsia="Times New Roman" w:hAnsi="Arial" w:cs="Arial"/>
          <w:sz w:val="24"/>
          <w:szCs w:val="24"/>
        </w:rPr>
      </w:pPr>
      <w:r w:rsidRPr="008524E2">
        <w:rPr>
          <w:rFonts w:ascii="Arial" w:eastAsia="Times New Roman" w:hAnsi="Arial" w:cs="Arial"/>
          <w:sz w:val="24"/>
          <w:szCs w:val="24"/>
        </w:rPr>
        <w:lastRenderedPageBreak/>
        <w:t xml:space="preserve">873.Turizm türleri bütüncül bir şekilde ele alınarak “varış noktası yönetimi” kapsamında yeni projeler hayata geçirilecektir. </w:t>
      </w:r>
    </w:p>
    <w:p w14:paraId="597CDE15" w14:textId="77777777" w:rsidR="00AB1D1B" w:rsidRPr="008524E2" w:rsidRDefault="00AB1D1B" w:rsidP="008F7B69">
      <w:pPr>
        <w:spacing w:after="120" w:line="360" w:lineRule="auto"/>
        <w:jc w:val="both"/>
        <w:rPr>
          <w:rFonts w:ascii="Arial" w:eastAsia="Times New Roman" w:hAnsi="Arial" w:cs="Arial"/>
          <w:sz w:val="24"/>
          <w:szCs w:val="24"/>
        </w:rPr>
      </w:pPr>
      <w:r w:rsidRPr="008524E2">
        <w:rPr>
          <w:rFonts w:ascii="Arial" w:eastAsia="Times New Roman" w:hAnsi="Arial" w:cs="Arial"/>
          <w:sz w:val="24"/>
          <w:szCs w:val="24"/>
        </w:rPr>
        <w:t xml:space="preserve">874.Pazardaki ve müşteri </w:t>
      </w:r>
      <w:proofErr w:type="gramStart"/>
      <w:r w:rsidRPr="008524E2">
        <w:rPr>
          <w:rFonts w:ascii="Arial" w:eastAsia="Times New Roman" w:hAnsi="Arial" w:cs="Arial"/>
          <w:sz w:val="24"/>
          <w:szCs w:val="24"/>
        </w:rPr>
        <w:t>profilindeki</w:t>
      </w:r>
      <w:proofErr w:type="gramEnd"/>
      <w:r w:rsidRPr="008524E2">
        <w:rPr>
          <w:rFonts w:ascii="Arial" w:eastAsia="Times New Roman" w:hAnsi="Arial" w:cs="Arial"/>
          <w:sz w:val="24"/>
          <w:szCs w:val="24"/>
        </w:rPr>
        <w:t xml:space="preserve"> gelişmeler sürekli izlenerek dış tanıtım faaliyetleri etkinleştirilecektir. </w:t>
      </w:r>
    </w:p>
    <w:p w14:paraId="2660AA91" w14:textId="24AF1410" w:rsidR="00AB1D1B" w:rsidRPr="008524E2" w:rsidRDefault="00AB1D1B" w:rsidP="008F7B69">
      <w:pPr>
        <w:spacing w:after="120" w:line="360" w:lineRule="auto"/>
        <w:jc w:val="both"/>
        <w:rPr>
          <w:rFonts w:ascii="Arial" w:eastAsia="Times New Roman" w:hAnsi="Arial" w:cs="Arial"/>
          <w:sz w:val="24"/>
          <w:szCs w:val="24"/>
        </w:rPr>
      </w:pPr>
      <w:r w:rsidRPr="008524E2">
        <w:rPr>
          <w:rFonts w:ascii="Arial" w:eastAsia="Times New Roman" w:hAnsi="Arial" w:cs="Arial"/>
          <w:sz w:val="24"/>
          <w:szCs w:val="24"/>
        </w:rPr>
        <w:t xml:space="preserve">875.Turizm hareketlerinin yoğunlaştığı bölgelerde yerel yönetimlerin, </w:t>
      </w:r>
      <w:r w:rsidR="002C1185" w:rsidRPr="008524E2">
        <w:rPr>
          <w:rFonts w:ascii="Arial" w:eastAsia="Times New Roman" w:hAnsi="Arial" w:cs="Arial"/>
          <w:sz w:val="24"/>
          <w:szCs w:val="24"/>
        </w:rPr>
        <w:t>STK’leri</w:t>
      </w:r>
      <w:r w:rsidRPr="008524E2">
        <w:rPr>
          <w:rFonts w:ascii="Arial" w:eastAsia="Times New Roman" w:hAnsi="Arial" w:cs="Arial"/>
          <w:sz w:val="24"/>
          <w:szCs w:val="24"/>
        </w:rPr>
        <w:t>n ve halkın turizmle ilgili kararlara katılımı artırılacaktır.</w:t>
      </w:r>
    </w:p>
    <w:p w14:paraId="657C3578" w14:textId="77777777" w:rsidR="00AB1D1B" w:rsidRPr="008524E2" w:rsidRDefault="00AB1D1B" w:rsidP="008F7B69">
      <w:pPr>
        <w:spacing w:after="120" w:line="360" w:lineRule="auto"/>
        <w:jc w:val="both"/>
        <w:rPr>
          <w:rFonts w:ascii="Arial" w:eastAsia="Times New Roman" w:hAnsi="Arial" w:cs="Arial"/>
          <w:sz w:val="24"/>
          <w:szCs w:val="24"/>
        </w:rPr>
      </w:pPr>
      <w:r w:rsidRPr="008524E2">
        <w:rPr>
          <w:rFonts w:ascii="Arial" w:eastAsia="Times New Roman" w:hAnsi="Arial" w:cs="Arial"/>
          <w:sz w:val="24"/>
          <w:szCs w:val="24"/>
        </w:rPr>
        <w:t>876.Turizm sektöründe işgücü kalitesi artırılarak, nitelikli turizm personeliyle turiste daha yüksek standartlarda hizmet sunumuna önem verilecektir.</w:t>
      </w:r>
    </w:p>
    <w:p w14:paraId="624585AD" w14:textId="7BDF5607" w:rsidR="008F7B69" w:rsidRPr="008524E2" w:rsidRDefault="00AB1D1B" w:rsidP="00AE7EE1">
      <w:pPr>
        <w:spacing w:after="120" w:line="360" w:lineRule="auto"/>
        <w:jc w:val="both"/>
        <w:rPr>
          <w:rFonts w:ascii="Arial" w:eastAsia="Times New Roman" w:hAnsi="Arial" w:cs="Arial"/>
          <w:sz w:val="24"/>
          <w:szCs w:val="24"/>
        </w:rPr>
      </w:pPr>
      <w:r w:rsidRPr="008524E2">
        <w:rPr>
          <w:rFonts w:ascii="Arial" w:eastAsia="Times New Roman" w:hAnsi="Arial" w:cs="Arial"/>
          <w:sz w:val="24"/>
          <w:szCs w:val="24"/>
        </w:rPr>
        <w:t xml:space="preserve">877.Çevreye duyarlı ve sorumlu turizm anlayışı kapsamında sürdürülebilir turizm uygulamaları geliştirilecek, turizmin </w:t>
      </w:r>
      <w:proofErr w:type="spellStart"/>
      <w:r w:rsidRPr="008524E2">
        <w:rPr>
          <w:rFonts w:ascii="Arial" w:eastAsia="Times New Roman" w:hAnsi="Arial" w:cs="Arial"/>
          <w:sz w:val="24"/>
          <w:szCs w:val="24"/>
        </w:rPr>
        <w:t>sosyo</w:t>
      </w:r>
      <w:proofErr w:type="spellEnd"/>
      <w:r w:rsidRPr="008524E2">
        <w:rPr>
          <w:rFonts w:ascii="Arial" w:eastAsia="Times New Roman" w:hAnsi="Arial" w:cs="Arial"/>
          <w:sz w:val="24"/>
          <w:szCs w:val="24"/>
        </w:rPr>
        <w:t xml:space="preserve">-kültürel ve çevresel olumsuzlukları azaltılacaktır. </w:t>
      </w:r>
    </w:p>
    <w:p w14:paraId="798384BB" w14:textId="6714583E" w:rsidR="00AB1D1B" w:rsidRPr="004D042E" w:rsidRDefault="00AB1D1B" w:rsidP="008F7B69">
      <w:pPr>
        <w:tabs>
          <w:tab w:val="left" w:pos="5252"/>
        </w:tabs>
        <w:spacing w:before="120" w:after="120" w:line="360" w:lineRule="auto"/>
        <w:ind w:left="284"/>
        <w:jc w:val="both"/>
        <w:rPr>
          <w:rFonts w:ascii="Arial" w:hAnsi="Arial" w:cs="Arial"/>
          <w:sz w:val="24"/>
          <w:szCs w:val="24"/>
        </w:rPr>
      </w:pPr>
      <w:r w:rsidRPr="004D042E">
        <w:rPr>
          <w:rFonts w:ascii="Arial" w:hAnsi="Arial" w:cs="Arial"/>
          <w:b/>
          <w:sz w:val="24"/>
          <w:szCs w:val="24"/>
        </w:rPr>
        <w:t>3.1 Öncelikli Dönüşüm Programları</w:t>
      </w:r>
      <w:r w:rsidR="00AE7EE1">
        <w:rPr>
          <w:rFonts w:ascii="Arial" w:hAnsi="Arial" w:cs="Arial"/>
          <w:sz w:val="24"/>
          <w:szCs w:val="24"/>
        </w:rPr>
        <w:t xml:space="preserve"> </w:t>
      </w:r>
    </w:p>
    <w:p w14:paraId="4587E2C2" w14:textId="77777777" w:rsidR="00AB1D1B" w:rsidRPr="004D042E" w:rsidRDefault="00AB1D1B" w:rsidP="008F7B69">
      <w:pPr>
        <w:pStyle w:val="Balk2"/>
        <w:adjustRightInd w:val="0"/>
        <w:snapToGrid w:val="0"/>
        <w:spacing w:before="0" w:after="200" w:line="360" w:lineRule="auto"/>
        <w:ind w:left="142"/>
        <w:jc w:val="both"/>
        <w:rPr>
          <w:rFonts w:cs="Arial"/>
          <w:b w:val="0"/>
          <w:color w:val="auto"/>
          <w:szCs w:val="24"/>
        </w:rPr>
      </w:pPr>
      <w:bookmarkStart w:id="66" w:name="_Toc358897133"/>
      <w:r w:rsidRPr="004D042E">
        <w:rPr>
          <w:rFonts w:cs="Arial"/>
          <w:color w:val="auto"/>
          <w:szCs w:val="24"/>
        </w:rPr>
        <w:t>3.1.17 Sağlık Turizminin Geliştirilmesi Programı</w:t>
      </w:r>
      <w:bookmarkEnd w:id="66"/>
      <w:r w:rsidRPr="004D042E">
        <w:rPr>
          <w:rFonts w:cs="Arial"/>
          <w:b w:val="0"/>
          <w:color w:val="auto"/>
          <w:szCs w:val="24"/>
        </w:rPr>
        <w:t>:</w:t>
      </w:r>
    </w:p>
    <w:p w14:paraId="09130AD1" w14:textId="77777777" w:rsidR="00AB1D1B" w:rsidRPr="004D042E" w:rsidRDefault="00AB1D1B" w:rsidP="008F7B69">
      <w:pPr>
        <w:pStyle w:val="Balk2"/>
        <w:adjustRightInd w:val="0"/>
        <w:snapToGrid w:val="0"/>
        <w:spacing w:before="0" w:after="360" w:line="360" w:lineRule="auto"/>
        <w:jc w:val="both"/>
        <w:rPr>
          <w:rFonts w:cs="Arial"/>
          <w:b w:val="0"/>
          <w:color w:val="FF0000"/>
          <w:szCs w:val="24"/>
        </w:rPr>
      </w:pPr>
      <w:r w:rsidRPr="004D042E">
        <w:rPr>
          <w:rFonts w:cs="Arial"/>
          <w:b w:val="0"/>
          <w:color w:val="auto"/>
          <w:szCs w:val="24"/>
        </w:rPr>
        <w:t xml:space="preserve">2014-2018 Dönemi Onuncu Kalkınma Planı’nda 3. Bölümü “Öncelikli Dönüşüm </w:t>
      </w:r>
      <w:proofErr w:type="spellStart"/>
      <w:r w:rsidRPr="004D042E">
        <w:rPr>
          <w:rFonts w:cs="Arial"/>
          <w:b w:val="0"/>
          <w:color w:val="auto"/>
          <w:szCs w:val="24"/>
        </w:rPr>
        <w:t>Programları”na</w:t>
      </w:r>
      <w:proofErr w:type="spellEnd"/>
      <w:r w:rsidRPr="004D042E">
        <w:rPr>
          <w:rFonts w:cs="Arial"/>
          <w:b w:val="0"/>
          <w:color w:val="auto"/>
          <w:szCs w:val="24"/>
        </w:rPr>
        <w:t xml:space="preserve"> ayrılmıştır. 25 adet Öncelikli Dönüşüm Programı’ndan birisi olan 1.17 Sağlık Turizminin Geliştirilmesi Programı’nda Bakanlığın görev alanı ile </w:t>
      </w:r>
      <w:proofErr w:type="gramStart"/>
      <w:r w:rsidRPr="004D042E">
        <w:rPr>
          <w:rFonts w:cs="Arial"/>
          <w:b w:val="0"/>
          <w:color w:val="auto"/>
          <w:szCs w:val="24"/>
        </w:rPr>
        <w:t>ilgili  amaç</w:t>
      </w:r>
      <w:proofErr w:type="gramEnd"/>
      <w:r w:rsidRPr="004D042E">
        <w:rPr>
          <w:rFonts w:cs="Arial"/>
          <w:b w:val="0"/>
          <w:color w:val="auto"/>
          <w:szCs w:val="24"/>
        </w:rPr>
        <w:t xml:space="preserve"> ve hedefler belirlenmiştir.</w:t>
      </w:r>
    </w:p>
    <w:p w14:paraId="3A929B57" w14:textId="77777777" w:rsidR="00AB1D1B" w:rsidRPr="004D042E" w:rsidRDefault="00AB1D1B" w:rsidP="008F7B69">
      <w:pPr>
        <w:spacing w:before="120" w:after="360" w:line="360" w:lineRule="auto"/>
        <w:jc w:val="both"/>
        <w:rPr>
          <w:rFonts w:ascii="Arial" w:hAnsi="Arial" w:cs="Arial"/>
          <w:sz w:val="24"/>
          <w:szCs w:val="24"/>
        </w:rPr>
      </w:pPr>
      <w:r w:rsidRPr="004D042E">
        <w:rPr>
          <w:rFonts w:ascii="Arial" w:hAnsi="Arial" w:cs="Arial"/>
          <w:bCs/>
          <w:sz w:val="24"/>
          <w:szCs w:val="24"/>
        </w:rPr>
        <w:t>Amaç ve Kapsam;</w:t>
      </w:r>
      <w:r w:rsidRPr="004D042E">
        <w:rPr>
          <w:rFonts w:ascii="Arial" w:hAnsi="Arial" w:cs="Arial"/>
          <w:b/>
          <w:bCs/>
          <w:sz w:val="24"/>
          <w:szCs w:val="24"/>
        </w:rPr>
        <w:t xml:space="preserve"> </w:t>
      </w:r>
      <w:r w:rsidRPr="004D042E">
        <w:rPr>
          <w:rFonts w:ascii="Arial" w:hAnsi="Arial" w:cs="Arial"/>
          <w:bCs/>
          <w:sz w:val="24"/>
          <w:szCs w:val="24"/>
        </w:rPr>
        <w:t>“</w:t>
      </w:r>
      <w:r w:rsidRPr="004D042E">
        <w:rPr>
          <w:rFonts w:ascii="Arial" w:hAnsi="Arial" w:cs="Arial"/>
          <w:sz w:val="24"/>
          <w:szCs w:val="24"/>
        </w:rPr>
        <w:t xml:space="preserve">Tıbbi tedavinin alınması, termal kaynakların kullanılması, </w:t>
      </w:r>
      <w:proofErr w:type="gramStart"/>
      <w:r w:rsidRPr="004D042E">
        <w:rPr>
          <w:rFonts w:ascii="Arial" w:hAnsi="Arial" w:cs="Arial"/>
          <w:sz w:val="24"/>
          <w:szCs w:val="24"/>
        </w:rPr>
        <w:t>rehabilitasyon</w:t>
      </w:r>
      <w:proofErr w:type="gramEnd"/>
      <w:r w:rsidRPr="004D042E">
        <w:rPr>
          <w:rFonts w:ascii="Arial" w:hAnsi="Arial" w:cs="Arial"/>
          <w:sz w:val="24"/>
          <w:szCs w:val="24"/>
        </w:rPr>
        <w:t xml:space="preserve"> hizmetlerinin ve kişilerin kendilerini iyi ve sağlıklı hissetmesini sağlayan hizmetlerin giderek artmasına paralel olarak sağlık turizmi, ülkemizin potansiyeli dikkate alındığında önemli bir fırsat sunmaktadır. Bu programla, Türkiye’nin dünyada yükselen pazar konumunda olduğu medikal turizm, termal turizm ve ileri yaş-engelli turizmi alanlarındaki hizmet kalitesinin yükseltilerek rekabet gücünün artırılması amaçlanmaktadır” olarak tanımlanmıştır.</w:t>
      </w:r>
    </w:p>
    <w:p w14:paraId="255E20EA" w14:textId="77777777" w:rsidR="00AB1D1B" w:rsidRPr="004D042E" w:rsidRDefault="00AB1D1B" w:rsidP="008F7B69">
      <w:pPr>
        <w:spacing w:before="120" w:after="120" w:line="360" w:lineRule="auto"/>
        <w:jc w:val="both"/>
        <w:rPr>
          <w:rFonts w:ascii="Arial" w:hAnsi="Arial" w:cs="Arial"/>
          <w:sz w:val="24"/>
          <w:szCs w:val="24"/>
        </w:rPr>
      </w:pPr>
      <w:r w:rsidRPr="004D042E">
        <w:rPr>
          <w:rFonts w:ascii="Arial" w:hAnsi="Arial" w:cs="Arial"/>
          <w:bCs/>
          <w:sz w:val="24"/>
          <w:szCs w:val="24"/>
        </w:rPr>
        <w:t xml:space="preserve">Program Hedefleri </w:t>
      </w:r>
    </w:p>
    <w:p w14:paraId="27216F5A" w14:textId="77777777" w:rsidR="00AB1D1B" w:rsidRPr="004D042E" w:rsidRDefault="00AB1D1B" w:rsidP="008F7B69">
      <w:pPr>
        <w:numPr>
          <w:ilvl w:val="0"/>
          <w:numId w:val="28"/>
        </w:numPr>
        <w:spacing w:before="120" w:after="120" w:line="360" w:lineRule="auto"/>
        <w:ind w:left="0" w:firstLine="0"/>
        <w:jc w:val="both"/>
        <w:rPr>
          <w:rFonts w:ascii="Arial" w:hAnsi="Arial" w:cs="Arial"/>
          <w:bCs/>
          <w:sz w:val="24"/>
          <w:szCs w:val="24"/>
        </w:rPr>
      </w:pPr>
      <w:r w:rsidRPr="004D042E">
        <w:rPr>
          <w:rFonts w:ascii="Arial" w:hAnsi="Arial" w:cs="Arial"/>
          <w:bCs/>
          <w:sz w:val="24"/>
          <w:szCs w:val="24"/>
        </w:rPr>
        <w:t>Termal turizmde 100.000 yatak kapasitesinin oluşturulması</w:t>
      </w:r>
    </w:p>
    <w:p w14:paraId="48B987F7" w14:textId="3980A08A" w:rsidR="00AB1D1B" w:rsidRPr="004D042E" w:rsidRDefault="00AB1D1B" w:rsidP="008F7B69">
      <w:pPr>
        <w:numPr>
          <w:ilvl w:val="0"/>
          <w:numId w:val="28"/>
        </w:numPr>
        <w:spacing w:before="120" w:after="120" w:line="360" w:lineRule="auto"/>
        <w:ind w:left="0" w:firstLine="0"/>
        <w:jc w:val="both"/>
        <w:rPr>
          <w:rFonts w:ascii="Arial" w:hAnsi="Arial" w:cs="Arial"/>
          <w:bCs/>
          <w:sz w:val="24"/>
          <w:szCs w:val="24"/>
        </w:rPr>
      </w:pPr>
      <w:r w:rsidRPr="004D042E">
        <w:rPr>
          <w:rFonts w:ascii="Arial" w:hAnsi="Arial" w:cs="Arial"/>
          <w:bCs/>
          <w:sz w:val="24"/>
          <w:szCs w:val="24"/>
        </w:rPr>
        <w:t xml:space="preserve">Termal turizmde 1.500.000 (600.000 tedavi amaçlı) yabancı termal turiste </w:t>
      </w:r>
      <w:proofErr w:type="gramStart"/>
      <w:r w:rsidRPr="004D042E">
        <w:rPr>
          <w:rFonts w:ascii="Arial" w:hAnsi="Arial" w:cs="Arial"/>
          <w:bCs/>
          <w:sz w:val="24"/>
          <w:szCs w:val="24"/>
        </w:rPr>
        <w:t xml:space="preserve">hizmet </w:t>
      </w:r>
      <w:r w:rsidR="004D042E">
        <w:rPr>
          <w:rFonts w:ascii="Arial" w:hAnsi="Arial" w:cs="Arial"/>
          <w:bCs/>
          <w:sz w:val="24"/>
          <w:szCs w:val="24"/>
        </w:rPr>
        <w:t xml:space="preserve"> </w:t>
      </w:r>
      <w:r w:rsidRPr="004D042E">
        <w:rPr>
          <w:rFonts w:ascii="Arial" w:hAnsi="Arial" w:cs="Arial"/>
          <w:bCs/>
          <w:sz w:val="24"/>
          <w:szCs w:val="24"/>
        </w:rPr>
        <w:t>sunulması</w:t>
      </w:r>
      <w:proofErr w:type="gramEnd"/>
    </w:p>
    <w:p w14:paraId="10A1F862" w14:textId="77777777" w:rsidR="00AB1D1B" w:rsidRPr="004D042E" w:rsidRDefault="00AB1D1B" w:rsidP="008F7B69">
      <w:pPr>
        <w:numPr>
          <w:ilvl w:val="0"/>
          <w:numId w:val="28"/>
        </w:numPr>
        <w:spacing w:before="120" w:after="120" w:line="360" w:lineRule="auto"/>
        <w:ind w:left="0" w:firstLine="0"/>
        <w:jc w:val="both"/>
        <w:rPr>
          <w:rFonts w:ascii="Arial" w:hAnsi="Arial" w:cs="Arial"/>
          <w:bCs/>
          <w:sz w:val="24"/>
          <w:szCs w:val="24"/>
        </w:rPr>
      </w:pPr>
      <w:r w:rsidRPr="004D042E">
        <w:rPr>
          <w:rFonts w:ascii="Arial" w:hAnsi="Arial" w:cs="Arial"/>
          <w:bCs/>
          <w:sz w:val="24"/>
          <w:szCs w:val="24"/>
        </w:rPr>
        <w:t>Termal turizmde 3 milyar dolar gelir elde edilmesi</w:t>
      </w:r>
    </w:p>
    <w:p w14:paraId="30C27F6D" w14:textId="77777777" w:rsidR="00AB1D1B" w:rsidRPr="004D042E" w:rsidRDefault="00AB1D1B" w:rsidP="008F7B69">
      <w:pPr>
        <w:numPr>
          <w:ilvl w:val="0"/>
          <w:numId w:val="28"/>
        </w:numPr>
        <w:spacing w:before="120" w:after="120" w:line="360" w:lineRule="auto"/>
        <w:ind w:left="0" w:firstLine="0"/>
        <w:jc w:val="both"/>
        <w:rPr>
          <w:rFonts w:ascii="Arial" w:hAnsi="Arial" w:cs="Arial"/>
          <w:bCs/>
          <w:sz w:val="24"/>
          <w:szCs w:val="24"/>
        </w:rPr>
      </w:pPr>
      <w:r w:rsidRPr="004D042E">
        <w:rPr>
          <w:rFonts w:ascii="Arial" w:hAnsi="Arial" w:cs="Arial"/>
          <w:bCs/>
          <w:sz w:val="24"/>
          <w:szCs w:val="24"/>
        </w:rPr>
        <w:lastRenderedPageBreak/>
        <w:t xml:space="preserve">Medikal turizmde dünyanın ilk 5 </w:t>
      </w:r>
      <w:proofErr w:type="gramStart"/>
      <w:r w:rsidRPr="004D042E">
        <w:rPr>
          <w:rFonts w:ascii="Arial" w:hAnsi="Arial" w:cs="Arial"/>
          <w:bCs/>
          <w:sz w:val="24"/>
          <w:szCs w:val="24"/>
        </w:rPr>
        <w:t>destinasyonu</w:t>
      </w:r>
      <w:proofErr w:type="gramEnd"/>
      <w:r w:rsidRPr="004D042E">
        <w:rPr>
          <w:rFonts w:ascii="Arial" w:hAnsi="Arial" w:cs="Arial"/>
          <w:bCs/>
          <w:sz w:val="24"/>
          <w:szCs w:val="24"/>
        </w:rPr>
        <w:t xml:space="preserve"> içerisinde olunması</w:t>
      </w:r>
    </w:p>
    <w:p w14:paraId="309F3870" w14:textId="77777777" w:rsidR="00AB1D1B" w:rsidRPr="004D042E" w:rsidRDefault="00AB1D1B" w:rsidP="008F7B69">
      <w:pPr>
        <w:numPr>
          <w:ilvl w:val="0"/>
          <w:numId w:val="28"/>
        </w:numPr>
        <w:spacing w:before="120" w:after="120" w:line="360" w:lineRule="auto"/>
        <w:ind w:left="0" w:firstLine="0"/>
        <w:jc w:val="both"/>
        <w:rPr>
          <w:rFonts w:ascii="Arial" w:hAnsi="Arial" w:cs="Arial"/>
          <w:bCs/>
          <w:sz w:val="24"/>
          <w:szCs w:val="24"/>
        </w:rPr>
      </w:pPr>
      <w:r w:rsidRPr="004D042E">
        <w:rPr>
          <w:rFonts w:ascii="Arial" w:hAnsi="Arial" w:cs="Arial"/>
          <w:bCs/>
          <w:sz w:val="24"/>
          <w:szCs w:val="24"/>
        </w:rPr>
        <w:t>750.000 medikal yabancı hastanın tedavi edilmesi</w:t>
      </w:r>
    </w:p>
    <w:p w14:paraId="6744F13C" w14:textId="77777777" w:rsidR="00AB1D1B" w:rsidRPr="004D042E" w:rsidRDefault="00AB1D1B" w:rsidP="008F7B69">
      <w:pPr>
        <w:numPr>
          <w:ilvl w:val="0"/>
          <w:numId w:val="28"/>
        </w:numPr>
        <w:spacing w:before="120" w:after="120" w:line="360" w:lineRule="auto"/>
        <w:ind w:left="0" w:firstLine="0"/>
        <w:jc w:val="both"/>
        <w:rPr>
          <w:rFonts w:ascii="Arial" w:hAnsi="Arial" w:cs="Arial"/>
          <w:bCs/>
          <w:sz w:val="24"/>
          <w:szCs w:val="24"/>
        </w:rPr>
      </w:pPr>
      <w:r w:rsidRPr="004D042E">
        <w:rPr>
          <w:rFonts w:ascii="Arial" w:hAnsi="Arial" w:cs="Arial"/>
          <w:bCs/>
          <w:sz w:val="24"/>
          <w:szCs w:val="24"/>
        </w:rPr>
        <w:t>Medikal turizmde 5,6 milyar dolar gelir elde edilmesi</w:t>
      </w:r>
    </w:p>
    <w:p w14:paraId="5AE76EC0" w14:textId="77777777" w:rsidR="00AB1D1B" w:rsidRPr="004D042E" w:rsidRDefault="00AB1D1B" w:rsidP="008F7B69">
      <w:pPr>
        <w:numPr>
          <w:ilvl w:val="0"/>
          <w:numId w:val="28"/>
        </w:numPr>
        <w:spacing w:before="120" w:after="120" w:line="360" w:lineRule="auto"/>
        <w:ind w:left="0" w:firstLine="0"/>
        <w:jc w:val="both"/>
        <w:rPr>
          <w:rFonts w:ascii="Arial" w:hAnsi="Arial" w:cs="Arial"/>
          <w:bCs/>
          <w:sz w:val="24"/>
          <w:szCs w:val="24"/>
        </w:rPr>
      </w:pPr>
      <w:r w:rsidRPr="004D042E">
        <w:rPr>
          <w:rFonts w:ascii="Arial" w:hAnsi="Arial" w:cs="Arial"/>
          <w:bCs/>
          <w:sz w:val="24"/>
          <w:szCs w:val="24"/>
        </w:rPr>
        <w:t>İleri yaş turizminde 10 bin yatak kapasitesi oluşturulması</w:t>
      </w:r>
    </w:p>
    <w:p w14:paraId="7B90A16D" w14:textId="77777777" w:rsidR="00AB1D1B" w:rsidRPr="004D042E" w:rsidRDefault="00AB1D1B" w:rsidP="008F7B69">
      <w:pPr>
        <w:numPr>
          <w:ilvl w:val="0"/>
          <w:numId w:val="28"/>
        </w:numPr>
        <w:spacing w:before="120" w:after="120" w:line="360" w:lineRule="auto"/>
        <w:ind w:left="0" w:firstLine="0"/>
        <w:jc w:val="both"/>
        <w:rPr>
          <w:rFonts w:ascii="Arial" w:hAnsi="Arial" w:cs="Arial"/>
          <w:bCs/>
          <w:sz w:val="24"/>
          <w:szCs w:val="24"/>
        </w:rPr>
      </w:pPr>
      <w:r w:rsidRPr="004D042E">
        <w:rPr>
          <w:rFonts w:ascii="Arial" w:hAnsi="Arial" w:cs="Arial"/>
          <w:bCs/>
          <w:sz w:val="24"/>
          <w:szCs w:val="24"/>
        </w:rPr>
        <w:t>İleri yaş turizminde 150.000 yabancı turistin ülkemizi ziyaret etmesi</w:t>
      </w:r>
    </w:p>
    <w:p w14:paraId="768DBF17" w14:textId="77777777" w:rsidR="00AB1D1B" w:rsidRPr="004D042E" w:rsidRDefault="00AB1D1B" w:rsidP="008F7B69">
      <w:pPr>
        <w:numPr>
          <w:ilvl w:val="0"/>
          <w:numId w:val="28"/>
        </w:numPr>
        <w:spacing w:before="120" w:after="360" w:line="360" w:lineRule="auto"/>
        <w:ind w:left="0" w:firstLine="0"/>
        <w:jc w:val="both"/>
        <w:rPr>
          <w:rFonts w:ascii="Arial" w:hAnsi="Arial" w:cs="Arial"/>
          <w:bCs/>
          <w:sz w:val="24"/>
          <w:szCs w:val="24"/>
        </w:rPr>
      </w:pPr>
      <w:r w:rsidRPr="004D042E">
        <w:rPr>
          <w:rFonts w:ascii="Arial" w:hAnsi="Arial" w:cs="Arial"/>
          <w:bCs/>
          <w:sz w:val="24"/>
          <w:szCs w:val="24"/>
        </w:rPr>
        <w:t>İleri yaş turizminde 750 milyon dolar gelir elde edilmesi</w:t>
      </w:r>
    </w:p>
    <w:p w14:paraId="36E8D628" w14:textId="77777777" w:rsidR="00AB1D1B" w:rsidRPr="004D042E" w:rsidRDefault="00AB1D1B" w:rsidP="008F7B69">
      <w:pPr>
        <w:spacing w:before="120" w:after="120" w:line="360" w:lineRule="auto"/>
        <w:jc w:val="both"/>
        <w:rPr>
          <w:rFonts w:ascii="Arial" w:hAnsi="Arial" w:cs="Arial"/>
          <w:sz w:val="24"/>
          <w:szCs w:val="24"/>
        </w:rPr>
      </w:pPr>
      <w:r w:rsidRPr="004D042E">
        <w:rPr>
          <w:rFonts w:ascii="Arial" w:hAnsi="Arial" w:cs="Arial"/>
          <w:bCs/>
          <w:sz w:val="24"/>
          <w:szCs w:val="24"/>
        </w:rPr>
        <w:t xml:space="preserve">Program Bileşenleri </w:t>
      </w:r>
    </w:p>
    <w:p w14:paraId="1D6C9FAA" w14:textId="77777777" w:rsidR="00AB1D1B" w:rsidRPr="004D042E" w:rsidRDefault="00AB1D1B" w:rsidP="008F7B69">
      <w:pPr>
        <w:pStyle w:val="Default"/>
        <w:spacing w:before="120" w:after="120" w:line="360" w:lineRule="auto"/>
        <w:jc w:val="both"/>
        <w:rPr>
          <w:rFonts w:ascii="Arial" w:hAnsi="Arial" w:cs="Arial"/>
          <w:color w:val="auto"/>
        </w:rPr>
      </w:pPr>
      <w:r w:rsidRPr="004D042E">
        <w:rPr>
          <w:rFonts w:ascii="Arial" w:hAnsi="Arial" w:cs="Arial"/>
          <w:bCs/>
          <w:color w:val="auto"/>
        </w:rPr>
        <w:t xml:space="preserve">1. Bileşen: Sağlık Turizmine Yönelik Kurumsal ve Hukuki Altyapının Geliştirilmesi </w:t>
      </w:r>
    </w:p>
    <w:p w14:paraId="6B35FC25" w14:textId="77777777" w:rsidR="00AB1D1B" w:rsidRPr="004D042E" w:rsidRDefault="00AB1D1B" w:rsidP="008F7B69">
      <w:pPr>
        <w:pStyle w:val="Default"/>
        <w:spacing w:before="120" w:after="120" w:line="360" w:lineRule="auto"/>
        <w:jc w:val="both"/>
        <w:rPr>
          <w:rFonts w:ascii="Arial" w:hAnsi="Arial" w:cs="Arial"/>
          <w:bCs/>
          <w:color w:val="auto"/>
        </w:rPr>
      </w:pPr>
      <w:r w:rsidRPr="004D042E">
        <w:rPr>
          <w:rFonts w:ascii="Arial" w:hAnsi="Arial" w:cs="Arial"/>
          <w:bCs/>
          <w:color w:val="auto"/>
        </w:rPr>
        <w:t xml:space="preserve">2. Bileşen: Sağlık Turizmi Alanında Fiziki ve Teknik Altyapının İyileştirilmesi </w:t>
      </w:r>
    </w:p>
    <w:p w14:paraId="11170AE9" w14:textId="77777777" w:rsidR="00AB1D1B" w:rsidRPr="004D042E" w:rsidRDefault="00AB1D1B" w:rsidP="008F7B69">
      <w:pPr>
        <w:pStyle w:val="Default"/>
        <w:spacing w:before="120" w:after="120" w:line="360" w:lineRule="auto"/>
        <w:jc w:val="both"/>
        <w:rPr>
          <w:rFonts w:ascii="Arial" w:hAnsi="Arial" w:cs="Arial"/>
          <w:bCs/>
          <w:color w:val="auto"/>
        </w:rPr>
      </w:pPr>
      <w:r w:rsidRPr="004D042E">
        <w:rPr>
          <w:rFonts w:ascii="Arial" w:hAnsi="Arial" w:cs="Arial"/>
          <w:bCs/>
          <w:color w:val="auto"/>
        </w:rPr>
        <w:t xml:space="preserve">3. Bileşen: Sağlık Turizmi Hizmet Kalitesinin Artırılması </w:t>
      </w:r>
    </w:p>
    <w:p w14:paraId="3C0A3CAD" w14:textId="77777777" w:rsidR="00AB1D1B" w:rsidRPr="004D042E" w:rsidRDefault="00AB1D1B" w:rsidP="008F7B69">
      <w:pPr>
        <w:pStyle w:val="Default"/>
        <w:spacing w:before="120" w:after="120" w:line="360" w:lineRule="auto"/>
        <w:jc w:val="both"/>
        <w:rPr>
          <w:rFonts w:ascii="Arial" w:hAnsi="Arial" w:cs="Arial"/>
          <w:bCs/>
          <w:color w:val="auto"/>
        </w:rPr>
      </w:pPr>
      <w:r w:rsidRPr="004D042E">
        <w:rPr>
          <w:rFonts w:ascii="Arial" w:hAnsi="Arial" w:cs="Arial"/>
          <w:bCs/>
          <w:color w:val="auto"/>
        </w:rPr>
        <w:t>4. Bileşen: Sağlık Turizmi Alanında Etkin Tanıtım ve Pazarlama Yapılması</w:t>
      </w:r>
    </w:p>
    <w:p w14:paraId="6FC67CE1" w14:textId="77777777" w:rsidR="00AB1D1B" w:rsidRPr="004D042E" w:rsidRDefault="00AB1D1B" w:rsidP="008F7B69">
      <w:pPr>
        <w:pStyle w:val="ListeParagraf3"/>
        <w:spacing w:after="0" w:line="360" w:lineRule="auto"/>
        <w:ind w:left="0"/>
        <w:contextualSpacing w:val="0"/>
        <w:jc w:val="both"/>
        <w:rPr>
          <w:rFonts w:ascii="Arial" w:hAnsi="Arial" w:cs="Arial"/>
          <w:bCs/>
          <w:sz w:val="24"/>
          <w:szCs w:val="24"/>
        </w:rPr>
      </w:pPr>
      <w:proofErr w:type="gramStart"/>
      <w:r w:rsidRPr="004D042E">
        <w:rPr>
          <w:rFonts w:ascii="Arial" w:hAnsi="Arial" w:cs="Arial"/>
          <w:bCs/>
          <w:sz w:val="24"/>
          <w:szCs w:val="24"/>
        </w:rPr>
        <w:t>şeklinde</w:t>
      </w:r>
      <w:proofErr w:type="gramEnd"/>
      <w:r w:rsidRPr="004D042E">
        <w:rPr>
          <w:rFonts w:ascii="Arial" w:hAnsi="Arial" w:cs="Arial"/>
          <w:bCs/>
          <w:sz w:val="24"/>
          <w:szCs w:val="24"/>
        </w:rPr>
        <w:t xml:space="preserve"> tanımlanmıştır.</w:t>
      </w:r>
    </w:p>
    <w:p w14:paraId="2CB1C13F" w14:textId="25109BB6" w:rsidR="00AB1D1B" w:rsidRPr="004D042E" w:rsidRDefault="004D042E" w:rsidP="008F7B69">
      <w:pPr>
        <w:pStyle w:val="ListeParagraf3"/>
        <w:spacing w:after="0" w:line="360" w:lineRule="auto"/>
        <w:ind w:left="0"/>
        <w:contextualSpacing w:val="0"/>
        <w:jc w:val="both"/>
        <w:rPr>
          <w:rFonts w:ascii="Arial" w:hAnsi="Arial" w:cs="Arial"/>
          <w:bCs/>
          <w:sz w:val="24"/>
          <w:szCs w:val="24"/>
        </w:rPr>
      </w:pPr>
      <w:r>
        <w:rPr>
          <w:rFonts w:ascii="Arial" w:hAnsi="Arial" w:cs="Arial"/>
          <w:bCs/>
          <w:sz w:val="24"/>
          <w:szCs w:val="24"/>
        </w:rPr>
        <w:t xml:space="preserve"> </w:t>
      </w:r>
    </w:p>
    <w:p w14:paraId="0EFB4DE8" w14:textId="582F942D" w:rsidR="00AB1D1B" w:rsidRPr="004D042E" w:rsidRDefault="00AB1D1B" w:rsidP="008F7B69">
      <w:pPr>
        <w:pStyle w:val="ListeParagraf3"/>
        <w:spacing w:after="360" w:line="360" w:lineRule="auto"/>
        <w:ind w:left="0"/>
        <w:contextualSpacing w:val="0"/>
        <w:jc w:val="both"/>
        <w:rPr>
          <w:rFonts w:ascii="Arial" w:hAnsi="Arial" w:cs="Arial"/>
          <w:bCs/>
          <w:sz w:val="24"/>
          <w:szCs w:val="24"/>
        </w:rPr>
      </w:pPr>
      <w:r w:rsidRPr="004D042E">
        <w:rPr>
          <w:rFonts w:ascii="Arial" w:hAnsi="Arial" w:cs="Arial"/>
          <w:bCs/>
          <w:sz w:val="24"/>
          <w:szCs w:val="24"/>
        </w:rPr>
        <w:t>2. ve 4. Bileşenler için Kültür ve Turizm Bakanlığı Sorumlu Kuruluş olarak belirlenmiştir.</w:t>
      </w:r>
    </w:p>
    <w:p w14:paraId="59E879E6" w14:textId="77777777" w:rsidR="00AB1D1B" w:rsidRDefault="00AB1D1B" w:rsidP="008F7B69">
      <w:pPr>
        <w:pStyle w:val="ListeParagraf3"/>
        <w:spacing w:after="0" w:line="360" w:lineRule="auto"/>
        <w:ind w:left="0"/>
        <w:contextualSpacing w:val="0"/>
        <w:jc w:val="both"/>
        <w:rPr>
          <w:rFonts w:ascii="Arial" w:hAnsi="Arial" w:cs="Arial"/>
          <w:bCs/>
          <w:sz w:val="24"/>
          <w:szCs w:val="24"/>
        </w:rPr>
      </w:pPr>
      <w:r w:rsidRPr="004D042E">
        <w:rPr>
          <w:rFonts w:ascii="Arial" w:hAnsi="Arial" w:cs="Arial"/>
          <w:bCs/>
          <w:sz w:val="24"/>
          <w:szCs w:val="24"/>
        </w:rPr>
        <w:t xml:space="preserve">Ayrıca Kalkınma Planı’nın 2.1.15 Kamuda Stratejik Yönetim </w:t>
      </w:r>
      <w:proofErr w:type="gramStart"/>
      <w:r w:rsidRPr="004D042E">
        <w:rPr>
          <w:rFonts w:ascii="Arial" w:hAnsi="Arial" w:cs="Arial"/>
          <w:bCs/>
          <w:sz w:val="24"/>
          <w:szCs w:val="24"/>
        </w:rPr>
        <w:t>başlığı  da</w:t>
      </w:r>
      <w:proofErr w:type="gramEnd"/>
      <w:r w:rsidRPr="004D042E">
        <w:rPr>
          <w:rFonts w:ascii="Arial" w:hAnsi="Arial" w:cs="Arial"/>
          <w:bCs/>
          <w:sz w:val="24"/>
          <w:szCs w:val="24"/>
        </w:rPr>
        <w:t xml:space="preserve"> tüm kamu kurumları ile birlikte Bakanlığımızın da  çalışmalarında dikkate alınacak diğer önemli bir husustur.</w:t>
      </w:r>
    </w:p>
    <w:p w14:paraId="5032B76E" w14:textId="77777777" w:rsidR="008F7B69" w:rsidRPr="004D042E" w:rsidRDefault="008F7B69" w:rsidP="008F7B69">
      <w:pPr>
        <w:pStyle w:val="ListeParagraf3"/>
        <w:spacing w:after="0" w:line="360" w:lineRule="auto"/>
        <w:ind w:left="0"/>
        <w:contextualSpacing w:val="0"/>
        <w:jc w:val="both"/>
        <w:rPr>
          <w:rFonts w:cs="Arial"/>
          <w:sz w:val="24"/>
          <w:szCs w:val="24"/>
        </w:rPr>
      </w:pPr>
    </w:p>
    <w:p w14:paraId="00E0C5DC" w14:textId="527B482F" w:rsidR="00AB1D1B" w:rsidRPr="004D042E" w:rsidRDefault="00AB1D1B" w:rsidP="004D042E">
      <w:pPr>
        <w:pStyle w:val="Default"/>
        <w:spacing w:before="120" w:after="120" w:line="360" w:lineRule="auto"/>
        <w:jc w:val="both"/>
        <w:rPr>
          <w:rFonts w:ascii="Arial" w:hAnsi="Arial" w:cs="Arial"/>
          <w:color w:val="auto"/>
        </w:rPr>
      </w:pPr>
      <w:r w:rsidRPr="004D042E">
        <w:rPr>
          <w:rFonts w:ascii="Arial" w:hAnsi="Arial" w:cs="Arial"/>
          <w:b/>
          <w:color w:val="auto"/>
        </w:rPr>
        <w:t>2014-2016 ORTA VADELİ PROGRAM</w:t>
      </w:r>
      <w:r w:rsidRPr="004D042E">
        <w:rPr>
          <w:rFonts w:ascii="Arial" w:hAnsi="Arial" w:cs="Arial"/>
          <w:color w:val="auto"/>
        </w:rPr>
        <w:t xml:space="preserve"> </w:t>
      </w:r>
    </w:p>
    <w:p w14:paraId="4A133820" w14:textId="77777777" w:rsidR="00AB1D1B" w:rsidRPr="004D042E" w:rsidRDefault="00AB1D1B" w:rsidP="004D042E">
      <w:pPr>
        <w:pStyle w:val="Default"/>
        <w:spacing w:before="120" w:after="360" w:line="360" w:lineRule="auto"/>
        <w:jc w:val="both"/>
        <w:rPr>
          <w:rFonts w:ascii="Arial" w:hAnsi="Arial" w:cs="Arial"/>
        </w:rPr>
      </w:pPr>
      <w:r w:rsidRPr="004D042E">
        <w:rPr>
          <w:rFonts w:ascii="Arial" w:hAnsi="Arial" w:cs="Arial"/>
        </w:rPr>
        <w:t xml:space="preserve">Bütçe sürecini başlatan ve 2014-2016 dönemini kapsayan Orta Vadeli </w:t>
      </w:r>
      <w:proofErr w:type="spellStart"/>
      <w:r w:rsidRPr="004D042E">
        <w:rPr>
          <w:rFonts w:ascii="Arial" w:hAnsi="Arial" w:cs="Arial"/>
        </w:rPr>
        <w:t>Program’In</w:t>
      </w:r>
      <w:proofErr w:type="spellEnd"/>
      <w:r w:rsidRPr="004D042E">
        <w:rPr>
          <w:rFonts w:ascii="Arial" w:hAnsi="Arial" w:cs="Arial"/>
        </w:rPr>
        <w:t xml:space="preserve"> (OVP), Giriş bölümünde yeni plan döneminde biçim ve içerik değişikliğine gidildiği, sadece belirli makroekonomik amaç, hedef ve politikalara yer verildiği belirtilmektedir. </w:t>
      </w:r>
      <w:proofErr w:type="gramStart"/>
      <w:r w:rsidRPr="004D042E">
        <w:rPr>
          <w:rFonts w:ascii="Arial" w:hAnsi="Arial" w:cs="Arial"/>
        </w:rPr>
        <w:t xml:space="preserve">Programda  </w:t>
      </w:r>
      <w:proofErr w:type="spellStart"/>
      <w:r w:rsidRPr="004D042E">
        <w:rPr>
          <w:rFonts w:ascii="Arial" w:hAnsi="Arial" w:cs="Arial"/>
        </w:rPr>
        <w:t>sektörel</w:t>
      </w:r>
      <w:proofErr w:type="spellEnd"/>
      <w:proofErr w:type="gramEnd"/>
      <w:r w:rsidRPr="004D042E">
        <w:rPr>
          <w:rFonts w:ascii="Arial" w:hAnsi="Arial" w:cs="Arial"/>
        </w:rPr>
        <w:t xml:space="preserve">, sosyal ve bölgesel hususlar, makroekonomik çerçeveye doğrudan katkı sağlayacak politikalarla sınırlı tutulmuştur. </w:t>
      </w:r>
    </w:p>
    <w:p w14:paraId="5E5D0E19" w14:textId="77777777" w:rsidR="00AB1D1B" w:rsidRPr="004D042E" w:rsidRDefault="00AB1D1B" w:rsidP="004D042E">
      <w:pPr>
        <w:pStyle w:val="Default"/>
        <w:spacing w:before="120" w:after="360" w:line="360" w:lineRule="auto"/>
        <w:jc w:val="both"/>
        <w:rPr>
          <w:rFonts w:ascii="Arial" w:hAnsi="Arial" w:cs="Arial"/>
          <w:b/>
          <w:color w:val="auto"/>
        </w:rPr>
      </w:pPr>
      <w:r w:rsidRPr="004D042E">
        <w:rPr>
          <w:rFonts w:ascii="Arial" w:hAnsi="Arial" w:cs="Arial"/>
        </w:rPr>
        <w:t xml:space="preserve">Bu çerçevede </w:t>
      </w:r>
      <w:r w:rsidRPr="004D042E">
        <w:rPr>
          <w:rFonts w:ascii="Arial" w:hAnsi="Arial" w:cs="Arial"/>
          <w:color w:val="auto"/>
        </w:rPr>
        <w:t>2014-2016 Orta Vadeli Program’’</w:t>
      </w:r>
      <w:proofErr w:type="spellStart"/>
      <w:r w:rsidRPr="004D042E">
        <w:rPr>
          <w:rFonts w:ascii="Arial" w:hAnsi="Arial" w:cs="Arial"/>
          <w:color w:val="auto"/>
        </w:rPr>
        <w:t>ın</w:t>
      </w:r>
      <w:proofErr w:type="spellEnd"/>
      <w:r w:rsidRPr="004D042E">
        <w:rPr>
          <w:rFonts w:ascii="Arial" w:hAnsi="Arial" w:cs="Arial"/>
          <w:color w:val="auto"/>
        </w:rPr>
        <w:t xml:space="preserve"> </w:t>
      </w:r>
      <w:proofErr w:type="spellStart"/>
      <w:r w:rsidRPr="004D042E">
        <w:rPr>
          <w:rFonts w:ascii="Arial" w:hAnsi="Arial" w:cs="Arial"/>
          <w:color w:val="auto"/>
        </w:rPr>
        <w:t>B.Makroekonomik</w:t>
      </w:r>
      <w:proofErr w:type="spellEnd"/>
      <w:r w:rsidRPr="004D042E">
        <w:rPr>
          <w:rFonts w:ascii="Arial" w:hAnsi="Arial" w:cs="Arial"/>
          <w:color w:val="auto"/>
        </w:rPr>
        <w:t xml:space="preserve"> Hedefler 3.Ödemeler Dengesi başlığında 205 ve 206. Maddeler turizme ayrılmıştır</w:t>
      </w:r>
      <w:r w:rsidRPr="004D042E">
        <w:rPr>
          <w:rFonts w:ascii="Arial" w:hAnsi="Arial" w:cs="Arial"/>
          <w:b/>
          <w:color w:val="auto"/>
        </w:rPr>
        <w:t>:</w:t>
      </w:r>
    </w:p>
    <w:p w14:paraId="32F2BEA8" w14:textId="77777777" w:rsidR="00AB1D1B" w:rsidRPr="004D042E" w:rsidRDefault="00AB1D1B" w:rsidP="004D042E">
      <w:pPr>
        <w:pStyle w:val="Default"/>
        <w:spacing w:before="120" w:after="360" w:line="360" w:lineRule="auto"/>
        <w:jc w:val="both"/>
        <w:rPr>
          <w:rFonts w:ascii="Arial" w:hAnsi="Arial" w:cs="Arial"/>
        </w:rPr>
      </w:pPr>
      <w:r w:rsidRPr="004D042E">
        <w:rPr>
          <w:rFonts w:ascii="Arial" w:hAnsi="Arial" w:cs="Arial"/>
          <w:b/>
        </w:rPr>
        <w:lastRenderedPageBreak/>
        <w:t>-</w:t>
      </w:r>
      <w:r w:rsidRPr="004D042E">
        <w:rPr>
          <w:rFonts w:ascii="Arial" w:hAnsi="Arial" w:cs="Arial"/>
        </w:rPr>
        <w:t>Turizm sektöründe hizmet kalitesini artıran, pazarlama kanallarını çeşitlendirerek üst gelir gruplarını hedef alan, karşılaştırmalı rekabet üstünlüğüne uygun turizm çeşitlerini öne çıkaran bir yapı oluşturulması,</w:t>
      </w:r>
    </w:p>
    <w:p w14:paraId="25890A40" w14:textId="4CA457EA" w:rsidR="00AB1D1B" w:rsidRPr="004D042E" w:rsidRDefault="00AB1D1B" w:rsidP="004D042E">
      <w:pPr>
        <w:pStyle w:val="Default"/>
        <w:spacing w:before="120" w:after="360" w:line="360" w:lineRule="auto"/>
        <w:jc w:val="both"/>
        <w:rPr>
          <w:rFonts w:ascii="Arial" w:hAnsi="Arial" w:cs="Arial"/>
        </w:rPr>
      </w:pPr>
      <w:r w:rsidRPr="004D042E">
        <w:rPr>
          <w:rFonts w:ascii="Arial" w:hAnsi="Arial" w:cs="Arial"/>
        </w:rPr>
        <w:t>-Turizm yatırımlarının gelişmiş ve yoğun kullanıma konu olan yörelerden diğer alanlara kaydırılarak çeşitlendirilmesine ve turizm faaliyetlerinin tüm yıla yayılmasına dönük politikalar uygulanması</w:t>
      </w:r>
      <w:r w:rsidR="004D042E">
        <w:rPr>
          <w:rFonts w:ascii="Arial" w:hAnsi="Arial" w:cs="Arial"/>
        </w:rPr>
        <w:t>,</w:t>
      </w:r>
    </w:p>
    <w:p w14:paraId="1942758C" w14:textId="45B36DFA" w:rsidR="00AB1D1B" w:rsidRPr="004D042E" w:rsidRDefault="00AB1D1B" w:rsidP="004D042E">
      <w:pPr>
        <w:pStyle w:val="Default"/>
        <w:spacing w:before="120" w:after="120" w:line="360" w:lineRule="auto"/>
        <w:jc w:val="both"/>
        <w:rPr>
          <w:rFonts w:cs="Arial"/>
          <w:color w:val="auto"/>
        </w:rPr>
      </w:pPr>
      <w:r w:rsidRPr="004D042E">
        <w:rPr>
          <w:rFonts w:ascii="Arial" w:hAnsi="Arial" w:cs="Arial"/>
        </w:rPr>
        <w:t xml:space="preserve">Ayrıca “Ek Tablo 1 Temel Ekonomik Büyüklükler” tablosunda ise Ödemeler dengesinde gösterildiği şekliyle Turizm Gelirleri 2014 için </w:t>
      </w:r>
      <w:proofErr w:type="gramStart"/>
      <w:r w:rsidRPr="004D042E">
        <w:rPr>
          <w:rFonts w:ascii="Arial" w:hAnsi="Arial" w:cs="Arial"/>
        </w:rPr>
        <w:t>31.0</w:t>
      </w:r>
      <w:proofErr w:type="gramEnd"/>
      <w:r w:rsidRPr="004D042E">
        <w:rPr>
          <w:rFonts w:ascii="Arial" w:hAnsi="Arial" w:cs="Arial"/>
        </w:rPr>
        <w:t xml:space="preserve">,  2015 için 32.0,  2016 için 34.5 Milyar Dolar olarak öngörülmektedir. </w:t>
      </w:r>
      <w:bookmarkEnd w:id="60"/>
    </w:p>
    <w:p w14:paraId="2A988BED" w14:textId="5BDD9F70" w:rsidR="00F1046E" w:rsidRDefault="00F1046E">
      <w:pPr>
        <w:rPr>
          <w:rFonts w:ascii="Arial" w:hAnsi="Arial" w:cs="Arial"/>
          <w:b/>
          <w:color w:val="7F7F7F" w:themeColor="text1" w:themeTint="80"/>
          <w:sz w:val="24"/>
          <w:szCs w:val="24"/>
        </w:rPr>
      </w:pPr>
      <w:bookmarkStart w:id="67" w:name="_Toc352348005"/>
      <w:bookmarkEnd w:id="67"/>
      <w:r>
        <w:rPr>
          <w:rFonts w:ascii="Arial" w:hAnsi="Arial" w:cs="Arial"/>
          <w:b/>
          <w:color w:val="7F7F7F" w:themeColor="text1" w:themeTint="80"/>
          <w:sz w:val="24"/>
          <w:szCs w:val="24"/>
        </w:rPr>
        <w:br w:type="page"/>
      </w:r>
    </w:p>
    <w:p w14:paraId="3B054156" w14:textId="77777777" w:rsidR="00F1046E" w:rsidRDefault="00F1046E" w:rsidP="00F1046E"/>
    <w:p w14:paraId="53A859EE" w14:textId="77777777" w:rsidR="00F1046E" w:rsidRDefault="00F1046E" w:rsidP="00F1046E"/>
    <w:p w14:paraId="7C8EE98E" w14:textId="77777777" w:rsidR="00F1046E" w:rsidRDefault="00F1046E" w:rsidP="00F1046E"/>
    <w:p w14:paraId="11A2F495" w14:textId="77777777" w:rsidR="00F1046E" w:rsidRDefault="00F1046E" w:rsidP="00F1046E"/>
    <w:p w14:paraId="338DC5AE" w14:textId="77777777" w:rsidR="00F1046E" w:rsidRDefault="00F1046E" w:rsidP="00F1046E"/>
    <w:p w14:paraId="60E57DF9" w14:textId="77777777" w:rsidR="00F1046E" w:rsidRDefault="00F1046E" w:rsidP="00F1046E"/>
    <w:p w14:paraId="5F1EAA86" w14:textId="77777777" w:rsidR="00F1046E" w:rsidRDefault="00F1046E" w:rsidP="00F1046E"/>
    <w:p w14:paraId="3680B431" w14:textId="77777777" w:rsidR="00F1046E" w:rsidRDefault="00F1046E" w:rsidP="00F1046E"/>
    <w:p w14:paraId="028D89A8" w14:textId="0DC36965" w:rsidR="00F1046E" w:rsidRPr="00485423" w:rsidRDefault="00F1046E" w:rsidP="00F1046E">
      <w:pPr>
        <w:pBdr>
          <w:top w:val="single" w:sz="18" w:space="14" w:color="7F7F7F" w:themeColor="text1" w:themeTint="80"/>
          <w:bottom w:val="single" w:sz="18" w:space="21" w:color="7F7F7F" w:themeColor="text1" w:themeTint="80"/>
        </w:pBdr>
        <w:spacing w:before="240" w:after="240" w:line="240" w:lineRule="auto"/>
        <w:jc w:val="right"/>
        <w:rPr>
          <w:rFonts w:ascii="Arial" w:hAnsi="Arial" w:cs="Arial"/>
          <w:b/>
          <w:color w:val="7F7F7F" w:themeColor="text1" w:themeTint="80"/>
          <w:sz w:val="48"/>
          <w:szCs w:val="48"/>
        </w:rPr>
      </w:pPr>
      <w:r>
        <w:rPr>
          <w:rFonts w:ascii="Arial" w:hAnsi="Arial" w:cs="Arial"/>
          <w:b/>
          <w:color w:val="7F7F7F" w:themeColor="text1" w:themeTint="80"/>
          <w:sz w:val="48"/>
          <w:szCs w:val="48"/>
        </w:rPr>
        <w:t>EK3.</w:t>
      </w:r>
      <w:r w:rsidRPr="009140C7">
        <w:t xml:space="preserve"> </w:t>
      </w:r>
      <w:r>
        <w:rPr>
          <w:rFonts w:ascii="Arial" w:hAnsi="Arial" w:cs="Arial"/>
          <w:b/>
          <w:color w:val="7F7F7F" w:themeColor="text1" w:themeTint="80"/>
          <w:sz w:val="48"/>
          <w:szCs w:val="48"/>
        </w:rPr>
        <w:t>İÇ VE DIŞ PAYDAŞ LİSTESİ</w:t>
      </w:r>
      <w:r w:rsidRPr="009140C7">
        <w:rPr>
          <w:rFonts w:ascii="Arial" w:hAnsi="Arial" w:cs="Arial"/>
          <w:b/>
          <w:color w:val="7F7F7F" w:themeColor="text1" w:themeTint="80"/>
          <w:sz w:val="48"/>
          <w:szCs w:val="48"/>
        </w:rPr>
        <w:t xml:space="preserve"> </w:t>
      </w:r>
    </w:p>
    <w:p w14:paraId="0AE69AF2" w14:textId="77777777" w:rsidR="00F1046E" w:rsidRDefault="00F1046E" w:rsidP="00F1046E">
      <w:pPr>
        <w:rPr>
          <w:rFonts w:ascii="Arial" w:hAnsi="Arial" w:cs="Arial"/>
          <w:color w:val="000000" w:themeColor="text1"/>
          <w:sz w:val="24"/>
          <w:szCs w:val="24"/>
        </w:rPr>
      </w:pPr>
    </w:p>
    <w:p w14:paraId="4BD2F023" w14:textId="77777777" w:rsidR="00F1046E" w:rsidRDefault="00F1046E" w:rsidP="00F1046E">
      <w:pPr>
        <w:rPr>
          <w:rFonts w:ascii="Arial" w:hAnsi="Arial" w:cs="Arial"/>
          <w:color w:val="000000" w:themeColor="text1"/>
          <w:sz w:val="24"/>
          <w:szCs w:val="24"/>
        </w:rPr>
      </w:pPr>
    </w:p>
    <w:p w14:paraId="603A636D" w14:textId="401A3F1C" w:rsidR="00C7074D" w:rsidRDefault="00C7074D">
      <w:pPr>
        <w:rPr>
          <w:rFonts w:ascii="Arial" w:hAnsi="Arial" w:cs="Arial"/>
          <w:b/>
          <w:color w:val="7F7F7F" w:themeColor="text1" w:themeTint="80"/>
          <w:sz w:val="24"/>
          <w:szCs w:val="24"/>
        </w:rPr>
      </w:pPr>
      <w:r>
        <w:rPr>
          <w:rFonts w:ascii="Arial" w:hAnsi="Arial" w:cs="Arial"/>
          <w:b/>
          <w:color w:val="7F7F7F" w:themeColor="text1" w:themeTint="80"/>
          <w:sz w:val="24"/>
          <w:szCs w:val="24"/>
        </w:rPr>
        <w:br w:type="page"/>
      </w:r>
    </w:p>
    <w:p w14:paraId="1B53B2BE" w14:textId="1A200749" w:rsidR="00C7074D" w:rsidRPr="00520AE3" w:rsidRDefault="008C66EB" w:rsidP="008C66EB">
      <w:pPr>
        <w:autoSpaceDE w:val="0"/>
        <w:autoSpaceDN w:val="0"/>
        <w:adjustRightInd w:val="0"/>
        <w:rPr>
          <w:rFonts w:ascii="Arial" w:hAnsi="Arial" w:cs="Arial"/>
          <w:b/>
          <w:sz w:val="24"/>
          <w:szCs w:val="24"/>
        </w:rPr>
      </w:pPr>
      <w:r w:rsidRPr="00520AE3">
        <w:rPr>
          <w:rFonts w:ascii="Arial" w:hAnsi="Arial" w:cs="Arial"/>
          <w:b/>
          <w:sz w:val="24"/>
          <w:szCs w:val="24"/>
        </w:rPr>
        <w:lastRenderedPageBreak/>
        <w:t>İÇ VE DIŞ PAYDAŞ LİSTESİ</w:t>
      </w:r>
    </w:p>
    <w:p w14:paraId="30138185" w14:textId="77777777" w:rsidR="00C7074D" w:rsidRPr="00520AE3" w:rsidRDefault="00C7074D" w:rsidP="00DD5528">
      <w:pPr>
        <w:autoSpaceDE w:val="0"/>
        <w:autoSpaceDN w:val="0"/>
        <w:adjustRightInd w:val="0"/>
        <w:jc w:val="both"/>
        <w:rPr>
          <w:rFonts w:ascii="Arial" w:hAnsi="Arial" w:cs="Arial"/>
          <w:sz w:val="24"/>
          <w:szCs w:val="24"/>
        </w:rPr>
      </w:pPr>
      <w:r w:rsidRPr="00520AE3">
        <w:rPr>
          <w:rFonts w:ascii="Arial" w:hAnsi="Arial" w:cs="Arial"/>
          <w:sz w:val="24"/>
          <w:szCs w:val="24"/>
        </w:rPr>
        <w:t xml:space="preserve">Ürün ve hizmetler analizinden de görüldüğü gibi faaliyet alanının genişliği nedeniyle Bakanlığımız çok yaygın bir hizmet alanına sahiptir. Bu nedenle Bakanlığımız pek çok kamu kurum ve kuruluşu, özel sektör mensupları ve vatandaşlar ile paydaş durumundadır. </w:t>
      </w:r>
    </w:p>
    <w:p w14:paraId="356A2189" w14:textId="02C4980A" w:rsidR="00C7074D" w:rsidRPr="00520AE3" w:rsidRDefault="00C7074D" w:rsidP="00D11DEF">
      <w:pPr>
        <w:autoSpaceDE w:val="0"/>
        <w:autoSpaceDN w:val="0"/>
        <w:adjustRightInd w:val="0"/>
        <w:jc w:val="both"/>
        <w:rPr>
          <w:rFonts w:ascii="Arial" w:hAnsi="Arial" w:cs="Arial"/>
          <w:sz w:val="24"/>
          <w:szCs w:val="24"/>
        </w:rPr>
      </w:pPr>
      <w:r w:rsidRPr="00520AE3">
        <w:rPr>
          <w:rFonts w:ascii="Arial" w:hAnsi="Arial" w:cs="Arial"/>
          <w:sz w:val="24"/>
          <w:szCs w:val="24"/>
        </w:rPr>
        <w:t xml:space="preserve">Bu görev alanı kapsamında oluşan teşkilatlanmasına </w:t>
      </w:r>
      <w:proofErr w:type="gramStart"/>
      <w:r w:rsidRPr="00520AE3">
        <w:rPr>
          <w:rFonts w:ascii="Arial" w:hAnsi="Arial" w:cs="Arial"/>
          <w:sz w:val="24"/>
          <w:szCs w:val="24"/>
        </w:rPr>
        <w:t>göre  Bakanlık</w:t>
      </w:r>
      <w:proofErr w:type="gramEnd"/>
      <w:r w:rsidRPr="00520AE3">
        <w:rPr>
          <w:rFonts w:ascii="Arial" w:hAnsi="Arial" w:cs="Arial"/>
          <w:sz w:val="24"/>
          <w:szCs w:val="24"/>
        </w:rPr>
        <w:t xml:space="preserve"> </w:t>
      </w:r>
      <w:r w:rsidR="008C66EB" w:rsidRPr="00520AE3">
        <w:rPr>
          <w:rFonts w:ascii="Arial" w:hAnsi="Arial" w:cs="Arial"/>
          <w:sz w:val="24"/>
          <w:szCs w:val="24"/>
        </w:rPr>
        <w:t>merkez taşra ve yurtdışı birimleri</w:t>
      </w:r>
      <w:r w:rsidRPr="00520AE3">
        <w:rPr>
          <w:rFonts w:ascii="Arial" w:hAnsi="Arial" w:cs="Arial"/>
          <w:sz w:val="24"/>
          <w:szCs w:val="24"/>
        </w:rPr>
        <w:t xml:space="preserve">, bağlı ve ilgili kuruluşları ve kendi personelinden oluşan bir İç Paydaş grubuna sahiptir. </w:t>
      </w:r>
    </w:p>
    <w:p w14:paraId="4395589D" w14:textId="4A35888E" w:rsidR="00C7074D" w:rsidRPr="00520AE3" w:rsidRDefault="00D11DEF" w:rsidP="00D11DEF">
      <w:pPr>
        <w:autoSpaceDE w:val="0"/>
        <w:autoSpaceDN w:val="0"/>
        <w:adjustRightInd w:val="0"/>
        <w:spacing w:after="0" w:line="240" w:lineRule="auto"/>
        <w:jc w:val="both"/>
        <w:rPr>
          <w:rFonts w:ascii="Arial" w:hAnsi="Arial" w:cs="Arial"/>
          <w:sz w:val="24"/>
          <w:szCs w:val="24"/>
        </w:rPr>
      </w:pPr>
      <w:r w:rsidRPr="00520AE3">
        <w:rPr>
          <w:rFonts w:ascii="Arial" w:hAnsi="Arial" w:cs="Arial"/>
          <w:b/>
          <w:sz w:val="24"/>
          <w:szCs w:val="24"/>
        </w:rPr>
        <w:t xml:space="preserve">Tablo 22: </w:t>
      </w:r>
      <w:r w:rsidRPr="00520AE3">
        <w:rPr>
          <w:rFonts w:ascii="Arial" w:hAnsi="Arial" w:cs="Arial"/>
          <w:sz w:val="24"/>
          <w:szCs w:val="24"/>
        </w:rPr>
        <w:t>Bakanlığın İç Paydaşları</w:t>
      </w:r>
    </w:p>
    <w:tbl>
      <w:tblPr>
        <w:tblStyle w:val="TabloKlavuzu"/>
        <w:tblW w:w="5000" w:type="pct"/>
        <w:tblLook w:val="04A0" w:firstRow="1" w:lastRow="0" w:firstColumn="1" w:lastColumn="0" w:noHBand="0" w:noVBand="1"/>
      </w:tblPr>
      <w:tblGrid>
        <w:gridCol w:w="9712"/>
      </w:tblGrid>
      <w:tr w:rsidR="00C7074D" w:rsidRPr="00520AE3" w14:paraId="5957EA1B" w14:textId="77777777" w:rsidTr="00C7074D">
        <w:trPr>
          <w:trHeight w:val="300"/>
        </w:trPr>
        <w:tc>
          <w:tcPr>
            <w:tcW w:w="5000" w:type="pct"/>
            <w:noWrap/>
            <w:hideMark/>
          </w:tcPr>
          <w:p w14:paraId="537562B0"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Bakanlık Merkez Teşkilatı</w:t>
            </w:r>
          </w:p>
        </w:tc>
      </w:tr>
      <w:tr w:rsidR="00C7074D" w:rsidRPr="00520AE3" w14:paraId="1594028A" w14:textId="77777777" w:rsidTr="00C7074D">
        <w:trPr>
          <w:trHeight w:val="300"/>
        </w:trPr>
        <w:tc>
          <w:tcPr>
            <w:tcW w:w="5000" w:type="pct"/>
            <w:noWrap/>
            <w:hideMark/>
          </w:tcPr>
          <w:p w14:paraId="1CBCE46E"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İl Kültür ve Turizm Müdürlükleri (Taşra Teşkilatı) </w:t>
            </w:r>
          </w:p>
        </w:tc>
      </w:tr>
      <w:tr w:rsidR="00C7074D" w:rsidRPr="00520AE3" w14:paraId="22D7F920" w14:textId="77777777" w:rsidTr="00C7074D">
        <w:trPr>
          <w:trHeight w:val="300"/>
        </w:trPr>
        <w:tc>
          <w:tcPr>
            <w:tcW w:w="5000" w:type="pct"/>
            <w:noWrap/>
            <w:hideMark/>
          </w:tcPr>
          <w:p w14:paraId="6A3232E9"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Yurt Dışı Müşavirlik ve Ataşelikler (Bakanlık Yurt Dışı Teşkilatı)</w:t>
            </w:r>
          </w:p>
        </w:tc>
      </w:tr>
      <w:tr w:rsidR="00C7074D" w:rsidRPr="00520AE3" w14:paraId="220314B6" w14:textId="77777777" w:rsidTr="00C7074D">
        <w:trPr>
          <w:trHeight w:val="300"/>
        </w:trPr>
        <w:tc>
          <w:tcPr>
            <w:tcW w:w="5000" w:type="pct"/>
            <w:noWrap/>
            <w:hideMark/>
          </w:tcPr>
          <w:p w14:paraId="527D0A5B"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Bakanlık Çalışanları</w:t>
            </w:r>
          </w:p>
        </w:tc>
      </w:tr>
      <w:tr w:rsidR="00C7074D" w:rsidRPr="00520AE3" w14:paraId="4E495C54" w14:textId="77777777" w:rsidTr="00C7074D">
        <w:trPr>
          <w:trHeight w:val="300"/>
        </w:trPr>
        <w:tc>
          <w:tcPr>
            <w:tcW w:w="5000" w:type="pct"/>
            <w:noWrap/>
            <w:hideMark/>
          </w:tcPr>
          <w:p w14:paraId="6B3E40D0"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Devlet Opera ve Balesi (Bağlı Kuruluş)</w:t>
            </w:r>
          </w:p>
        </w:tc>
      </w:tr>
      <w:tr w:rsidR="00C7074D" w:rsidRPr="00520AE3" w14:paraId="009F882A" w14:textId="77777777" w:rsidTr="00C7074D">
        <w:trPr>
          <w:trHeight w:val="300"/>
        </w:trPr>
        <w:tc>
          <w:tcPr>
            <w:tcW w:w="5000" w:type="pct"/>
            <w:noWrap/>
            <w:hideMark/>
          </w:tcPr>
          <w:p w14:paraId="6F67EA97"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Devlet Tiyatroları Genel Müdürlüğü (Bağlı Kuruluş)</w:t>
            </w:r>
          </w:p>
        </w:tc>
      </w:tr>
      <w:tr w:rsidR="00C7074D" w:rsidRPr="00520AE3" w14:paraId="7D0027E7" w14:textId="77777777" w:rsidTr="00C7074D">
        <w:trPr>
          <w:trHeight w:val="300"/>
        </w:trPr>
        <w:tc>
          <w:tcPr>
            <w:tcW w:w="5000" w:type="pct"/>
            <w:noWrap/>
            <w:hideMark/>
          </w:tcPr>
          <w:p w14:paraId="0337568E"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Türkiye Yazma Eserler Kurumu Başkanlığı (Bağlı Kuruluş)</w:t>
            </w:r>
          </w:p>
        </w:tc>
      </w:tr>
      <w:tr w:rsidR="00C7074D" w:rsidRPr="00520AE3" w14:paraId="64CE96A8" w14:textId="77777777" w:rsidTr="00C7074D">
        <w:trPr>
          <w:trHeight w:val="300"/>
        </w:trPr>
        <w:tc>
          <w:tcPr>
            <w:tcW w:w="5000" w:type="pct"/>
            <w:noWrap/>
            <w:hideMark/>
          </w:tcPr>
          <w:p w14:paraId="0A07B59A"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Döner Sermaye İşletmesi Merkez Müdürlüğü (DÖSİMM) (İlgili Kuruluş)</w:t>
            </w:r>
          </w:p>
        </w:tc>
      </w:tr>
      <w:tr w:rsidR="00C7074D" w:rsidRPr="00520AE3" w14:paraId="338BFCE6" w14:textId="77777777" w:rsidTr="00C7074D">
        <w:trPr>
          <w:trHeight w:val="300"/>
        </w:trPr>
        <w:tc>
          <w:tcPr>
            <w:tcW w:w="5000" w:type="pct"/>
            <w:noWrap/>
            <w:hideMark/>
          </w:tcPr>
          <w:p w14:paraId="64769055"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Çanakkale Savaşları Gelibolu Tarihi Alan Başkanlığı (İlgili Kuruluş)</w:t>
            </w:r>
          </w:p>
        </w:tc>
      </w:tr>
    </w:tbl>
    <w:p w14:paraId="1C71CC3D" w14:textId="77777777" w:rsidR="00C7074D" w:rsidRPr="00520AE3" w:rsidRDefault="00C7074D" w:rsidP="00C7074D">
      <w:pPr>
        <w:autoSpaceDE w:val="0"/>
        <w:autoSpaceDN w:val="0"/>
        <w:adjustRightInd w:val="0"/>
        <w:ind w:firstLine="708"/>
        <w:jc w:val="both"/>
        <w:rPr>
          <w:rFonts w:ascii="Arial" w:hAnsi="Arial" w:cs="Arial"/>
          <w:sz w:val="24"/>
          <w:szCs w:val="24"/>
        </w:rPr>
      </w:pPr>
    </w:p>
    <w:p w14:paraId="3E0D3937" w14:textId="0561FC1F" w:rsidR="00C7074D" w:rsidRPr="00520AE3" w:rsidRDefault="00C7074D" w:rsidP="00D11DEF">
      <w:pPr>
        <w:autoSpaceDE w:val="0"/>
        <w:autoSpaceDN w:val="0"/>
        <w:adjustRightInd w:val="0"/>
        <w:jc w:val="both"/>
        <w:rPr>
          <w:rFonts w:ascii="Arial" w:hAnsi="Arial" w:cs="Arial"/>
          <w:sz w:val="24"/>
          <w:szCs w:val="24"/>
        </w:rPr>
      </w:pPr>
      <w:r w:rsidRPr="00520AE3">
        <w:rPr>
          <w:rFonts w:ascii="Arial" w:hAnsi="Arial" w:cs="Arial"/>
          <w:sz w:val="24"/>
          <w:szCs w:val="24"/>
        </w:rPr>
        <w:t>Bakanlığın Dış Paydaşları Kamu Kurumları, Yerel Yönetimler, Meslek Örgütleri, Sivil Toplum Örgütleri ve Meslek Sahipleri, Üniversiteler,</w:t>
      </w:r>
      <w:r w:rsidRPr="00520AE3">
        <w:rPr>
          <w:rFonts w:ascii="Arial" w:hAnsi="Arial" w:cs="Arial"/>
          <w:b/>
          <w:sz w:val="24"/>
          <w:szCs w:val="24"/>
        </w:rPr>
        <w:t xml:space="preserve"> </w:t>
      </w:r>
      <w:r w:rsidRPr="00520AE3">
        <w:rPr>
          <w:rFonts w:ascii="Arial" w:hAnsi="Arial" w:cs="Arial"/>
          <w:sz w:val="24"/>
          <w:szCs w:val="24"/>
        </w:rPr>
        <w:t xml:space="preserve">Uluslararası Paydaşlar ve Hizmet Alanlar olmak üzere, Bakanlığımızın merkez birimleri tarafından Bakanlık faaliyetlerini etkileme gücü ile Bakanlık faaliyetlerinden etkilenme derecesine göre aşağıdaki şekilde sıralanmaktadır. </w:t>
      </w:r>
    </w:p>
    <w:p w14:paraId="1C58B824" w14:textId="09E503FC" w:rsidR="00C7074D" w:rsidRPr="00520AE3" w:rsidRDefault="00D11DEF" w:rsidP="00D11DEF">
      <w:pPr>
        <w:autoSpaceDE w:val="0"/>
        <w:autoSpaceDN w:val="0"/>
        <w:adjustRightInd w:val="0"/>
        <w:spacing w:after="0" w:line="240" w:lineRule="auto"/>
        <w:jc w:val="both"/>
        <w:rPr>
          <w:rFonts w:ascii="Arial" w:hAnsi="Arial" w:cs="Arial"/>
          <w:sz w:val="24"/>
          <w:szCs w:val="24"/>
        </w:rPr>
      </w:pPr>
      <w:r w:rsidRPr="00520AE3">
        <w:rPr>
          <w:rFonts w:ascii="Arial" w:hAnsi="Arial" w:cs="Arial"/>
          <w:b/>
          <w:sz w:val="24"/>
          <w:szCs w:val="24"/>
        </w:rPr>
        <w:t xml:space="preserve">Tablo 23: </w:t>
      </w:r>
      <w:r w:rsidRPr="00520AE3">
        <w:rPr>
          <w:rFonts w:ascii="Arial" w:hAnsi="Arial" w:cs="Arial"/>
          <w:sz w:val="24"/>
          <w:szCs w:val="24"/>
        </w:rPr>
        <w:t>Kategorilerine Göre Bakanlığın Dış Paydaşları</w:t>
      </w:r>
    </w:p>
    <w:tbl>
      <w:tblPr>
        <w:tblStyle w:val="TabloKlavuzu"/>
        <w:tblW w:w="5000" w:type="pct"/>
        <w:tblLook w:val="04A0" w:firstRow="1" w:lastRow="0" w:firstColumn="1" w:lastColumn="0" w:noHBand="0" w:noVBand="1"/>
      </w:tblPr>
      <w:tblGrid>
        <w:gridCol w:w="9712"/>
      </w:tblGrid>
      <w:tr w:rsidR="00C7074D" w:rsidRPr="00520AE3" w14:paraId="2D883DEF" w14:textId="77777777" w:rsidTr="00C7074D">
        <w:trPr>
          <w:trHeight w:val="300"/>
        </w:trPr>
        <w:tc>
          <w:tcPr>
            <w:tcW w:w="5000" w:type="pct"/>
            <w:noWrap/>
          </w:tcPr>
          <w:p w14:paraId="129D09A8"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b/>
                <w:sz w:val="24"/>
                <w:szCs w:val="24"/>
              </w:rPr>
              <w:t>Kamu Kurumları</w:t>
            </w:r>
          </w:p>
        </w:tc>
      </w:tr>
      <w:tr w:rsidR="00C7074D" w:rsidRPr="00520AE3" w14:paraId="0D13D24E" w14:textId="77777777" w:rsidTr="00C7074D">
        <w:trPr>
          <w:trHeight w:val="300"/>
        </w:trPr>
        <w:tc>
          <w:tcPr>
            <w:tcW w:w="5000" w:type="pct"/>
            <w:noWrap/>
            <w:hideMark/>
          </w:tcPr>
          <w:p w14:paraId="5EBCD3BD"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Dışişleri Bakanlığı</w:t>
            </w:r>
          </w:p>
        </w:tc>
      </w:tr>
      <w:tr w:rsidR="00C7074D" w:rsidRPr="00520AE3" w14:paraId="25A47E20" w14:textId="77777777" w:rsidTr="00C7074D">
        <w:trPr>
          <w:trHeight w:val="300"/>
        </w:trPr>
        <w:tc>
          <w:tcPr>
            <w:tcW w:w="5000" w:type="pct"/>
            <w:noWrap/>
            <w:hideMark/>
          </w:tcPr>
          <w:p w14:paraId="4C77A93E"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Maliye Bakanlığı</w:t>
            </w:r>
          </w:p>
        </w:tc>
      </w:tr>
      <w:tr w:rsidR="00C7074D" w:rsidRPr="00520AE3" w14:paraId="0D8F044C" w14:textId="77777777" w:rsidTr="00C7074D">
        <w:trPr>
          <w:trHeight w:val="300"/>
        </w:trPr>
        <w:tc>
          <w:tcPr>
            <w:tcW w:w="5000" w:type="pct"/>
            <w:noWrap/>
            <w:hideMark/>
          </w:tcPr>
          <w:p w14:paraId="328759DB"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İçişleri Bakanlığı</w:t>
            </w:r>
          </w:p>
        </w:tc>
      </w:tr>
      <w:tr w:rsidR="00C7074D" w:rsidRPr="00520AE3" w14:paraId="3ECEAD46" w14:textId="77777777" w:rsidTr="00C7074D">
        <w:trPr>
          <w:trHeight w:val="300"/>
        </w:trPr>
        <w:tc>
          <w:tcPr>
            <w:tcW w:w="5000" w:type="pct"/>
            <w:noWrap/>
            <w:hideMark/>
          </w:tcPr>
          <w:p w14:paraId="42A49400"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Milli Eğitim Bakanlığı</w:t>
            </w:r>
          </w:p>
        </w:tc>
      </w:tr>
      <w:tr w:rsidR="00C7074D" w:rsidRPr="00520AE3" w14:paraId="63A86B28" w14:textId="77777777" w:rsidTr="00C7074D">
        <w:trPr>
          <w:trHeight w:val="300"/>
        </w:trPr>
        <w:tc>
          <w:tcPr>
            <w:tcW w:w="5000" w:type="pct"/>
            <w:noWrap/>
            <w:hideMark/>
          </w:tcPr>
          <w:p w14:paraId="19DA3824"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TÜİK (Türkiye İstatistik Kurumu)</w:t>
            </w:r>
          </w:p>
        </w:tc>
      </w:tr>
      <w:tr w:rsidR="00C7074D" w:rsidRPr="00520AE3" w14:paraId="2C51FA3D" w14:textId="77777777" w:rsidTr="00C7074D">
        <w:trPr>
          <w:trHeight w:val="300"/>
        </w:trPr>
        <w:tc>
          <w:tcPr>
            <w:tcW w:w="5000" w:type="pct"/>
            <w:noWrap/>
            <w:hideMark/>
          </w:tcPr>
          <w:p w14:paraId="4F23D292"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Kalkınma Bakanlığı</w:t>
            </w:r>
          </w:p>
        </w:tc>
      </w:tr>
      <w:tr w:rsidR="00C7074D" w:rsidRPr="00520AE3" w14:paraId="0DA4C210" w14:textId="77777777" w:rsidTr="00C7074D">
        <w:trPr>
          <w:trHeight w:val="300"/>
        </w:trPr>
        <w:tc>
          <w:tcPr>
            <w:tcW w:w="5000" w:type="pct"/>
            <w:noWrap/>
            <w:hideMark/>
          </w:tcPr>
          <w:p w14:paraId="5FF9CFC6"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Ulaştırma, Denizcilik ve Haberleşme Bakanlığı </w:t>
            </w:r>
          </w:p>
        </w:tc>
      </w:tr>
      <w:tr w:rsidR="00C7074D" w:rsidRPr="00520AE3" w14:paraId="46A95AFE" w14:textId="77777777" w:rsidTr="00C7074D">
        <w:trPr>
          <w:trHeight w:val="300"/>
        </w:trPr>
        <w:tc>
          <w:tcPr>
            <w:tcW w:w="5000" w:type="pct"/>
            <w:noWrap/>
            <w:hideMark/>
          </w:tcPr>
          <w:p w14:paraId="04B59F35"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Orman ve Su İşleri Bakanlığı</w:t>
            </w:r>
          </w:p>
        </w:tc>
      </w:tr>
      <w:tr w:rsidR="00C7074D" w:rsidRPr="00520AE3" w14:paraId="332EBC49" w14:textId="77777777" w:rsidTr="00C7074D">
        <w:trPr>
          <w:trHeight w:val="300"/>
        </w:trPr>
        <w:tc>
          <w:tcPr>
            <w:tcW w:w="5000" w:type="pct"/>
            <w:noWrap/>
            <w:hideMark/>
          </w:tcPr>
          <w:p w14:paraId="6A149897" w14:textId="7A387F74" w:rsidR="00C7074D" w:rsidRPr="00520AE3" w:rsidRDefault="0011241E" w:rsidP="00D11DEF">
            <w:pPr>
              <w:autoSpaceDE w:val="0"/>
              <w:autoSpaceDN w:val="0"/>
              <w:adjustRightInd w:val="0"/>
              <w:ind w:firstLine="708"/>
              <w:jc w:val="both"/>
              <w:rPr>
                <w:rFonts w:ascii="Arial" w:hAnsi="Arial" w:cs="Arial"/>
                <w:sz w:val="24"/>
                <w:szCs w:val="24"/>
              </w:rPr>
            </w:pPr>
            <w:r>
              <w:rPr>
                <w:rFonts w:ascii="Arial" w:hAnsi="Arial" w:cs="Arial"/>
                <w:sz w:val="24"/>
                <w:szCs w:val="24"/>
              </w:rPr>
              <w:t>Türkiye Büyük Millet Meclisi (</w:t>
            </w:r>
            <w:r w:rsidR="00C7074D" w:rsidRPr="00520AE3">
              <w:rPr>
                <w:rFonts w:ascii="Arial" w:hAnsi="Arial" w:cs="Arial"/>
                <w:sz w:val="24"/>
                <w:szCs w:val="24"/>
              </w:rPr>
              <w:t>TBMM</w:t>
            </w:r>
            <w:r>
              <w:rPr>
                <w:rFonts w:ascii="Arial" w:hAnsi="Arial" w:cs="Arial"/>
                <w:sz w:val="24"/>
                <w:szCs w:val="24"/>
              </w:rPr>
              <w:t>)</w:t>
            </w:r>
          </w:p>
        </w:tc>
      </w:tr>
      <w:tr w:rsidR="00C7074D" w:rsidRPr="00520AE3" w14:paraId="6F6F36A2" w14:textId="77777777" w:rsidTr="00C7074D">
        <w:trPr>
          <w:trHeight w:val="300"/>
        </w:trPr>
        <w:tc>
          <w:tcPr>
            <w:tcW w:w="5000" w:type="pct"/>
            <w:noWrap/>
            <w:hideMark/>
          </w:tcPr>
          <w:p w14:paraId="22FA17C9"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Gümrük ve Ticaret Bakanlığı</w:t>
            </w:r>
          </w:p>
        </w:tc>
      </w:tr>
      <w:tr w:rsidR="00C7074D" w:rsidRPr="00520AE3" w14:paraId="63057F3F" w14:textId="77777777" w:rsidTr="00C7074D">
        <w:trPr>
          <w:trHeight w:val="300"/>
        </w:trPr>
        <w:tc>
          <w:tcPr>
            <w:tcW w:w="5000" w:type="pct"/>
            <w:noWrap/>
            <w:hideMark/>
          </w:tcPr>
          <w:p w14:paraId="188FE309"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TRT (Türkiye Radyo Televizyon Kurumu) </w:t>
            </w:r>
          </w:p>
        </w:tc>
      </w:tr>
      <w:tr w:rsidR="00C7074D" w:rsidRPr="00520AE3" w14:paraId="556D2F66" w14:textId="77777777" w:rsidTr="00C7074D">
        <w:trPr>
          <w:trHeight w:val="300"/>
        </w:trPr>
        <w:tc>
          <w:tcPr>
            <w:tcW w:w="5000" w:type="pct"/>
            <w:noWrap/>
            <w:hideMark/>
          </w:tcPr>
          <w:p w14:paraId="64EF8FD1"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TİKA (Türk İşbirliği ve Koordinasyon Ajansı Başkanlığı)</w:t>
            </w:r>
          </w:p>
        </w:tc>
      </w:tr>
      <w:tr w:rsidR="00C7074D" w:rsidRPr="00520AE3" w14:paraId="61843C7D" w14:textId="77777777" w:rsidTr="00C7074D">
        <w:trPr>
          <w:trHeight w:val="300"/>
        </w:trPr>
        <w:tc>
          <w:tcPr>
            <w:tcW w:w="5000" w:type="pct"/>
            <w:noWrap/>
            <w:hideMark/>
          </w:tcPr>
          <w:p w14:paraId="58C03A2A"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Ekonomi Bakanlığı</w:t>
            </w:r>
          </w:p>
        </w:tc>
      </w:tr>
      <w:tr w:rsidR="00C7074D" w:rsidRPr="00520AE3" w14:paraId="1FC60CA2" w14:textId="77777777" w:rsidTr="00C7074D">
        <w:trPr>
          <w:trHeight w:val="300"/>
        </w:trPr>
        <w:tc>
          <w:tcPr>
            <w:tcW w:w="5000" w:type="pct"/>
            <w:noWrap/>
            <w:hideMark/>
          </w:tcPr>
          <w:p w14:paraId="29118272"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Çevre ve Şehircilik Bakanlığı</w:t>
            </w:r>
          </w:p>
        </w:tc>
      </w:tr>
      <w:tr w:rsidR="00C7074D" w:rsidRPr="00520AE3" w14:paraId="144CEBAE" w14:textId="77777777" w:rsidTr="00C7074D">
        <w:trPr>
          <w:trHeight w:val="300"/>
        </w:trPr>
        <w:tc>
          <w:tcPr>
            <w:tcW w:w="5000" w:type="pct"/>
            <w:noWrap/>
            <w:hideMark/>
          </w:tcPr>
          <w:p w14:paraId="0BDF65B1"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Çalışma ve Sosyal Güvenlik Bakanlığı</w:t>
            </w:r>
          </w:p>
        </w:tc>
      </w:tr>
      <w:tr w:rsidR="00C7074D" w:rsidRPr="00520AE3" w14:paraId="4853C4CF" w14:textId="77777777" w:rsidTr="00C7074D">
        <w:trPr>
          <w:trHeight w:val="300"/>
        </w:trPr>
        <w:tc>
          <w:tcPr>
            <w:tcW w:w="5000" w:type="pct"/>
            <w:noWrap/>
            <w:hideMark/>
          </w:tcPr>
          <w:p w14:paraId="65FA2469"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Vakıflar Genel Müdürlüğü</w:t>
            </w:r>
          </w:p>
        </w:tc>
      </w:tr>
      <w:tr w:rsidR="00C7074D" w:rsidRPr="00520AE3" w14:paraId="59802497" w14:textId="77777777" w:rsidTr="00C7074D">
        <w:trPr>
          <w:trHeight w:val="300"/>
        </w:trPr>
        <w:tc>
          <w:tcPr>
            <w:tcW w:w="5000" w:type="pct"/>
            <w:noWrap/>
            <w:hideMark/>
          </w:tcPr>
          <w:p w14:paraId="50B20BEB"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lastRenderedPageBreak/>
              <w:t>Kamu İhale Kurumu (KİK)</w:t>
            </w:r>
          </w:p>
        </w:tc>
      </w:tr>
      <w:tr w:rsidR="00C7074D" w:rsidRPr="00520AE3" w14:paraId="7873A788" w14:textId="77777777" w:rsidTr="00C7074D">
        <w:trPr>
          <w:trHeight w:val="300"/>
        </w:trPr>
        <w:tc>
          <w:tcPr>
            <w:tcW w:w="5000" w:type="pct"/>
            <w:noWrap/>
            <w:hideMark/>
          </w:tcPr>
          <w:p w14:paraId="2408961D"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Sayıştay</w:t>
            </w:r>
          </w:p>
        </w:tc>
      </w:tr>
      <w:tr w:rsidR="00C7074D" w:rsidRPr="00520AE3" w14:paraId="750C1926" w14:textId="77777777" w:rsidTr="00C7074D">
        <w:trPr>
          <w:trHeight w:val="300"/>
        </w:trPr>
        <w:tc>
          <w:tcPr>
            <w:tcW w:w="5000" w:type="pct"/>
            <w:noWrap/>
            <w:hideMark/>
          </w:tcPr>
          <w:p w14:paraId="07EEF3D0"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Gençlik ve Spor Bakanlığı</w:t>
            </w:r>
          </w:p>
        </w:tc>
      </w:tr>
      <w:tr w:rsidR="00C7074D" w:rsidRPr="00520AE3" w14:paraId="309AA788" w14:textId="77777777" w:rsidTr="00C7074D">
        <w:trPr>
          <w:trHeight w:val="300"/>
        </w:trPr>
        <w:tc>
          <w:tcPr>
            <w:tcW w:w="5000" w:type="pct"/>
            <w:noWrap/>
            <w:hideMark/>
          </w:tcPr>
          <w:p w14:paraId="6C2DB58C"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Valilikler - Genel</w:t>
            </w:r>
          </w:p>
        </w:tc>
      </w:tr>
      <w:tr w:rsidR="00C7074D" w:rsidRPr="00520AE3" w14:paraId="54BF8F44" w14:textId="77777777" w:rsidTr="00C7074D">
        <w:trPr>
          <w:trHeight w:val="300"/>
        </w:trPr>
        <w:tc>
          <w:tcPr>
            <w:tcW w:w="5000" w:type="pct"/>
            <w:noWrap/>
            <w:hideMark/>
          </w:tcPr>
          <w:p w14:paraId="3819E6FF"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Sosyal Güvenlik Kurumu Başkanlığı</w:t>
            </w:r>
          </w:p>
        </w:tc>
      </w:tr>
      <w:tr w:rsidR="00C7074D" w:rsidRPr="00520AE3" w14:paraId="057814DD" w14:textId="77777777" w:rsidTr="00C7074D">
        <w:trPr>
          <w:trHeight w:val="300"/>
        </w:trPr>
        <w:tc>
          <w:tcPr>
            <w:tcW w:w="5000" w:type="pct"/>
            <w:noWrap/>
            <w:hideMark/>
          </w:tcPr>
          <w:p w14:paraId="53E7FA3F"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Adalet Bakanlığı</w:t>
            </w:r>
          </w:p>
        </w:tc>
      </w:tr>
      <w:tr w:rsidR="00C7074D" w:rsidRPr="00520AE3" w14:paraId="243CFE65" w14:textId="77777777" w:rsidTr="00C7074D">
        <w:trPr>
          <w:trHeight w:val="300"/>
        </w:trPr>
        <w:tc>
          <w:tcPr>
            <w:tcW w:w="5000" w:type="pct"/>
            <w:noWrap/>
            <w:hideMark/>
          </w:tcPr>
          <w:p w14:paraId="6AC50AD2"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Devlet Arşivleri Genel Müdürlüğü</w:t>
            </w:r>
          </w:p>
        </w:tc>
      </w:tr>
      <w:tr w:rsidR="00C7074D" w:rsidRPr="00520AE3" w14:paraId="173A42CF" w14:textId="77777777" w:rsidTr="00C7074D">
        <w:trPr>
          <w:trHeight w:val="300"/>
        </w:trPr>
        <w:tc>
          <w:tcPr>
            <w:tcW w:w="5000" w:type="pct"/>
            <w:noWrap/>
            <w:hideMark/>
          </w:tcPr>
          <w:p w14:paraId="52F835F1"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Sağlık Bakanlığı</w:t>
            </w:r>
          </w:p>
        </w:tc>
      </w:tr>
      <w:tr w:rsidR="00C7074D" w:rsidRPr="00520AE3" w14:paraId="75042630" w14:textId="77777777" w:rsidTr="00C7074D">
        <w:trPr>
          <w:trHeight w:val="300"/>
        </w:trPr>
        <w:tc>
          <w:tcPr>
            <w:tcW w:w="5000" w:type="pct"/>
            <w:noWrap/>
            <w:hideMark/>
          </w:tcPr>
          <w:p w14:paraId="3121B406"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Türk Hava Yolları</w:t>
            </w:r>
          </w:p>
        </w:tc>
      </w:tr>
      <w:tr w:rsidR="00C7074D" w:rsidRPr="00520AE3" w14:paraId="3B6184B4" w14:textId="77777777" w:rsidTr="00C7074D">
        <w:trPr>
          <w:trHeight w:val="300"/>
        </w:trPr>
        <w:tc>
          <w:tcPr>
            <w:tcW w:w="5000" w:type="pct"/>
            <w:noWrap/>
            <w:hideMark/>
          </w:tcPr>
          <w:p w14:paraId="3B3A01BD"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Bakanlar Kurulu</w:t>
            </w:r>
          </w:p>
        </w:tc>
      </w:tr>
      <w:tr w:rsidR="00C7074D" w:rsidRPr="00520AE3" w14:paraId="7CD2895E" w14:textId="77777777" w:rsidTr="00C7074D">
        <w:trPr>
          <w:trHeight w:val="300"/>
        </w:trPr>
        <w:tc>
          <w:tcPr>
            <w:tcW w:w="5000" w:type="pct"/>
            <w:noWrap/>
            <w:hideMark/>
          </w:tcPr>
          <w:p w14:paraId="272CCD73"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Yunus Emre Enstitüsü </w:t>
            </w:r>
          </w:p>
        </w:tc>
      </w:tr>
      <w:tr w:rsidR="00C7074D" w:rsidRPr="00520AE3" w14:paraId="21123896" w14:textId="77777777" w:rsidTr="00C7074D">
        <w:trPr>
          <w:trHeight w:val="300"/>
        </w:trPr>
        <w:tc>
          <w:tcPr>
            <w:tcW w:w="5000" w:type="pct"/>
            <w:noWrap/>
            <w:hideMark/>
          </w:tcPr>
          <w:p w14:paraId="33ECDE20"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Devlet Personel Başkanlığı</w:t>
            </w:r>
          </w:p>
        </w:tc>
      </w:tr>
      <w:tr w:rsidR="00C7074D" w:rsidRPr="00520AE3" w14:paraId="62616BDC" w14:textId="77777777" w:rsidTr="00C7074D">
        <w:trPr>
          <w:trHeight w:val="300"/>
        </w:trPr>
        <w:tc>
          <w:tcPr>
            <w:tcW w:w="5000" w:type="pct"/>
            <w:noWrap/>
            <w:hideMark/>
          </w:tcPr>
          <w:p w14:paraId="5311867E"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Yurtdışı Türkler ve Akraba Topluluklar Başkanlığı</w:t>
            </w:r>
          </w:p>
        </w:tc>
      </w:tr>
      <w:tr w:rsidR="00C7074D" w:rsidRPr="00520AE3" w14:paraId="48ACCADD" w14:textId="77777777" w:rsidTr="00C7074D">
        <w:trPr>
          <w:trHeight w:val="300"/>
        </w:trPr>
        <w:tc>
          <w:tcPr>
            <w:tcW w:w="5000" w:type="pct"/>
            <w:noWrap/>
            <w:hideMark/>
          </w:tcPr>
          <w:p w14:paraId="4E73B9D4"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Türk Patent Enstitüsü</w:t>
            </w:r>
          </w:p>
        </w:tc>
      </w:tr>
      <w:tr w:rsidR="00C7074D" w:rsidRPr="00520AE3" w14:paraId="2452EFF2" w14:textId="77777777" w:rsidTr="00C7074D">
        <w:trPr>
          <w:trHeight w:val="300"/>
        </w:trPr>
        <w:tc>
          <w:tcPr>
            <w:tcW w:w="5000" w:type="pct"/>
            <w:noWrap/>
            <w:hideMark/>
          </w:tcPr>
          <w:p w14:paraId="27EF59C0" w14:textId="2738AA93"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Radyo ve Televizyon Üst Kurulu (RTÜK)</w:t>
            </w:r>
          </w:p>
        </w:tc>
      </w:tr>
      <w:tr w:rsidR="00C7074D" w:rsidRPr="00520AE3" w14:paraId="54256D36" w14:textId="77777777" w:rsidTr="00C7074D">
        <w:trPr>
          <w:trHeight w:val="300"/>
        </w:trPr>
        <w:tc>
          <w:tcPr>
            <w:tcW w:w="5000" w:type="pct"/>
            <w:noWrap/>
            <w:hideMark/>
          </w:tcPr>
          <w:p w14:paraId="1CCBDE8C"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Tanıtma Fonu Kurulu Başkanlığı</w:t>
            </w:r>
          </w:p>
        </w:tc>
      </w:tr>
      <w:tr w:rsidR="00C7074D" w:rsidRPr="00520AE3" w14:paraId="13E2961A" w14:textId="77777777" w:rsidTr="00C7074D">
        <w:trPr>
          <w:trHeight w:val="300"/>
        </w:trPr>
        <w:tc>
          <w:tcPr>
            <w:tcW w:w="5000" w:type="pct"/>
            <w:noWrap/>
            <w:hideMark/>
          </w:tcPr>
          <w:p w14:paraId="3ADB8DFA"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Aile ve Sosyal Politikalar Bakanlığı</w:t>
            </w:r>
          </w:p>
        </w:tc>
      </w:tr>
      <w:tr w:rsidR="00C7074D" w:rsidRPr="00520AE3" w14:paraId="3614116B" w14:textId="77777777" w:rsidTr="00C7074D">
        <w:trPr>
          <w:trHeight w:val="300"/>
        </w:trPr>
        <w:tc>
          <w:tcPr>
            <w:tcW w:w="5000" w:type="pct"/>
            <w:noWrap/>
            <w:hideMark/>
          </w:tcPr>
          <w:p w14:paraId="76A51498"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Tapu Kadastro Genel Müdürlüğü</w:t>
            </w:r>
          </w:p>
        </w:tc>
      </w:tr>
      <w:tr w:rsidR="00C7074D" w:rsidRPr="00520AE3" w14:paraId="2F9837CC" w14:textId="77777777" w:rsidTr="00C7074D">
        <w:trPr>
          <w:trHeight w:val="300"/>
        </w:trPr>
        <w:tc>
          <w:tcPr>
            <w:tcW w:w="5000" w:type="pct"/>
            <w:noWrap/>
            <w:hideMark/>
          </w:tcPr>
          <w:p w14:paraId="3AECF5A3"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Mahkemeler </w:t>
            </w:r>
          </w:p>
        </w:tc>
      </w:tr>
      <w:tr w:rsidR="00C7074D" w:rsidRPr="00520AE3" w14:paraId="3059B398" w14:textId="77777777" w:rsidTr="00C7074D">
        <w:trPr>
          <w:trHeight w:val="300"/>
        </w:trPr>
        <w:tc>
          <w:tcPr>
            <w:tcW w:w="5000" w:type="pct"/>
            <w:noWrap/>
            <w:hideMark/>
          </w:tcPr>
          <w:p w14:paraId="7DA14ED1"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Milli Savunma Bakanlığı </w:t>
            </w:r>
          </w:p>
        </w:tc>
      </w:tr>
      <w:tr w:rsidR="00C7074D" w:rsidRPr="00520AE3" w14:paraId="7B0E350D" w14:textId="77777777" w:rsidTr="00C7074D">
        <w:trPr>
          <w:trHeight w:val="300"/>
        </w:trPr>
        <w:tc>
          <w:tcPr>
            <w:tcW w:w="5000" w:type="pct"/>
            <w:noWrap/>
            <w:hideMark/>
          </w:tcPr>
          <w:p w14:paraId="7C4B97DF"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Merkez Bankası</w:t>
            </w:r>
          </w:p>
        </w:tc>
      </w:tr>
      <w:tr w:rsidR="00C7074D" w:rsidRPr="00520AE3" w14:paraId="4EEC902B" w14:textId="77777777" w:rsidTr="00C7074D">
        <w:trPr>
          <w:trHeight w:val="300"/>
        </w:trPr>
        <w:tc>
          <w:tcPr>
            <w:tcW w:w="5000" w:type="pct"/>
            <w:noWrap/>
            <w:hideMark/>
          </w:tcPr>
          <w:p w14:paraId="6B163B44"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Başbakanlık </w:t>
            </w:r>
          </w:p>
        </w:tc>
      </w:tr>
      <w:tr w:rsidR="00C7074D" w:rsidRPr="00520AE3" w14:paraId="600464DC" w14:textId="77777777" w:rsidTr="00C7074D">
        <w:trPr>
          <w:trHeight w:val="300"/>
        </w:trPr>
        <w:tc>
          <w:tcPr>
            <w:tcW w:w="5000" w:type="pct"/>
            <w:noWrap/>
            <w:hideMark/>
          </w:tcPr>
          <w:p w14:paraId="6463B42F"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(Hazine Müsteşarlığı) Merkezi Finans ve İhale Birimi</w:t>
            </w:r>
          </w:p>
        </w:tc>
      </w:tr>
      <w:tr w:rsidR="00C7074D" w:rsidRPr="00520AE3" w14:paraId="0834D7D2" w14:textId="77777777" w:rsidTr="00C7074D">
        <w:trPr>
          <w:trHeight w:val="300"/>
        </w:trPr>
        <w:tc>
          <w:tcPr>
            <w:tcW w:w="5000" w:type="pct"/>
            <w:noWrap/>
            <w:hideMark/>
          </w:tcPr>
          <w:p w14:paraId="239E3A71"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TÜBİTAK- ULAKBİM</w:t>
            </w:r>
          </w:p>
        </w:tc>
      </w:tr>
      <w:tr w:rsidR="00C7074D" w:rsidRPr="00520AE3" w14:paraId="67C3C85F" w14:textId="77777777" w:rsidTr="00C7074D">
        <w:trPr>
          <w:trHeight w:val="300"/>
        </w:trPr>
        <w:tc>
          <w:tcPr>
            <w:tcW w:w="5000" w:type="pct"/>
            <w:noWrap/>
            <w:hideMark/>
          </w:tcPr>
          <w:p w14:paraId="6E4853CD"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Mesleki Yeterlilik Kurumu</w:t>
            </w:r>
          </w:p>
        </w:tc>
      </w:tr>
      <w:tr w:rsidR="00C7074D" w:rsidRPr="00520AE3" w14:paraId="364A40B6" w14:textId="77777777" w:rsidTr="00C7074D">
        <w:trPr>
          <w:trHeight w:val="300"/>
        </w:trPr>
        <w:tc>
          <w:tcPr>
            <w:tcW w:w="5000" w:type="pct"/>
            <w:noWrap/>
            <w:hideMark/>
          </w:tcPr>
          <w:p w14:paraId="5CEAC9BD"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Hazine Müsteşarlığı</w:t>
            </w:r>
          </w:p>
        </w:tc>
      </w:tr>
      <w:tr w:rsidR="00C7074D" w:rsidRPr="00520AE3" w14:paraId="1CF6E22E" w14:textId="77777777" w:rsidTr="00C7074D">
        <w:trPr>
          <w:trHeight w:val="300"/>
        </w:trPr>
        <w:tc>
          <w:tcPr>
            <w:tcW w:w="5000" w:type="pct"/>
            <w:noWrap/>
            <w:hideMark/>
          </w:tcPr>
          <w:p w14:paraId="59A152EB"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Asliye Ceza Mahkemeleri</w:t>
            </w:r>
          </w:p>
        </w:tc>
      </w:tr>
      <w:tr w:rsidR="00C7074D" w:rsidRPr="00520AE3" w14:paraId="7E5C001A" w14:textId="77777777" w:rsidTr="00C7074D">
        <w:trPr>
          <w:trHeight w:val="300"/>
        </w:trPr>
        <w:tc>
          <w:tcPr>
            <w:tcW w:w="5000" w:type="pct"/>
            <w:noWrap/>
            <w:hideMark/>
          </w:tcPr>
          <w:p w14:paraId="464FCC43"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BİMER (Başbakanlık İletişim Merkezi)</w:t>
            </w:r>
          </w:p>
        </w:tc>
      </w:tr>
      <w:tr w:rsidR="00C7074D" w:rsidRPr="00520AE3" w14:paraId="123E3D2E" w14:textId="77777777" w:rsidTr="00C7074D">
        <w:trPr>
          <w:trHeight w:val="300"/>
        </w:trPr>
        <w:tc>
          <w:tcPr>
            <w:tcW w:w="5000" w:type="pct"/>
            <w:noWrap/>
            <w:hideMark/>
          </w:tcPr>
          <w:p w14:paraId="2A7CD684"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Ulaştırma, Deniz ve İç Sular Düzenleme Genel Müdürlüğü</w:t>
            </w:r>
          </w:p>
        </w:tc>
      </w:tr>
      <w:tr w:rsidR="00C7074D" w:rsidRPr="00520AE3" w14:paraId="21E888C7" w14:textId="77777777" w:rsidTr="00C7074D">
        <w:trPr>
          <w:trHeight w:val="300"/>
        </w:trPr>
        <w:tc>
          <w:tcPr>
            <w:tcW w:w="5000" w:type="pct"/>
            <w:noWrap/>
            <w:hideMark/>
          </w:tcPr>
          <w:p w14:paraId="78BDBC2A"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(Adalet Bakanlığı) Avrupa Birliği Genel Müdürlüğü </w:t>
            </w:r>
          </w:p>
        </w:tc>
      </w:tr>
      <w:tr w:rsidR="00C7074D" w:rsidRPr="00520AE3" w14:paraId="0E6963D4" w14:textId="77777777" w:rsidTr="00C7074D">
        <w:trPr>
          <w:trHeight w:val="300"/>
        </w:trPr>
        <w:tc>
          <w:tcPr>
            <w:tcW w:w="5000" w:type="pct"/>
            <w:noWrap/>
            <w:hideMark/>
          </w:tcPr>
          <w:p w14:paraId="70D3F4F6"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Fikri ve Sınai Haklar Mahkemeleri</w:t>
            </w:r>
          </w:p>
        </w:tc>
      </w:tr>
      <w:tr w:rsidR="00C7074D" w:rsidRPr="00520AE3" w14:paraId="0E0FDBEB" w14:textId="77777777" w:rsidTr="00C7074D">
        <w:trPr>
          <w:trHeight w:val="300"/>
        </w:trPr>
        <w:tc>
          <w:tcPr>
            <w:tcW w:w="5000" w:type="pct"/>
            <w:noWrap/>
            <w:hideMark/>
          </w:tcPr>
          <w:p w14:paraId="7C27630D"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Bilgi Teknolojileri ve İletişim Kurumu Başkanlığı</w:t>
            </w:r>
          </w:p>
        </w:tc>
      </w:tr>
      <w:tr w:rsidR="00C7074D" w:rsidRPr="00520AE3" w14:paraId="3B6AD767" w14:textId="77777777" w:rsidTr="00C7074D">
        <w:trPr>
          <w:trHeight w:val="300"/>
        </w:trPr>
        <w:tc>
          <w:tcPr>
            <w:tcW w:w="5000" w:type="pct"/>
            <w:noWrap/>
            <w:hideMark/>
          </w:tcPr>
          <w:p w14:paraId="117472F5"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TÜBİTAK</w:t>
            </w:r>
          </w:p>
        </w:tc>
      </w:tr>
      <w:tr w:rsidR="00C7074D" w:rsidRPr="00520AE3" w14:paraId="17135230" w14:textId="77777777" w:rsidTr="00C7074D">
        <w:trPr>
          <w:trHeight w:val="300"/>
        </w:trPr>
        <w:tc>
          <w:tcPr>
            <w:tcW w:w="5000" w:type="pct"/>
            <w:noWrap/>
            <w:hideMark/>
          </w:tcPr>
          <w:p w14:paraId="0CD65F51"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Karayolları Genel Müdürlüğü</w:t>
            </w:r>
          </w:p>
        </w:tc>
      </w:tr>
      <w:tr w:rsidR="00C7074D" w:rsidRPr="00520AE3" w14:paraId="756A1381" w14:textId="77777777" w:rsidTr="00C7074D">
        <w:trPr>
          <w:trHeight w:val="300"/>
        </w:trPr>
        <w:tc>
          <w:tcPr>
            <w:tcW w:w="5000" w:type="pct"/>
            <w:noWrap/>
            <w:hideMark/>
          </w:tcPr>
          <w:p w14:paraId="5B44B1E9"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Ulaştırma Devlet Hava Meydanları</w:t>
            </w:r>
          </w:p>
        </w:tc>
      </w:tr>
      <w:tr w:rsidR="00C7074D" w:rsidRPr="00520AE3" w14:paraId="6DF5FE5B" w14:textId="77777777" w:rsidTr="00C7074D">
        <w:trPr>
          <w:trHeight w:val="300"/>
        </w:trPr>
        <w:tc>
          <w:tcPr>
            <w:tcW w:w="5000" w:type="pct"/>
            <w:noWrap/>
            <w:hideMark/>
          </w:tcPr>
          <w:p w14:paraId="017B303B"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Kalkınma Bankası</w:t>
            </w:r>
          </w:p>
        </w:tc>
      </w:tr>
      <w:tr w:rsidR="00C7074D" w:rsidRPr="00520AE3" w14:paraId="57B2A553" w14:textId="77777777" w:rsidTr="00C7074D">
        <w:trPr>
          <w:trHeight w:val="300"/>
        </w:trPr>
        <w:tc>
          <w:tcPr>
            <w:tcW w:w="5000" w:type="pct"/>
            <w:noWrap/>
            <w:hideMark/>
          </w:tcPr>
          <w:p w14:paraId="112BC85F"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Türk Standartları Enstitüsü Kurumu</w:t>
            </w:r>
          </w:p>
        </w:tc>
      </w:tr>
      <w:tr w:rsidR="00C7074D" w:rsidRPr="00520AE3" w14:paraId="0EFC4C0F" w14:textId="77777777" w:rsidTr="00C7074D">
        <w:trPr>
          <w:trHeight w:val="300"/>
        </w:trPr>
        <w:tc>
          <w:tcPr>
            <w:tcW w:w="5000" w:type="pct"/>
            <w:noWrap/>
            <w:hideMark/>
          </w:tcPr>
          <w:p w14:paraId="7B7D3F8F"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Türk Silahlı Kuvvetleri </w:t>
            </w:r>
            <w:proofErr w:type="gramStart"/>
            <w:r w:rsidRPr="00520AE3">
              <w:rPr>
                <w:rFonts w:ascii="Arial" w:hAnsi="Arial" w:cs="Arial"/>
                <w:sz w:val="24"/>
                <w:szCs w:val="24"/>
              </w:rPr>
              <w:t>(</w:t>
            </w:r>
            <w:proofErr w:type="gramEnd"/>
            <w:r w:rsidRPr="00520AE3">
              <w:rPr>
                <w:rFonts w:ascii="Arial" w:hAnsi="Arial" w:cs="Arial"/>
                <w:sz w:val="24"/>
                <w:szCs w:val="24"/>
              </w:rPr>
              <w:t xml:space="preserve">Kara KK, Deniz KK, Hava KK, Jandarma GK, Sahil </w:t>
            </w:r>
            <w:proofErr w:type="spellStart"/>
            <w:r w:rsidRPr="00520AE3">
              <w:rPr>
                <w:rFonts w:ascii="Arial" w:hAnsi="Arial" w:cs="Arial"/>
                <w:sz w:val="24"/>
                <w:szCs w:val="24"/>
              </w:rPr>
              <w:t>Güv</w:t>
            </w:r>
            <w:proofErr w:type="spellEnd"/>
            <w:r w:rsidRPr="00520AE3">
              <w:rPr>
                <w:rFonts w:ascii="Arial" w:hAnsi="Arial" w:cs="Arial"/>
                <w:sz w:val="24"/>
                <w:szCs w:val="24"/>
              </w:rPr>
              <w:t>. K)</w:t>
            </w:r>
          </w:p>
        </w:tc>
      </w:tr>
      <w:tr w:rsidR="00C7074D" w:rsidRPr="00520AE3" w14:paraId="6641CECC" w14:textId="77777777" w:rsidTr="00C7074D">
        <w:trPr>
          <w:trHeight w:val="300"/>
        </w:trPr>
        <w:tc>
          <w:tcPr>
            <w:tcW w:w="5000" w:type="pct"/>
            <w:noWrap/>
            <w:hideMark/>
          </w:tcPr>
          <w:p w14:paraId="7FFE9FB5"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TÜRKSOY (Türk Kültür ve Sanatları Ortak Yönetimi)</w:t>
            </w:r>
          </w:p>
        </w:tc>
      </w:tr>
      <w:tr w:rsidR="00C7074D" w:rsidRPr="00520AE3" w14:paraId="01EC5BA7" w14:textId="77777777" w:rsidTr="00C7074D">
        <w:trPr>
          <w:trHeight w:val="300"/>
        </w:trPr>
        <w:tc>
          <w:tcPr>
            <w:tcW w:w="5000" w:type="pct"/>
            <w:noWrap/>
            <w:hideMark/>
          </w:tcPr>
          <w:p w14:paraId="05A76578"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TBMM Mili Saraylar Dairesi Başkanlığı</w:t>
            </w:r>
          </w:p>
        </w:tc>
      </w:tr>
      <w:tr w:rsidR="00C7074D" w:rsidRPr="00520AE3" w14:paraId="0496D0EC" w14:textId="77777777" w:rsidTr="00C7074D">
        <w:trPr>
          <w:trHeight w:val="300"/>
        </w:trPr>
        <w:tc>
          <w:tcPr>
            <w:tcW w:w="5000" w:type="pct"/>
            <w:noWrap/>
            <w:hideMark/>
          </w:tcPr>
          <w:p w14:paraId="4F18C6FE"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Gıda Tarım ve Hayvancılık Bakanlığı</w:t>
            </w:r>
          </w:p>
        </w:tc>
      </w:tr>
      <w:tr w:rsidR="00C7074D" w:rsidRPr="00520AE3" w14:paraId="420CEF24" w14:textId="77777777" w:rsidTr="00C7074D">
        <w:trPr>
          <w:trHeight w:val="300"/>
        </w:trPr>
        <w:tc>
          <w:tcPr>
            <w:tcW w:w="5000" w:type="pct"/>
            <w:noWrap/>
            <w:hideMark/>
          </w:tcPr>
          <w:p w14:paraId="28D9AEA0"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Bilim Sanayi ve Teknoloji Bakanlığı</w:t>
            </w:r>
          </w:p>
        </w:tc>
      </w:tr>
      <w:tr w:rsidR="00C7074D" w:rsidRPr="00520AE3" w14:paraId="5E3DA5F3" w14:textId="77777777" w:rsidTr="00C7074D">
        <w:trPr>
          <w:trHeight w:val="300"/>
        </w:trPr>
        <w:tc>
          <w:tcPr>
            <w:tcW w:w="5000" w:type="pct"/>
            <w:noWrap/>
            <w:hideMark/>
          </w:tcPr>
          <w:p w14:paraId="053F08B4"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Enerji ve Tabii Kaynaklar Bakanlığı</w:t>
            </w:r>
          </w:p>
        </w:tc>
      </w:tr>
      <w:tr w:rsidR="00C7074D" w:rsidRPr="00520AE3" w14:paraId="696EA43F" w14:textId="77777777" w:rsidTr="00C7074D">
        <w:trPr>
          <w:trHeight w:val="300"/>
        </w:trPr>
        <w:tc>
          <w:tcPr>
            <w:tcW w:w="5000" w:type="pct"/>
            <w:noWrap/>
            <w:hideMark/>
          </w:tcPr>
          <w:p w14:paraId="7E143CD5"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(Adalet Bakanlığı) Denetimli Serbestlik Müdürlüğü</w:t>
            </w:r>
          </w:p>
        </w:tc>
      </w:tr>
      <w:tr w:rsidR="00C7074D" w:rsidRPr="00520AE3" w14:paraId="1982D9F2" w14:textId="77777777" w:rsidTr="00C7074D">
        <w:trPr>
          <w:trHeight w:val="300"/>
        </w:trPr>
        <w:tc>
          <w:tcPr>
            <w:tcW w:w="5000" w:type="pct"/>
            <w:noWrap/>
            <w:hideMark/>
          </w:tcPr>
          <w:p w14:paraId="54A0023E"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Türkiye Diyanet Vakfı İslam Araştırmaları Merkezi (İSAM)</w:t>
            </w:r>
          </w:p>
        </w:tc>
      </w:tr>
      <w:tr w:rsidR="00C7074D" w:rsidRPr="00520AE3" w14:paraId="49E86558" w14:textId="77777777" w:rsidTr="00C7074D">
        <w:trPr>
          <w:trHeight w:val="300"/>
        </w:trPr>
        <w:tc>
          <w:tcPr>
            <w:tcW w:w="5000" w:type="pct"/>
            <w:noWrap/>
            <w:hideMark/>
          </w:tcPr>
          <w:p w14:paraId="4BEFCF16"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Özürlüler İdaresi Başkanlığı</w:t>
            </w:r>
          </w:p>
        </w:tc>
      </w:tr>
      <w:tr w:rsidR="00C7074D" w:rsidRPr="00520AE3" w14:paraId="46B1A0DA" w14:textId="77777777" w:rsidTr="00C7074D">
        <w:trPr>
          <w:trHeight w:val="300"/>
        </w:trPr>
        <w:tc>
          <w:tcPr>
            <w:tcW w:w="5000" w:type="pct"/>
            <w:noWrap/>
            <w:hideMark/>
          </w:tcPr>
          <w:p w14:paraId="7384BF73"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lastRenderedPageBreak/>
              <w:t>Sahil Güvenlik Komutanlığı(İçişleri Bakanlığı)</w:t>
            </w:r>
          </w:p>
        </w:tc>
      </w:tr>
      <w:tr w:rsidR="00C7074D" w:rsidRPr="00520AE3" w14:paraId="42CF0637" w14:textId="77777777" w:rsidTr="00C7074D">
        <w:trPr>
          <w:trHeight w:val="300"/>
        </w:trPr>
        <w:tc>
          <w:tcPr>
            <w:tcW w:w="5000" w:type="pct"/>
            <w:noWrap/>
            <w:hideMark/>
          </w:tcPr>
          <w:p w14:paraId="2774B1A0"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Toplu Konut İdaresi Başkanlığı</w:t>
            </w:r>
          </w:p>
        </w:tc>
      </w:tr>
      <w:tr w:rsidR="00C7074D" w:rsidRPr="00520AE3" w14:paraId="58E31ED7" w14:textId="77777777" w:rsidTr="00C7074D">
        <w:trPr>
          <w:trHeight w:val="300"/>
        </w:trPr>
        <w:tc>
          <w:tcPr>
            <w:tcW w:w="5000" w:type="pct"/>
            <w:noWrap/>
            <w:hideMark/>
          </w:tcPr>
          <w:p w14:paraId="1B2E4393"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TBMM Kütüphanesi</w:t>
            </w:r>
          </w:p>
        </w:tc>
      </w:tr>
      <w:tr w:rsidR="00C7074D" w:rsidRPr="00520AE3" w14:paraId="05C5429F" w14:textId="77777777" w:rsidTr="00C7074D">
        <w:trPr>
          <w:trHeight w:val="300"/>
        </w:trPr>
        <w:tc>
          <w:tcPr>
            <w:tcW w:w="5000" w:type="pct"/>
            <w:noWrap/>
            <w:hideMark/>
          </w:tcPr>
          <w:p w14:paraId="1C23000A"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Devlet Malzeme Ofisi Genel Müdürlüğü</w:t>
            </w:r>
          </w:p>
        </w:tc>
      </w:tr>
      <w:tr w:rsidR="00C7074D" w:rsidRPr="00520AE3" w14:paraId="4D38F93A" w14:textId="77777777" w:rsidTr="00C7074D">
        <w:trPr>
          <w:trHeight w:val="300"/>
        </w:trPr>
        <w:tc>
          <w:tcPr>
            <w:tcW w:w="5000" w:type="pct"/>
            <w:noWrap/>
            <w:hideMark/>
          </w:tcPr>
          <w:p w14:paraId="7B999012"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Cumhurbaşkanlığı</w:t>
            </w:r>
          </w:p>
        </w:tc>
      </w:tr>
      <w:tr w:rsidR="00C7074D" w:rsidRPr="00520AE3" w14:paraId="1B7171F1" w14:textId="77777777" w:rsidTr="00C7074D">
        <w:trPr>
          <w:trHeight w:val="300"/>
        </w:trPr>
        <w:tc>
          <w:tcPr>
            <w:tcW w:w="5000" w:type="pct"/>
            <w:noWrap/>
            <w:hideMark/>
          </w:tcPr>
          <w:p w14:paraId="1DBDF51F"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İdare Mahkemeleri</w:t>
            </w:r>
          </w:p>
        </w:tc>
      </w:tr>
      <w:tr w:rsidR="00C7074D" w:rsidRPr="00520AE3" w14:paraId="58EF25F4" w14:textId="77777777" w:rsidTr="00C7074D">
        <w:trPr>
          <w:trHeight w:val="300"/>
        </w:trPr>
        <w:tc>
          <w:tcPr>
            <w:tcW w:w="5000" w:type="pct"/>
            <w:noWrap/>
            <w:hideMark/>
          </w:tcPr>
          <w:p w14:paraId="6A2CEF8F"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İcra Müdürlükleri</w:t>
            </w:r>
          </w:p>
        </w:tc>
      </w:tr>
      <w:tr w:rsidR="00C7074D" w:rsidRPr="00520AE3" w14:paraId="4E09592F" w14:textId="77777777" w:rsidTr="00C7074D">
        <w:trPr>
          <w:trHeight w:val="300"/>
        </w:trPr>
        <w:tc>
          <w:tcPr>
            <w:tcW w:w="5000" w:type="pct"/>
            <w:noWrap/>
            <w:hideMark/>
          </w:tcPr>
          <w:p w14:paraId="698FD5C8"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Genel Kurmay Başkanlığı</w:t>
            </w:r>
          </w:p>
        </w:tc>
      </w:tr>
      <w:tr w:rsidR="00C7074D" w:rsidRPr="00520AE3" w14:paraId="792DCD97" w14:textId="77777777" w:rsidTr="00C7074D">
        <w:trPr>
          <w:trHeight w:val="300"/>
        </w:trPr>
        <w:tc>
          <w:tcPr>
            <w:tcW w:w="5000" w:type="pct"/>
            <w:noWrap/>
            <w:hideMark/>
          </w:tcPr>
          <w:p w14:paraId="57AF3FC2"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Diyanet İşleri Başkanlığı Hac ve Umre Genel Müdürlüğü</w:t>
            </w:r>
          </w:p>
        </w:tc>
      </w:tr>
      <w:tr w:rsidR="00C7074D" w:rsidRPr="00520AE3" w14:paraId="26F69D10" w14:textId="77777777" w:rsidTr="00C7074D">
        <w:trPr>
          <w:trHeight w:val="300"/>
        </w:trPr>
        <w:tc>
          <w:tcPr>
            <w:tcW w:w="5000" w:type="pct"/>
            <w:noWrap/>
            <w:hideMark/>
          </w:tcPr>
          <w:p w14:paraId="6D350B12"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Kamu İktisadi Teşekkülleri</w:t>
            </w:r>
          </w:p>
        </w:tc>
      </w:tr>
      <w:tr w:rsidR="00C7074D" w:rsidRPr="00520AE3" w14:paraId="7D9A1719" w14:textId="77777777" w:rsidTr="00C7074D">
        <w:trPr>
          <w:trHeight w:val="300"/>
        </w:trPr>
        <w:tc>
          <w:tcPr>
            <w:tcW w:w="5000" w:type="pct"/>
            <w:noWrap/>
            <w:hideMark/>
          </w:tcPr>
          <w:p w14:paraId="5DF43B76"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Yüksek Öğretim Kurulu (YÖK)</w:t>
            </w:r>
          </w:p>
        </w:tc>
      </w:tr>
      <w:tr w:rsidR="00C7074D" w:rsidRPr="00520AE3" w14:paraId="75E2FB3F" w14:textId="77777777" w:rsidTr="00C7074D">
        <w:trPr>
          <w:trHeight w:val="300"/>
        </w:trPr>
        <w:tc>
          <w:tcPr>
            <w:tcW w:w="5000" w:type="pct"/>
            <w:noWrap/>
            <w:hideMark/>
          </w:tcPr>
          <w:p w14:paraId="1B75163E"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Başbakanlık Yatırım Destek ve Tanıtım Ajansı</w:t>
            </w:r>
          </w:p>
        </w:tc>
      </w:tr>
      <w:tr w:rsidR="00C7074D" w:rsidRPr="00520AE3" w14:paraId="2E5845F8" w14:textId="77777777" w:rsidTr="00C7074D">
        <w:trPr>
          <w:trHeight w:val="300"/>
        </w:trPr>
        <w:tc>
          <w:tcPr>
            <w:tcW w:w="5000" w:type="pct"/>
            <w:noWrap/>
            <w:hideMark/>
          </w:tcPr>
          <w:p w14:paraId="1FCD9EF8"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Türk Tarih Kurumu</w:t>
            </w:r>
          </w:p>
        </w:tc>
      </w:tr>
      <w:tr w:rsidR="00C7074D" w:rsidRPr="00520AE3" w14:paraId="6FBFA101" w14:textId="77777777" w:rsidTr="00C7074D">
        <w:trPr>
          <w:trHeight w:val="300"/>
        </w:trPr>
        <w:tc>
          <w:tcPr>
            <w:tcW w:w="5000" w:type="pct"/>
            <w:noWrap/>
            <w:hideMark/>
          </w:tcPr>
          <w:p w14:paraId="0B810593"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Türk Dil Kurumu</w:t>
            </w:r>
          </w:p>
        </w:tc>
      </w:tr>
      <w:tr w:rsidR="00C7074D" w:rsidRPr="00520AE3" w14:paraId="38EE22B4" w14:textId="77777777" w:rsidTr="00C7074D">
        <w:trPr>
          <w:trHeight w:val="300"/>
        </w:trPr>
        <w:tc>
          <w:tcPr>
            <w:tcW w:w="5000" w:type="pct"/>
            <w:noWrap/>
            <w:hideMark/>
          </w:tcPr>
          <w:p w14:paraId="2590A3F1" w14:textId="77777777" w:rsidR="00C7074D" w:rsidRPr="00520AE3" w:rsidRDefault="00C7074D" w:rsidP="00D11DEF">
            <w:pPr>
              <w:autoSpaceDE w:val="0"/>
              <w:autoSpaceDN w:val="0"/>
              <w:adjustRightInd w:val="0"/>
              <w:ind w:firstLine="708"/>
              <w:jc w:val="both"/>
              <w:rPr>
                <w:rFonts w:ascii="Arial" w:hAnsi="Arial" w:cs="Arial"/>
                <w:sz w:val="24"/>
                <w:szCs w:val="24"/>
              </w:rPr>
            </w:pPr>
          </w:p>
        </w:tc>
      </w:tr>
      <w:tr w:rsidR="00C7074D" w:rsidRPr="00520AE3" w14:paraId="3ECA4672" w14:textId="77777777" w:rsidTr="00C7074D">
        <w:trPr>
          <w:trHeight w:val="300"/>
        </w:trPr>
        <w:tc>
          <w:tcPr>
            <w:tcW w:w="5000" w:type="pct"/>
            <w:noWrap/>
            <w:hideMark/>
          </w:tcPr>
          <w:p w14:paraId="22B6182D" w14:textId="77777777" w:rsidR="00C7074D" w:rsidRPr="00520AE3" w:rsidRDefault="00C7074D" w:rsidP="00D11DEF">
            <w:pPr>
              <w:autoSpaceDE w:val="0"/>
              <w:autoSpaceDN w:val="0"/>
              <w:adjustRightInd w:val="0"/>
              <w:ind w:firstLine="708"/>
              <w:jc w:val="both"/>
              <w:rPr>
                <w:rFonts w:ascii="Arial" w:hAnsi="Arial" w:cs="Arial"/>
                <w:b/>
                <w:sz w:val="24"/>
                <w:szCs w:val="24"/>
              </w:rPr>
            </w:pPr>
            <w:r w:rsidRPr="00520AE3">
              <w:rPr>
                <w:rFonts w:ascii="Arial" w:hAnsi="Arial" w:cs="Arial"/>
                <w:b/>
                <w:sz w:val="24"/>
                <w:szCs w:val="24"/>
              </w:rPr>
              <w:t>Yerel Yönetimler</w:t>
            </w:r>
          </w:p>
        </w:tc>
      </w:tr>
      <w:tr w:rsidR="00C7074D" w:rsidRPr="00520AE3" w14:paraId="43EF2CC6" w14:textId="77777777" w:rsidTr="00C7074D">
        <w:trPr>
          <w:trHeight w:val="300"/>
        </w:trPr>
        <w:tc>
          <w:tcPr>
            <w:tcW w:w="5000" w:type="pct"/>
            <w:noWrap/>
            <w:hideMark/>
          </w:tcPr>
          <w:p w14:paraId="70FD63EB"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Belediyeler-Genel </w:t>
            </w:r>
          </w:p>
        </w:tc>
      </w:tr>
      <w:tr w:rsidR="00C7074D" w:rsidRPr="00520AE3" w14:paraId="0A1897CA" w14:textId="77777777" w:rsidTr="00C7074D">
        <w:trPr>
          <w:trHeight w:val="300"/>
        </w:trPr>
        <w:tc>
          <w:tcPr>
            <w:tcW w:w="5000" w:type="pct"/>
            <w:noWrap/>
            <w:hideMark/>
          </w:tcPr>
          <w:p w14:paraId="49959241"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Kalkınma Ajansları </w:t>
            </w:r>
          </w:p>
        </w:tc>
      </w:tr>
      <w:tr w:rsidR="00C7074D" w:rsidRPr="00520AE3" w14:paraId="1A6E990F" w14:textId="77777777" w:rsidTr="00C7074D">
        <w:trPr>
          <w:trHeight w:val="300"/>
        </w:trPr>
        <w:tc>
          <w:tcPr>
            <w:tcW w:w="5000" w:type="pct"/>
            <w:noWrap/>
            <w:hideMark/>
          </w:tcPr>
          <w:p w14:paraId="6C83E17E"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İl Özel İdareleri</w:t>
            </w:r>
          </w:p>
        </w:tc>
      </w:tr>
      <w:tr w:rsidR="00C7074D" w:rsidRPr="00520AE3" w14:paraId="38D943CD" w14:textId="77777777" w:rsidTr="00C7074D">
        <w:trPr>
          <w:trHeight w:val="300"/>
        </w:trPr>
        <w:tc>
          <w:tcPr>
            <w:tcW w:w="5000" w:type="pct"/>
            <w:noWrap/>
            <w:hideMark/>
          </w:tcPr>
          <w:p w14:paraId="1FF298B6" w14:textId="77535A48" w:rsidR="00C7074D" w:rsidRPr="00520AE3" w:rsidRDefault="00D26BE7"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w:t>
            </w:r>
            <w:r w:rsidR="00C7074D" w:rsidRPr="00520AE3">
              <w:rPr>
                <w:rFonts w:ascii="Arial" w:hAnsi="Arial" w:cs="Arial"/>
                <w:sz w:val="24"/>
                <w:szCs w:val="24"/>
              </w:rPr>
              <w:t>MATAB</w:t>
            </w:r>
            <w:r w:rsidRPr="00520AE3">
              <w:rPr>
                <w:rFonts w:ascii="Arial" w:hAnsi="Arial" w:cs="Arial"/>
                <w:sz w:val="24"/>
                <w:szCs w:val="24"/>
              </w:rPr>
              <w:t>)</w:t>
            </w:r>
            <w:r w:rsidR="00EA02F1" w:rsidRPr="00520AE3">
              <w:rPr>
                <w:rFonts w:ascii="Arial" w:hAnsi="Arial" w:cs="Arial"/>
                <w:sz w:val="24"/>
                <w:szCs w:val="24"/>
              </w:rPr>
              <w:t>-</w:t>
            </w:r>
            <w:r w:rsidR="00EA02F1" w:rsidRPr="00520AE3">
              <w:rPr>
                <w:rFonts w:ascii="Arial" w:hAnsi="Arial" w:cs="Arial"/>
                <w:bCs/>
                <w:sz w:val="24"/>
                <w:szCs w:val="24"/>
              </w:rPr>
              <w:t xml:space="preserve"> Manavgat Çevre Koruma Turizm Altyapı Tesisleri Yapma ve İşletme Birliği</w:t>
            </w:r>
          </w:p>
        </w:tc>
      </w:tr>
      <w:tr w:rsidR="00C7074D" w:rsidRPr="00520AE3" w14:paraId="773838A5" w14:textId="77777777" w:rsidTr="00C7074D">
        <w:trPr>
          <w:trHeight w:val="300"/>
        </w:trPr>
        <w:tc>
          <w:tcPr>
            <w:tcW w:w="5000" w:type="pct"/>
            <w:noWrap/>
            <w:hideMark/>
          </w:tcPr>
          <w:p w14:paraId="020AE678" w14:textId="77777777" w:rsidR="00C7074D" w:rsidRPr="00520AE3" w:rsidRDefault="00C7074D" w:rsidP="00D11DEF">
            <w:pPr>
              <w:autoSpaceDE w:val="0"/>
              <w:autoSpaceDN w:val="0"/>
              <w:adjustRightInd w:val="0"/>
              <w:ind w:firstLine="708"/>
              <w:jc w:val="both"/>
              <w:rPr>
                <w:rFonts w:ascii="Arial" w:hAnsi="Arial" w:cs="Arial"/>
                <w:sz w:val="24"/>
                <w:szCs w:val="24"/>
              </w:rPr>
            </w:pPr>
          </w:p>
        </w:tc>
      </w:tr>
      <w:tr w:rsidR="00C7074D" w:rsidRPr="00520AE3" w14:paraId="76467975" w14:textId="77777777" w:rsidTr="00C7074D">
        <w:trPr>
          <w:trHeight w:val="300"/>
        </w:trPr>
        <w:tc>
          <w:tcPr>
            <w:tcW w:w="5000" w:type="pct"/>
            <w:noWrap/>
            <w:hideMark/>
          </w:tcPr>
          <w:p w14:paraId="42E214D8" w14:textId="77777777" w:rsidR="00C7074D" w:rsidRPr="00520AE3" w:rsidRDefault="00C7074D" w:rsidP="00D11DEF">
            <w:pPr>
              <w:autoSpaceDE w:val="0"/>
              <w:autoSpaceDN w:val="0"/>
              <w:adjustRightInd w:val="0"/>
              <w:ind w:firstLine="708"/>
              <w:jc w:val="both"/>
              <w:rPr>
                <w:rFonts w:ascii="Arial" w:hAnsi="Arial" w:cs="Arial"/>
                <w:b/>
                <w:sz w:val="24"/>
                <w:szCs w:val="24"/>
              </w:rPr>
            </w:pPr>
            <w:r w:rsidRPr="00520AE3">
              <w:rPr>
                <w:rFonts w:ascii="Arial" w:hAnsi="Arial" w:cs="Arial"/>
                <w:b/>
                <w:sz w:val="24"/>
                <w:szCs w:val="24"/>
              </w:rPr>
              <w:t xml:space="preserve">Meslek Örgütleri, Sivil Toplum Örgütleri </w:t>
            </w:r>
            <w:proofErr w:type="gramStart"/>
            <w:r w:rsidRPr="00520AE3">
              <w:rPr>
                <w:rFonts w:ascii="Arial" w:hAnsi="Arial" w:cs="Arial"/>
                <w:b/>
                <w:sz w:val="24"/>
                <w:szCs w:val="24"/>
              </w:rPr>
              <w:t>ve  Meslek</w:t>
            </w:r>
            <w:proofErr w:type="gramEnd"/>
            <w:r w:rsidRPr="00520AE3">
              <w:rPr>
                <w:rFonts w:ascii="Arial" w:hAnsi="Arial" w:cs="Arial"/>
                <w:b/>
                <w:sz w:val="24"/>
                <w:szCs w:val="24"/>
              </w:rPr>
              <w:t xml:space="preserve"> Sahipleri </w:t>
            </w:r>
          </w:p>
        </w:tc>
      </w:tr>
      <w:tr w:rsidR="00C7074D" w:rsidRPr="00520AE3" w14:paraId="286FC20F" w14:textId="77777777" w:rsidTr="00C7074D">
        <w:trPr>
          <w:trHeight w:val="300"/>
        </w:trPr>
        <w:tc>
          <w:tcPr>
            <w:tcW w:w="5000" w:type="pct"/>
            <w:noWrap/>
            <w:hideMark/>
          </w:tcPr>
          <w:p w14:paraId="08AE794A"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TÜROFED (Türkiye Otelciler Federasyonu)</w:t>
            </w:r>
          </w:p>
        </w:tc>
      </w:tr>
      <w:tr w:rsidR="00C7074D" w:rsidRPr="00520AE3" w14:paraId="29639C2C" w14:textId="77777777" w:rsidTr="00C7074D">
        <w:trPr>
          <w:trHeight w:val="300"/>
        </w:trPr>
        <w:tc>
          <w:tcPr>
            <w:tcW w:w="5000" w:type="pct"/>
            <w:noWrap/>
            <w:hideMark/>
          </w:tcPr>
          <w:p w14:paraId="62747970"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TUROB (Turistik Otelciler, İşletmeciler ve Yatırımcılar Birliği)</w:t>
            </w:r>
          </w:p>
        </w:tc>
      </w:tr>
      <w:tr w:rsidR="00C7074D" w:rsidRPr="00520AE3" w14:paraId="41ABD617" w14:textId="77777777" w:rsidTr="00C7074D">
        <w:trPr>
          <w:trHeight w:val="300"/>
        </w:trPr>
        <w:tc>
          <w:tcPr>
            <w:tcW w:w="5000" w:type="pct"/>
            <w:noWrap/>
            <w:hideMark/>
          </w:tcPr>
          <w:p w14:paraId="6D6B1FB2"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TÜRSAB </w:t>
            </w:r>
            <w:proofErr w:type="gramStart"/>
            <w:r w:rsidRPr="00520AE3">
              <w:rPr>
                <w:rFonts w:ascii="Arial" w:hAnsi="Arial" w:cs="Arial"/>
                <w:sz w:val="24"/>
                <w:szCs w:val="24"/>
              </w:rPr>
              <w:t>(</w:t>
            </w:r>
            <w:proofErr w:type="gramEnd"/>
            <w:r w:rsidRPr="00520AE3">
              <w:rPr>
                <w:rFonts w:ascii="Arial" w:hAnsi="Arial" w:cs="Arial"/>
                <w:sz w:val="24"/>
                <w:szCs w:val="24"/>
              </w:rPr>
              <w:t xml:space="preserve">Türkiye Seyahat </w:t>
            </w:r>
            <w:proofErr w:type="spellStart"/>
            <w:r w:rsidRPr="00520AE3">
              <w:rPr>
                <w:rFonts w:ascii="Arial" w:hAnsi="Arial" w:cs="Arial"/>
                <w:sz w:val="24"/>
                <w:szCs w:val="24"/>
              </w:rPr>
              <w:t>Acentaları</w:t>
            </w:r>
            <w:proofErr w:type="spellEnd"/>
            <w:r w:rsidRPr="00520AE3">
              <w:rPr>
                <w:rFonts w:ascii="Arial" w:hAnsi="Arial" w:cs="Arial"/>
                <w:sz w:val="24"/>
                <w:szCs w:val="24"/>
              </w:rPr>
              <w:t xml:space="preserve"> Birliği</w:t>
            </w:r>
          </w:p>
        </w:tc>
      </w:tr>
      <w:tr w:rsidR="00C7074D" w:rsidRPr="00520AE3" w14:paraId="73F15DA9" w14:textId="77777777" w:rsidTr="00C7074D">
        <w:trPr>
          <w:trHeight w:val="300"/>
        </w:trPr>
        <w:tc>
          <w:tcPr>
            <w:tcW w:w="5000" w:type="pct"/>
            <w:noWrap/>
            <w:hideMark/>
          </w:tcPr>
          <w:p w14:paraId="784115E1"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TYD (Turizm Yatırımcıları Derneği)</w:t>
            </w:r>
          </w:p>
        </w:tc>
      </w:tr>
      <w:tr w:rsidR="00C7074D" w:rsidRPr="00520AE3" w14:paraId="41205E49" w14:textId="77777777" w:rsidTr="00C7074D">
        <w:trPr>
          <w:trHeight w:val="300"/>
        </w:trPr>
        <w:tc>
          <w:tcPr>
            <w:tcW w:w="5000" w:type="pct"/>
            <w:noWrap/>
            <w:hideMark/>
          </w:tcPr>
          <w:p w14:paraId="0DA2FF14"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Seyahat </w:t>
            </w:r>
            <w:proofErr w:type="spellStart"/>
            <w:r w:rsidRPr="00520AE3">
              <w:rPr>
                <w:rFonts w:ascii="Arial" w:hAnsi="Arial" w:cs="Arial"/>
                <w:sz w:val="24"/>
                <w:szCs w:val="24"/>
              </w:rPr>
              <w:t>Acentaları</w:t>
            </w:r>
            <w:proofErr w:type="spellEnd"/>
          </w:p>
        </w:tc>
      </w:tr>
      <w:tr w:rsidR="00C7074D" w:rsidRPr="00520AE3" w14:paraId="21A24C97" w14:textId="77777777" w:rsidTr="00C7074D">
        <w:trPr>
          <w:trHeight w:val="300"/>
        </w:trPr>
        <w:tc>
          <w:tcPr>
            <w:tcW w:w="5000" w:type="pct"/>
            <w:noWrap/>
            <w:hideMark/>
          </w:tcPr>
          <w:p w14:paraId="11CDDCF5"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Girişimciler</w:t>
            </w:r>
          </w:p>
        </w:tc>
      </w:tr>
      <w:tr w:rsidR="00C7074D" w:rsidRPr="00520AE3" w14:paraId="2899A8E2" w14:textId="77777777" w:rsidTr="00C7074D">
        <w:trPr>
          <w:trHeight w:val="300"/>
        </w:trPr>
        <w:tc>
          <w:tcPr>
            <w:tcW w:w="5000" w:type="pct"/>
            <w:noWrap/>
            <w:hideMark/>
          </w:tcPr>
          <w:p w14:paraId="6A610F6D"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Yayınevleri - Matbaalar</w:t>
            </w:r>
          </w:p>
        </w:tc>
      </w:tr>
      <w:tr w:rsidR="00C7074D" w:rsidRPr="00520AE3" w14:paraId="10995969" w14:textId="77777777" w:rsidTr="00C7074D">
        <w:trPr>
          <w:trHeight w:val="300"/>
        </w:trPr>
        <w:tc>
          <w:tcPr>
            <w:tcW w:w="5000" w:type="pct"/>
            <w:noWrap/>
            <w:hideMark/>
          </w:tcPr>
          <w:p w14:paraId="29F0A93D"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BESAM Bilim ve Edebiyat Eseri Sahipleri Meslek Birliği</w:t>
            </w:r>
          </w:p>
        </w:tc>
      </w:tr>
      <w:tr w:rsidR="00C7074D" w:rsidRPr="00520AE3" w14:paraId="562555DE" w14:textId="77777777" w:rsidTr="00C7074D">
        <w:trPr>
          <w:trHeight w:val="300"/>
        </w:trPr>
        <w:tc>
          <w:tcPr>
            <w:tcW w:w="5000" w:type="pct"/>
            <w:noWrap/>
            <w:hideMark/>
          </w:tcPr>
          <w:p w14:paraId="6607D939"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Özel Müzeler</w:t>
            </w:r>
          </w:p>
        </w:tc>
      </w:tr>
      <w:tr w:rsidR="00C7074D" w:rsidRPr="00520AE3" w14:paraId="73F77277" w14:textId="77777777" w:rsidTr="00C7074D">
        <w:trPr>
          <w:trHeight w:val="300"/>
        </w:trPr>
        <w:tc>
          <w:tcPr>
            <w:tcW w:w="5000" w:type="pct"/>
            <w:noWrap/>
            <w:hideMark/>
          </w:tcPr>
          <w:p w14:paraId="715C10A5"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Resmi ya da Özel Uluslararası Fuar Kuruluşları</w:t>
            </w:r>
          </w:p>
        </w:tc>
      </w:tr>
      <w:tr w:rsidR="00C7074D" w:rsidRPr="00520AE3" w14:paraId="4FE07F6C" w14:textId="77777777" w:rsidTr="00C7074D">
        <w:trPr>
          <w:trHeight w:val="300"/>
        </w:trPr>
        <w:tc>
          <w:tcPr>
            <w:tcW w:w="5000" w:type="pct"/>
            <w:noWrap/>
            <w:hideMark/>
          </w:tcPr>
          <w:p w14:paraId="76EF280D"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Gazeteciler-Basın Yayın Kuruluşları</w:t>
            </w:r>
          </w:p>
        </w:tc>
      </w:tr>
      <w:tr w:rsidR="00C7074D" w:rsidRPr="00520AE3" w14:paraId="782CBB43" w14:textId="77777777" w:rsidTr="00C7074D">
        <w:trPr>
          <w:trHeight w:val="300"/>
        </w:trPr>
        <w:tc>
          <w:tcPr>
            <w:tcW w:w="5000" w:type="pct"/>
            <w:noWrap/>
            <w:hideMark/>
          </w:tcPr>
          <w:p w14:paraId="72852015"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Geleneksel El Sanatları </w:t>
            </w:r>
            <w:proofErr w:type="gramStart"/>
            <w:r w:rsidRPr="00520AE3">
              <w:rPr>
                <w:rFonts w:ascii="Arial" w:hAnsi="Arial" w:cs="Arial"/>
                <w:sz w:val="24"/>
                <w:szCs w:val="24"/>
              </w:rPr>
              <w:t>Sanatkarları</w:t>
            </w:r>
            <w:proofErr w:type="gramEnd"/>
          </w:p>
        </w:tc>
      </w:tr>
      <w:tr w:rsidR="00C7074D" w:rsidRPr="00520AE3" w14:paraId="452CCF9B" w14:textId="77777777" w:rsidTr="00C7074D">
        <w:trPr>
          <w:trHeight w:val="300"/>
        </w:trPr>
        <w:tc>
          <w:tcPr>
            <w:tcW w:w="5000" w:type="pct"/>
            <w:noWrap/>
            <w:hideMark/>
          </w:tcPr>
          <w:p w14:paraId="67190049"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Türk Süsleme Sanatı </w:t>
            </w:r>
            <w:proofErr w:type="gramStart"/>
            <w:r w:rsidRPr="00520AE3">
              <w:rPr>
                <w:rFonts w:ascii="Arial" w:hAnsi="Arial" w:cs="Arial"/>
                <w:sz w:val="24"/>
                <w:szCs w:val="24"/>
              </w:rPr>
              <w:t>Sanatkarları</w:t>
            </w:r>
            <w:proofErr w:type="gramEnd"/>
            <w:r w:rsidRPr="00520AE3">
              <w:rPr>
                <w:rFonts w:ascii="Arial" w:hAnsi="Arial" w:cs="Arial"/>
                <w:sz w:val="24"/>
                <w:szCs w:val="24"/>
              </w:rPr>
              <w:t xml:space="preserve"> </w:t>
            </w:r>
          </w:p>
        </w:tc>
      </w:tr>
      <w:tr w:rsidR="00C7074D" w:rsidRPr="00520AE3" w14:paraId="254A4F75" w14:textId="77777777" w:rsidTr="00C7074D">
        <w:trPr>
          <w:trHeight w:val="300"/>
        </w:trPr>
        <w:tc>
          <w:tcPr>
            <w:tcW w:w="5000" w:type="pct"/>
            <w:noWrap/>
            <w:hideMark/>
          </w:tcPr>
          <w:p w14:paraId="6325340A"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Yazarlar ve çevirmenler</w:t>
            </w:r>
          </w:p>
        </w:tc>
      </w:tr>
      <w:tr w:rsidR="00C7074D" w:rsidRPr="00520AE3" w14:paraId="08CB6BA4" w14:textId="77777777" w:rsidTr="00C7074D">
        <w:trPr>
          <w:trHeight w:val="300"/>
        </w:trPr>
        <w:tc>
          <w:tcPr>
            <w:tcW w:w="5000" w:type="pct"/>
            <w:noWrap/>
            <w:hideMark/>
          </w:tcPr>
          <w:p w14:paraId="2ED6FD98"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Sanatçılar ve Sanat Toplulukları</w:t>
            </w:r>
          </w:p>
        </w:tc>
      </w:tr>
      <w:tr w:rsidR="00C7074D" w:rsidRPr="00520AE3" w14:paraId="6B16160A" w14:textId="77777777" w:rsidTr="00C7074D">
        <w:trPr>
          <w:trHeight w:val="300"/>
        </w:trPr>
        <w:tc>
          <w:tcPr>
            <w:tcW w:w="5000" w:type="pct"/>
            <w:noWrap/>
            <w:hideMark/>
          </w:tcPr>
          <w:p w14:paraId="7EED27A0"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Oteller</w:t>
            </w:r>
          </w:p>
        </w:tc>
      </w:tr>
      <w:tr w:rsidR="00C7074D" w:rsidRPr="00520AE3" w14:paraId="61595E13" w14:textId="77777777" w:rsidTr="00C7074D">
        <w:trPr>
          <w:trHeight w:val="300"/>
        </w:trPr>
        <w:tc>
          <w:tcPr>
            <w:tcW w:w="5000" w:type="pct"/>
            <w:noWrap/>
            <w:hideMark/>
          </w:tcPr>
          <w:p w14:paraId="495873A5"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Restoranlar</w:t>
            </w:r>
          </w:p>
        </w:tc>
      </w:tr>
      <w:tr w:rsidR="00C7074D" w:rsidRPr="00520AE3" w14:paraId="5454AF18" w14:textId="77777777" w:rsidTr="00C7074D">
        <w:trPr>
          <w:trHeight w:val="300"/>
        </w:trPr>
        <w:tc>
          <w:tcPr>
            <w:tcW w:w="5000" w:type="pct"/>
            <w:noWrap/>
            <w:hideMark/>
          </w:tcPr>
          <w:p w14:paraId="3C7AF6A3"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Telif Hakları Ajansları</w:t>
            </w:r>
          </w:p>
        </w:tc>
      </w:tr>
      <w:tr w:rsidR="00C7074D" w:rsidRPr="00520AE3" w14:paraId="2E72E837" w14:textId="77777777" w:rsidTr="00C7074D">
        <w:trPr>
          <w:trHeight w:val="300"/>
        </w:trPr>
        <w:tc>
          <w:tcPr>
            <w:tcW w:w="5000" w:type="pct"/>
            <w:noWrap/>
            <w:hideMark/>
          </w:tcPr>
          <w:p w14:paraId="4FCE0A6D"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İstanbul Telif Ofisi</w:t>
            </w:r>
          </w:p>
        </w:tc>
      </w:tr>
      <w:tr w:rsidR="00C7074D" w:rsidRPr="00520AE3" w14:paraId="78C86C92" w14:textId="77777777" w:rsidTr="00C7074D">
        <w:trPr>
          <w:trHeight w:val="300"/>
        </w:trPr>
        <w:tc>
          <w:tcPr>
            <w:tcW w:w="5000" w:type="pct"/>
            <w:noWrap/>
            <w:hideMark/>
          </w:tcPr>
          <w:p w14:paraId="0943600C"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Basın Yayın Birliği</w:t>
            </w:r>
          </w:p>
        </w:tc>
      </w:tr>
      <w:tr w:rsidR="00C7074D" w:rsidRPr="00520AE3" w14:paraId="03551B50" w14:textId="77777777" w:rsidTr="00C7074D">
        <w:trPr>
          <w:trHeight w:val="300"/>
        </w:trPr>
        <w:tc>
          <w:tcPr>
            <w:tcW w:w="5000" w:type="pct"/>
            <w:noWrap/>
            <w:hideMark/>
          </w:tcPr>
          <w:p w14:paraId="3BFA106E"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Türkiye Yayıncılar Birliği</w:t>
            </w:r>
          </w:p>
        </w:tc>
      </w:tr>
      <w:tr w:rsidR="00C7074D" w:rsidRPr="00520AE3" w14:paraId="3708AB24" w14:textId="77777777" w:rsidTr="00C7074D">
        <w:trPr>
          <w:trHeight w:val="300"/>
        </w:trPr>
        <w:tc>
          <w:tcPr>
            <w:tcW w:w="5000" w:type="pct"/>
            <w:noWrap/>
            <w:hideMark/>
          </w:tcPr>
          <w:p w14:paraId="73058D3F"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Türkiye Yazarlar Birliği</w:t>
            </w:r>
          </w:p>
        </w:tc>
      </w:tr>
      <w:tr w:rsidR="00C7074D" w:rsidRPr="00520AE3" w14:paraId="56AA56B3" w14:textId="77777777" w:rsidTr="00C7074D">
        <w:trPr>
          <w:trHeight w:val="300"/>
        </w:trPr>
        <w:tc>
          <w:tcPr>
            <w:tcW w:w="5000" w:type="pct"/>
            <w:noWrap/>
            <w:hideMark/>
          </w:tcPr>
          <w:p w14:paraId="629A5B38"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YAY-</w:t>
            </w:r>
            <w:proofErr w:type="gramStart"/>
            <w:r w:rsidRPr="00520AE3">
              <w:rPr>
                <w:rFonts w:ascii="Arial" w:hAnsi="Arial" w:cs="Arial"/>
                <w:sz w:val="24"/>
                <w:szCs w:val="24"/>
              </w:rPr>
              <w:t>BİR  Yayıncılar</w:t>
            </w:r>
            <w:proofErr w:type="gramEnd"/>
            <w:r w:rsidRPr="00520AE3">
              <w:rPr>
                <w:rFonts w:ascii="Arial" w:hAnsi="Arial" w:cs="Arial"/>
                <w:sz w:val="24"/>
                <w:szCs w:val="24"/>
              </w:rPr>
              <w:t xml:space="preserve"> Meslek Birliği</w:t>
            </w:r>
          </w:p>
        </w:tc>
      </w:tr>
      <w:tr w:rsidR="00C7074D" w:rsidRPr="00520AE3" w14:paraId="528661E4" w14:textId="77777777" w:rsidTr="00C7074D">
        <w:trPr>
          <w:trHeight w:val="300"/>
        </w:trPr>
        <w:tc>
          <w:tcPr>
            <w:tcW w:w="5000" w:type="pct"/>
            <w:noWrap/>
            <w:hideMark/>
          </w:tcPr>
          <w:p w14:paraId="5FCCE552"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lastRenderedPageBreak/>
              <w:t>ÇEVBİR Çevirmenler Meslek Birliği</w:t>
            </w:r>
          </w:p>
        </w:tc>
      </w:tr>
      <w:tr w:rsidR="00C7074D" w:rsidRPr="00520AE3" w14:paraId="559612EE" w14:textId="77777777" w:rsidTr="00C7074D">
        <w:trPr>
          <w:trHeight w:val="300"/>
        </w:trPr>
        <w:tc>
          <w:tcPr>
            <w:tcW w:w="5000" w:type="pct"/>
            <w:noWrap/>
            <w:hideMark/>
          </w:tcPr>
          <w:p w14:paraId="08663F46"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Türk Kütüphaneciler Derneği</w:t>
            </w:r>
          </w:p>
        </w:tc>
      </w:tr>
      <w:tr w:rsidR="00C7074D" w:rsidRPr="00520AE3" w14:paraId="1DE11574" w14:textId="77777777" w:rsidTr="00C7074D">
        <w:trPr>
          <w:trHeight w:val="300"/>
        </w:trPr>
        <w:tc>
          <w:tcPr>
            <w:tcW w:w="5000" w:type="pct"/>
            <w:noWrap/>
            <w:hideMark/>
          </w:tcPr>
          <w:p w14:paraId="79611EA2"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Edebiyatçılar Derneği</w:t>
            </w:r>
          </w:p>
        </w:tc>
      </w:tr>
      <w:tr w:rsidR="00C7074D" w:rsidRPr="00520AE3" w14:paraId="3CB1F74F" w14:textId="77777777" w:rsidTr="00C7074D">
        <w:trPr>
          <w:trHeight w:val="300"/>
        </w:trPr>
        <w:tc>
          <w:tcPr>
            <w:tcW w:w="5000" w:type="pct"/>
            <w:noWrap/>
            <w:hideMark/>
          </w:tcPr>
          <w:p w14:paraId="5F00CC7E"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PEN Yazarlar Derneği</w:t>
            </w:r>
          </w:p>
        </w:tc>
      </w:tr>
      <w:tr w:rsidR="00C7074D" w:rsidRPr="00520AE3" w14:paraId="6F21B7E4" w14:textId="77777777" w:rsidTr="00C7074D">
        <w:trPr>
          <w:trHeight w:val="300"/>
        </w:trPr>
        <w:tc>
          <w:tcPr>
            <w:tcW w:w="5000" w:type="pct"/>
            <w:noWrap/>
            <w:hideMark/>
          </w:tcPr>
          <w:p w14:paraId="12695D01"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Toplum Gönüllüleri Vakfı</w:t>
            </w:r>
          </w:p>
        </w:tc>
      </w:tr>
      <w:tr w:rsidR="00C7074D" w:rsidRPr="00520AE3" w14:paraId="29295E09" w14:textId="77777777" w:rsidTr="00C7074D">
        <w:trPr>
          <w:trHeight w:val="300"/>
        </w:trPr>
        <w:tc>
          <w:tcPr>
            <w:tcW w:w="5000" w:type="pct"/>
            <w:noWrap/>
            <w:hideMark/>
          </w:tcPr>
          <w:p w14:paraId="7B989F6F"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TAFED (Türkiye Aşçılar Federasyonu)</w:t>
            </w:r>
          </w:p>
        </w:tc>
      </w:tr>
      <w:tr w:rsidR="00C7074D" w:rsidRPr="00520AE3" w14:paraId="068471AE" w14:textId="77777777" w:rsidTr="00C7074D">
        <w:trPr>
          <w:trHeight w:val="300"/>
        </w:trPr>
        <w:tc>
          <w:tcPr>
            <w:tcW w:w="5000" w:type="pct"/>
            <w:noWrap/>
            <w:hideMark/>
          </w:tcPr>
          <w:p w14:paraId="33094AB9"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Türkiye Yazarlar Sendikası</w:t>
            </w:r>
          </w:p>
        </w:tc>
      </w:tr>
      <w:tr w:rsidR="00C7074D" w:rsidRPr="00520AE3" w14:paraId="6BD1B237" w14:textId="77777777" w:rsidTr="00C7074D">
        <w:trPr>
          <w:trHeight w:val="300"/>
        </w:trPr>
        <w:tc>
          <w:tcPr>
            <w:tcW w:w="5000" w:type="pct"/>
            <w:noWrap/>
            <w:hideMark/>
          </w:tcPr>
          <w:p w14:paraId="2209C4DA"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BETUYAB(Belek Turizm Yatırımcıları Birliği)</w:t>
            </w:r>
          </w:p>
        </w:tc>
      </w:tr>
      <w:tr w:rsidR="00C7074D" w:rsidRPr="00520AE3" w14:paraId="5AC9D5F7" w14:textId="77777777" w:rsidTr="00C7074D">
        <w:trPr>
          <w:trHeight w:val="300"/>
        </w:trPr>
        <w:tc>
          <w:tcPr>
            <w:tcW w:w="5000" w:type="pct"/>
            <w:noWrap/>
            <w:hideMark/>
          </w:tcPr>
          <w:p w14:paraId="66AECBB5"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BSB-Belgesel Sinemacılar Birliği</w:t>
            </w:r>
          </w:p>
        </w:tc>
      </w:tr>
      <w:tr w:rsidR="00C7074D" w:rsidRPr="00520AE3" w14:paraId="18B8D95C" w14:textId="77777777" w:rsidTr="00C7074D">
        <w:trPr>
          <w:trHeight w:val="300"/>
        </w:trPr>
        <w:tc>
          <w:tcPr>
            <w:tcW w:w="5000" w:type="pct"/>
            <w:noWrap/>
            <w:hideMark/>
          </w:tcPr>
          <w:p w14:paraId="0C223E33"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ASİTEM-Anadolu Sinema ve Televizyon Eser Sahipleri Meslek Birliği</w:t>
            </w:r>
          </w:p>
        </w:tc>
      </w:tr>
      <w:tr w:rsidR="00C7074D" w:rsidRPr="00520AE3" w14:paraId="2D92F370" w14:textId="77777777" w:rsidTr="00C7074D">
        <w:trPr>
          <w:trHeight w:val="300"/>
        </w:trPr>
        <w:tc>
          <w:tcPr>
            <w:tcW w:w="5000" w:type="pct"/>
            <w:noWrap/>
            <w:hideMark/>
          </w:tcPr>
          <w:p w14:paraId="0677660F"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Senaryo ve Diyalog Yazarı Sinema Eseri Sahipleri Meslek Birliği</w:t>
            </w:r>
          </w:p>
        </w:tc>
      </w:tr>
      <w:tr w:rsidR="00C7074D" w:rsidRPr="00520AE3" w14:paraId="6E3FCBA2" w14:textId="77777777" w:rsidTr="00C7074D">
        <w:trPr>
          <w:trHeight w:val="300"/>
        </w:trPr>
        <w:tc>
          <w:tcPr>
            <w:tcW w:w="5000" w:type="pct"/>
            <w:noWrap/>
            <w:hideMark/>
          </w:tcPr>
          <w:p w14:paraId="7991ED0C"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FİYAB-Film Yapımcıları Meslek Birliği</w:t>
            </w:r>
          </w:p>
        </w:tc>
      </w:tr>
      <w:tr w:rsidR="00C7074D" w:rsidRPr="00520AE3" w14:paraId="1DC2DCB7" w14:textId="77777777" w:rsidTr="00C7074D">
        <w:trPr>
          <w:trHeight w:val="300"/>
        </w:trPr>
        <w:tc>
          <w:tcPr>
            <w:tcW w:w="5000" w:type="pct"/>
            <w:noWrap/>
            <w:hideMark/>
          </w:tcPr>
          <w:p w14:paraId="207403CF"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SESAM-Türkiye Sinema Eseri Sahipleri Meslek Birliği</w:t>
            </w:r>
          </w:p>
        </w:tc>
      </w:tr>
      <w:tr w:rsidR="00C7074D" w:rsidRPr="00520AE3" w14:paraId="4E0B4DAE" w14:textId="77777777" w:rsidTr="00C7074D">
        <w:trPr>
          <w:trHeight w:val="300"/>
        </w:trPr>
        <w:tc>
          <w:tcPr>
            <w:tcW w:w="5000" w:type="pct"/>
            <w:noWrap/>
            <w:hideMark/>
          </w:tcPr>
          <w:p w14:paraId="579A1B04"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SETEM-Sinema ve Televizyon Eseri Sahipleri Meslek Birliği</w:t>
            </w:r>
          </w:p>
        </w:tc>
      </w:tr>
      <w:tr w:rsidR="00C7074D" w:rsidRPr="00520AE3" w14:paraId="5360D824" w14:textId="77777777" w:rsidTr="00C7074D">
        <w:trPr>
          <w:trHeight w:val="300"/>
        </w:trPr>
        <w:tc>
          <w:tcPr>
            <w:tcW w:w="5000" w:type="pct"/>
            <w:noWrap/>
            <w:hideMark/>
          </w:tcPr>
          <w:p w14:paraId="22AFF543"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SE-YAP-Sinema Eseri Yapımcıları Meslek Birliği</w:t>
            </w:r>
          </w:p>
        </w:tc>
      </w:tr>
      <w:tr w:rsidR="00C7074D" w:rsidRPr="00520AE3" w14:paraId="45917B04" w14:textId="77777777" w:rsidTr="00C7074D">
        <w:trPr>
          <w:trHeight w:val="300"/>
        </w:trPr>
        <w:tc>
          <w:tcPr>
            <w:tcW w:w="5000" w:type="pct"/>
            <w:noWrap/>
            <w:hideMark/>
          </w:tcPr>
          <w:p w14:paraId="4550BDE3"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SİNEBİR-Sinema Eseri Sahipleri Meslek Birliği</w:t>
            </w:r>
          </w:p>
        </w:tc>
      </w:tr>
      <w:tr w:rsidR="00C7074D" w:rsidRPr="00520AE3" w14:paraId="3A12890C" w14:textId="77777777" w:rsidTr="00C7074D">
        <w:trPr>
          <w:trHeight w:val="300"/>
        </w:trPr>
        <w:tc>
          <w:tcPr>
            <w:tcW w:w="5000" w:type="pct"/>
            <w:noWrap/>
            <w:hideMark/>
          </w:tcPr>
          <w:p w14:paraId="79292237"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TESİYAP-Televizyon ve Sinema Filmi Yapımcıları Meslek Birliği</w:t>
            </w:r>
          </w:p>
        </w:tc>
      </w:tr>
      <w:tr w:rsidR="00C7074D" w:rsidRPr="00520AE3" w14:paraId="1B4D0EBC" w14:textId="77777777" w:rsidTr="00C7074D">
        <w:trPr>
          <w:trHeight w:val="300"/>
        </w:trPr>
        <w:tc>
          <w:tcPr>
            <w:tcW w:w="5000" w:type="pct"/>
            <w:noWrap/>
            <w:hideMark/>
          </w:tcPr>
          <w:p w14:paraId="74206EF1"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BİROY Sinema Oyuncuları Meslek Birliği </w:t>
            </w:r>
          </w:p>
        </w:tc>
      </w:tr>
      <w:tr w:rsidR="00C7074D" w:rsidRPr="00520AE3" w14:paraId="527FD5BC" w14:textId="77777777" w:rsidTr="00C7074D">
        <w:trPr>
          <w:trHeight w:val="300"/>
        </w:trPr>
        <w:tc>
          <w:tcPr>
            <w:tcW w:w="5000" w:type="pct"/>
            <w:noWrap/>
            <w:hideMark/>
          </w:tcPr>
          <w:p w14:paraId="763B0D72"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Kitap Dağıtıcıları Derneği</w:t>
            </w:r>
          </w:p>
        </w:tc>
      </w:tr>
      <w:tr w:rsidR="00C7074D" w:rsidRPr="00520AE3" w14:paraId="21BBB88B" w14:textId="77777777" w:rsidTr="00C7074D">
        <w:trPr>
          <w:trHeight w:val="300"/>
        </w:trPr>
        <w:tc>
          <w:tcPr>
            <w:tcW w:w="5000" w:type="pct"/>
            <w:noWrap/>
            <w:hideMark/>
          </w:tcPr>
          <w:p w14:paraId="0D3768CA"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Deniz Turizmi Birliği Derneği</w:t>
            </w:r>
          </w:p>
        </w:tc>
      </w:tr>
      <w:tr w:rsidR="00C7074D" w:rsidRPr="00520AE3" w14:paraId="4F3D7BBE" w14:textId="77777777" w:rsidTr="00C7074D">
        <w:trPr>
          <w:trHeight w:val="300"/>
        </w:trPr>
        <w:tc>
          <w:tcPr>
            <w:tcW w:w="5000" w:type="pct"/>
            <w:noWrap/>
            <w:hideMark/>
          </w:tcPr>
          <w:p w14:paraId="39A377F3"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Deniz Ticaret Odaları </w:t>
            </w:r>
          </w:p>
        </w:tc>
      </w:tr>
      <w:tr w:rsidR="00C7074D" w:rsidRPr="00520AE3" w14:paraId="7EF7E458" w14:textId="77777777" w:rsidTr="00C7074D">
        <w:trPr>
          <w:trHeight w:val="300"/>
        </w:trPr>
        <w:tc>
          <w:tcPr>
            <w:tcW w:w="5000" w:type="pct"/>
            <w:noWrap/>
            <w:hideMark/>
          </w:tcPr>
          <w:p w14:paraId="04C11965"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Türkiye Turizm Yatırımcıları Derneği</w:t>
            </w:r>
          </w:p>
        </w:tc>
      </w:tr>
      <w:tr w:rsidR="00C7074D" w:rsidRPr="00520AE3" w14:paraId="28284CA9" w14:textId="77777777" w:rsidTr="00C7074D">
        <w:trPr>
          <w:trHeight w:val="300"/>
        </w:trPr>
        <w:tc>
          <w:tcPr>
            <w:tcW w:w="5000" w:type="pct"/>
            <w:noWrap/>
            <w:hideMark/>
          </w:tcPr>
          <w:p w14:paraId="07000E11"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Yat İşletmecileri</w:t>
            </w:r>
          </w:p>
        </w:tc>
      </w:tr>
      <w:tr w:rsidR="00C7074D" w:rsidRPr="00520AE3" w14:paraId="1E53751E" w14:textId="77777777" w:rsidTr="00C7074D">
        <w:trPr>
          <w:trHeight w:val="300"/>
        </w:trPr>
        <w:tc>
          <w:tcPr>
            <w:tcW w:w="5000" w:type="pct"/>
            <w:noWrap/>
            <w:hideMark/>
          </w:tcPr>
          <w:p w14:paraId="2D11C8DC"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Yat Limanları</w:t>
            </w:r>
          </w:p>
        </w:tc>
      </w:tr>
      <w:tr w:rsidR="00C7074D" w:rsidRPr="00520AE3" w14:paraId="38B378C2" w14:textId="77777777" w:rsidTr="00C7074D">
        <w:trPr>
          <w:trHeight w:val="300"/>
        </w:trPr>
        <w:tc>
          <w:tcPr>
            <w:tcW w:w="5000" w:type="pct"/>
            <w:noWrap/>
            <w:hideMark/>
          </w:tcPr>
          <w:p w14:paraId="02C0C789" w14:textId="77777777" w:rsidR="00C7074D" w:rsidRPr="00520AE3" w:rsidRDefault="00C7074D" w:rsidP="00D11DEF">
            <w:pPr>
              <w:autoSpaceDE w:val="0"/>
              <w:autoSpaceDN w:val="0"/>
              <w:adjustRightInd w:val="0"/>
              <w:ind w:firstLine="708"/>
              <w:jc w:val="both"/>
              <w:rPr>
                <w:rFonts w:ascii="Arial" w:hAnsi="Arial" w:cs="Arial"/>
                <w:sz w:val="24"/>
                <w:szCs w:val="24"/>
              </w:rPr>
            </w:pPr>
            <w:proofErr w:type="spellStart"/>
            <w:r w:rsidRPr="00520AE3">
              <w:rPr>
                <w:rFonts w:ascii="Arial" w:hAnsi="Arial" w:cs="Arial"/>
                <w:sz w:val="24"/>
                <w:szCs w:val="24"/>
              </w:rPr>
              <w:t>Koleksiyonerler</w:t>
            </w:r>
            <w:proofErr w:type="spellEnd"/>
            <w:r w:rsidRPr="00520AE3">
              <w:rPr>
                <w:rFonts w:ascii="Arial" w:hAnsi="Arial" w:cs="Arial"/>
                <w:sz w:val="24"/>
                <w:szCs w:val="24"/>
              </w:rPr>
              <w:t xml:space="preserve"> (Bankalar, Müzayede Şirketleri)</w:t>
            </w:r>
          </w:p>
        </w:tc>
      </w:tr>
      <w:tr w:rsidR="00C7074D" w:rsidRPr="00520AE3" w14:paraId="3F641A06" w14:textId="77777777" w:rsidTr="00C7074D">
        <w:trPr>
          <w:trHeight w:val="300"/>
        </w:trPr>
        <w:tc>
          <w:tcPr>
            <w:tcW w:w="5000" w:type="pct"/>
            <w:noWrap/>
            <w:hideMark/>
          </w:tcPr>
          <w:p w14:paraId="582C87D7"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Türkiye Odalar ve Borsalar Birliği</w:t>
            </w:r>
          </w:p>
        </w:tc>
      </w:tr>
      <w:tr w:rsidR="00C7074D" w:rsidRPr="00520AE3" w14:paraId="0AA1CF26" w14:textId="77777777" w:rsidTr="00C7074D">
        <w:trPr>
          <w:trHeight w:val="300"/>
        </w:trPr>
        <w:tc>
          <w:tcPr>
            <w:tcW w:w="5000" w:type="pct"/>
            <w:noWrap/>
            <w:hideMark/>
          </w:tcPr>
          <w:p w14:paraId="7E4726A0"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Kültür-Sanat Vakıf ve Dernekleri - Genel</w:t>
            </w:r>
          </w:p>
        </w:tc>
      </w:tr>
      <w:tr w:rsidR="00C7074D" w:rsidRPr="00520AE3" w14:paraId="6D747EE0" w14:textId="77777777" w:rsidTr="00C7074D">
        <w:trPr>
          <w:trHeight w:val="300"/>
        </w:trPr>
        <w:tc>
          <w:tcPr>
            <w:tcW w:w="5000" w:type="pct"/>
            <w:noWrap/>
            <w:hideMark/>
          </w:tcPr>
          <w:p w14:paraId="7C94A46A"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ÜNAK – Üniversite ve Araştırma Kütüphanecileri Derneği</w:t>
            </w:r>
          </w:p>
        </w:tc>
      </w:tr>
      <w:tr w:rsidR="00C7074D" w:rsidRPr="00520AE3" w14:paraId="55AF35EE" w14:textId="77777777" w:rsidTr="00C7074D">
        <w:trPr>
          <w:trHeight w:val="300"/>
        </w:trPr>
        <w:tc>
          <w:tcPr>
            <w:tcW w:w="5000" w:type="pct"/>
            <w:noWrap/>
            <w:hideMark/>
          </w:tcPr>
          <w:p w14:paraId="293447B2"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Altı Nokta Körler Derneği</w:t>
            </w:r>
          </w:p>
        </w:tc>
      </w:tr>
      <w:tr w:rsidR="00C7074D" w:rsidRPr="00520AE3" w14:paraId="5AAE9065" w14:textId="77777777" w:rsidTr="00C7074D">
        <w:trPr>
          <w:trHeight w:val="300"/>
        </w:trPr>
        <w:tc>
          <w:tcPr>
            <w:tcW w:w="5000" w:type="pct"/>
            <w:noWrap/>
            <w:hideMark/>
          </w:tcPr>
          <w:p w14:paraId="3DB4C321"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Vakıflar - Genel</w:t>
            </w:r>
          </w:p>
        </w:tc>
      </w:tr>
      <w:tr w:rsidR="00C7074D" w:rsidRPr="00520AE3" w14:paraId="1FAB283A" w14:textId="77777777" w:rsidTr="00C7074D">
        <w:trPr>
          <w:trHeight w:val="300"/>
        </w:trPr>
        <w:tc>
          <w:tcPr>
            <w:tcW w:w="5000" w:type="pct"/>
            <w:noWrap/>
            <w:hideMark/>
          </w:tcPr>
          <w:p w14:paraId="75E65080"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IFLA ( Uluslararası Kütüphane Dernekleri Federasyonu )</w:t>
            </w:r>
          </w:p>
        </w:tc>
      </w:tr>
      <w:tr w:rsidR="00C7074D" w:rsidRPr="00520AE3" w14:paraId="325E74E0" w14:textId="77777777" w:rsidTr="00C7074D">
        <w:trPr>
          <w:trHeight w:val="300"/>
        </w:trPr>
        <w:tc>
          <w:tcPr>
            <w:tcW w:w="5000" w:type="pct"/>
            <w:noWrap/>
            <w:hideMark/>
          </w:tcPr>
          <w:p w14:paraId="0432F7F0"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Türkiye Esnaf ve </w:t>
            </w:r>
            <w:proofErr w:type="gramStart"/>
            <w:r w:rsidRPr="00520AE3">
              <w:rPr>
                <w:rFonts w:ascii="Arial" w:hAnsi="Arial" w:cs="Arial"/>
                <w:sz w:val="24"/>
                <w:szCs w:val="24"/>
              </w:rPr>
              <w:t>Sanatkarları</w:t>
            </w:r>
            <w:proofErr w:type="gramEnd"/>
            <w:r w:rsidRPr="00520AE3">
              <w:rPr>
                <w:rFonts w:ascii="Arial" w:hAnsi="Arial" w:cs="Arial"/>
                <w:sz w:val="24"/>
                <w:szCs w:val="24"/>
              </w:rPr>
              <w:t xml:space="preserve"> Konfederasyonu</w:t>
            </w:r>
          </w:p>
        </w:tc>
      </w:tr>
      <w:tr w:rsidR="00C7074D" w:rsidRPr="00520AE3" w14:paraId="30ACD928" w14:textId="77777777" w:rsidTr="00C7074D">
        <w:trPr>
          <w:trHeight w:val="300"/>
        </w:trPr>
        <w:tc>
          <w:tcPr>
            <w:tcW w:w="5000" w:type="pct"/>
            <w:noWrap/>
            <w:hideMark/>
          </w:tcPr>
          <w:p w14:paraId="6CB6822D"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Körler Federasyonu</w:t>
            </w:r>
          </w:p>
        </w:tc>
      </w:tr>
      <w:tr w:rsidR="00C7074D" w:rsidRPr="00520AE3" w14:paraId="76177C64" w14:textId="77777777" w:rsidTr="00C7074D">
        <w:trPr>
          <w:trHeight w:val="300"/>
        </w:trPr>
        <w:tc>
          <w:tcPr>
            <w:tcW w:w="5000" w:type="pct"/>
            <w:noWrap/>
            <w:hideMark/>
          </w:tcPr>
          <w:p w14:paraId="7213A114"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ETİK (Ege Turistik İşletmeler ve Konaklamalar Birliği)</w:t>
            </w:r>
          </w:p>
        </w:tc>
      </w:tr>
      <w:tr w:rsidR="00C7074D" w:rsidRPr="00520AE3" w14:paraId="2C6B7547" w14:textId="77777777" w:rsidTr="00C7074D">
        <w:trPr>
          <w:trHeight w:val="300"/>
        </w:trPr>
        <w:tc>
          <w:tcPr>
            <w:tcW w:w="5000" w:type="pct"/>
            <w:noWrap/>
            <w:hideMark/>
          </w:tcPr>
          <w:p w14:paraId="7E0BF964"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KODER (Kuşadası Otelciler Federasyonu)</w:t>
            </w:r>
          </w:p>
        </w:tc>
      </w:tr>
      <w:tr w:rsidR="00C7074D" w:rsidRPr="00520AE3" w14:paraId="6F3DA70E" w14:textId="77777777" w:rsidTr="00C7074D">
        <w:trPr>
          <w:trHeight w:val="300"/>
        </w:trPr>
        <w:tc>
          <w:tcPr>
            <w:tcW w:w="5000" w:type="pct"/>
            <w:noWrap/>
            <w:hideMark/>
          </w:tcPr>
          <w:p w14:paraId="317EF9B0"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İLESAM Türkiye İlim ve Edebiyat Eseri Sahipleri Meslek Birliği </w:t>
            </w:r>
          </w:p>
        </w:tc>
      </w:tr>
      <w:tr w:rsidR="00C7074D" w:rsidRPr="00520AE3" w14:paraId="22701775" w14:textId="77777777" w:rsidTr="00C7074D">
        <w:trPr>
          <w:trHeight w:val="300"/>
        </w:trPr>
        <w:tc>
          <w:tcPr>
            <w:tcW w:w="5000" w:type="pct"/>
            <w:noWrap/>
            <w:hideMark/>
          </w:tcPr>
          <w:p w14:paraId="2B3EC749"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MESAM Türkiye Musiki Eseri </w:t>
            </w:r>
            <w:proofErr w:type="gramStart"/>
            <w:r w:rsidRPr="00520AE3">
              <w:rPr>
                <w:rFonts w:ascii="Arial" w:hAnsi="Arial" w:cs="Arial"/>
                <w:sz w:val="24"/>
                <w:szCs w:val="24"/>
              </w:rPr>
              <w:t>Sahipleri  Meslek</w:t>
            </w:r>
            <w:proofErr w:type="gramEnd"/>
            <w:r w:rsidRPr="00520AE3">
              <w:rPr>
                <w:rFonts w:ascii="Arial" w:hAnsi="Arial" w:cs="Arial"/>
                <w:sz w:val="24"/>
                <w:szCs w:val="24"/>
              </w:rPr>
              <w:t xml:space="preserve"> Birliği </w:t>
            </w:r>
          </w:p>
        </w:tc>
      </w:tr>
      <w:tr w:rsidR="00C7074D" w:rsidRPr="00520AE3" w14:paraId="6AF1D30B" w14:textId="77777777" w:rsidTr="00C7074D">
        <w:trPr>
          <w:trHeight w:val="300"/>
        </w:trPr>
        <w:tc>
          <w:tcPr>
            <w:tcW w:w="5000" w:type="pct"/>
            <w:noWrap/>
            <w:hideMark/>
          </w:tcPr>
          <w:p w14:paraId="4140B879"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MSG Musiki Eseri Sahipleri </w:t>
            </w:r>
            <w:proofErr w:type="gramStart"/>
            <w:r w:rsidRPr="00520AE3">
              <w:rPr>
                <w:rFonts w:ascii="Arial" w:hAnsi="Arial" w:cs="Arial"/>
                <w:sz w:val="24"/>
                <w:szCs w:val="24"/>
              </w:rPr>
              <w:t>Grubu  Meslek</w:t>
            </w:r>
            <w:proofErr w:type="gramEnd"/>
            <w:r w:rsidRPr="00520AE3">
              <w:rPr>
                <w:rFonts w:ascii="Arial" w:hAnsi="Arial" w:cs="Arial"/>
                <w:sz w:val="24"/>
                <w:szCs w:val="24"/>
              </w:rPr>
              <w:t xml:space="preserve"> Birliği </w:t>
            </w:r>
          </w:p>
        </w:tc>
      </w:tr>
      <w:tr w:rsidR="00C7074D" w:rsidRPr="00520AE3" w14:paraId="09855125" w14:textId="77777777" w:rsidTr="00C7074D">
        <w:trPr>
          <w:trHeight w:val="300"/>
        </w:trPr>
        <w:tc>
          <w:tcPr>
            <w:tcW w:w="5000" w:type="pct"/>
            <w:noWrap/>
            <w:hideMark/>
          </w:tcPr>
          <w:p w14:paraId="5A3A4C13"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MÜYOR-BİR Müzik Yorumcuları Meslek Birliği </w:t>
            </w:r>
          </w:p>
        </w:tc>
      </w:tr>
      <w:tr w:rsidR="00C7074D" w:rsidRPr="00520AE3" w14:paraId="7930E28D" w14:textId="77777777" w:rsidTr="00C7074D">
        <w:trPr>
          <w:trHeight w:val="300"/>
        </w:trPr>
        <w:tc>
          <w:tcPr>
            <w:tcW w:w="5000" w:type="pct"/>
            <w:noWrap/>
            <w:hideMark/>
          </w:tcPr>
          <w:p w14:paraId="5A869C8E"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MÜ-</w:t>
            </w:r>
            <w:proofErr w:type="gramStart"/>
            <w:r w:rsidRPr="00520AE3">
              <w:rPr>
                <w:rFonts w:ascii="Arial" w:hAnsi="Arial" w:cs="Arial"/>
                <w:sz w:val="24"/>
                <w:szCs w:val="24"/>
              </w:rPr>
              <w:t>YAP  Bağlantılı</w:t>
            </w:r>
            <w:proofErr w:type="gramEnd"/>
            <w:r w:rsidRPr="00520AE3">
              <w:rPr>
                <w:rFonts w:ascii="Arial" w:hAnsi="Arial" w:cs="Arial"/>
                <w:sz w:val="24"/>
                <w:szCs w:val="24"/>
              </w:rPr>
              <w:t xml:space="preserve"> Hak Sahibi  </w:t>
            </w:r>
            <w:proofErr w:type="spellStart"/>
            <w:r w:rsidRPr="00520AE3">
              <w:rPr>
                <w:rFonts w:ascii="Arial" w:hAnsi="Arial" w:cs="Arial"/>
                <w:sz w:val="24"/>
                <w:szCs w:val="24"/>
              </w:rPr>
              <w:t>Fonogram</w:t>
            </w:r>
            <w:proofErr w:type="spellEnd"/>
            <w:r w:rsidRPr="00520AE3">
              <w:rPr>
                <w:rFonts w:ascii="Arial" w:hAnsi="Arial" w:cs="Arial"/>
                <w:sz w:val="24"/>
                <w:szCs w:val="24"/>
              </w:rPr>
              <w:t xml:space="preserve"> Yapımcıları Meslek Birliği </w:t>
            </w:r>
          </w:p>
        </w:tc>
      </w:tr>
      <w:tr w:rsidR="00C7074D" w:rsidRPr="00520AE3" w14:paraId="63B2F59F" w14:textId="77777777" w:rsidTr="00C7074D">
        <w:trPr>
          <w:trHeight w:val="300"/>
        </w:trPr>
        <w:tc>
          <w:tcPr>
            <w:tcW w:w="5000" w:type="pct"/>
            <w:noWrap/>
            <w:hideMark/>
          </w:tcPr>
          <w:p w14:paraId="63703BCC"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Dernekler - Genel</w:t>
            </w:r>
          </w:p>
        </w:tc>
      </w:tr>
      <w:tr w:rsidR="00C7074D" w:rsidRPr="00520AE3" w14:paraId="1D201DBF" w14:textId="77777777" w:rsidTr="00C7074D">
        <w:trPr>
          <w:trHeight w:val="300"/>
        </w:trPr>
        <w:tc>
          <w:tcPr>
            <w:tcW w:w="5000" w:type="pct"/>
            <w:noWrap/>
            <w:hideMark/>
          </w:tcPr>
          <w:p w14:paraId="6385BFE8"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TÜRÇEV-Türkiye Çevre Eğitim Vakfı</w:t>
            </w:r>
          </w:p>
        </w:tc>
      </w:tr>
      <w:tr w:rsidR="00C7074D" w:rsidRPr="00520AE3" w14:paraId="52FC5372" w14:textId="77777777" w:rsidTr="00C7074D">
        <w:trPr>
          <w:trHeight w:val="300"/>
        </w:trPr>
        <w:tc>
          <w:tcPr>
            <w:tcW w:w="5000" w:type="pct"/>
            <w:noWrap/>
            <w:hideMark/>
          </w:tcPr>
          <w:p w14:paraId="7421E287"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Tur Operatörleri</w:t>
            </w:r>
          </w:p>
        </w:tc>
      </w:tr>
      <w:tr w:rsidR="00C7074D" w:rsidRPr="00520AE3" w14:paraId="474CF0D5" w14:textId="77777777" w:rsidTr="00C7074D">
        <w:trPr>
          <w:trHeight w:val="300"/>
        </w:trPr>
        <w:tc>
          <w:tcPr>
            <w:tcW w:w="5000" w:type="pct"/>
            <w:noWrap/>
            <w:hideMark/>
          </w:tcPr>
          <w:p w14:paraId="351A26BD"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Konaklama Tesisleri</w:t>
            </w:r>
          </w:p>
        </w:tc>
      </w:tr>
      <w:tr w:rsidR="00C7074D" w:rsidRPr="00520AE3" w14:paraId="7A3A5F7A" w14:textId="77777777" w:rsidTr="00C7074D">
        <w:trPr>
          <w:trHeight w:val="300"/>
        </w:trPr>
        <w:tc>
          <w:tcPr>
            <w:tcW w:w="5000" w:type="pct"/>
            <w:noWrap/>
            <w:hideMark/>
          </w:tcPr>
          <w:p w14:paraId="6DC002DA"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AKTOB (Akdeniz Turistik Tesisler Otelcilik ve İşletmeciler Derneği)</w:t>
            </w:r>
          </w:p>
        </w:tc>
      </w:tr>
      <w:tr w:rsidR="00C7074D" w:rsidRPr="00520AE3" w14:paraId="07E9CAAD" w14:textId="77777777" w:rsidTr="00C7074D">
        <w:trPr>
          <w:trHeight w:val="300"/>
        </w:trPr>
        <w:tc>
          <w:tcPr>
            <w:tcW w:w="5000" w:type="pct"/>
            <w:noWrap/>
            <w:hideMark/>
          </w:tcPr>
          <w:p w14:paraId="2C6DB5F2"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Yazılı ve Görsel Medya Kuruluşları</w:t>
            </w:r>
          </w:p>
        </w:tc>
      </w:tr>
      <w:tr w:rsidR="00C7074D" w:rsidRPr="00520AE3" w14:paraId="3B3114B6" w14:textId="77777777" w:rsidTr="00C7074D">
        <w:trPr>
          <w:trHeight w:val="300"/>
        </w:trPr>
        <w:tc>
          <w:tcPr>
            <w:tcW w:w="5000" w:type="pct"/>
            <w:noWrap/>
          </w:tcPr>
          <w:p w14:paraId="2F110672" w14:textId="77777777" w:rsidR="00C7074D" w:rsidRPr="00520AE3" w:rsidRDefault="00C7074D" w:rsidP="00D11DEF">
            <w:pPr>
              <w:autoSpaceDE w:val="0"/>
              <w:autoSpaceDN w:val="0"/>
              <w:adjustRightInd w:val="0"/>
              <w:ind w:firstLine="708"/>
              <w:jc w:val="both"/>
              <w:rPr>
                <w:rFonts w:ascii="Arial" w:hAnsi="Arial" w:cs="Arial"/>
                <w:sz w:val="24"/>
                <w:szCs w:val="24"/>
              </w:rPr>
            </w:pPr>
          </w:p>
        </w:tc>
      </w:tr>
      <w:tr w:rsidR="00C7074D" w:rsidRPr="00520AE3" w14:paraId="0F215A60" w14:textId="77777777" w:rsidTr="00C7074D">
        <w:trPr>
          <w:trHeight w:val="300"/>
        </w:trPr>
        <w:tc>
          <w:tcPr>
            <w:tcW w:w="5000" w:type="pct"/>
            <w:noWrap/>
            <w:hideMark/>
          </w:tcPr>
          <w:p w14:paraId="64F46707" w14:textId="77777777" w:rsidR="00C7074D" w:rsidRPr="00520AE3" w:rsidRDefault="00C7074D" w:rsidP="00D11DEF">
            <w:pPr>
              <w:autoSpaceDE w:val="0"/>
              <w:autoSpaceDN w:val="0"/>
              <w:adjustRightInd w:val="0"/>
              <w:ind w:firstLine="708"/>
              <w:jc w:val="both"/>
              <w:rPr>
                <w:rFonts w:ascii="Arial" w:hAnsi="Arial" w:cs="Arial"/>
                <w:b/>
                <w:sz w:val="24"/>
                <w:szCs w:val="24"/>
              </w:rPr>
            </w:pPr>
            <w:r w:rsidRPr="00520AE3">
              <w:rPr>
                <w:rFonts w:ascii="Arial" w:hAnsi="Arial" w:cs="Arial"/>
                <w:b/>
                <w:sz w:val="24"/>
                <w:szCs w:val="24"/>
              </w:rPr>
              <w:t xml:space="preserve">Üniversiteler </w:t>
            </w:r>
          </w:p>
        </w:tc>
      </w:tr>
      <w:tr w:rsidR="00C7074D" w:rsidRPr="00520AE3" w14:paraId="23326FB3" w14:textId="77777777" w:rsidTr="00C7074D">
        <w:trPr>
          <w:trHeight w:val="300"/>
        </w:trPr>
        <w:tc>
          <w:tcPr>
            <w:tcW w:w="5000" w:type="pct"/>
            <w:noWrap/>
            <w:hideMark/>
          </w:tcPr>
          <w:p w14:paraId="0D94DEC2"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Akdeniz Üniversitesi Turizm Fakültesi</w:t>
            </w:r>
          </w:p>
        </w:tc>
      </w:tr>
      <w:tr w:rsidR="00C7074D" w:rsidRPr="00520AE3" w14:paraId="0AEB21FD" w14:textId="77777777" w:rsidTr="00C7074D">
        <w:trPr>
          <w:trHeight w:val="300"/>
        </w:trPr>
        <w:tc>
          <w:tcPr>
            <w:tcW w:w="5000" w:type="pct"/>
            <w:noWrap/>
            <w:hideMark/>
          </w:tcPr>
          <w:p w14:paraId="60F3FAD8"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Balıkesir Üniversitesi Turizm Fakültesi</w:t>
            </w:r>
          </w:p>
        </w:tc>
      </w:tr>
      <w:tr w:rsidR="00C7074D" w:rsidRPr="00520AE3" w14:paraId="49D7AD5A" w14:textId="77777777" w:rsidTr="00C7074D">
        <w:trPr>
          <w:trHeight w:val="300"/>
        </w:trPr>
        <w:tc>
          <w:tcPr>
            <w:tcW w:w="5000" w:type="pct"/>
            <w:noWrap/>
            <w:hideMark/>
          </w:tcPr>
          <w:p w14:paraId="7983A180"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Bilkent Üniversitesi Turizm Fakültesi</w:t>
            </w:r>
          </w:p>
        </w:tc>
      </w:tr>
      <w:tr w:rsidR="00C7074D" w:rsidRPr="00520AE3" w14:paraId="234A3AAB" w14:textId="77777777" w:rsidTr="00C7074D">
        <w:trPr>
          <w:trHeight w:val="300"/>
        </w:trPr>
        <w:tc>
          <w:tcPr>
            <w:tcW w:w="5000" w:type="pct"/>
            <w:noWrap/>
            <w:hideMark/>
          </w:tcPr>
          <w:p w14:paraId="7222274A"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Muğla Sıtkı Koçma Üniversitesi Turizm Fakültesi</w:t>
            </w:r>
          </w:p>
        </w:tc>
      </w:tr>
      <w:tr w:rsidR="00C7074D" w:rsidRPr="00520AE3" w14:paraId="751BBAF8" w14:textId="77777777" w:rsidTr="00C7074D">
        <w:trPr>
          <w:trHeight w:val="300"/>
        </w:trPr>
        <w:tc>
          <w:tcPr>
            <w:tcW w:w="5000" w:type="pct"/>
            <w:noWrap/>
            <w:hideMark/>
          </w:tcPr>
          <w:p w14:paraId="71B98477"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Kuzey Kıbrıs Türk Cumhuriyeti Yakındoğu Üniversitesi</w:t>
            </w:r>
          </w:p>
        </w:tc>
      </w:tr>
      <w:tr w:rsidR="00C7074D" w:rsidRPr="00520AE3" w14:paraId="1E17D335" w14:textId="77777777" w:rsidTr="00C7074D">
        <w:trPr>
          <w:trHeight w:val="300"/>
        </w:trPr>
        <w:tc>
          <w:tcPr>
            <w:tcW w:w="5000" w:type="pct"/>
            <w:noWrap/>
            <w:hideMark/>
          </w:tcPr>
          <w:p w14:paraId="43E0B1F5"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Ankara Üniversitesi</w:t>
            </w:r>
          </w:p>
        </w:tc>
      </w:tr>
      <w:tr w:rsidR="00C7074D" w:rsidRPr="00520AE3" w14:paraId="267376FF" w14:textId="77777777" w:rsidTr="00C7074D">
        <w:trPr>
          <w:trHeight w:val="300"/>
        </w:trPr>
        <w:tc>
          <w:tcPr>
            <w:tcW w:w="5000" w:type="pct"/>
            <w:noWrap/>
            <w:hideMark/>
          </w:tcPr>
          <w:p w14:paraId="130E4B82"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Mimar Sinan Güzel Sanatlar Üniversitesi Sinema-TV Merkezi</w:t>
            </w:r>
          </w:p>
        </w:tc>
      </w:tr>
      <w:tr w:rsidR="00C7074D" w:rsidRPr="00520AE3" w14:paraId="05DADDA6" w14:textId="77777777" w:rsidTr="00C7074D">
        <w:trPr>
          <w:trHeight w:val="300"/>
        </w:trPr>
        <w:tc>
          <w:tcPr>
            <w:tcW w:w="5000" w:type="pct"/>
            <w:noWrap/>
            <w:hideMark/>
          </w:tcPr>
          <w:p w14:paraId="36A8D407"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Güzel Sanatlar Fakülteleri ve Konservatuarlarda görevli akademisyenler</w:t>
            </w:r>
          </w:p>
        </w:tc>
      </w:tr>
      <w:tr w:rsidR="00C7074D" w:rsidRPr="00520AE3" w14:paraId="1C1C9C69" w14:textId="77777777" w:rsidTr="00C7074D">
        <w:trPr>
          <w:trHeight w:val="300"/>
        </w:trPr>
        <w:tc>
          <w:tcPr>
            <w:tcW w:w="5000" w:type="pct"/>
            <w:noWrap/>
            <w:hideMark/>
          </w:tcPr>
          <w:p w14:paraId="3875D942"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Adnan Menderes Üniversitesi Turizm Fakültesi</w:t>
            </w:r>
          </w:p>
        </w:tc>
      </w:tr>
      <w:tr w:rsidR="00C7074D" w:rsidRPr="00520AE3" w14:paraId="42CC11FA" w14:textId="77777777" w:rsidTr="00C7074D">
        <w:trPr>
          <w:trHeight w:val="300"/>
        </w:trPr>
        <w:tc>
          <w:tcPr>
            <w:tcW w:w="5000" w:type="pct"/>
            <w:noWrap/>
            <w:hideMark/>
          </w:tcPr>
          <w:p w14:paraId="10A91D0C"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Başkent Üniversitesi Turizm Fakültesi</w:t>
            </w:r>
          </w:p>
        </w:tc>
      </w:tr>
      <w:tr w:rsidR="00C7074D" w:rsidRPr="00520AE3" w14:paraId="3DC5F18F" w14:textId="77777777" w:rsidTr="00C7074D">
        <w:trPr>
          <w:trHeight w:val="300"/>
        </w:trPr>
        <w:tc>
          <w:tcPr>
            <w:tcW w:w="5000" w:type="pct"/>
            <w:noWrap/>
            <w:hideMark/>
          </w:tcPr>
          <w:p w14:paraId="29DA7BA3"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İstanbul Aydın Üniversitesi Turizm Fakültesi</w:t>
            </w:r>
          </w:p>
        </w:tc>
      </w:tr>
      <w:tr w:rsidR="00C7074D" w:rsidRPr="00520AE3" w14:paraId="7EDC426C" w14:textId="77777777" w:rsidTr="00C7074D">
        <w:trPr>
          <w:trHeight w:val="300"/>
        </w:trPr>
        <w:tc>
          <w:tcPr>
            <w:tcW w:w="5000" w:type="pct"/>
            <w:noWrap/>
            <w:hideMark/>
          </w:tcPr>
          <w:p w14:paraId="6DD0D084"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Nevşehir Hacı Bektaşi Veli Üniversitesi Turizm Fakültesi</w:t>
            </w:r>
          </w:p>
        </w:tc>
      </w:tr>
      <w:tr w:rsidR="00C7074D" w:rsidRPr="00520AE3" w14:paraId="400237EF" w14:textId="77777777" w:rsidTr="00C7074D">
        <w:trPr>
          <w:trHeight w:val="300"/>
        </w:trPr>
        <w:tc>
          <w:tcPr>
            <w:tcW w:w="5000" w:type="pct"/>
            <w:noWrap/>
            <w:hideMark/>
          </w:tcPr>
          <w:p w14:paraId="62ED2DC8"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Selçuk Üniversitesi Turizm Fakültesi</w:t>
            </w:r>
          </w:p>
        </w:tc>
      </w:tr>
      <w:tr w:rsidR="00C7074D" w:rsidRPr="00520AE3" w14:paraId="220F2071" w14:textId="77777777" w:rsidTr="00C7074D">
        <w:trPr>
          <w:trHeight w:val="300"/>
        </w:trPr>
        <w:tc>
          <w:tcPr>
            <w:tcW w:w="5000" w:type="pct"/>
            <w:noWrap/>
            <w:hideMark/>
          </w:tcPr>
          <w:p w14:paraId="3028A357"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Erciyes Üniversitesi Turizm Fakültesi</w:t>
            </w:r>
          </w:p>
        </w:tc>
      </w:tr>
      <w:tr w:rsidR="00C7074D" w:rsidRPr="00520AE3" w14:paraId="254591A3" w14:textId="77777777" w:rsidTr="00C7074D">
        <w:trPr>
          <w:trHeight w:val="300"/>
        </w:trPr>
        <w:tc>
          <w:tcPr>
            <w:tcW w:w="5000" w:type="pct"/>
            <w:noWrap/>
            <w:hideMark/>
          </w:tcPr>
          <w:p w14:paraId="395C4EBE"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Yüzüncü Yıl Üniversitesi Van Meslek Yüksek Okulu</w:t>
            </w:r>
          </w:p>
        </w:tc>
      </w:tr>
      <w:tr w:rsidR="00C7074D" w:rsidRPr="00520AE3" w14:paraId="4BD0114A" w14:textId="77777777" w:rsidTr="00C7074D">
        <w:trPr>
          <w:trHeight w:val="300"/>
        </w:trPr>
        <w:tc>
          <w:tcPr>
            <w:tcW w:w="5000" w:type="pct"/>
            <w:noWrap/>
            <w:hideMark/>
          </w:tcPr>
          <w:p w14:paraId="78F0E00B"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Marmara Üniversitesi Sosyal Bilimler MYO</w:t>
            </w:r>
          </w:p>
        </w:tc>
      </w:tr>
      <w:tr w:rsidR="00C7074D" w:rsidRPr="00520AE3" w14:paraId="5082299B" w14:textId="77777777" w:rsidTr="00C7074D">
        <w:trPr>
          <w:trHeight w:val="300"/>
        </w:trPr>
        <w:tc>
          <w:tcPr>
            <w:tcW w:w="5000" w:type="pct"/>
            <w:noWrap/>
            <w:hideMark/>
          </w:tcPr>
          <w:p w14:paraId="08341123" w14:textId="77777777" w:rsidR="00C7074D" w:rsidRPr="00520AE3" w:rsidRDefault="00C7074D" w:rsidP="00D11DEF">
            <w:pPr>
              <w:autoSpaceDE w:val="0"/>
              <w:autoSpaceDN w:val="0"/>
              <w:adjustRightInd w:val="0"/>
              <w:ind w:firstLine="708"/>
              <w:jc w:val="both"/>
              <w:rPr>
                <w:rFonts w:ascii="Arial" w:hAnsi="Arial" w:cs="Arial"/>
                <w:sz w:val="24"/>
                <w:szCs w:val="24"/>
              </w:rPr>
            </w:pPr>
            <w:proofErr w:type="gramStart"/>
            <w:r w:rsidRPr="00520AE3">
              <w:rPr>
                <w:rFonts w:ascii="Arial" w:hAnsi="Arial" w:cs="Arial"/>
                <w:sz w:val="24"/>
                <w:szCs w:val="24"/>
              </w:rPr>
              <w:t>Ege Üniversitesi Çeşme Turizm ve Otelcilik YO.</w:t>
            </w:r>
            <w:proofErr w:type="gramEnd"/>
          </w:p>
        </w:tc>
      </w:tr>
      <w:tr w:rsidR="00C7074D" w:rsidRPr="00520AE3" w14:paraId="37D0B626" w14:textId="77777777" w:rsidTr="00C7074D">
        <w:trPr>
          <w:trHeight w:val="300"/>
        </w:trPr>
        <w:tc>
          <w:tcPr>
            <w:tcW w:w="5000" w:type="pct"/>
            <w:noWrap/>
            <w:hideMark/>
          </w:tcPr>
          <w:p w14:paraId="2C82FA7F"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Mersin Üniversitesi Turizm Fakültesi</w:t>
            </w:r>
          </w:p>
        </w:tc>
      </w:tr>
      <w:tr w:rsidR="00C7074D" w:rsidRPr="00520AE3" w14:paraId="65116CFD" w14:textId="77777777" w:rsidTr="00C7074D">
        <w:trPr>
          <w:trHeight w:val="300"/>
        </w:trPr>
        <w:tc>
          <w:tcPr>
            <w:tcW w:w="5000" w:type="pct"/>
            <w:noWrap/>
            <w:hideMark/>
          </w:tcPr>
          <w:p w14:paraId="5CE8ABBE" w14:textId="77777777" w:rsidR="00C7074D" w:rsidRPr="00520AE3" w:rsidRDefault="00C7074D" w:rsidP="00D11DEF">
            <w:pPr>
              <w:autoSpaceDE w:val="0"/>
              <w:autoSpaceDN w:val="0"/>
              <w:adjustRightInd w:val="0"/>
              <w:ind w:firstLine="708"/>
              <w:jc w:val="both"/>
              <w:rPr>
                <w:rFonts w:ascii="Arial" w:hAnsi="Arial" w:cs="Arial"/>
                <w:sz w:val="24"/>
                <w:szCs w:val="24"/>
              </w:rPr>
            </w:pPr>
          </w:p>
        </w:tc>
      </w:tr>
      <w:tr w:rsidR="00C7074D" w:rsidRPr="00520AE3" w14:paraId="56993980" w14:textId="77777777" w:rsidTr="00C7074D">
        <w:trPr>
          <w:trHeight w:val="300"/>
        </w:trPr>
        <w:tc>
          <w:tcPr>
            <w:tcW w:w="5000" w:type="pct"/>
            <w:noWrap/>
            <w:hideMark/>
          </w:tcPr>
          <w:p w14:paraId="688F255C" w14:textId="77777777" w:rsidR="00C7074D" w:rsidRPr="00520AE3" w:rsidRDefault="00C7074D" w:rsidP="00D11DEF">
            <w:pPr>
              <w:autoSpaceDE w:val="0"/>
              <w:autoSpaceDN w:val="0"/>
              <w:adjustRightInd w:val="0"/>
              <w:ind w:firstLine="708"/>
              <w:jc w:val="both"/>
              <w:rPr>
                <w:rFonts w:ascii="Arial" w:hAnsi="Arial" w:cs="Arial"/>
                <w:b/>
                <w:sz w:val="24"/>
                <w:szCs w:val="24"/>
              </w:rPr>
            </w:pPr>
            <w:r w:rsidRPr="00520AE3">
              <w:rPr>
                <w:rFonts w:ascii="Arial" w:hAnsi="Arial" w:cs="Arial"/>
                <w:b/>
                <w:sz w:val="24"/>
                <w:szCs w:val="24"/>
              </w:rPr>
              <w:t>Uluslararası Paydaşlar</w:t>
            </w:r>
          </w:p>
        </w:tc>
      </w:tr>
      <w:tr w:rsidR="00C7074D" w:rsidRPr="00520AE3" w14:paraId="5BAB8023" w14:textId="77777777" w:rsidTr="00C7074D">
        <w:trPr>
          <w:trHeight w:val="300"/>
        </w:trPr>
        <w:tc>
          <w:tcPr>
            <w:tcW w:w="5000" w:type="pct"/>
            <w:noWrap/>
            <w:hideMark/>
          </w:tcPr>
          <w:p w14:paraId="4F3FBFBC"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İkili Kültürel ve Turizm Anlaşması Yapılan Ülkeler</w:t>
            </w:r>
          </w:p>
        </w:tc>
      </w:tr>
      <w:tr w:rsidR="00C7074D" w:rsidRPr="00520AE3" w14:paraId="3A96ECCA" w14:textId="77777777" w:rsidTr="00C7074D">
        <w:trPr>
          <w:trHeight w:val="300"/>
        </w:trPr>
        <w:tc>
          <w:tcPr>
            <w:tcW w:w="5000" w:type="pct"/>
            <w:noWrap/>
            <w:hideMark/>
          </w:tcPr>
          <w:p w14:paraId="5D5FADAF"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Birleşmiş Milletler Kalkınma Programı</w:t>
            </w:r>
          </w:p>
        </w:tc>
      </w:tr>
      <w:tr w:rsidR="00C7074D" w:rsidRPr="00520AE3" w14:paraId="5F547F8D" w14:textId="77777777" w:rsidTr="00C7074D">
        <w:trPr>
          <w:trHeight w:val="300"/>
        </w:trPr>
        <w:tc>
          <w:tcPr>
            <w:tcW w:w="5000" w:type="pct"/>
            <w:noWrap/>
            <w:hideMark/>
          </w:tcPr>
          <w:p w14:paraId="4B06CF88"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AB Türkiye Delegasyonu</w:t>
            </w:r>
          </w:p>
        </w:tc>
      </w:tr>
      <w:tr w:rsidR="00C7074D" w:rsidRPr="00520AE3" w14:paraId="020E2C16" w14:textId="77777777" w:rsidTr="00C7074D">
        <w:trPr>
          <w:trHeight w:val="300"/>
        </w:trPr>
        <w:tc>
          <w:tcPr>
            <w:tcW w:w="5000" w:type="pct"/>
            <w:noWrap/>
            <w:hideMark/>
          </w:tcPr>
          <w:p w14:paraId="47AE3AAF"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Avrupa Konseyi</w:t>
            </w:r>
          </w:p>
        </w:tc>
      </w:tr>
      <w:tr w:rsidR="00C7074D" w:rsidRPr="00520AE3" w14:paraId="371FFF5F" w14:textId="77777777" w:rsidTr="00C7074D">
        <w:trPr>
          <w:trHeight w:val="300"/>
        </w:trPr>
        <w:tc>
          <w:tcPr>
            <w:tcW w:w="5000" w:type="pct"/>
            <w:noWrap/>
            <w:hideMark/>
          </w:tcPr>
          <w:p w14:paraId="74BDF9AB"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Avrupa Komisyonu İşletme ve Sanayi Genel Müdürlüğü</w:t>
            </w:r>
          </w:p>
        </w:tc>
      </w:tr>
      <w:tr w:rsidR="00C7074D" w:rsidRPr="00520AE3" w14:paraId="2288F882" w14:textId="77777777" w:rsidTr="00C7074D">
        <w:trPr>
          <w:trHeight w:val="300"/>
        </w:trPr>
        <w:tc>
          <w:tcPr>
            <w:tcW w:w="5000" w:type="pct"/>
            <w:noWrap/>
            <w:hideMark/>
          </w:tcPr>
          <w:p w14:paraId="6194BFA5"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UNESCO Türkiye Milli Komisyonu</w:t>
            </w:r>
          </w:p>
        </w:tc>
      </w:tr>
      <w:tr w:rsidR="00C7074D" w:rsidRPr="00520AE3" w14:paraId="011B7B65" w14:textId="77777777" w:rsidTr="00C7074D">
        <w:trPr>
          <w:trHeight w:val="300"/>
        </w:trPr>
        <w:tc>
          <w:tcPr>
            <w:tcW w:w="5000" w:type="pct"/>
            <w:noWrap/>
            <w:hideMark/>
          </w:tcPr>
          <w:p w14:paraId="7BB2455A"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Avrupa Konseyi</w:t>
            </w:r>
          </w:p>
        </w:tc>
      </w:tr>
      <w:tr w:rsidR="00C7074D" w:rsidRPr="00520AE3" w14:paraId="02E39979" w14:textId="77777777" w:rsidTr="00C7074D">
        <w:trPr>
          <w:trHeight w:val="300"/>
        </w:trPr>
        <w:tc>
          <w:tcPr>
            <w:tcW w:w="5000" w:type="pct"/>
            <w:noWrap/>
            <w:hideMark/>
          </w:tcPr>
          <w:p w14:paraId="1659822C"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Avrupa Komisyonu İşletme ve Sanayi Genel Müdürlüğü</w:t>
            </w:r>
          </w:p>
        </w:tc>
      </w:tr>
      <w:tr w:rsidR="00C7074D" w:rsidRPr="00520AE3" w14:paraId="7A34217A" w14:textId="77777777" w:rsidTr="00C7074D">
        <w:trPr>
          <w:trHeight w:val="300"/>
        </w:trPr>
        <w:tc>
          <w:tcPr>
            <w:tcW w:w="5000" w:type="pct"/>
            <w:noWrap/>
            <w:hideMark/>
          </w:tcPr>
          <w:p w14:paraId="70835A82"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UNESCO Türkiye Milli Komisyonu</w:t>
            </w:r>
          </w:p>
        </w:tc>
      </w:tr>
      <w:tr w:rsidR="00C7074D" w:rsidRPr="00520AE3" w14:paraId="27FA7D1E" w14:textId="77777777" w:rsidTr="00C7074D">
        <w:trPr>
          <w:trHeight w:val="300"/>
        </w:trPr>
        <w:tc>
          <w:tcPr>
            <w:tcW w:w="5000" w:type="pct"/>
            <w:noWrap/>
            <w:hideMark/>
          </w:tcPr>
          <w:p w14:paraId="3CF5423A"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Arap Ligi</w:t>
            </w:r>
          </w:p>
        </w:tc>
      </w:tr>
      <w:tr w:rsidR="00C7074D" w:rsidRPr="00520AE3" w14:paraId="17E2E830" w14:textId="77777777" w:rsidTr="00C7074D">
        <w:trPr>
          <w:trHeight w:val="300"/>
        </w:trPr>
        <w:tc>
          <w:tcPr>
            <w:tcW w:w="5000" w:type="pct"/>
            <w:noWrap/>
            <w:hideMark/>
          </w:tcPr>
          <w:p w14:paraId="4F9EBDC4"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SESRIC: İslam Ülkeleri İstatistik, Ekonomik, Sosyal Araştırmalar Eğitim Merkezi</w:t>
            </w:r>
          </w:p>
        </w:tc>
      </w:tr>
      <w:tr w:rsidR="00C7074D" w:rsidRPr="00520AE3" w14:paraId="479D118B" w14:textId="77777777" w:rsidTr="00C7074D">
        <w:trPr>
          <w:trHeight w:val="300"/>
        </w:trPr>
        <w:tc>
          <w:tcPr>
            <w:tcW w:w="5000" w:type="pct"/>
            <w:noWrap/>
            <w:hideMark/>
          </w:tcPr>
          <w:p w14:paraId="76F2470F"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EUROSTAT</w:t>
            </w:r>
          </w:p>
        </w:tc>
      </w:tr>
      <w:tr w:rsidR="00C7074D" w:rsidRPr="00520AE3" w14:paraId="57E922CE" w14:textId="77777777" w:rsidTr="00C7074D">
        <w:trPr>
          <w:trHeight w:val="300"/>
        </w:trPr>
        <w:tc>
          <w:tcPr>
            <w:tcW w:w="5000" w:type="pct"/>
            <w:noWrap/>
            <w:hideMark/>
          </w:tcPr>
          <w:p w14:paraId="6FB6EE84" w14:textId="77777777" w:rsidR="00C7074D" w:rsidRPr="00520AE3" w:rsidRDefault="00C7074D" w:rsidP="00D11DEF">
            <w:pPr>
              <w:autoSpaceDE w:val="0"/>
              <w:autoSpaceDN w:val="0"/>
              <w:adjustRightInd w:val="0"/>
              <w:ind w:firstLine="708"/>
              <w:jc w:val="both"/>
              <w:rPr>
                <w:rFonts w:ascii="Arial" w:hAnsi="Arial" w:cs="Arial"/>
                <w:sz w:val="24"/>
                <w:szCs w:val="24"/>
              </w:rPr>
            </w:pPr>
          </w:p>
        </w:tc>
      </w:tr>
      <w:tr w:rsidR="00C7074D" w:rsidRPr="00520AE3" w14:paraId="7C4CE82F" w14:textId="77777777" w:rsidTr="00C7074D">
        <w:trPr>
          <w:trHeight w:val="300"/>
        </w:trPr>
        <w:tc>
          <w:tcPr>
            <w:tcW w:w="5000" w:type="pct"/>
            <w:noWrap/>
            <w:hideMark/>
          </w:tcPr>
          <w:p w14:paraId="25E92569" w14:textId="77777777" w:rsidR="00C7074D" w:rsidRPr="00520AE3" w:rsidRDefault="00C7074D" w:rsidP="00D11DEF">
            <w:pPr>
              <w:autoSpaceDE w:val="0"/>
              <w:autoSpaceDN w:val="0"/>
              <w:adjustRightInd w:val="0"/>
              <w:ind w:firstLine="708"/>
              <w:jc w:val="both"/>
              <w:rPr>
                <w:rFonts w:ascii="Arial" w:hAnsi="Arial" w:cs="Arial"/>
                <w:b/>
                <w:sz w:val="24"/>
                <w:szCs w:val="24"/>
              </w:rPr>
            </w:pPr>
            <w:r w:rsidRPr="00520AE3">
              <w:rPr>
                <w:rFonts w:ascii="Arial" w:hAnsi="Arial" w:cs="Arial"/>
                <w:b/>
                <w:sz w:val="24"/>
                <w:szCs w:val="24"/>
              </w:rPr>
              <w:t xml:space="preserve">Hizmet Alanlar </w:t>
            </w:r>
          </w:p>
        </w:tc>
      </w:tr>
      <w:tr w:rsidR="00C7074D" w:rsidRPr="00520AE3" w14:paraId="636F13BE" w14:textId="77777777" w:rsidTr="00C7074D">
        <w:trPr>
          <w:trHeight w:val="300"/>
        </w:trPr>
        <w:tc>
          <w:tcPr>
            <w:tcW w:w="5000" w:type="pct"/>
            <w:noWrap/>
            <w:hideMark/>
          </w:tcPr>
          <w:p w14:paraId="2D745860"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Vatandaşlar</w:t>
            </w:r>
          </w:p>
        </w:tc>
      </w:tr>
      <w:tr w:rsidR="00C7074D" w:rsidRPr="00520AE3" w14:paraId="60930BAA" w14:textId="77777777" w:rsidTr="00C7074D">
        <w:trPr>
          <w:trHeight w:val="300"/>
        </w:trPr>
        <w:tc>
          <w:tcPr>
            <w:tcW w:w="5000" w:type="pct"/>
            <w:noWrap/>
            <w:hideMark/>
          </w:tcPr>
          <w:p w14:paraId="37555B0E"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Kütüphane Kullanıcıları</w:t>
            </w:r>
          </w:p>
        </w:tc>
      </w:tr>
      <w:tr w:rsidR="00C7074D" w:rsidRPr="00520AE3" w14:paraId="4241CEBE" w14:textId="77777777" w:rsidTr="00C7074D">
        <w:trPr>
          <w:trHeight w:val="300"/>
        </w:trPr>
        <w:tc>
          <w:tcPr>
            <w:tcW w:w="5000" w:type="pct"/>
            <w:noWrap/>
          </w:tcPr>
          <w:p w14:paraId="043361F6"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 xml:space="preserve">Müze Ziyaretçileri </w:t>
            </w:r>
          </w:p>
        </w:tc>
      </w:tr>
      <w:tr w:rsidR="00C7074D" w:rsidRPr="00520AE3" w14:paraId="67EC9A27" w14:textId="77777777" w:rsidTr="00C7074D">
        <w:trPr>
          <w:trHeight w:val="300"/>
        </w:trPr>
        <w:tc>
          <w:tcPr>
            <w:tcW w:w="5000" w:type="pct"/>
            <w:noWrap/>
          </w:tcPr>
          <w:p w14:paraId="71A52796"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Turistler</w:t>
            </w:r>
          </w:p>
        </w:tc>
      </w:tr>
      <w:tr w:rsidR="00C7074D" w:rsidRPr="00520AE3" w14:paraId="686C3C57" w14:textId="77777777" w:rsidTr="00C7074D">
        <w:trPr>
          <w:trHeight w:val="300"/>
        </w:trPr>
        <w:tc>
          <w:tcPr>
            <w:tcW w:w="5000" w:type="pct"/>
            <w:noWrap/>
          </w:tcPr>
          <w:p w14:paraId="7AE2C353" w14:textId="77777777" w:rsidR="00C7074D" w:rsidRPr="00520AE3" w:rsidRDefault="00C7074D" w:rsidP="00D11DEF">
            <w:pPr>
              <w:autoSpaceDE w:val="0"/>
              <w:autoSpaceDN w:val="0"/>
              <w:adjustRightInd w:val="0"/>
              <w:ind w:firstLine="708"/>
              <w:jc w:val="both"/>
              <w:rPr>
                <w:rFonts w:ascii="Arial" w:hAnsi="Arial" w:cs="Arial"/>
                <w:sz w:val="24"/>
                <w:szCs w:val="24"/>
              </w:rPr>
            </w:pPr>
            <w:r w:rsidRPr="00520AE3">
              <w:rPr>
                <w:rFonts w:ascii="Arial" w:hAnsi="Arial" w:cs="Arial"/>
                <w:sz w:val="24"/>
                <w:szCs w:val="24"/>
              </w:rPr>
              <w:t>Öğrenciler</w:t>
            </w:r>
          </w:p>
        </w:tc>
      </w:tr>
    </w:tbl>
    <w:p w14:paraId="49F3FBE6" w14:textId="77777777" w:rsidR="007C1265" w:rsidRPr="00520AE3" w:rsidRDefault="007C1265" w:rsidP="004D042E">
      <w:pPr>
        <w:spacing w:before="120" w:after="120" w:line="360" w:lineRule="auto"/>
        <w:rPr>
          <w:rFonts w:ascii="Arial" w:hAnsi="Arial" w:cs="Arial"/>
          <w:b/>
          <w:color w:val="7F7F7F" w:themeColor="text1" w:themeTint="80"/>
          <w:sz w:val="24"/>
          <w:szCs w:val="24"/>
        </w:rPr>
      </w:pPr>
    </w:p>
    <w:sectPr w:rsidR="007C1265" w:rsidRPr="00520AE3" w:rsidSect="00442C8F">
      <w:pgSz w:w="11906" w:h="16838"/>
      <w:pgMar w:top="1418" w:right="1418" w:bottom="992" w:left="992" w:header="142"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C2E6C9" w14:textId="77777777" w:rsidR="0097131D" w:rsidRDefault="0097131D" w:rsidP="000055D9">
      <w:pPr>
        <w:spacing w:after="0" w:line="240" w:lineRule="auto"/>
      </w:pPr>
      <w:r>
        <w:separator/>
      </w:r>
    </w:p>
  </w:endnote>
  <w:endnote w:type="continuationSeparator" w:id="0">
    <w:p w14:paraId="5501EA8C" w14:textId="77777777" w:rsidR="0097131D" w:rsidRDefault="0097131D" w:rsidP="00005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2"/>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Weidemann Bk BT">
    <w:altName w:val="Times New Roman"/>
    <w:panose1 w:val="00000000000000000000"/>
    <w:charset w:val="A2"/>
    <w:family w:val="roman"/>
    <w:notTrueType/>
    <w:pitch w:val="default"/>
    <w:sig w:usb0="00000007" w:usb1="00000000"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Adobe Jenson Pro">
    <w:altName w:val="Adobe Jenson Pro"/>
    <w:panose1 w:val="00000000000000000000"/>
    <w:charset w:val="A2"/>
    <w:family w:val="roman"/>
    <w:notTrueType/>
    <w:pitch w:val="default"/>
    <w:sig w:usb0="00000005" w:usb1="00000000" w:usb2="00000000" w:usb3="00000000" w:csb0="0000001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219343"/>
      <w:docPartObj>
        <w:docPartGallery w:val="Page Numbers (Bottom of Page)"/>
        <w:docPartUnique/>
      </w:docPartObj>
    </w:sdtPr>
    <w:sdtEndPr/>
    <w:sdtContent>
      <w:p w14:paraId="35AD7E1E" w14:textId="77777777" w:rsidR="00D9150C" w:rsidRDefault="00D9150C">
        <w:pPr>
          <w:pStyle w:val="Altbilgi"/>
          <w:jc w:val="center"/>
        </w:pPr>
      </w:p>
      <w:p w14:paraId="5BCC2362" w14:textId="77777777" w:rsidR="00D9150C" w:rsidRDefault="0097131D">
        <w:pPr>
          <w:pStyle w:val="Altbilgi"/>
          <w:jc w:val="center"/>
        </w:pPr>
      </w:p>
    </w:sdtContent>
  </w:sdt>
  <w:p w14:paraId="41764250" w14:textId="77777777" w:rsidR="00D9150C" w:rsidRDefault="00D9150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735884"/>
      <w:docPartObj>
        <w:docPartGallery w:val="Page Numbers (Bottom of Page)"/>
        <w:docPartUnique/>
      </w:docPartObj>
    </w:sdtPr>
    <w:sdtEndPr/>
    <w:sdtContent>
      <w:p w14:paraId="176FE9DE" w14:textId="10B67766" w:rsidR="00D9150C" w:rsidRDefault="00D9150C">
        <w:pPr>
          <w:pStyle w:val="Altbilgi"/>
          <w:jc w:val="center"/>
        </w:pPr>
        <w:r>
          <w:fldChar w:fldCharType="begin"/>
        </w:r>
        <w:r>
          <w:instrText xml:space="preserve"> PAGE   \* MERGEFORMAT </w:instrText>
        </w:r>
        <w:r>
          <w:fldChar w:fldCharType="separate"/>
        </w:r>
        <w:r w:rsidR="00EF7681">
          <w:rPr>
            <w:noProof/>
          </w:rPr>
          <w:t>11</w:t>
        </w:r>
        <w:r>
          <w:rPr>
            <w:noProof/>
          </w:rPr>
          <w:fldChar w:fldCharType="end"/>
        </w:r>
      </w:p>
    </w:sdtContent>
  </w:sdt>
  <w:p w14:paraId="3B6B9B07" w14:textId="77777777" w:rsidR="00D9150C" w:rsidRDefault="00D9150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5544"/>
      <w:docPartObj>
        <w:docPartGallery w:val="Page Numbers (Bottom of Page)"/>
        <w:docPartUnique/>
      </w:docPartObj>
    </w:sdtPr>
    <w:sdtEndPr/>
    <w:sdtContent>
      <w:p w14:paraId="3B7FF610" w14:textId="4CD91DB1" w:rsidR="00D9150C" w:rsidRDefault="00D9150C" w:rsidP="008074CA">
        <w:pPr>
          <w:pStyle w:val="Altbilgi"/>
          <w:tabs>
            <w:tab w:val="clear" w:pos="4536"/>
          </w:tabs>
          <w:jc w:val="center"/>
        </w:pPr>
      </w:p>
      <w:p w14:paraId="370F878C" w14:textId="59C19D8D" w:rsidR="00D9150C" w:rsidRDefault="00D9150C">
        <w:pPr>
          <w:pStyle w:val="Altbilgi"/>
          <w:jc w:val="center"/>
        </w:pPr>
        <w:r>
          <w:fldChar w:fldCharType="begin"/>
        </w:r>
        <w:r>
          <w:instrText xml:space="preserve"> PAGE    \* MERGEFORMAT </w:instrText>
        </w:r>
        <w:r>
          <w:fldChar w:fldCharType="separate"/>
        </w:r>
        <w:r w:rsidR="00000E15">
          <w:rPr>
            <w:noProof/>
          </w:rPr>
          <w:t>54</w:t>
        </w:r>
        <w:r>
          <w:rPr>
            <w:noProof/>
          </w:rPr>
          <w:fldChar w:fldCharType="end"/>
        </w:r>
      </w:p>
    </w:sdtContent>
  </w:sdt>
  <w:p w14:paraId="69CFE77D" w14:textId="77777777" w:rsidR="00D9150C" w:rsidRDefault="00D9150C">
    <w:pPr>
      <w:pStyle w:val="Altbilgi"/>
    </w:pPr>
    <w:r>
      <w:rPr>
        <w:noProof/>
      </w:rPr>
      <w:drawing>
        <wp:anchor distT="0" distB="0" distL="114300" distR="114300" simplePos="0" relativeHeight="251678720" behindDoc="1" locked="0" layoutInCell="1" allowOverlap="1" wp14:anchorId="30E9C3D6" wp14:editId="130AAAC2">
          <wp:simplePos x="0" y="0"/>
          <wp:positionH relativeFrom="column">
            <wp:posOffset>4912995</wp:posOffset>
          </wp:positionH>
          <wp:positionV relativeFrom="paragraph">
            <wp:posOffset>2700020</wp:posOffset>
          </wp:positionV>
          <wp:extent cx="895350" cy="377190"/>
          <wp:effectExtent l="0" t="304800" r="0" b="289560"/>
          <wp:wrapNone/>
          <wp:docPr id="14" name="Resim 34" descr="C:\Users\fast2\Desktop\vektrelk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ast2\Desktop\vektrelkanat.jpg"/>
                  <pic:cNvPicPr>
                    <a:picLocks noChangeAspect="1" noChangeArrowheads="1"/>
                  </pic:cNvPicPr>
                </pic:nvPicPr>
                <pic:blipFill>
                  <a:blip r:embed="rId1" cstate="print">
                    <a:lum bright="51000"/>
                  </a:blip>
                  <a:srcRect/>
                  <a:stretch>
                    <a:fillRect/>
                  </a:stretch>
                </pic:blipFill>
                <pic:spPr bwMode="auto">
                  <a:xfrm rot="17821022">
                    <a:off x="0" y="0"/>
                    <a:ext cx="895350" cy="377190"/>
                  </a:xfrm>
                  <a:prstGeom prst="rect">
                    <a:avLst/>
                  </a:prstGeom>
                  <a:noFill/>
                  <a:ln w="9525">
                    <a:noFill/>
                    <a:miter lim="800000"/>
                    <a:headEnd/>
                    <a:tailEnd/>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257183"/>
      <w:docPartObj>
        <w:docPartGallery w:val="Page Numbers (Bottom of Page)"/>
        <w:docPartUnique/>
      </w:docPartObj>
    </w:sdtPr>
    <w:sdtEndPr/>
    <w:sdtContent>
      <w:p w14:paraId="4A32E7A4" w14:textId="77777777" w:rsidR="00D9150C" w:rsidRDefault="00D9150C" w:rsidP="008074CA">
        <w:pPr>
          <w:pStyle w:val="Altbilgi"/>
          <w:tabs>
            <w:tab w:val="clear" w:pos="4536"/>
          </w:tabs>
          <w:jc w:val="center"/>
        </w:pPr>
      </w:p>
      <w:p w14:paraId="1DED69A7" w14:textId="77777777" w:rsidR="00D9150C" w:rsidRDefault="00D9150C">
        <w:pPr>
          <w:pStyle w:val="Altbilgi"/>
          <w:jc w:val="center"/>
        </w:pPr>
        <w:r>
          <w:fldChar w:fldCharType="begin"/>
        </w:r>
        <w:r>
          <w:instrText xml:space="preserve"> PAGE    \* MERGEFORMAT </w:instrText>
        </w:r>
        <w:r>
          <w:fldChar w:fldCharType="separate"/>
        </w:r>
        <w:r w:rsidR="008E4FC5">
          <w:rPr>
            <w:noProof/>
          </w:rPr>
          <w:t>81</w:t>
        </w:r>
        <w:r>
          <w:rPr>
            <w:noProof/>
          </w:rPr>
          <w:fldChar w:fldCharType="end"/>
        </w:r>
      </w:p>
    </w:sdtContent>
  </w:sdt>
  <w:p w14:paraId="37FAF4CC" w14:textId="77777777" w:rsidR="00D9150C" w:rsidRDefault="00D9150C">
    <w:pPr>
      <w:pStyle w:val="Altbilgi"/>
    </w:pPr>
    <w:r>
      <w:rPr>
        <w:noProof/>
      </w:rPr>
      <w:drawing>
        <wp:anchor distT="0" distB="0" distL="114300" distR="114300" simplePos="0" relativeHeight="251681792" behindDoc="1" locked="0" layoutInCell="1" allowOverlap="1" wp14:anchorId="33A49C54" wp14:editId="4D0E09EC">
          <wp:simplePos x="0" y="0"/>
          <wp:positionH relativeFrom="column">
            <wp:posOffset>4912995</wp:posOffset>
          </wp:positionH>
          <wp:positionV relativeFrom="paragraph">
            <wp:posOffset>2700020</wp:posOffset>
          </wp:positionV>
          <wp:extent cx="895350" cy="377190"/>
          <wp:effectExtent l="0" t="304800" r="0" b="289560"/>
          <wp:wrapNone/>
          <wp:docPr id="16" name="Resim 34" descr="C:\Users\fast2\Desktop\vektrelk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ast2\Desktop\vektrelkanat.jpg"/>
                  <pic:cNvPicPr>
                    <a:picLocks noChangeAspect="1" noChangeArrowheads="1"/>
                  </pic:cNvPicPr>
                </pic:nvPicPr>
                <pic:blipFill>
                  <a:blip r:embed="rId1" cstate="print">
                    <a:lum bright="51000"/>
                  </a:blip>
                  <a:srcRect/>
                  <a:stretch>
                    <a:fillRect/>
                  </a:stretch>
                </pic:blipFill>
                <pic:spPr bwMode="auto">
                  <a:xfrm rot="17821022">
                    <a:off x="0" y="0"/>
                    <a:ext cx="895350" cy="37719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23791" w14:textId="77777777" w:rsidR="0097131D" w:rsidRDefault="0097131D" w:rsidP="000055D9">
      <w:pPr>
        <w:spacing w:after="0" w:line="240" w:lineRule="auto"/>
      </w:pPr>
      <w:r>
        <w:separator/>
      </w:r>
    </w:p>
  </w:footnote>
  <w:footnote w:type="continuationSeparator" w:id="0">
    <w:p w14:paraId="694439BE" w14:textId="77777777" w:rsidR="0097131D" w:rsidRDefault="0097131D" w:rsidP="000055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09921" w14:textId="77777777" w:rsidR="00D9150C" w:rsidRPr="00300417" w:rsidRDefault="00D9150C" w:rsidP="00300417">
    <w:pPr>
      <w:pStyle w:val="stbilgi"/>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4F40"/>
    <w:multiLevelType w:val="hybridMultilevel"/>
    <w:tmpl w:val="CD248432"/>
    <w:lvl w:ilvl="0" w:tplc="041F000D">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
    <w:nsid w:val="07476F8B"/>
    <w:multiLevelType w:val="hybridMultilevel"/>
    <w:tmpl w:val="C91490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5F665F"/>
    <w:multiLevelType w:val="hybridMultilevel"/>
    <w:tmpl w:val="AED4A0C4"/>
    <w:lvl w:ilvl="0" w:tplc="297E43D6">
      <w:start w:val="1"/>
      <w:numFmt w:val="lowerLetter"/>
      <w:lvlText w:val="%1)"/>
      <w:lvlJc w:val="left"/>
      <w:pPr>
        <w:ind w:left="720" w:hanging="360"/>
      </w:pPr>
      <w:rPr>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B142EF8"/>
    <w:multiLevelType w:val="hybridMultilevel"/>
    <w:tmpl w:val="1AA46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7106F1"/>
    <w:multiLevelType w:val="hybridMultilevel"/>
    <w:tmpl w:val="502CFA4C"/>
    <w:lvl w:ilvl="0" w:tplc="F266CD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3E85877"/>
    <w:multiLevelType w:val="hybridMultilevel"/>
    <w:tmpl w:val="68420FD8"/>
    <w:lvl w:ilvl="0" w:tplc="DA00F3C4">
      <w:start w:val="20"/>
      <w:numFmt w:val="bullet"/>
      <w:lvlText w:val="-"/>
      <w:lvlJc w:val="left"/>
      <w:pPr>
        <w:ind w:left="502" w:hanging="360"/>
      </w:pPr>
      <w:rPr>
        <w:rFonts w:ascii="Arial" w:eastAsiaTheme="minorEastAsia" w:hAnsi="Arial" w:cs="Arial" w:hint="default"/>
        <w:b w:val="0"/>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6">
    <w:nsid w:val="17F41095"/>
    <w:multiLevelType w:val="multilevel"/>
    <w:tmpl w:val="A3CE8754"/>
    <w:lvl w:ilvl="0">
      <w:start w:val="2"/>
      <w:numFmt w:val="decimal"/>
      <w:lvlText w:val="%1."/>
      <w:lvlJc w:val="left"/>
      <w:pPr>
        <w:ind w:left="720" w:hanging="360"/>
      </w:pPr>
      <w:rPr>
        <w:rFonts w:hint="default"/>
      </w:rPr>
    </w:lvl>
    <w:lvl w:ilvl="1">
      <w:start w:val="2"/>
      <w:numFmt w:val="decimal"/>
      <w:isLgl/>
      <w:lvlText w:val="%1.%2"/>
      <w:lvlJc w:val="left"/>
      <w:pPr>
        <w:ind w:left="1035" w:hanging="600"/>
      </w:pPr>
      <w:rPr>
        <w:rFonts w:hint="default"/>
      </w:rPr>
    </w:lvl>
    <w:lvl w:ilvl="2">
      <w:start w:val="13"/>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760" w:hanging="1800"/>
      </w:pPr>
      <w:rPr>
        <w:rFonts w:hint="default"/>
      </w:rPr>
    </w:lvl>
  </w:abstractNum>
  <w:abstractNum w:abstractNumId="7">
    <w:nsid w:val="1B153668"/>
    <w:multiLevelType w:val="hybridMultilevel"/>
    <w:tmpl w:val="1ED67344"/>
    <w:lvl w:ilvl="0" w:tplc="8A5E9B38">
      <w:start w:val="1"/>
      <w:numFmt w:val="bullet"/>
      <w:lvlText w:val=""/>
      <w:lvlJc w:val="left"/>
      <w:pPr>
        <w:ind w:left="720" w:hanging="360"/>
      </w:pPr>
      <w:rPr>
        <w:rFonts w:ascii="Wingdings" w:hAnsi="Wingdings" w:hint="default"/>
        <w:b/>
        <w:i w:val="0"/>
        <w:color w:val="auto"/>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E765E0C"/>
    <w:multiLevelType w:val="hybridMultilevel"/>
    <w:tmpl w:val="CBD64B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4BC7B6A"/>
    <w:multiLevelType w:val="hybridMultilevel"/>
    <w:tmpl w:val="67F24A22"/>
    <w:lvl w:ilvl="0" w:tplc="E38AAC5A">
      <w:numFmt w:val="bullet"/>
      <w:lvlText w:val="-"/>
      <w:lvlJc w:val="left"/>
      <w:pPr>
        <w:ind w:left="534" w:hanging="360"/>
      </w:pPr>
      <w:rPr>
        <w:rFonts w:ascii="Arial" w:eastAsiaTheme="minorHAnsi" w:hAnsi="Arial" w:cs="Arial" w:hint="default"/>
      </w:rPr>
    </w:lvl>
    <w:lvl w:ilvl="1" w:tplc="041F0003" w:tentative="1">
      <w:start w:val="1"/>
      <w:numFmt w:val="bullet"/>
      <w:lvlText w:val="o"/>
      <w:lvlJc w:val="left"/>
      <w:pPr>
        <w:ind w:left="1254" w:hanging="360"/>
      </w:pPr>
      <w:rPr>
        <w:rFonts w:ascii="Courier New" w:hAnsi="Courier New" w:cs="Courier New" w:hint="default"/>
      </w:rPr>
    </w:lvl>
    <w:lvl w:ilvl="2" w:tplc="041F0005" w:tentative="1">
      <w:start w:val="1"/>
      <w:numFmt w:val="bullet"/>
      <w:lvlText w:val=""/>
      <w:lvlJc w:val="left"/>
      <w:pPr>
        <w:ind w:left="1974" w:hanging="360"/>
      </w:pPr>
      <w:rPr>
        <w:rFonts w:ascii="Wingdings" w:hAnsi="Wingdings" w:hint="default"/>
      </w:rPr>
    </w:lvl>
    <w:lvl w:ilvl="3" w:tplc="041F0001" w:tentative="1">
      <w:start w:val="1"/>
      <w:numFmt w:val="bullet"/>
      <w:lvlText w:val=""/>
      <w:lvlJc w:val="left"/>
      <w:pPr>
        <w:ind w:left="2694" w:hanging="360"/>
      </w:pPr>
      <w:rPr>
        <w:rFonts w:ascii="Symbol" w:hAnsi="Symbol" w:hint="default"/>
      </w:rPr>
    </w:lvl>
    <w:lvl w:ilvl="4" w:tplc="041F0003" w:tentative="1">
      <w:start w:val="1"/>
      <w:numFmt w:val="bullet"/>
      <w:lvlText w:val="o"/>
      <w:lvlJc w:val="left"/>
      <w:pPr>
        <w:ind w:left="3414" w:hanging="360"/>
      </w:pPr>
      <w:rPr>
        <w:rFonts w:ascii="Courier New" w:hAnsi="Courier New" w:cs="Courier New" w:hint="default"/>
      </w:rPr>
    </w:lvl>
    <w:lvl w:ilvl="5" w:tplc="041F0005" w:tentative="1">
      <w:start w:val="1"/>
      <w:numFmt w:val="bullet"/>
      <w:lvlText w:val=""/>
      <w:lvlJc w:val="left"/>
      <w:pPr>
        <w:ind w:left="4134" w:hanging="360"/>
      </w:pPr>
      <w:rPr>
        <w:rFonts w:ascii="Wingdings" w:hAnsi="Wingdings" w:hint="default"/>
      </w:rPr>
    </w:lvl>
    <w:lvl w:ilvl="6" w:tplc="041F0001" w:tentative="1">
      <w:start w:val="1"/>
      <w:numFmt w:val="bullet"/>
      <w:lvlText w:val=""/>
      <w:lvlJc w:val="left"/>
      <w:pPr>
        <w:ind w:left="4854" w:hanging="360"/>
      </w:pPr>
      <w:rPr>
        <w:rFonts w:ascii="Symbol" w:hAnsi="Symbol" w:hint="default"/>
      </w:rPr>
    </w:lvl>
    <w:lvl w:ilvl="7" w:tplc="041F0003" w:tentative="1">
      <w:start w:val="1"/>
      <w:numFmt w:val="bullet"/>
      <w:lvlText w:val="o"/>
      <w:lvlJc w:val="left"/>
      <w:pPr>
        <w:ind w:left="5574" w:hanging="360"/>
      </w:pPr>
      <w:rPr>
        <w:rFonts w:ascii="Courier New" w:hAnsi="Courier New" w:cs="Courier New" w:hint="default"/>
      </w:rPr>
    </w:lvl>
    <w:lvl w:ilvl="8" w:tplc="041F0005" w:tentative="1">
      <w:start w:val="1"/>
      <w:numFmt w:val="bullet"/>
      <w:lvlText w:val=""/>
      <w:lvlJc w:val="left"/>
      <w:pPr>
        <w:ind w:left="6294" w:hanging="360"/>
      </w:pPr>
      <w:rPr>
        <w:rFonts w:ascii="Wingdings" w:hAnsi="Wingdings" w:hint="default"/>
      </w:rPr>
    </w:lvl>
  </w:abstractNum>
  <w:abstractNum w:abstractNumId="10">
    <w:nsid w:val="2CBB3C72"/>
    <w:multiLevelType w:val="hybridMultilevel"/>
    <w:tmpl w:val="48FEB312"/>
    <w:lvl w:ilvl="0" w:tplc="6460109C">
      <w:start w:val="1"/>
      <w:numFmt w:val="bullet"/>
      <w:lvlText w:val="-"/>
      <w:lvlJc w:val="left"/>
      <w:pPr>
        <w:ind w:left="1145" w:hanging="360"/>
      </w:pPr>
      <w:rPr>
        <w:rFonts w:ascii="Arial" w:hAnsi="Arial" w:hint="default"/>
        <w:b w:val="0"/>
        <w:i w:val="0"/>
      </w:rPr>
    </w:lvl>
    <w:lvl w:ilvl="1" w:tplc="041F0003" w:tentative="1">
      <w:start w:val="1"/>
      <w:numFmt w:val="bullet"/>
      <w:lvlText w:val="o"/>
      <w:lvlJc w:val="left"/>
      <w:pPr>
        <w:ind w:left="1865" w:hanging="360"/>
      </w:pPr>
      <w:rPr>
        <w:rFonts w:ascii="Courier New" w:hAnsi="Courier New" w:cs="Courier New" w:hint="default"/>
      </w:rPr>
    </w:lvl>
    <w:lvl w:ilvl="2" w:tplc="041F0005" w:tentative="1">
      <w:start w:val="1"/>
      <w:numFmt w:val="bullet"/>
      <w:lvlText w:val=""/>
      <w:lvlJc w:val="left"/>
      <w:pPr>
        <w:ind w:left="2585" w:hanging="360"/>
      </w:pPr>
      <w:rPr>
        <w:rFonts w:ascii="Wingdings" w:hAnsi="Wingdings" w:hint="default"/>
      </w:rPr>
    </w:lvl>
    <w:lvl w:ilvl="3" w:tplc="041F0001" w:tentative="1">
      <w:start w:val="1"/>
      <w:numFmt w:val="bullet"/>
      <w:lvlText w:val=""/>
      <w:lvlJc w:val="left"/>
      <w:pPr>
        <w:ind w:left="3305" w:hanging="360"/>
      </w:pPr>
      <w:rPr>
        <w:rFonts w:ascii="Symbol" w:hAnsi="Symbol" w:hint="default"/>
      </w:rPr>
    </w:lvl>
    <w:lvl w:ilvl="4" w:tplc="041F0003" w:tentative="1">
      <w:start w:val="1"/>
      <w:numFmt w:val="bullet"/>
      <w:lvlText w:val="o"/>
      <w:lvlJc w:val="left"/>
      <w:pPr>
        <w:ind w:left="4025" w:hanging="360"/>
      </w:pPr>
      <w:rPr>
        <w:rFonts w:ascii="Courier New" w:hAnsi="Courier New" w:cs="Courier New" w:hint="default"/>
      </w:rPr>
    </w:lvl>
    <w:lvl w:ilvl="5" w:tplc="041F0005" w:tentative="1">
      <w:start w:val="1"/>
      <w:numFmt w:val="bullet"/>
      <w:lvlText w:val=""/>
      <w:lvlJc w:val="left"/>
      <w:pPr>
        <w:ind w:left="4745" w:hanging="360"/>
      </w:pPr>
      <w:rPr>
        <w:rFonts w:ascii="Wingdings" w:hAnsi="Wingdings" w:hint="default"/>
      </w:rPr>
    </w:lvl>
    <w:lvl w:ilvl="6" w:tplc="041F0001" w:tentative="1">
      <w:start w:val="1"/>
      <w:numFmt w:val="bullet"/>
      <w:lvlText w:val=""/>
      <w:lvlJc w:val="left"/>
      <w:pPr>
        <w:ind w:left="5465" w:hanging="360"/>
      </w:pPr>
      <w:rPr>
        <w:rFonts w:ascii="Symbol" w:hAnsi="Symbol" w:hint="default"/>
      </w:rPr>
    </w:lvl>
    <w:lvl w:ilvl="7" w:tplc="041F0003" w:tentative="1">
      <w:start w:val="1"/>
      <w:numFmt w:val="bullet"/>
      <w:lvlText w:val="o"/>
      <w:lvlJc w:val="left"/>
      <w:pPr>
        <w:ind w:left="6185" w:hanging="360"/>
      </w:pPr>
      <w:rPr>
        <w:rFonts w:ascii="Courier New" w:hAnsi="Courier New" w:cs="Courier New" w:hint="default"/>
      </w:rPr>
    </w:lvl>
    <w:lvl w:ilvl="8" w:tplc="041F0005" w:tentative="1">
      <w:start w:val="1"/>
      <w:numFmt w:val="bullet"/>
      <w:lvlText w:val=""/>
      <w:lvlJc w:val="left"/>
      <w:pPr>
        <w:ind w:left="6905" w:hanging="360"/>
      </w:pPr>
      <w:rPr>
        <w:rFonts w:ascii="Wingdings" w:hAnsi="Wingdings" w:hint="default"/>
      </w:rPr>
    </w:lvl>
  </w:abstractNum>
  <w:abstractNum w:abstractNumId="11">
    <w:nsid w:val="31566986"/>
    <w:multiLevelType w:val="hybridMultilevel"/>
    <w:tmpl w:val="0298F1B2"/>
    <w:lvl w:ilvl="0" w:tplc="D9A8BBFC">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C6C4E20"/>
    <w:multiLevelType w:val="hybridMultilevel"/>
    <w:tmpl w:val="DB2255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E5F78D6"/>
    <w:multiLevelType w:val="hybridMultilevel"/>
    <w:tmpl w:val="ED045042"/>
    <w:lvl w:ilvl="0" w:tplc="6460109C">
      <w:start w:val="1"/>
      <w:numFmt w:val="bullet"/>
      <w:lvlText w:val="-"/>
      <w:lvlJc w:val="left"/>
      <w:pPr>
        <w:ind w:left="720" w:hanging="360"/>
      </w:pPr>
      <w:rPr>
        <w:rFonts w:ascii="Arial" w:hAnsi="Arial" w:hint="default"/>
        <w:b w:val="0"/>
        <w:i w:val="0"/>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4">
    <w:nsid w:val="428F37BE"/>
    <w:multiLevelType w:val="hybridMultilevel"/>
    <w:tmpl w:val="8C2C137E"/>
    <w:lvl w:ilvl="0" w:tplc="C36EFE38">
      <w:start w:val="1"/>
      <w:numFmt w:val="bullet"/>
      <w:lvlText w:val="­"/>
      <w:lvlJc w:val="left"/>
      <w:pPr>
        <w:tabs>
          <w:tab w:val="num" w:pos="720"/>
        </w:tabs>
        <w:ind w:left="720" w:hanging="360"/>
      </w:pPr>
      <w:rPr>
        <w:rFonts w:ascii="Courier New" w:hAnsi="Courier New" w:hint="default"/>
        <w:color w:val="auto"/>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42BE410C"/>
    <w:multiLevelType w:val="hybridMultilevel"/>
    <w:tmpl w:val="B44C4888"/>
    <w:lvl w:ilvl="0" w:tplc="041F000B">
      <w:start w:val="1"/>
      <w:numFmt w:val="bullet"/>
      <w:lvlText w:val=""/>
      <w:lvlJc w:val="left"/>
      <w:pPr>
        <w:ind w:left="720" w:hanging="360"/>
      </w:pPr>
      <w:rPr>
        <w:rFonts w:ascii="Wingdings" w:hAnsi="Wingdings" w:hint="default"/>
      </w:rPr>
    </w:lvl>
    <w:lvl w:ilvl="1" w:tplc="6460109C">
      <w:start w:val="1"/>
      <w:numFmt w:val="bullet"/>
      <w:lvlText w:val="-"/>
      <w:lvlJc w:val="left"/>
      <w:pPr>
        <w:ind w:left="1069" w:hanging="360"/>
      </w:pPr>
      <w:rPr>
        <w:rFonts w:ascii="Arial" w:hAnsi="Arial" w:hint="default"/>
        <w:b w:val="0"/>
        <w:i w:val="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40A73A3"/>
    <w:multiLevelType w:val="hybridMultilevel"/>
    <w:tmpl w:val="1782242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459B0289"/>
    <w:multiLevelType w:val="hybridMultilevel"/>
    <w:tmpl w:val="BDBA182C"/>
    <w:lvl w:ilvl="0" w:tplc="8EACD3EE">
      <w:start w:val="1"/>
      <w:numFmt w:val="bullet"/>
      <w:lvlText w:val="ð"/>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8">
    <w:nsid w:val="464D3E88"/>
    <w:multiLevelType w:val="hybridMultilevel"/>
    <w:tmpl w:val="72B6411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E2F2F0D"/>
    <w:multiLevelType w:val="hybridMultilevel"/>
    <w:tmpl w:val="7D4C435C"/>
    <w:lvl w:ilvl="0" w:tplc="C36EFE38">
      <w:start w:val="1"/>
      <w:numFmt w:val="bullet"/>
      <w:lvlText w:val="­"/>
      <w:lvlJc w:val="left"/>
      <w:pPr>
        <w:ind w:left="1428" w:hanging="360"/>
      </w:pPr>
      <w:rPr>
        <w:rFonts w:ascii="Courier New" w:hAnsi="Courier New"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nsid w:val="51AE4C2D"/>
    <w:multiLevelType w:val="hybridMultilevel"/>
    <w:tmpl w:val="B59E00C0"/>
    <w:lvl w:ilvl="0" w:tplc="44F6FA84">
      <w:start w:val="1"/>
      <w:numFmt w:val="decimal"/>
      <w:lvlText w:val="%1."/>
      <w:lvlJc w:val="left"/>
      <w:pPr>
        <w:ind w:left="72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25D02D2"/>
    <w:multiLevelType w:val="hybridMultilevel"/>
    <w:tmpl w:val="292024F4"/>
    <w:lvl w:ilvl="0" w:tplc="F2A64ED6">
      <w:start w:val="1"/>
      <w:numFmt w:val="decimal"/>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2693FAB"/>
    <w:multiLevelType w:val="hybridMultilevel"/>
    <w:tmpl w:val="82DCAD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31F180A"/>
    <w:multiLevelType w:val="hybridMultilevel"/>
    <w:tmpl w:val="FA1C91CC"/>
    <w:lvl w:ilvl="0" w:tplc="C36EFE38">
      <w:start w:val="1"/>
      <w:numFmt w:val="bullet"/>
      <w:lvlText w:val="­"/>
      <w:lvlJc w:val="left"/>
      <w:pPr>
        <w:tabs>
          <w:tab w:val="num" w:pos="502"/>
        </w:tabs>
        <w:ind w:left="502" w:hanging="360"/>
      </w:pPr>
      <w:rPr>
        <w:rFonts w:ascii="Courier New" w:hAnsi="Courier New"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4">
    <w:nsid w:val="54ED4A34"/>
    <w:multiLevelType w:val="hybridMultilevel"/>
    <w:tmpl w:val="F24A8F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6430B0B"/>
    <w:multiLevelType w:val="hybridMultilevel"/>
    <w:tmpl w:val="D02EF634"/>
    <w:lvl w:ilvl="0" w:tplc="A00218D0">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nsid w:val="5AD442A0"/>
    <w:multiLevelType w:val="hybridMultilevel"/>
    <w:tmpl w:val="FD72B8BE"/>
    <w:lvl w:ilvl="0" w:tplc="F10AACFC">
      <w:start w:val="1"/>
      <w:numFmt w:val="decimal"/>
      <w:lvlText w:val="%1."/>
      <w:lvlJc w:val="left"/>
      <w:pPr>
        <w:ind w:left="502"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D40226D"/>
    <w:multiLevelType w:val="hybridMultilevel"/>
    <w:tmpl w:val="221C1740"/>
    <w:lvl w:ilvl="0" w:tplc="7B4A6CD4">
      <w:start w:val="1"/>
      <w:numFmt w:val="bullet"/>
      <w:lvlText w:val=""/>
      <w:lvlJc w:val="left"/>
      <w:pPr>
        <w:tabs>
          <w:tab w:val="num" w:pos="720"/>
        </w:tabs>
        <w:ind w:left="720" w:hanging="360"/>
      </w:pPr>
      <w:rPr>
        <w:rFonts w:ascii="Symbol" w:hAnsi="Symbol" w:hint="default"/>
        <w:color w:val="auto"/>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63E52545"/>
    <w:multiLevelType w:val="hybridMultilevel"/>
    <w:tmpl w:val="292024F4"/>
    <w:lvl w:ilvl="0" w:tplc="F2A64ED6">
      <w:start w:val="1"/>
      <w:numFmt w:val="decimal"/>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4961F9C"/>
    <w:multiLevelType w:val="hybridMultilevel"/>
    <w:tmpl w:val="F4A89834"/>
    <w:lvl w:ilvl="0" w:tplc="8A1E2A38">
      <w:start w:val="201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64A63B0"/>
    <w:multiLevelType w:val="multilevel"/>
    <w:tmpl w:val="02665C14"/>
    <w:lvl w:ilvl="0">
      <w:start w:val="1"/>
      <w:numFmt w:val="decimal"/>
      <w:pStyle w:val="Balk1"/>
      <w:lvlText w:val="%1."/>
      <w:lvlJc w:val="left"/>
      <w:pPr>
        <w:ind w:left="720" w:hanging="360"/>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nsid w:val="6DFF0C95"/>
    <w:multiLevelType w:val="hybridMultilevel"/>
    <w:tmpl w:val="5E6A9ACC"/>
    <w:lvl w:ilvl="0" w:tplc="CEC885B2">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2044DCB"/>
    <w:multiLevelType w:val="hybridMultilevel"/>
    <w:tmpl w:val="C53C4B4A"/>
    <w:lvl w:ilvl="0" w:tplc="041F000B">
      <w:start w:val="1"/>
      <w:numFmt w:val="bullet"/>
      <w:lvlText w:val=""/>
      <w:lvlJc w:val="left"/>
      <w:pPr>
        <w:ind w:left="720" w:hanging="360"/>
      </w:pPr>
      <w:rPr>
        <w:rFonts w:ascii="Wingdings" w:hAnsi="Wingdings" w:hint="default"/>
      </w:rPr>
    </w:lvl>
    <w:lvl w:ilvl="1" w:tplc="6460109C">
      <w:start w:val="1"/>
      <w:numFmt w:val="bullet"/>
      <w:lvlText w:val="-"/>
      <w:lvlJc w:val="left"/>
      <w:pPr>
        <w:ind w:left="1440" w:hanging="360"/>
      </w:pPr>
      <w:rPr>
        <w:rFonts w:ascii="Arial" w:hAnsi="Arial" w:hint="default"/>
        <w:b w:val="0"/>
        <w:i w:val="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2451065"/>
    <w:multiLevelType w:val="multilevel"/>
    <w:tmpl w:val="69C2957C"/>
    <w:lvl w:ilvl="0">
      <w:start w:val="8"/>
      <w:numFmt w:val="decimal"/>
      <w:lvlText w:val="%1."/>
      <w:lvlJc w:val="left"/>
      <w:pPr>
        <w:ind w:left="720" w:hanging="360"/>
      </w:pPr>
      <w:rPr>
        <w:rFonts w:hint="default"/>
      </w:rPr>
    </w:lvl>
    <w:lvl w:ilvl="1">
      <w:start w:val="1"/>
      <w:numFmt w:val="decimal"/>
      <w:isLgl/>
      <w:lvlText w:val="%1.%2."/>
      <w:lvlJc w:val="left"/>
      <w:pPr>
        <w:ind w:left="1080" w:hanging="720"/>
      </w:pPr>
      <w:rPr>
        <w:rFonts w:ascii="Arial" w:eastAsiaTheme="minorHAnsi" w:hAnsi="Arial" w:cs="Arial" w:hint="default"/>
        <w:sz w:val="26"/>
      </w:rPr>
    </w:lvl>
    <w:lvl w:ilvl="2">
      <w:start w:val="1"/>
      <w:numFmt w:val="decimal"/>
      <w:isLgl/>
      <w:lvlText w:val="%1.%2.%3."/>
      <w:lvlJc w:val="left"/>
      <w:pPr>
        <w:ind w:left="1080" w:hanging="720"/>
      </w:pPr>
      <w:rPr>
        <w:rFonts w:asciiTheme="minorHAnsi" w:eastAsiaTheme="minorHAnsi" w:hAnsiTheme="minorHAnsi" w:hint="default"/>
        <w:sz w:val="26"/>
      </w:rPr>
    </w:lvl>
    <w:lvl w:ilvl="3">
      <w:start w:val="1"/>
      <w:numFmt w:val="decimal"/>
      <w:isLgl/>
      <w:lvlText w:val="%1.%2.%3.%4."/>
      <w:lvlJc w:val="left"/>
      <w:pPr>
        <w:ind w:left="1440" w:hanging="1080"/>
      </w:pPr>
      <w:rPr>
        <w:rFonts w:asciiTheme="minorHAnsi" w:eastAsiaTheme="minorHAnsi" w:hAnsiTheme="minorHAnsi" w:hint="default"/>
        <w:sz w:val="26"/>
      </w:rPr>
    </w:lvl>
    <w:lvl w:ilvl="4">
      <w:start w:val="1"/>
      <w:numFmt w:val="decimal"/>
      <w:isLgl/>
      <w:lvlText w:val="%1.%2.%3.%4.%5."/>
      <w:lvlJc w:val="left"/>
      <w:pPr>
        <w:ind w:left="1440" w:hanging="1080"/>
      </w:pPr>
      <w:rPr>
        <w:rFonts w:asciiTheme="minorHAnsi" w:eastAsiaTheme="minorHAnsi" w:hAnsiTheme="minorHAnsi" w:hint="default"/>
        <w:sz w:val="26"/>
      </w:rPr>
    </w:lvl>
    <w:lvl w:ilvl="5">
      <w:start w:val="1"/>
      <w:numFmt w:val="decimal"/>
      <w:isLgl/>
      <w:lvlText w:val="%1.%2.%3.%4.%5.%6."/>
      <w:lvlJc w:val="left"/>
      <w:pPr>
        <w:ind w:left="1800" w:hanging="1440"/>
      </w:pPr>
      <w:rPr>
        <w:rFonts w:asciiTheme="minorHAnsi" w:eastAsiaTheme="minorHAnsi" w:hAnsiTheme="minorHAnsi" w:hint="default"/>
        <w:sz w:val="26"/>
      </w:rPr>
    </w:lvl>
    <w:lvl w:ilvl="6">
      <w:start w:val="1"/>
      <w:numFmt w:val="decimal"/>
      <w:isLgl/>
      <w:lvlText w:val="%1.%2.%3.%4.%5.%6.%7."/>
      <w:lvlJc w:val="left"/>
      <w:pPr>
        <w:ind w:left="1800" w:hanging="1440"/>
      </w:pPr>
      <w:rPr>
        <w:rFonts w:asciiTheme="minorHAnsi" w:eastAsiaTheme="minorHAnsi" w:hAnsiTheme="minorHAnsi" w:hint="default"/>
        <w:sz w:val="26"/>
      </w:rPr>
    </w:lvl>
    <w:lvl w:ilvl="7">
      <w:start w:val="1"/>
      <w:numFmt w:val="decimal"/>
      <w:isLgl/>
      <w:lvlText w:val="%1.%2.%3.%4.%5.%6.%7.%8."/>
      <w:lvlJc w:val="left"/>
      <w:pPr>
        <w:ind w:left="2160" w:hanging="1800"/>
      </w:pPr>
      <w:rPr>
        <w:rFonts w:asciiTheme="minorHAnsi" w:eastAsiaTheme="minorHAnsi" w:hAnsiTheme="minorHAnsi" w:hint="default"/>
        <w:sz w:val="26"/>
      </w:rPr>
    </w:lvl>
    <w:lvl w:ilvl="8">
      <w:start w:val="1"/>
      <w:numFmt w:val="decimal"/>
      <w:isLgl/>
      <w:lvlText w:val="%1.%2.%3.%4.%5.%6.%7.%8.%9."/>
      <w:lvlJc w:val="left"/>
      <w:pPr>
        <w:ind w:left="2520" w:hanging="2160"/>
      </w:pPr>
      <w:rPr>
        <w:rFonts w:asciiTheme="minorHAnsi" w:eastAsiaTheme="minorHAnsi" w:hAnsiTheme="minorHAnsi" w:hint="default"/>
        <w:sz w:val="26"/>
      </w:rPr>
    </w:lvl>
  </w:abstractNum>
  <w:abstractNum w:abstractNumId="34">
    <w:nsid w:val="75324727"/>
    <w:multiLevelType w:val="hybridMultilevel"/>
    <w:tmpl w:val="A8D0A454"/>
    <w:lvl w:ilvl="0" w:tplc="041F000D">
      <w:start w:val="1"/>
      <w:numFmt w:val="bullet"/>
      <w:lvlText w:val=""/>
      <w:lvlJc w:val="left"/>
      <w:pPr>
        <w:ind w:left="969" w:hanging="360"/>
      </w:pPr>
      <w:rPr>
        <w:rFonts w:ascii="Wingdings" w:hAnsi="Wingdings" w:hint="default"/>
      </w:rPr>
    </w:lvl>
    <w:lvl w:ilvl="1" w:tplc="041F0003">
      <w:start w:val="1"/>
      <w:numFmt w:val="bullet"/>
      <w:lvlText w:val="o"/>
      <w:lvlJc w:val="left"/>
      <w:pPr>
        <w:ind w:left="1689" w:hanging="360"/>
      </w:pPr>
      <w:rPr>
        <w:rFonts w:ascii="Courier New" w:hAnsi="Courier New" w:cs="Courier New" w:hint="default"/>
      </w:rPr>
    </w:lvl>
    <w:lvl w:ilvl="2" w:tplc="041F0005" w:tentative="1">
      <w:start w:val="1"/>
      <w:numFmt w:val="bullet"/>
      <w:lvlText w:val=""/>
      <w:lvlJc w:val="left"/>
      <w:pPr>
        <w:ind w:left="2409" w:hanging="360"/>
      </w:pPr>
      <w:rPr>
        <w:rFonts w:ascii="Wingdings" w:hAnsi="Wingdings" w:hint="default"/>
      </w:rPr>
    </w:lvl>
    <w:lvl w:ilvl="3" w:tplc="041F0001" w:tentative="1">
      <w:start w:val="1"/>
      <w:numFmt w:val="bullet"/>
      <w:lvlText w:val=""/>
      <w:lvlJc w:val="left"/>
      <w:pPr>
        <w:ind w:left="3129" w:hanging="360"/>
      </w:pPr>
      <w:rPr>
        <w:rFonts w:ascii="Symbol" w:hAnsi="Symbol" w:hint="default"/>
      </w:rPr>
    </w:lvl>
    <w:lvl w:ilvl="4" w:tplc="041F0003" w:tentative="1">
      <w:start w:val="1"/>
      <w:numFmt w:val="bullet"/>
      <w:lvlText w:val="o"/>
      <w:lvlJc w:val="left"/>
      <w:pPr>
        <w:ind w:left="3849" w:hanging="360"/>
      </w:pPr>
      <w:rPr>
        <w:rFonts w:ascii="Courier New" w:hAnsi="Courier New" w:cs="Courier New" w:hint="default"/>
      </w:rPr>
    </w:lvl>
    <w:lvl w:ilvl="5" w:tplc="041F0005" w:tentative="1">
      <w:start w:val="1"/>
      <w:numFmt w:val="bullet"/>
      <w:lvlText w:val=""/>
      <w:lvlJc w:val="left"/>
      <w:pPr>
        <w:ind w:left="4569" w:hanging="360"/>
      </w:pPr>
      <w:rPr>
        <w:rFonts w:ascii="Wingdings" w:hAnsi="Wingdings" w:hint="default"/>
      </w:rPr>
    </w:lvl>
    <w:lvl w:ilvl="6" w:tplc="041F0001" w:tentative="1">
      <w:start w:val="1"/>
      <w:numFmt w:val="bullet"/>
      <w:lvlText w:val=""/>
      <w:lvlJc w:val="left"/>
      <w:pPr>
        <w:ind w:left="5289" w:hanging="360"/>
      </w:pPr>
      <w:rPr>
        <w:rFonts w:ascii="Symbol" w:hAnsi="Symbol" w:hint="default"/>
      </w:rPr>
    </w:lvl>
    <w:lvl w:ilvl="7" w:tplc="041F0003" w:tentative="1">
      <w:start w:val="1"/>
      <w:numFmt w:val="bullet"/>
      <w:lvlText w:val="o"/>
      <w:lvlJc w:val="left"/>
      <w:pPr>
        <w:ind w:left="6009" w:hanging="360"/>
      </w:pPr>
      <w:rPr>
        <w:rFonts w:ascii="Courier New" w:hAnsi="Courier New" w:cs="Courier New" w:hint="default"/>
      </w:rPr>
    </w:lvl>
    <w:lvl w:ilvl="8" w:tplc="041F0005" w:tentative="1">
      <w:start w:val="1"/>
      <w:numFmt w:val="bullet"/>
      <w:lvlText w:val=""/>
      <w:lvlJc w:val="left"/>
      <w:pPr>
        <w:ind w:left="6729" w:hanging="360"/>
      </w:pPr>
      <w:rPr>
        <w:rFonts w:ascii="Wingdings" w:hAnsi="Wingdings" w:hint="default"/>
      </w:rPr>
    </w:lvl>
  </w:abstractNum>
  <w:abstractNum w:abstractNumId="35">
    <w:nsid w:val="7EA37AB0"/>
    <w:multiLevelType w:val="multilevel"/>
    <w:tmpl w:val="4E78DD24"/>
    <w:lvl w:ilvl="0">
      <w:start w:val="1"/>
      <w:numFmt w:val="decimal"/>
      <w:lvlText w:val="%1."/>
      <w:lvlJc w:val="left"/>
      <w:pPr>
        <w:ind w:left="720" w:hanging="360"/>
      </w:pPr>
      <w:rPr>
        <w:rFonts w:cs="Arial" w:hint="default"/>
        <w:b/>
      </w:rPr>
    </w:lvl>
    <w:lvl w:ilvl="1">
      <w:start w:val="1"/>
      <w:numFmt w:val="decimal"/>
      <w:isLgl/>
      <w:lvlText w:val="%1.%2."/>
      <w:lvlJc w:val="left"/>
      <w:pPr>
        <w:ind w:left="1074"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327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num w:numId="1">
    <w:abstractNumId w:val="26"/>
  </w:num>
  <w:num w:numId="2">
    <w:abstractNumId w:val="30"/>
  </w:num>
  <w:num w:numId="3">
    <w:abstractNumId w:val="17"/>
  </w:num>
  <w:num w:numId="4">
    <w:abstractNumId w:val="33"/>
  </w:num>
  <w:num w:numId="5">
    <w:abstractNumId w:val="6"/>
  </w:num>
  <w:num w:numId="6">
    <w:abstractNumId w:val="16"/>
  </w:num>
  <w:num w:numId="7">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14"/>
  </w:num>
  <w:num w:numId="10">
    <w:abstractNumId w:val="23"/>
  </w:num>
  <w:num w:numId="11">
    <w:abstractNumId w:val="2"/>
  </w:num>
  <w:num w:numId="12">
    <w:abstractNumId w:val="19"/>
  </w:num>
  <w:num w:numId="13">
    <w:abstractNumId w:val="20"/>
  </w:num>
  <w:num w:numId="14">
    <w:abstractNumId w:val="11"/>
  </w:num>
  <w:num w:numId="15">
    <w:abstractNumId w:val="0"/>
  </w:num>
  <w:num w:numId="16">
    <w:abstractNumId w:val="7"/>
  </w:num>
  <w:num w:numId="17">
    <w:abstractNumId w:val="12"/>
  </w:num>
  <w:num w:numId="18">
    <w:abstractNumId w:val="21"/>
  </w:num>
  <w:num w:numId="19">
    <w:abstractNumId w:val="35"/>
  </w:num>
  <w:num w:numId="20">
    <w:abstractNumId w:val="8"/>
  </w:num>
  <w:num w:numId="21">
    <w:abstractNumId w:val="10"/>
  </w:num>
  <w:num w:numId="22">
    <w:abstractNumId w:val="9"/>
  </w:num>
  <w:num w:numId="23">
    <w:abstractNumId w:val="34"/>
  </w:num>
  <w:num w:numId="24">
    <w:abstractNumId w:val="1"/>
  </w:num>
  <w:num w:numId="25">
    <w:abstractNumId w:val="32"/>
  </w:num>
  <w:num w:numId="26">
    <w:abstractNumId w:val="15"/>
  </w:num>
  <w:num w:numId="27">
    <w:abstractNumId w:val="28"/>
  </w:num>
  <w:num w:numId="28">
    <w:abstractNumId w:val="13"/>
  </w:num>
  <w:num w:numId="29">
    <w:abstractNumId w:val="24"/>
  </w:num>
  <w:num w:numId="30">
    <w:abstractNumId w:val="5"/>
  </w:num>
  <w:num w:numId="31">
    <w:abstractNumId w:val="18"/>
  </w:num>
  <w:num w:numId="32">
    <w:abstractNumId w:val="25"/>
  </w:num>
  <w:num w:numId="33">
    <w:abstractNumId w:val="28"/>
    <w:lvlOverride w:ilvl="0">
      <w:startOverride w:val="1"/>
    </w:lvlOverride>
    <w:lvlOverride w:ilvl="1"/>
    <w:lvlOverride w:ilvl="2"/>
    <w:lvlOverride w:ilvl="3"/>
    <w:lvlOverride w:ilvl="4"/>
    <w:lvlOverride w:ilvl="5"/>
    <w:lvlOverride w:ilvl="6"/>
    <w:lvlOverride w:ilvl="7"/>
    <w:lvlOverride w:ilvl="8"/>
  </w:num>
  <w:num w:numId="34">
    <w:abstractNumId w:val="9"/>
  </w:num>
  <w:num w:numId="35">
    <w:abstractNumId w:val="31"/>
  </w:num>
  <w:num w:numId="36">
    <w:abstractNumId w:val="4"/>
  </w:num>
  <w:num w:numId="37">
    <w:abstractNumId w:val="22"/>
  </w:num>
  <w:num w:numId="38">
    <w:abstractNumId w:val="29"/>
  </w:num>
  <w:num w:numId="39">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d5d0b5,#c7c09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7F1"/>
    <w:rsid w:val="0000008E"/>
    <w:rsid w:val="000000F9"/>
    <w:rsid w:val="00000E15"/>
    <w:rsid w:val="00000FAF"/>
    <w:rsid w:val="00001421"/>
    <w:rsid w:val="00001774"/>
    <w:rsid w:val="00001E01"/>
    <w:rsid w:val="00001F36"/>
    <w:rsid w:val="000021C4"/>
    <w:rsid w:val="000021E1"/>
    <w:rsid w:val="00002777"/>
    <w:rsid w:val="00003412"/>
    <w:rsid w:val="0000355E"/>
    <w:rsid w:val="000037E3"/>
    <w:rsid w:val="00003BE3"/>
    <w:rsid w:val="00004227"/>
    <w:rsid w:val="0000441A"/>
    <w:rsid w:val="00004A15"/>
    <w:rsid w:val="000055D9"/>
    <w:rsid w:val="00005773"/>
    <w:rsid w:val="00005854"/>
    <w:rsid w:val="000059EE"/>
    <w:rsid w:val="00005B76"/>
    <w:rsid w:val="00005D91"/>
    <w:rsid w:val="0000605F"/>
    <w:rsid w:val="00006142"/>
    <w:rsid w:val="00006562"/>
    <w:rsid w:val="00006CB3"/>
    <w:rsid w:val="000071AB"/>
    <w:rsid w:val="000075BA"/>
    <w:rsid w:val="000075E3"/>
    <w:rsid w:val="0000766C"/>
    <w:rsid w:val="00007AC2"/>
    <w:rsid w:val="00007AD5"/>
    <w:rsid w:val="00007E80"/>
    <w:rsid w:val="000106DF"/>
    <w:rsid w:val="000109FE"/>
    <w:rsid w:val="00010A20"/>
    <w:rsid w:val="00010D15"/>
    <w:rsid w:val="00010D23"/>
    <w:rsid w:val="00010FA1"/>
    <w:rsid w:val="00011010"/>
    <w:rsid w:val="000111EF"/>
    <w:rsid w:val="00011926"/>
    <w:rsid w:val="00011DF3"/>
    <w:rsid w:val="00011F54"/>
    <w:rsid w:val="00012229"/>
    <w:rsid w:val="00012659"/>
    <w:rsid w:val="000131FF"/>
    <w:rsid w:val="0001372E"/>
    <w:rsid w:val="00013F6E"/>
    <w:rsid w:val="00014B82"/>
    <w:rsid w:val="00014C99"/>
    <w:rsid w:val="00015668"/>
    <w:rsid w:val="0001601A"/>
    <w:rsid w:val="0001623C"/>
    <w:rsid w:val="0001635F"/>
    <w:rsid w:val="00016661"/>
    <w:rsid w:val="00016D27"/>
    <w:rsid w:val="000171B1"/>
    <w:rsid w:val="00017D2E"/>
    <w:rsid w:val="000210B1"/>
    <w:rsid w:val="00021577"/>
    <w:rsid w:val="000215DD"/>
    <w:rsid w:val="0002179A"/>
    <w:rsid w:val="00021E22"/>
    <w:rsid w:val="000222C2"/>
    <w:rsid w:val="000224F6"/>
    <w:rsid w:val="00022CBD"/>
    <w:rsid w:val="00023FC4"/>
    <w:rsid w:val="000242A8"/>
    <w:rsid w:val="00024800"/>
    <w:rsid w:val="00024ACA"/>
    <w:rsid w:val="00024C07"/>
    <w:rsid w:val="0002533D"/>
    <w:rsid w:val="00025492"/>
    <w:rsid w:val="000254CE"/>
    <w:rsid w:val="00026AE4"/>
    <w:rsid w:val="00026B5E"/>
    <w:rsid w:val="00026E7E"/>
    <w:rsid w:val="000275CE"/>
    <w:rsid w:val="00027742"/>
    <w:rsid w:val="0002796C"/>
    <w:rsid w:val="00027B19"/>
    <w:rsid w:val="000300CE"/>
    <w:rsid w:val="00030261"/>
    <w:rsid w:val="000302CD"/>
    <w:rsid w:val="0003044A"/>
    <w:rsid w:val="0003075B"/>
    <w:rsid w:val="00030D4A"/>
    <w:rsid w:val="000318A6"/>
    <w:rsid w:val="0003290F"/>
    <w:rsid w:val="00032994"/>
    <w:rsid w:val="00032AE0"/>
    <w:rsid w:val="00033F64"/>
    <w:rsid w:val="000345D7"/>
    <w:rsid w:val="000348A9"/>
    <w:rsid w:val="00035180"/>
    <w:rsid w:val="00035DA4"/>
    <w:rsid w:val="00035DC9"/>
    <w:rsid w:val="00036203"/>
    <w:rsid w:val="000365BF"/>
    <w:rsid w:val="00036DD1"/>
    <w:rsid w:val="00036F30"/>
    <w:rsid w:val="00040209"/>
    <w:rsid w:val="00041011"/>
    <w:rsid w:val="00041626"/>
    <w:rsid w:val="0004227B"/>
    <w:rsid w:val="000430F9"/>
    <w:rsid w:val="000437DC"/>
    <w:rsid w:val="000448C8"/>
    <w:rsid w:val="000452DA"/>
    <w:rsid w:val="00046532"/>
    <w:rsid w:val="00046BDF"/>
    <w:rsid w:val="00046F4F"/>
    <w:rsid w:val="0004714E"/>
    <w:rsid w:val="00047928"/>
    <w:rsid w:val="00047CD2"/>
    <w:rsid w:val="000505F4"/>
    <w:rsid w:val="000507B2"/>
    <w:rsid w:val="000507E3"/>
    <w:rsid w:val="00050956"/>
    <w:rsid w:val="00050B0B"/>
    <w:rsid w:val="00050C55"/>
    <w:rsid w:val="000511EB"/>
    <w:rsid w:val="00051566"/>
    <w:rsid w:val="0005162F"/>
    <w:rsid w:val="00052325"/>
    <w:rsid w:val="00052562"/>
    <w:rsid w:val="00052F27"/>
    <w:rsid w:val="000536AE"/>
    <w:rsid w:val="00053EA6"/>
    <w:rsid w:val="00054F35"/>
    <w:rsid w:val="00055A18"/>
    <w:rsid w:val="00056253"/>
    <w:rsid w:val="00056342"/>
    <w:rsid w:val="00056B3A"/>
    <w:rsid w:val="00057036"/>
    <w:rsid w:val="00057EEA"/>
    <w:rsid w:val="00060231"/>
    <w:rsid w:val="00060AA9"/>
    <w:rsid w:val="000618FD"/>
    <w:rsid w:val="00061A10"/>
    <w:rsid w:val="000623AF"/>
    <w:rsid w:val="00063057"/>
    <w:rsid w:val="0006323A"/>
    <w:rsid w:val="000633EA"/>
    <w:rsid w:val="000634F7"/>
    <w:rsid w:val="0006384E"/>
    <w:rsid w:val="00063B78"/>
    <w:rsid w:val="00063C85"/>
    <w:rsid w:val="00063EC3"/>
    <w:rsid w:val="000647BC"/>
    <w:rsid w:val="00064A01"/>
    <w:rsid w:val="00064B33"/>
    <w:rsid w:val="00065020"/>
    <w:rsid w:val="00065488"/>
    <w:rsid w:val="00066031"/>
    <w:rsid w:val="00066106"/>
    <w:rsid w:val="00066123"/>
    <w:rsid w:val="00066275"/>
    <w:rsid w:val="00066954"/>
    <w:rsid w:val="000671B7"/>
    <w:rsid w:val="00067DA4"/>
    <w:rsid w:val="00070740"/>
    <w:rsid w:val="00070F7D"/>
    <w:rsid w:val="00071D10"/>
    <w:rsid w:val="0007201B"/>
    <w:rsid w:val="000722F2"/>
    <w:rsid w:val="00072CD9"/>
    <w:rsid w:val="00073089"/>
    <w:rsid w:val="000731CD"/>
    <w:rsid w:val="00073B9A"/>
    <w:rsid w:val="00074085"/>
    <w:rsid w:val="000742FF"/>
    <w:rsid w:val="00074848"/>
    <w:rsid w:val="00074912"/>
    <w:rsid w:val="00074958"/>
    <w:rsid w:val="00075A97"/>
    <w:rsid w:val="00075DCA"/>
    <w:rsid w:val="000768AE"/>
    <w:rsid w:val="00076D9D"/>
    <w:rsid w:val="0007760E"/>
    <w:rsid w:val="00077C2F"/>
    <w:rsid w:val="00077C98"/>
    <w:rsid w:val="0008048E"/>
    <w:rsid w:val="00080DA1"/>
    <w:rsid w:val="00081D0F"/>
    <w:rsid w:val="000821A0"/>
    <w:rsid w:val="0008270A"/>
    <w:rsid w:val="00082AAD"/>
    <w:rsid w:val="00084521"/>
    <w:rsid w:val="000845B4"/>
    <w:rsid w:val="00084CE6"/>
    <w:rsid w:val="0008536D"/>
    <w:rsid w:val="00085478"/>
    <w:rsid w:val="000854C7"/>
    <w:rsid w:val="00085556"/>
    <w:rsid w:val="00085EA1"/>
    <w:rsid w:val="000872A3"/>
    <w:rsid w:val="000875CB"/>
    <w:rsid w:val="00087610"/>
    <w:rsid w:val="0009003C"/>
    <w:rsid w:val="0009051A"/>
    <w:rsid w:val="0009072A"/>
    <w:rsid w:val="00090BCD"/>
    <w:rsid w:val="00090D0F"/>
    <w:rsid w:val="0009121B"/>
    <w:rsid w:val="00091260"/>
    <w:rsid w:val="00091A41"/>
    <w:rsid w:val="00092320"/>
    <w:rsid w:val="000929D4"/>
    <w:rsid w:val="00092C25"/>
    <w:rsid w:val="00092F32"/>
    <w:rsid w:val="00092F7B"/>
    <w:rsid w:val="00093B4F"/>
    <w:rsid w:val="0009406B"/>
    <w:rsid w:val="00094317"/>
    <w:rsid w:val="00094736"/>
    <w:rsid w:val="00094F2E"/>
    <w:rsid w:val="00095026"/>
    <w:rsid w:val="00095541"/>
    <w:rsid w:val="0009573A"/>
    <w:rsid w:val="00095B39"/>
    <w:rsid w:val="0009625C"/>
    <w:rsid w:val="000963EF"/>
    <w:rsid w:val="00096416"/>
    <w:rsid w:val="00096928"/>
    <w:rsid w:val="00096A7D"/>
    <w:rsid w:val="00096C33"/>
    <w:rsid w:val="00097A8E"/>
    <w:rsid w:val="00097BBC"/>
    <w:rsid w:val="00097EEE"/>
    <w:rsid w:val="000A03A5"/>
    <w:rsid w:val="000A156C"/>
    <w:rsid w:val="000A1B15"/>
    <w:rsid w:val="000A2566"/>
    <w:rsid w:val="000A3701"/>
    <w:rsid w:val="000A3AFC"/>
    <w:rsid w:val="000A3D94"/>
    <w:rsid w:val="000A3EF2"/>
    <w:rsid w:val="000A4118"/>
    <w:rsid w:val="000A60BC"/>
    <w:rsid w:val="000A6512"/>
    <w:rsid w:val="000A702F"/>
    <w:rsid w:val="000A72C6"/>
    <w:rsid w:val="000A7ACC"/>
    <w:rsid w:val="000A7E81"/>
    <w:rsid w:val="000B10EF"/>
    <w:rsid w:val="000B13D1"/>
    <w:rsid w:val="000B197D"/>
    <w:rsid w:val="000B2110"/>
    <w:rsid w:val="000B2720"/>
    <w:rsid w:val="000B2DB7"/>
    <w:rsid w:val="000B4321"/>
    <w:rsid w:val="000B5073"/>
    <w:rsid w:val="000B51FF"/>
    <w:rsid w:val="000B5C31"/>
    <w:rsid w:val="000B5FF3"/>
    <w:rsid w:val="000B728A"/>
    <w:rsid w:val="000B734E"/>
    <w:rsid w:val="000B7C9B"/>
    <w:rsid w:val="000C0131"/>
    <w:rsid w:val="000C12F9"/>
    <w:rsid w:val="000C142A"/>
    <w:rsid w:val="000C1520"/>
    <w:rsid w:val="000C20FE"/>
    <w:rsid w:val="000C2A33"/>
    <w:rsid w:val="000C2F00"/>
    <w:rsid w:val="000C35FC"/>
    <w:rsid w:val="000C44EF"/>
    <w:rsid w:val="000C4E58"/>
    <w:rsid w:val="000C50DD"/>
    <w:rsid w:val="000C5357"/>
    <w:rsid w:val="000C6256"/>
    <w:rsid w:val="000C632B"/>
    <w:rsid w:val="000C6778"/>
    <w:rsid w:val="000C6AF5"/>
    <w:rsid w:val="000C777A"/>
    <w:rsid w:val="000C7F6E"/>
    <w:rsid w:val="000C7FEE"/>
    <w:rsid w:val="000D0096"/>
    <w:rsid w:val="000D0B96"/>
    <w:rsid w:val="000D19BF"/>
    <w:rsid w:val="000D21CB"/>
    <w:rsid w:val="000D2830"/>
    <w:rsid w:val="000D31B5"/>
    <w:rsid w:val="000D33CB"/>
    <w:rsid w:val="000D362F"/>
    <w:rsid w:val="000D3794"/>
    <w:rsid w:val="000D4040"/>
    <w:rsid w:val="000D448B"/>
    <w:rsid w:val="000D5142"/>
    <w:rsid w:val="000D6CA0"/>
    <w:rsid w:val="000D6CDA"/>
    <w:rsid w:val="000D73DD"/>
    <w:rsid w:val="000D7754"/>
    <w:rsid w:val="000D789F"/>
    <w:rsid w:val="000D7993"/>
    <w:rsid w:val="000D7B15"/>
    <w:rsid w:val="000D7B1A"/>
    <w:rsid w:val="000D7E80"/>
    <w:rsid w:val="000E01A5"/>
    <w:rsid w:val="000E055D"/>
    <w:rsid w:val="000E0F34"/>
    <w:rsid w:val="000E1224"/>
    <w:rsid w:val="000E130B"/>
    <w:rsid w:val="000E1330"/>
    <w:rsid w:val="000E16F3"/>
    <w:rsid w:val="000E28A8"/>
    <w:rsid w:val="000E2D87"/>
    <w:rsid w:val="000E388D"/>
    <w:rsid w:val="000E4850"/>
    <w:rsid w:val="000E4972"/>
    <w:rsid w:val="000E4EC6"/>
    <w:rsid w:val="000E5040"/>
    <w:rsid w:val="000E5E2B"/>
    <w:rsid w:val="000E5E91"/>
    <w:rsid w:val="000E64D8"/>
    <w:rsid w:val="000E6BD6"/>
    <w:rsid w:val="000E7355"/>
    <w:rsid w:val="000F0024"/>
    <w:rsid w:val="000F0AAD"/>
    <w:rsid w:val="000F0BFB"/>
    <w:rsid w:val="000F0D79"/>
    <w:rsid w:val="000F10E9"/>
    <w:rsid w:val="000F1444"/>
    <w:rsid w:val="000F2A96"/>
    <w:rsid w:val="000F2D83"/>
    <w:rsid w:val="000F2F97"/>
    <w:rsid w:val="000F3C9B"/>
    <w:rsid w:val="000F3CCD"/>
    <w:rsid w:val="000F4513"/>
    <w:rsid w:val="000F45F4"/>
    <w:rsid w:val="000F4E59"/>
    <w:rsid w:val="000F57E4"/>
    <w:rsid w:val="000F5BB5"/>
    <w:rsid w:val="000F5BFA"/>
    <w:rsid w:val="000F5C25"/>
    <w:rsid w:val="000F63F3"/>
    <w:rsid w:val="000F669A"/>
    <w:rsid w:val="000F7111"/>
    <w:rsid w:val="000F74CF"/>
    <w:rsid w:val="000F7546"/>
    <w:rsid w:val="000F768A"/>
    <w:rsid w:val="000F7B8A"/>
    <w:rsid w:val="000F7F67"/>
    <w:rsid w:val="00100ACE"/>
    <w:rsid w:val="00100CC9"/>
    <w:rsid w:val="00100FD5"/>
    <w:rsid w:val="00100FEF"/>
    <w:rsid w:val="0010131C"/>
    <w:rsid w:val="001017F7"/>
    <w:rsid w:val="001019DD"/>
    <w:rsid w:val="001023CC"/>
    <w:rsid w:val="001027D0"/>
    <w:rsid w:val="00102B00"/>
    <w:rsid w:val="00103381"/>
    <w:rsid w:val="00103770"/>
    <w:rsid w:val="00106BB5"/>
    <w:rsid w:val="00107406"/>
    <w:rsid w:val="0010789C"/>
    <w:rsid w:val="00107D19"/>
    <w:rsid w:val="00107D5D"/>
    <w:rsid w:val="0011025F"/>
    <w:rsid w:val="001106B6"/>
    <w:rsid w:val="00111CB2"/>
    <w:rsid w:val="0011241E"/>
    <w:rsid w:val="00112B67"/>
    <w:rsid w:val="00112D21"/>
    <w:rsid w:val="00112D9E"/>
    <w:rsid w:val="00112DEE"/>
    <w:rsid w:val="00113664"/>
    <w:rsid w:val="001141B7"/>
    <w:rsid w:val="0011431A"/>
    <w:rsid w:val="0011504B"/>
    <w:rsid w:val="00115102"/>
    <w:rsid w:val="0011570F"/>
    <w:rsid w:val="0011658B"/>
    <w:rsid w:val="00116F18"/>
    <w:rsid w:val="00117551"/>
    <w:rsid w:val="00117ACD"/>
    <w:rsid w:val="00117BC6"/>
    <w:rsid w:val="00120B04"/>
    <w:rsid w:val="00120BD3"/>
    <w:rsid w:val="00121C80"/>
    <w:rsid w:val="0012292A"/>
    <w:rsid w:val="00122E7E"/>
    <w:rsid w:val="00123513"/>
    <w:rsid w:val="0012373E"/>
    <w:rsid w:val="00123DE2"/>
    <w:rsid w:val="0012408C"/>
    <w:rsid w:val="0012459E"/>
    <w:rsid w:val="00124CDC"/>
    <w:rsid w:val="00125098"/>
    <w:rsid w:val="0012544B"/>
    <w:rsid w:val="00125775"/>
    <w:rsid w:val="0012581E"/>
    <w:rsid w:val="001258B7"/>
    <w:rsid w:val="00125ABD"/>
    <w:rsid w:val="00125C38"/>
    <w:rsid w:val="001260DC"/>
    <w:rsid w:val="00126826"/>
    <w:rsid w:val="0013030F"/>
    <w:rsid w:val="00130751"/>
    <w:rsid w:val="00130949"/>
    <w:rsid w:val="00130DF6"/>
    <w:rsid w:val="001313C2"/>
    <w:rsid w:val="001313CE"/>
    <w:rsid w:val="00131618"/>
    <w:rsid w:val="0013225B"/>
    <w:rsid w:val="0013288C"/>
    <w:rsid w:val="00132B7C"/>
    <w:rsid w:val="001348B8"/>
    <w:rsid w:val="00134A22"/>
    <w:rsid w:val="00134E22"/>
    <w:rsid w:val="001355B8"/>
    <w:rsid w:val="00135F5B"/>
    <w:rsid w:val="001362EC"/>
    <w:rsid w:val="00136ADF"/>
    <w:rsid w:val="00136D25"/>
    <w:rsid w:val="00136D46"/>
    <w:rsid w:val="0013740E"/>
    <w:rsid w:val="001401E1"/>
    <w:rsid w:val="00140C8A"/>
    <w:rsid w:val="00142283"/>
    <w:rsid w:val="001424EA"/>
    <w:rsid w:val="001425A2"/>
    <w:rsid w:val="00142F2D"/>
    <w:rsid w:val="00143252"/>
    <w:rsid w:val="00143BF3"/>
    <w:rsid w:val="00143D50"/>
    <w:rsid w:val="0014474D"/>
    <w:rsid w:val="00144904"/>
    <w:rsid w:val="001454CC"/>
    <w:rsid w:val="00145B7E"/>
    <w:rsid w:val="001466FC"/>
    <w:rsid w:val="001469B7"/>
    <w:rsid w:val="00146B01"/>
    <w:rsid w:val="001472FD"/>
    <w:rsid w:val="00147358"/>
    <w:rsid w:val="00147475"/>
    <w:rsid w:val="001477BD"/>
    <w:rsid w:val="00150622"/>
    <w:rsid w:val="001508BA"/>
    <w:rsid w:val="00150B11"/>
    <w:rsid w:val="00151647"/>
    <w:rsid w:val="001518CA"/>
    <w:rsid w:val="00151A73"/>
    <w:rsid w:val="00151BC7"/>
    <w:rsid w:val="001527CD"/>
    <w:rsid w:val="001529F8"/>
    <w:rsid w:val="00153C17"/>
    <w:rsid w:val="00154934"/>
    <w:rsid w:val="0015494D"/>
    <w:rsid w:val="00154FA2"/>
    <w:rsid w:val="0015548A"/>
    <w:rsid w:val="00155BF4"/>
    <w:rsid w:val="00155F5F"/>
    <w:rsid w:val="00156071"/>
    <w:rsid w:val="00156EAD"/>
    <w:rsid w:val="00157C72"/>
    <w:rsid w:val="00160360"/>
    <w:rsid w:val="00160AA9"/>
    <w:rsid w:val="00160B63"/>
    <w:rsid w:val="00160E3C"/>
    <w:rsid w:val="00161066"/>
    <w:rsid w:val="0016106B"/>
    <w:rsid w:val="0016122B"/>
    <w:rsid w:val="00161764"/>
    <w:rsid w:val="00161EE0"/>
    <w:rsid w:val="0016236B"/>
    <w:rsid w:val="00162C48"/>
    <w:rsid w:val="0016321C"/>
    <w:rsid w:val="00165794"/>
    <w:rsid w:val="00165D0C"/>
    <w:rsid w:val="001666E4"/>
    <w:rsid w:val="00167CF1"/>
    <w:rsid w:val="0017165B"/>
    <w:rsid w:val="0017177D"/>
    <w:rsid w:val="00171C91"/>
    <w:rsid w:val="00172E6A"/>
    <w:rsid w:val="001740C4"/>
    <w:rsid w:val="00174B92"/>
    <w:rsid w:val="00174C65"/>
    <w:rsid w:val="00174E01"/>
    <w:rsid w:val="00175713"/>
    <w:rsid w:val="00176F03"/>
    <w:rsid w:val="00176FB8"/>
    <w:rsid w:val="001777EC"/>
    <w:rsid w:val="00180059"/>
    <w:rsid w:val="001800EB"/>
    <w:rsid w:val="00180411"/>
    <w:rsid w:val="00180B42"/>
    <w:rsid w:val="00180E5B"/>
    <w:rsid w:val="0018107A"/>
    <w:rsid w:val="00181789"/>
    <w:rsid w:val="00181B5A"/>
    <w:rsid w:val="00181DB8"/>
    <w:rsid w:val="00181E9E"/>
    <w:rsid w:val="00182004"/>
    <w:rsid w:val="001828B8"/>
    <w:rsid w:val="00183D58"/>
    <w:rsid w:val="00184201"/>
    <w:rsid w:val="0018428D"/>
    <w:rsid w:val="0018489F"/>
    <w:rsid w:val="00184C56"/>
    <w:rsid w:val="00184C7A"/>
    <w:rsid w:val="00184CDA"/>
    <w:rsid w:val="001854A2"/>
    <w:rsid w:val="00185591"/>
    <w:rsid w:val="0018599A"/>
    <w:rsid w:val="00185A46"/>
    <w:rsid w:val="00185D2B"/>
    <w:rsid w:val="001862B9"/>
    <w:rsid w:val="001863F0"/>
    <w:rsid w:val="00186607"/>
    <w:rsid w:val="00186949"/>
    <w:rsid w:val="00186E2E"/>
    <w:rsid w:val="001872C6"/>
    <w:rsid w:val="00187980"/>
    <w:rsid w:val="001879E9"/>
    <w:rsid w:val="001902F4"/>
    <w:rsid w:val="00190392"/>
    <w:rsid w:val="00190419"/>
    <w:rsid w:val="00190688"/>
    <w:rsid w:val="00191DC7"/>
    <w:rsid w:val="00192793"/>
    <w:rsid w:val="00192E0F"/>
    <w:rsid w:val="00192E92"/>
    <w:rsid w:val="001930B3"/>
    <w:rsid w:val="001932CD"/>
    <w:rsid w:val="00193EB1"/>
    <w:rsid w:val="001942CB"/>
    <w:rsid w:val="0019459B"/>
    <w:rsid w:val="00194BEB"/>
    <w:rsid w:val="001959EE"/>
    <w:rsid w:val="00195ABF"/>
    <w:rsid w:val="00195E61"/>
    <w:rsid w:val="001969DD"/>
    <w:rsid w:val="00196F77"/>
    <w:rsid w:val="001974CC"/>
    <w:rsid w:val="001978AB"/>
    <w:rsid w:val="00197CCC"/>
    <w:rsid w:val="001A0C49"/>
    <w:rsid w:val="001A0F48"/>
    <w:rsid w:val="001A16F9"/>
    <w:rsid w:val="001A203C"/>
    <w:rsid w:val="001A265E"/>
    <w:rsid w:val="001A3070"/>
    <w:rsid w:val="001A3591"/>
    <w:rsid w:val="001A4CE9"/>
    <w:rsid w:val="001A59FD"/>
    <w:rsid w:val="001A5A71"/>
    <w:rsid w:val="001A649E"/>
    <w:rsid w:val="001A6F0B"/>
    <w:rsid w:val="001A7932"/>
    <w:rsid w:val="001A7AFB"/>
    <w:rsid w:val="001B0424"/>
    <w:rsid w:val="001B046A"/>
    <w:rsid w:val="001B1227"/>
    <w:rsid w:val="001B20BF"/>
    <w:rsid w:val="001B26C3"/>
    <w:rsid w:val="001B2F13"/>
    <w:rsid w:val="001B2F80"/>
    <w:rsid w:val="001B3143"/>
    <w:rsid w:val="001B3600"/>
    <w:rsid w:val="001B3A24"/>
    <w:rsid w:val="001B54B9"/>
    <w:rsid w:val="001B5AE5"/>
    <w:rsid w:val="001B5AEA"/>
    <w:rsid w:val="001B6319"/>
    <w:rsid w:val="001B6C85"/>
    <w:rsid w:val="001B74B4"/>
    <w:rsid w:val="001B7B8A"/>
    <w:rsid w:val="001B7C4D"/>
    <w:rsid w:val="001B7D07"/>
    <w:rsid w:val="001B7F11"/>
    <w:rsid w:val="001B7F45"/>
    <w:rsid w:val="001C076B"/>
    <w:rsid w:val="001C0987"/>
    <w:rsid w:val="001C1462"/>
    <w:rsid w:val="001C15DE"/>
    <w:rsid w:val="001C26BD"/>
    <w:rsid w:val="001C2C58"/>
    <w:rsid w:val="001C3C22"/>
    <w:rsid w:val="001C3F73"/>
    <w:rsid w:val="001C41E7"/>
    <w:rsid w:val="001C4EAE"/>
    <w:rsid w:val="001C5148"/>
    <w:rsid w:val="001C5224"/>
    <w:rsid w:val="001C5796"/>
    <w:rsid w:val="001C57B2"/>
    <w:rsid w:val="001C586C"/>
    <w:rsid w:val="001C592A"/>
    <w:rsid w:val="001C5A95"/>
    <w:rsid w:val="001C5FD9"/>
    <w:rsid w:val="001C6461"/>
    <w:rsid w:val="001C6934"/>
    <w:rsid w:val="001D04BD"/>
    <w:rsid w:val="001D08CE"/>
    <w:rsid w:val="001D08D4"/>
    <w:rsid w:val="001D0C96"/>
    <w:rsid w:val="001D0CB1"/>
    <w:rsid w:val="001D19B1"/>
    <w:rsid w:val="001D1C65"/>
    <w:rsid w:val="001D1FFD"/>
    <w:rsid w:val="001D2853"/>
    <w:rsid w:val="001D3CF7"/>
    <w:rsid w:val="001D4469"/>
    <w:rsid w:val="001D469D"/>
    <w:rsid w:val="001D54B2"/>
    <w:rsid w:val="001D58B3"/>
    <w:rsid w:val="001D5FCE"/>
    <w:rsid w:val="001D6140"/>
    <w:rsid w:val="001D6EE8"/>
    <w:rsid w:val="001D738B"/>
    <w:rsid w:val="001D7899"/>
    <w:rsid w:val="001E006E"/>
    <w:rsid w:val="001E0188"/>
    <w:rsid w:val="001E0B06"/>
    <w:rsid w:val="001E0B95"/>
    <w:rsid w:val="001E0E0C"/>
    <w:rsid w:val="001E189E"/>
    <w:rsid w:val="001E1B1E"/>
    <w:rsid w:val="001E1BFA"/>
    <w:rsid w:val="001E21CF"/>
    <w:rsid w:val="001E2E22"/>
    <w:rsid w:val="001E3D13"/>
    <w:rsid w:val="001E3FB4"/>
    <w:rsid w:val="001E526A"/>
    <w:rsid w:val="001E6072"/>
    <w:rsid w:val="001E636C"/>
    <w:rsid w:val="001E63AA"/>
    <w:rsid w:val="001E66AF"/>
    <w:rsid w:val="001E6A3B"/>
    <w:rsid w:val="001E6EAC"/>
    <w:rsid w:val="001E70A4"/>
    <w:rsid w:val="001E76F9"/>
    <w:rsid w:val="001E7BE1"/>
    <w:rsid w:val="001F0268"/>
    <w:rsid w:val="001F044B"/>
    <w:rsid w:val="001F0513"/>
    <w:rsid w:val="001F0C3F"/>
    <w:rsid w:val="001F0E63"/>
    <w:rsid w:val="001F16EE"/>
    <w:rsid w:val="001F1EE7"/>
    <w:rsid w:val="001F29C3"/>
    <w:rsid w:val="001F2AA2"/>
    <w:rsid w:val="001F2BAB"/>
    <w:rsid w:val="001F2E3C"/>
    <w:rsid w:val="001F2F1E"/>
    <w:rsid w:val="001F4222"/>
    <w:rsid w:val="001F47C3"/>
    <w:rsid w:val="001F4D92"/>
    <w:rsid w:val="001F4EB5"/>
    <w:rsid w:val="001F53A1"/>
    <w:rsid w:val="001F5DD3"/>
    <w:rsid w:val="001F6045"/>
    <w:rsid w:val="001F6516"/>
    <w:rsid w:val="001F6E28"/>
    <w:rsid w:val="001F74D0"/>
    <w:rsid w:val="001F7CCE"/>
    <w:rsid w:val="00200975"/>
    <w:rsid w:val="0020121B"/>
    <w:rsid w:val="0020142E"/>
    <w:rsid w:val="002016E9"/>
    <w:rsid w:val="00201B8D"/>
    <w:rsid w:val="0020221F"/>
    <w:rsid w:val="00204088"/>
    <w:rsid w:val="002040B7"/>
    <w:rsid w:val="00204382"/>
    <w:rsid w:val="0020451C"/>
    <w:rsid w:val="00204B6C"/>
    <w:rsid w:val="00204D54"/>
    <w:rsid w:val="00205CA0"/>
    <w:rsid w:val="00206072"/>
    <w:rsid w:val="00206266"/>
    <w:rsid w:val="00207456"/>
    <w:rsid w:val="002076AB"/>
    <w:rsid w:val="00207BD4"/>
    <w:rsid w:val="00207BE8"/>
    <w:rsid w:val="00210120"/>
    <w:rsid w:val="0021181D"/>
    <w:rsid w:val="00211B63"/>
    <w:rsid w:val="00211F12"/>
    <w:rsid w:val="002120D2"/>
    <w:rsid w:val="0021219E"/>
    <w:rsid w:val="002123AD"/>
    <w:rsid w:val="00212B26"/>
    <w:rsid w:val="002134B7"/>
    <w:rsid w:val="00213974"/>
    <w:rsid w:val="00214632"/>
    <w:rsid w:val="0021478A"/>
    <w:rsid w:val="00214AB9"/>
    <w:rsid w:val="00214CE8"/>
    <w:rsid w:val="00216C63"/>
    <w:rsid w:val="00216D73"/>
    <w:rsid w:val="0021751D"/>
    <w:rsid w:val="0021771C"/>
    <w:rsid w:val="00217A11"/>
    <w:rsid w:val="00217A25"/>
    <w:rsid w:val="00220046"/>
    <w:rsid w:val="00222A6D"/>
    <w:rsid w:val="00223C93"/>
    <w:rsid w:val="00223DC2"/>
    <w:rsid w:val="0022419E"/>
    <w:rsid w:val="00224212"/>
    <w:rsid w:val="00224E5A"/>
    <w:rsid w:val="00225953"/>
    <w:rsid w:val="00226063"/>
    <w:rsid w:val="00226A93"/>
    <w:rsid w:val="0022727C"/>
    <w:rsid w:val="00227971"/>
    <w:rsid w:val="00227E1D"/>
    <w:rsid w:val="00230AE3"/>
    <w:rsid w:val="00230F15"/>
    <w:rsid w:val="002311BC"/>
    <w:rsid w:val="00231536"/>
    <w:rsid w:val="002319ED"/>
    <w:rsid w:val="00231B80"/>
    <w:rsid w:val="00231DF9"/>
    <w:rsid w:val="00231E9C"/>
    <w:rsid w:val="00232587"/>
    <w:rsid w:val="00232E5B"/>
    <w:rsid w:val="002335E9"/>
    <w:rsid w:val="00233630"/>
    <w:rsid w:val="00233DC6"/>
    <w:rsid w:val="00234F45"/>
    <w:rsid w:val="00235301"/>
    <w:rsid w:val="0023541F"/>
    <w:rsid w:val="00235462"/>
    <w:rsid w:val="00235693"/>
    <w:rsid w:val="00235D38"/>
    <w:rsid w:val="00236245"/>
    <w:rsid w:val="00236765"/>
    <w:rsid w:val="00236873"/>
    <w:rsid w:val="00236B34"/>
    <w:rsid w:val="002372DE"/>
    <w:rsid w:val="00237A42"/>
    <w:rsid w:val="00237B6A"/>
    <w:rsid w:val="002404E4"/>
    <w:rsid w:val="002404F1"/>
    <w:rsid w:val="00240B97"/>
    <w:rsid w:val="00240E8E"/>
    <w:rsid w:val="00240FAB"/>
    <w:rsid w:val="00241110"/>
    <w:rsid w:val="00241B55"/>
    <w:rsid w:val="00241E7A"/>
    <w:rsid w:val="00242AB0"/>
    <w:rsid w:val="002436F5"/>
    <w:rsid w:val="00243948"/>
    <w:rsid w:val="00243C20"/>
    <w:rsid w:val="00243E43"/>
    <w:rsid w:val="00243E79"/>
    <w:rsid w:val="0024456A"/>
    <w:rsid w:val="002449A8"/>
    <w:rsid w:val="00244BC3"/>
    <w:rsid w:val="00244FCC"/>
    <w:rsid w:val="0024541F"/>
    <w:rsid w:val="00245455"/>
    <w:rsid w:val="00245582"/>
    <w:rsid w:val="00246097"/>
    <w:rsid w:val="0024653F"/>
    <w:rsid w:val="00246996"/>
    <w:rsid w:val="00246E48"/>
    <w:rsid w:val="00251630"/>
    <w:rsid w:val="00251682"/>
    <w:rsid w:val="00251E41"/>
    <w:rsid w:val="00252324"/>
    <w:rsid w:val="002524B8"/>
    <w:rsid w:val="002530E2"/>
    <w:rsid w:val="002530F0"/>
    <w:rsid w:val="002537F1"/>
    <w:rsid w:val="002540C6"/>
    <w:rsid w:val="00254554"/>
    <w:rsid w:val="00254674"/>
    <w:rsid w:val="00254781"/>
    <w:rsid w:val="00254788"/>
    <w:rsid w:val="00254ADC"/>
    <w:rsid w:val="00254C2B"/>
    <w:rsid w:val="002564FB"/>
    <w:rsid w:val="002567D5"/>
    <w:rsid w:val="00256835"/>
    <w:rsid w:val="00256A68"/>
    <w:rsid w:val="00256D65"/>
    <w:rsid w:val="00256F22"/>
    <w:rsid w:val="00257CA8"/>
    <w:rsid w:val="00257D92"/>
    <w:rsid w:val="00257FCB"/>
    <w:rsid w:val="00260524"/>
    <w:rsid w:val="00260769"/>
    <w:rsid w:val="002623EA"/>
    <w:rsid w:val="0026256E"/>
    <w:rsid w:val="00262577"/>
    <w:rsid w:val="00262D37"/>
    <w:rsid w:val="002638AC"/>
    <w:rsid w:val="00263B07"/>
    <w:rsid w:val="00264784"/>
    <w:rsid w:val="0026493B"/>
    <w:rsid w:val="00265084"/>
    <w:rsid w:val="002650E9"/>
    <w:rsid w:val="002654AD"/>
    <w:rsid w:val="002656C1"/>
    <w:rsid w:val="0026573F"/>
    <w:rsid w:val="0026643D"/>
    <w:rsid w:val="002664D4"/>
    <w:rsid w:val="00266677"/>
    <w:rsid w:val="002666ED"/>
    <w:rsid w:val="002670A2"/>
    <w:rsid w:val="00267C4E"/>
    <w:rsid w:val="00267EA4"/>
    <w:rsid w:val="00267FE1"/>
    <w:rsid w:val="00270F64"/>
    <w:rsid w:val="00271137"/>
    <w:rsid w:val="002716B9"/>
    <w:rsid w:val="00271AD5"/>
    <w:rsid w:val="00271B05"/>
    <w:rsid w:val="00271D0A"/>
    <w:rsid w:val="002726F8"/>
    <w:rsid w:val="00272A2B"/>
    <w:rsid w:val="00272CBB"/>
    <w:rsid w:val="00272D88"/>
    <w:rsid w:val="0027338F"/>
    <w:rsid w:val="002733AF"/>
    <w:rsid w:val="0027399B"/>
    <w:rsid w:val="00273A9E"/>
    <w:rsid w:val="002741E2"/>
    <w:rsid w:val="00274FE8"/>
    <w:rsid w:val="002753BB"/>
    <w:rsid w:val="002758CD"/>
    <w:rsid w:val="00275BFC"/>
    <w:rsid w:val="00276398"/>
    <w:rsid w:val="0027661E"/>
    <w:rsid w:val="00276D49"/>
    <w:rsid w:val="00276D84"/>
    <w:rsid w:val="002770E8"/>
    <w:rsid w:val="00277944"/>
    <w:rsid w:val="00277CDF"/>
    <w:rsid w:val="00277DBC"/>
    <w:rsid w:val="00280144"/>
    <w:rsid w:val="00280513"/>
    <w:rsid w:val="00281006"/>
    <w:rsid w:val="002814DD"/>
    <w:rsid w:val="002817D3"/>
    <w:rsid w:val="00281CB5"/>
    <w:rsid w:val="00282544"/>
    <w:rsid w:val="00283148"/>
    <w:rsid w:val="0028390D"/>
    <w:rsid w:val="002839A6"/>
    <w:rsid w:val="00283A46"/>
    <w:rsid w:val="00283BF9"/>
    <w:rsid w:val="002843E0"/>
    <w:rsid w:val="002846A5"/>
    <w:rsid w:val="00284A21"/>
    <w:rsid w:val="00284E87"/>
    <w:rsid w:val="002853CE"/>
    <w:rsid w:val="00285527"/>
    <w:rsid w:val="0028576A"/>
    <w:rsid w:val="00285997"/>
    <w:rsid w:val="00286612"/>
    <w:rsid w:val="00286FAD"/>
    <w:rsid w:val="00287643"/>
    <w:rsid w:val="00287BE0"/>
    <w:rsid w:val="00290770"/>
    <w:rsid w:val="00290C7E"/>
    <w:rsid w:val="00290CFC"/>
    <w:rsid w:val="00290E78"/>
    <w:rsid w:val="00291790"/>
    <w:rsid w:val="002931AB"/>
    <w:rsid w:val="002935FD"/>
    <w:rsid w:val="00293E23"/>
    <w:rsid w:val="00293E66"/>
    <w:rsid w:val="00294289"/>
    <w:rsid w:val="002947E2"/>
    <w:rsid w:val="0029492D"/>
    <w:rsid w:val="00295647"/>
    <w:rsid w:val="00295961"/>
    <w:rsid w:val="00296919"/>
    <w:rsid w:val="00296AA1"/>
    <w:rsid w:val="00297289"/>
    <w:rsid w:val="002978B1"/>
    <w:rsid w:val="00297EC6"/>
    <w:rsid w:val="002A0489"/>
    <w:rsid w:val="002A0DB9"/>
    <w:rsid w:val="002A0EF4"/>
    <w:rsid w:val="002A1935"/>
    <w:rsid w:val="002A2F9F"/>
    <w:rsid w:val="002A37FE"/>
    <w:rsid w:val="002A388C"/>
    <w:rsid w:val="002A3CA1"/>
    <w:rsid w:val="002A3E2E"/>
    <w:rsid w:val="002A3FA0"/>
    <w:rsid w:val="002A4EDC"/>
    <w:rsid w:val="002A52F0"/>
    <w:rsid w:val="002A5383"/>
    <w:rsid w:val="002A5A52"/>
    <w:rsid w:val="002A5AF3"/>
    <w:rsid w:val="002A6437"/>
    <w:rsid w:val="002A661F"/>
    <w:rsid w:val="002A6E08"/>
    <w:rsid w:val="002A71EE"/>
    <w:rsid w:val="002A7464"/>
    <w:rsid w:val="002A7C12"/>
    <w:rsid w:val="002B0D22"/>
    <w:rsid w:val="002B160F"/>
    <w:rsid w:val="002B2ACD"/>
    <w:rsid w:val="002B2B01"/>
    <w:rsid w:val="002B3192"/>
    <w:rsid w:val="002B36B9"/>
    <w:rsid w:val="002B37C8"/>
    <w:rsid w:val="002B3E15"/>
    <w:rsid w:val="002B4300"/>
    <w:rsid w:val="002B44B2"/>
    <w:rsid w:val="002B4A9A"/>
    <w:rsid w:val="002B4CD1"/>
    <w:rsid w:val="002B51F1"/>
    <w:rsid w:val="002B59A6"/>
    <w:rsid w:val="002B5B31"/>
    <w:rsid w:val="002B5BCD"/>
    <w:rsid w:val="002B65D5"/>
    <w:rsid w:val="002B76D5"/>
    <w:rsid w:val="002B7758"/>
    <w:rsid w:val="002B7ABE"/>
    <w:rsid w:val="002C002D"/>
    <w:rsid w:val="002C030D"/>
    <w:rsid w:val="002C0412"/>
    <w:rsid w:val="002C0567"/>
    <w:rsid w:val="002C0789"/>
    <w:rsid w:val="002C09AF"/>
    <w:rsid w:val="002C1185"/>
    <w:rsid w:val="002C137A"/>
    <w:rsid w:val="002C1394"/>
    <w:rsid w:val="002C1505"/>
    <w:rsid w:val="002C1E1C"/>
    <w:rsid w:val="002C1E36"/>
    <w:rsid w:val="002C2AC1"/>
    <w:rsid w:val="002C2D4F"/>
    <w:rsid w:val="002C2DC0"/>
    <w:rsid w:val="002C34E8"/>
    <w:rsid w:val="002C3651"/>
    <w:rsid w:val="002C3703"/>
    <w:rsid w:val="002C461E"/>
    <w:rsid w:val="002C4CE3"/>
    <w:rsid w:val="002C4FE4"/>
    <w:rsid w:val="002C55D6"/>
    <w:rsid w:val="002C5BAD"/>
    <w:rsid w:val="002C5D82"/>
    <w:rsid w:val="002C68E0"/>
    <w:rsid w:val="002C745C"/>
    <w:rsid w:val="002C769B"/>
    <w:rsid w:val="002C782D"/>
    <w:rsid w:val="002C7C7B"/>
    <w:rsid w:val="002C7CA1"/>
    <w:rsid w:val="002D107D"/>
    <w:rsid w:val="002D1987"/>
    <w:rsid w:val="002D1A70"/>
    <w:rsid w:val="002D20F7"/>
    <w:rsid w:val="002D2A64"/>
    <w:rsid w:val="002D2D5C"/>
    <w:rsid w:val="002D34E0"/>
    <w:rsid w:val="002D3C99"/>
    <w:rsid w:val="002D40D6"/>
    <w:rsid w:val="002D4FE3"/>
    <w:rsid w:val="002D604E"/>
    <w:rsid w:val="002D6715"/>
    <w:rsid w:val="002D67EA"/>
    <w:rsid w:val="002D685E"/>
    <w:rsid w:val="002D6B83"/>
    <w:rsid w:val="002D6EBA"/>
    <w:rsid w:val="002D74FF"/>
    <w:rsid w:val="002E0454"/>
    <w:rsid w:val="002E0847"/>
    <w:rsid w:val="002E0937"/>
    <w:rsid w:val="002E0D68"/>
    <w:rsid w:val="002E0E05"/>
    <w:rsid w:val="002E0F41"/>
    <w:rsid w:val="002E1132"/>
    <w:rsid w:val="002E15CF"/>
    <w:rsid w:val="002E1B8D"/>
    <w:rsid w:val="002E1D14"/>
    <w:rsid w:val="002E1EC7"/>
    <w:rsid w:val="002E21A2"/>
    <w:rsid w:val="002E244F"/>
    <w:rsid w:val="002E2A83"/>
    <w:rsid w:val="002E317D"/>
    <w:rsid w:val="002E37BA"/>
    <w:rsid w:val="002E40AC"/>
    <w:rsid w:val="002E46CA"/>
    <w:rsid w:val="002E496D"/>
    <w:rsid w:val="002E4AE0"/>
    <w:rsid w:val="002E4C04"/>
    <w:rsid w:val="002E53A8"/>
    <w:rsid w:val="002E5D72"/>
    <w:rsid w:val="002E6554"/>
    <w:rsid w:val="002E6C00"/>
    <w:rsid w:val="002E6C5C"/>
    <w:rsid w:val="002E7943"/>
    <w:rsid w:val="002E7D6A"/>
    <w:rsid w:val="002F0090"/>
    <w:rsid w:val="002F056E"/>
    <w:rsid w:val="002F05B7"/>
    <w:rsid w:val="002F0FC5"/>
    <w:rsid w:val="002F15C3"/>
    <w:rsid w:val="002F1990"/>
    <w:rsid w:val="002F1DC8"/>
    <w:rsid w:val="002F1F93"/>
    <w:rsid w:val="002F357C"/>
    <w:rsid w:val="002F3A7E"/>
    <w:rsid w:val="002F3E0B"/>
    <w:rsid w:val="002F3E99"/>
    <w:rsid w:val="002F410C"/>
    <w:rsid w:val="002F4FFD"/>
    <w:rsid w:val="002F541A"/>
    <w:rsid w:val="002F5490"/>
    <w:rsid w:val="002F5586"/>
    <w:rsid w:val="002F5C12"/>
    <w:rsid w:val="002F5F21"/>
    <w:rsid w:val="002F608D"/>
    <w:rsid w:val="002F609A"/>
    <w:rsid w:val="002F6412"/>
    <w:rsid w:val="002F692B"/>
    <w:rsid w:val="002F74C2"/>
    <w:rsid w:val="002F786E"/>
    <w:rsid w:val="002F7A3C"/>
    <w:rsid w:val="002F7A87"/>
    <w:rsid w:val="00300417"/>
    <w:rsid w:val="0030042C"/>
    <w:rsid w:val="00300992"/>
    <w:rsid w:val="00300A2A"/>
    <w:rsid w:val="00301334"/>
    <w:rsid w:val="00301996"/>
    <w:rsid w:val="00301BB2"/>
    <w:rsid w:val="003024E2"/>
    <w:rsid w:val="0030264F"/>
    <w:rsid w:val="00302D50"/>
    <w:rsid w:val="00303D12"/>
    <w:rsid w:val="0030400B"/>
    <w:rsid w:val="00304777"/>
    <w:rsid w:val="003053C6"/>
    <w:rsid w:val="0030568A"/>
    <w:rsid w:val="003059D2"/>
    <w:rsid w:val="00305A75"/>
    <w:rsid w:val="00305FDA"/>
    <w:rsid w:val="00306068"/>
    <w:rsid w:val="003064AA"/>
    <w:rsid w:val="00306F7D"/>
    <w:rsid w:val="00307B1A"/>
    <w:rsid w:val="00307D9E"/>
    <w:rsid w:val="003100DF"/>
    <w:rsid w:val="003104C3"/>
    <w:rsid w:val="00310972"/>
    <w:rsid w:val="00310A94"/>
    <w:rsid w:val="003118BF"/>
    <w:rsid w:val="00311C26"/>
    <w:rsid w:val="00311FF5"/>
    <w:rsid w:val="0031200C"/>
    <w:rsid w:val="0031225A"/>
    <w:rsid w:val="00312345"/>
    <w:rsid w:val="00312714"/>
    <w:rsid w:val="00312D01"/>
    <w:rsid w:val="00313C7E"/>
    <w:rsid w:val="003145A5"/>
    <w:rsid w:val="003146C0"/>
    <w:rsid w:val="00314752"/>
    <w:rsid w:val="003149DC"/>
    <w:rsid w:val="00315458"/>
    <w:rsid w:val="00315863"/>
    <w:rsid w:val="003168AD"/>
    <w:rsid w:val="00316AA9"/>
    <w:rsid w:val="00316C06"/>
    <w:rsid w:val="00317010"/>
    <w:rsid w:val="00317300"/>
    <w:rsid w:val="0031730C"/>
    <w:rsid w:val="00317981"/>
    <w:rsid w:val="00320226"/>
    <w:rsid w:val="003203CA"/>
    <w:rsid w:val="003204D3"/>
    <w:rsid w:val="003207BF"/>
    <w:rsid w:val="00321EDC"/>
    <w:rsid w:val="003228B1"/>
    <w:rsid w:val="003228D2"/>
    <w:rsid w:val="00322F41"/>
    <w:rsid w:val="003230E0"/>
    <w:rsid w:val="00323264"/>
    <w:rsid w:val="003244C0"/>
    <w:rsid w:val="00324500"/>
    <w:rsid w:val="0032490A"/>
    <w:rsid w:val="00324B92"/>
    <w:rsid w:val="00324F37"/>
    <w:rsid w:val="003250EA"/>
    <w:rsid w:val="00325893"/>
    <w:rsid w:val="00325B6B"/>
    <w:rsid w:val="00325EC3"/>
    <w:rsid w:val="00326E6E"/>
    <w:rsid w:val="00326F26"/>
    <w:rsid w:val="00327337"/>
    <w:rsid w:val="00327AEA"/>
    <w:rsid w:val="00330530"/>
    <w:rsid w:val="00330B86"/>
    <w:rsid w:val="00330D0E"/>
    <w:rsid w:val="00331474"/>
    <w:rsid w:val="00331D08"/>
    <w:rsid w:val="00332276"/>
    <w:rsid w:val="00332E95"/>
    <w:rsid w:val="0033324D"/>
    <w:rsid w:val="0033359E"/>
    <w:rsid w:val="003340D9"/>
    <w:rsid w:val="0033410A"/>
    <w:rsid w:val="0033504D"/>
    <w:rsid w:val="00335404"/>
    <w:rsid w:val="00337908"/>
    <w:rsid w:val="0033790E"/>
    <w:rsid w:val="003413B2"/>
    <w:rsid w:val="00341948"/>
    <w:rsid w:val="00341B8B"/>
    <w:rsid w:val="00341C3B"/>
    <w:rsid w:val="003420D8"/>
    <w:rsid w:val="00342A05"/>
    <w:rsid w:val="00342B77"/>
    <w:rsid w:val="00342C68"/>
    <w:rsid w:val="00342FE6"/>
    <w:rsid w:val="00343945"/>
    <w:rsid w:val="00343DE2"/>
    <w:rsid w:val="00343E1D"/>
    <w:rsid w:val="003442DC"/>
    <w:rsid w:val="003447C6"/>
    <w:rsid w:val="003448CE"/>
    <w:rsid w:val="00344A5E"/>
    <w:rsid w:val="00345291"/>
    <w:rsid w:val="0034533A"/>
    <w:rsid w:val="00345F4F"/>
    <w:rsid w:val="003461A6"/>
    <w:rsid w:val="00346ACA"/>
    <w:rsid w:val="00346C28"/>
    <w:rsid w:val="00346F1D"/>
    <w:rsid w:val="00346F76"/>
    <w:rsid w:val="0034751E"/>
    <w:rsid w:val="00347CE8"/>
    <w:rsid w:val="0035011C"/>
    <w:rsid w:val="003502CD"/>
    <w:rsid w:val="00350872"/>
    <w:rsid w:val="0035151F"/>
    <w:rsid w:val="00351C69"/>
    <w:rsid w:val="00351CF6"/>
    <w:rsid w:val="00351CFD"/>
    <w:rsid w:val="003527E6"/>
    <w:rsid w:val="003534A3"/>
    <w:rsid w:val="003537CE"/>
    <w:rsid w:val="0035395C"/>
    <w:rsid w:val="00354FB0"/>
    <w:rsid w:val="0035554F"/>
    <w:rsid w:val="00355616"/>
    <w:rsid w:val="00355729"/>
    <w:rsid w:val="00355AF0"/>
    <w:rsid w:val="0035637C"/>
    <w:rsid w:val="0035659D"/>
    <w:rsid w:val="00356640"/>
    <w:rsid w:val="00356B3A"/>
    <w:rsid w:val="00356D1C"/>
    <w:rsid w:val="00356DC9"/>
    <w:rsid w:val="003573B7"/>
    <w:rsid w:val="00360663"/>
    <w:rsid w:val="00360A97"/>
    <w:rsid w:val="00361051"/>
    <w:rsid w:val="003613D5"/>
    <w:rsid w:val="00361628"/>
    <w:rsid w:val="00361C71"/>
    <w:rsid w:val="00361EA2"/>
    <w:rsid w:val="00362997"/>
    <w:rsid w:val="00362E73"/>
    <w:rsid w:val="003631A3"/>
    <w:rsid w:val="00363419"/>
    <w:rsid w:val="00363915"/>
    <w:rsid w:val="00363C55"/>
    <w:rsid w:val="0036499A"/>
    <w:rsid w:val="00364BAD"/>
    <w:rsid w:val="00365119"/>
    <w:rsid w:val="0036550A"/>
    <w:rsid w:val="003658B5"/>
    <w:rsid w:val="00366112"/>
    <w:rsid w:val="00366232"/>
    <w:rsid w:val="00366AAD"/>
    <w:rsid w:val="00366F10"/>
    <w:rsid w:val="00367A8C"/>
    <w:rsid w:val="00367D71"/>
    <w:rsid w:val="00367DA1"/>
    <w:rsid w:val="003700E1"/>
    <w:rsid w:val="003705B3"/>
    <w:rsid w:val="003708A9"/>
    <w:rsid w:val="00370958"/>
    <w:rsid w:val="00370B3C"/>
    <w:rsid w:val="00370F28"/>
    <w:rsid w:val="00371A65"/>
    <w:rsid w:val="00371C68"/>
    <w:rsid w:val="00371EF7"/>
    <w:rsid w:val="003721F6"/>
    <w:rsid w:val="00372472"/>
    <w:rsid w:val="00372A39"/>
    <w:rsid w:val="00373909"/>
    <w:rsid w:val="00373CF1"/>
    <w:rsid w:val="00373E5D"/>
    <w:rsid w:val="0037406D"/>
    <w:rsid w:val="003746AF"/>
    <w:rsid w:val="00375028"/>
    <w:rsid w:val="00375EB6"/>
    <w:rsid w:val="00376E8E"/>
    <w:rsid w:val="0037703B"/>
    <w:rsid w:val="0037758D"/>
    <w:rsid w:val="00377832"/>
    <w:rsid w:val="00377931"/>
    <w:rsid w:val="00377FBD"/>
    <w:rsid w:val="00377FEE"/>
    <w:rsid w:val="00380191"/>
    <w:rsid w:val="00380503"/>
    <w:rsid w:val="003805D4"/>
    <w:rsid w:val="003805DA"/>
    <w:rsid w:val="0038068E"/>
    <w:rsid w:val="00380E3D"/>
    <w:rsid w:val="003810F5"/>
    <w:rsid w:val="0038111B"/>
    <w:rsid w:val="003817BE"/>
    <w:rsid w:val="00381E96"/>
    <w:rsid w:val="003821E4"/>
    <w:rsid w:val="0038238C"/>
    <w:rsid w:val="00383019"/>
    <w:rsid w:val="0038325B"/>
    <w:rsid w:val="003832F1"/>
    <w:rsid w:val="0038404C"/>
    <w:rsid w:val="003840C2"/>
    <w:rsid w:val="003841EC"/>
    <w:rsid w:val="00384AF2"/>
    <w:rsid w:val="00384D00"/>
    <w:rsid w:val="00384F7A"/>
    <w:rsid w:val="003850BE"/>
    <w:rsid w:val="0038573C"/>
    <w:rsid w:val="00385B89"/>
    <w:rsid w:val="003860D9"/>
    <w:rsid w:val="00387F78"/>
    <w:rsid w:val="00390004"/>
    <w:rsid w:val="00390056"/>
    <w:rsid w:val="00390205"/>
    <w:rsid w:val="0039064A"/>
    <w:rsid w:val="00390B18"/>
    <w:rsid w:val="00390D79"/>
    <w:rsid w:val="00391658"/>
    <w:rsid w:val="00391BE3"/>
    <w:rsid w:val="00391E08"/>
    <w:rsid w:val="003924BD"/>
    <w:rsid w:val="00392D21"/>
    <w:rsid w:val="00392D2D"/>
    <w:rsid w:val="00393253"/>
    <w:rsid w:val="003934DD"/>
    <w:rsid w:val="0039368E"/>
    <w:rsid w:val="003938AA"/>
    <w:rsid w:val="00393DBE"/>
    <w:rsid w:val="00394077"/>
    <w:rsid w:val="003944F9"/>
    <w:rsid w:val="00395221"/>
    <w:rsid w:val="00395530"/>
    <w:rsid w:val="00395FF8"/>
    <w:rsid w:val="003965F0"/>
    <w:rsid w:val="00397082"/>
    <w:rsid w:val="0039752C"/>
    <w:rsid w:val="003976D9"/>
    <w:rsid w:val="00397EC0"/>
    <w:rsid w:val="003A0253"/>
    <w:rsid w:val="003A1305"/>
    <w:rsid w:val="003A1564"/>
    <w:rsid w:val="003A18A7"/>
    <w:rsid w:val="003A1999"/>
    <w:rsid w:val="003A1FC6"/>
    <w:rsid w:val="003A2339"/>
    <w:rsid w:val="003A2463"/>
    <w:rsid w:val="003A2B63"/>
    <w:rsid w:val="003A2D94"/>
    <w:rsid w:val="003A3231"/>
    <w:rsid w:val="003A394A"/>
    <w:rsid w:val="003A3C65"/>
    <w:rsid w:val="003A3CAF"/>
    <w:rsid w:val="003A3F27"/>
    <w:rsid w:val="003A4C0D"/>
    <w:rsid w:val="003A4DCE"/>
    <w:rsid w:val="003A50FF"/>
    <w:rsid w:val="003A533B"/>
    <w:rsid w:val="003A5A06"/>
    <w:rsid w:val="003A5E57"/>
    <w:rsid w:val="003A6142"/>
    <w:rsid w:val="003A6359"/>
    <w:rsid w:val="003A658E"/>
    <w:rsid w:val="003A69C9"/>
    <w:rsid w:val="003A77A4"/>
    <w:rsid w:val="003A78BC"/>
    <w:rsid w:val="003A7B2E"/>
    <w:rsid w:val="003A7BF2"/>
    <w:rsid w:val="003B1069"/>
    <w:rsid w:val="003B1716"/>
    <w:rsid w:val="003B1A58"/>
    <w:rsid w:val="003B329E"/>
    <w:rsid w:val="003B336D"/>
    <w:rsid w:val="003B3876"/>
    <w:rsid w:val="003B397D"/>
    <w:rsid w:val="003B3E7C"/>
    <w:rsid w:val="003B4AE7"/>
    <w:rsid w:val="003B4CDD"/>
    <w:rsid w:val="003B4D66"/>
    <w:rsid w:val="003B5A23"/>
    <w:rsid w:val="003B5BE8"/>
    <w:rsid w:val="003B5F0D"/>
    <w:rsid w:val="003B6962"/>
    <w:rsid w:val="003B6B28"/>
    <w:rsid w:val="003B6EF5"/>
    <w:rsid w:val="003B71D8"/>
    <w:rsid w:val="003B7758"/>
    <w:rsid w:val="003B7B5D"/>
    <w:rsid w:val="003B7DF4"/>
    <w:rsid w:val="003C0131"/>
    <w:rsid w:val="003C0269"/>
    <w:rsid w:val="003C0286"/>
    <w:rsid w:val="003C0475"/>
    <w:rsid w:val="003C0552"/>
    <w:rsid w:val="003C114E"/>
    <w:rsid w:val="003C1634"/>
    <w:rsid w:val="003C1777"/>
    <w:rsid w:val="003C2227"/>
    <w:rsid w:val="003C24F6"/>
    <w:rsid w:val="003C275B"/>
    <w:rsid w:val="003C285C"/>
    <w:rsid w:val="003C3038"/>
    <w:rsid w:val="003C3052"/>
    <w:rsid w:val="003C3383"/>
    <w:rsid w:val="003C3693"/>
    <w:rsid w:val="003C38B1"/>
    <w:rsid w:val="003C3CDA"/>
    <w:rsid w:val="003C3F15"/>
    <w:rsid w:val="003C40B8"/>
    <w:rsid w:val="003C41DA"/>
    <w:rsid w:val="003C5212"/>
    <w:rsid w:val="003C5729"/>
    <w:rsid w:val="003C5C00"/>
    <w:rsid w:val="003C631E"/>
    <w:rsid w:val="003C6F60"/>
    <w:rsid w:val="003C73AA"/>
    <w:rsid w:val="003C7E9C"/>
    <w:rsid w:val="003D01F8"/>
    <w:rsid w:val="003D0417"/>
    <w:rsid w:val="003D08A3"/>
    <w:rsid w:val="003D135D"/>
    <w:rsid w:val="003D1E81"/>
    <w:rsid w:val="003D2031"/>
    <w:rsid w:val="003D2C1B"/>
    <w:rsid w:val="003D4122"/>
    <w:rsid w:val="003D4E78"/>
    <w:rsid w:val="003D4F11"/>
    <w:rsid w:val="003D556A"/>
    <w:rsid w:val="003D6307"/>
    <w:rsid w:val="003D65B9"/>
    <w:rsid w:val="003D7368"/>
    <w:rsid w:val="003D7733"/>
    <w:rsid w:val="003D7789"/>
    <w:rsid w:val="003D7974"/>
    <w:rsid w:val="003D7CAB"/>
    <w:rsid w:val="003E01D6"/>
    <w:rsid w:val="003E0509"/>
    <w:rsid w:val="003E096B"/>
    <w:rsid w:val="003E0CDB"/>
    <w:rsid w:val="003E0D01"/>
    <w:rsid w:val="003E1489"/>
    <w:rsid w:val="003E19AF"/>
    <w:rsid w:val="003E22C2"/>
    <w:rsid w:val="003E23E2"/>
    <w:rsid w:val="003E283F"/>
    <w:rsid w:val="003E2913"/>
    <w:rsid w:val="003E2B18"/>
    <w:rsid w:val="003E2C2E"/>
    <w:rsid w:val="003E3023"/>
    <w:rsid w:val="003E30F2"/>
    <w:rsid w:val="003E3266"/>
    <w:rsid w:val="003E33F2"/>
    <w:rsid w:val="003E461F"/>
    <w:rsid w:val="003E47A4"/>
    <w:rsid w:val="003E4921"/>
    <w:rsid w:val="003E5FC5"/>
    <w:rsid w:val="003E61F9"/>
    <w:rsid w:val="003E6434"/>
    <w:rsid w:val="003E6C24"/>
    <w:rsid w:val="003E7943"/>
    <w:rsid w:val="003E7DE5"/>
    <w:rsid w:val="003F04AF"/>
    <w:rsid w:val="003F04F1"/>
    <w:rsid w:val="003F08C5"/>
    <w:rsid w:val="003F0EC5"/>
    <w:rsid w:val="003F0F04"/>
    <w:rsid w:val="003F135E"/>
    <w:rsid w:val="003F17A1"/>
    <w:rsid w:val="003F1ED2"/>
    <w:rsid w:val="003F21A9"/>
    <w:rsid w:val="003F27B2"/>
    <w:rsid w:val="003F2E43"/>
    <w:rsid w:val="003F3BB9"/>
    <w:rsid w:val="003F3DCF"/>
    <w:rsid w:val="003F4148"/>
    <w:rsid w:val="003F438C"/>
    <w:rsid w:val="003F48F2"/>
    <w:rsid w:val="003F52DE"/>
    <w:rsid w:val="003F53DD"/>
    <w:rsid w:val="003F5597"/>
    <w:rsid w:val="003F5B55"/>
    <w:rsid w:val="003F5E0F"/>
    <w:rsid w:val="003F60A1"/>
    <w:rsid w:val="003F6430"/>
    <w:rsid w:val="003F67BF"/>
    <w:rsid w:val="003F77F9"/>
    <w:rsid w:val="003F79D8"/>
    <w:rsid w:val="003F7BDA"/>
    <w:rsid w:val="003F7CA6"/>
    <w:rsid w:val="003F7E78"/>
    <w:rsid w:val="003F7F61"/>
    <w:rsid w:val="004012C4"/>
    <w:rsid w:val="004015A8"/>
    <w:rsid w:val="004015E8"/>
    <w:rsid w:val="004018B9"/>
    <w:rsid w:val="004018BA"/>
    <w:rsid w:val="00401AFF"/>
    <w:rsid w:val="00401BCD"/>
    <w:rsid w:val="00401E23"/>
    <w:rsid w:val="00401F4C"/>
    <w:rsid w:val="004022A3"/>
    <w:rsid w:val="0040243D"/>
    <w:rsid w:val="00402C5C"/>
    <w:rsid w:val="004033F1"/>
    <w:rsid w:val="004039FF"/>
    <w:rsid w:val="00403A0A"/>
    <w:rsid w:val="00403B68"/>
    <w:rsid w:val="0040422D"/>
    <w:rsid w:val="0040447C"/>
    <w:rsid w:val="004047E2"/>
    <w:rsid w:val="004048B3"/>
    <w:rsid w:val="004049C9"/>
    <w:rsid w:val="00404ABE"/>
    <w:rsid w:val="0040583E"/>
    <w:rsid w:val="0040594E"/>
    <w:rsid w:val="00405D16"/>
    <w:rsid w:val="00406389"/>
    <w:rsid w:val="0040640B"/>
    <w:rsid w:val="00406E7A"/>
    <w:rsid w:val="00407A4A"/>
    <w:rsid w:val="0041113D"/>
    <w:rsid w:val="00411521"/>
    <w:rsid w:val="00411615"/>
    <w:rsid w:val="00411816"/>
    <w:rsid w:val="00411897"/>
    <w:rsid w:val="004118CF"/>
    <w:rsid w:val="0041369A"/>
    <w:rsid w:val="0041394F"/>
    <w:rsid w:val="00413DE3"/>
    <w:rsid w:val="00413EE1"/>
    <w:rsid w:val="0041432E"/>
    <w:rsid w:val="004147F2"/>
    <w:rsid w:val="00414D08"/>
    <w:rsid w:val="00414D42"/>
    <w:rsid w:val="00415120"/>
    <w:rsid w:val="004152C1"/>
    <w:rsid w:val="0041539E"/>
    <w:rsid w:val="0041553E"/>
    <w:rsid w:val="004169D3"/>
    <w:rsid w:val="00416CE6"/>
    <w:rsid w:val="00416EE1"/>
    <w:rsid w:val="0041706A"/>
    <w:rsid w:val="004173A3"/>
    <w:rsid w:val="00417A0D"/>
    <w:rsid w:val="00417E74"/>
    <w:rsid w:val="004207FC"/>
    <w:rsid w:val="00421139"/>
    <w:rsid w:val="00421403"/>
    <w:rsid w:val="004218D5"/>
    <w:rsid w:val="004220E3"/>
    <w:rsid w:val="00422F48"/>
    <w:rsid w:val="00422FED"/>
    <w:rsid w:val="00423308"/>
    <w:rsid w:val="00423721"/>
    <w:rsid w:val="00423EF2"/>
    <w:rsid w:val="0042436F"/>
    <w:rsid w:val="004243EE"/>
    <w:rsid w:val="0042444A"/>
    <w:rsid w:val="00424ADD"/>
    <w:rsid w:val="004252D8"/>
    <w:rsid w:val="00425BAA"/>
    <w:rsid w:val="004265CA"/>
    <w:rsid w:val="004269C8"/>
    <w:rsid w:val="00427477"/>
    <w:rsid w:val="00427DBD"/>
    <w:rsid w:val="00427E2E"/>
    <w:rsid w:val="0043194A"/>
    <w:rsid w:val="00431D57"/>
    <w:rsid w:val="00432FA7"/>
    <w:rsid w:val="004331BE"/>
    <w:rsid w:val="004341BB"/>
    <w:rsid w:val="00434CD1"/>
    <w:rsid w:val="00434D65"/>
    <w:rsid w:val="004351C8"/>
    <w:rsid w:val="00436E1A"/>
    <w:rsid w:val="00436E4E"/>
    <w:rsid w:val="00436F0F"/>
    <w:rsid w:val="00437A26"/>
    <w:rsid w:val="00437E39"/>
    <w:rsid w:val="0044002C"/>
    <w:rsid w:val="00440506"/>
    <w:rsid w:val="00440818"/>
    <w:rsid w:val="00441476"/>
    <w:rsid w:val="004426EA"/>
    <w:rsid w:val="00442C8F"/>
    <w:rsid w:val="00443043"/>
    <w:rsid w:val="00443484"/>
    <w:rsid w:val="00443B2A"/>
    <w:rsid w:val="004441EA"/>
    <w:rsid w:val="0044423E"/>
    <w:rsid w:val="0044459B"/>
    <w:rsid w:val="00445169"/>
    <w:rsid w:val="004451C9"/>
    <w:rsid w:val="004466E6"/>
    <w:rsid w:val="00446E23"/>
    <w:rsid w:val="00447C97"/>
    <w:rsid w:val="00447DF0"/>
    <w:rsid w:val="00447E78"/>
    <w:rsid w:val="00450053"/>
    <w:rsid w:val="00450CC5"/>
    <w:rsid w:val="00451BC6"/>
    <w:rsid w:val="004523C8"/>
    <w:rsid w:val="00452E5C"/>
    <w:rsid w:val="00453865"/>
    <w:rsid w:val="00454461"/>
    <w:rsid w:val="00454BCA"/>
    <w:rsid w:val="00454C6A"/>
    <w:rsid w:val="00454E02"/>
    <w:rsid w:val="00454E0C"/>
    <w:rsid w:val="0045578B"/>
    <w:rsid w:val="0045581D"/>
    <w:rsid w:val="004564BF"/>
    <w:rsid w:val="00456785"/>
    <w:rsid w:val="00456853"/>
    <w:rsid w:val="004568C2"/>
    <w:rsid w:val="00456FA2"/>
    <w:rsid w:val="0045726D"/>
    <w:rsid w:val="004577F3"/>
    <w:rsid w:val="00460131"/>
    <w:rsid w:val="00460873"/>
    <w:rsid w:val="00460C31"/>
    <w:rsid w:val="00460C49"/>
    <w:rsid w:val="00460E91"/>
    <w:rsid w:val="0046171F"/>
    <w:rsid w:val="0046193A"/>
    <w:rsid w:val="0046248E"/>
    <w:rsid w:val="0046307A"/>
    <w:rsid w:val="00463396"/>
    <w:rsid w:val="00463984"/>
    <w:rsid w:val="00463A79"/>
    <w:rsid w:val="00463ACC"/>
    <w:rsid w:val="00463B62"/>
    <w:rsid w:val="00464CBB"/>
    <w:rsid w:val="00465CFF"/>
    <w:rsid w:val="004662E6"/>
    <w:rsid w:val="0046656E"/>
    <w:rsid w:val="004665A7"/>
    <w:rsid w:val="00466DF0"/>
    <w:rsid w:val="004674B3"/>
    <w:rsid w:val="004678AB"/>
    <w:rsid w:val="00467A53"/>
    <w:rsid w:val="00470381"/>
    <w:rsid w:val="004704A1"/>
    <w:rsid w:val="00470AD4"/>
    <w:rsid w:val="004719E9"/>
    <w:rsid w:val="00471C34"/>
    <w:rsid w:val="0047212B"/>
    <w:rsid w:val="0047281B"/>
    <w:rsid w:val="0047299D"/>
    <w:rsid w:val="00472C3F"/>
    <w:rsid w:val="004731AD"/>
    <w:rsid w:val="00473ABB"/>
    <w:rsid w:val="00473CFC"/>
    <w:rsid w:val="00473DC6"/>
    <w:rsid w:val="004744B9"/>
    <w:rsid w:val="004747F8"/>
    <w:rsid w:val="004751DE"/>
    <w:rsid w:val="00475A57"/>
    <w:rsid w:val="00475CC6"/>
    <w:rsid w:val="00476598"/>
    <w:rsid w:val="00476875"/>
    <w:rsid w:val="00477610"/>
    <w:rsid w:val="004776EC"/>
    <w:rsid w:val="00477E27"/>
    <w:rsid w:val="00480272"/>
    <w:rsid w:val="004807F6"/>
    <w:rsid w:val="00480ED5"/>
    <w:rsid w:val="0048151D"/>
    <w:rsid w:val="0048183D"/>
    <w:rsid w:val="004819A0"/>
    <w:rsid w:val="00481EBB"/>
    <w:rsid w:val="004820FD"/>
    <w:rsid w:val="00482BBA"/>
    <w:rsid w:val="00483D19"/>
    <w:rsid w:val="00484425"/>
    <w:rsid w:val="00484488"/>
    <w:rsid w:val="00484E20"/>
    <w:rsid w:val="00485423"/>
    <w:rsid w:val="004858C8"/>
    <w:rsid w:val="00485D2A"/>
    <w:rsid w:val="00486CAE"/>
    <w:rsid w:val="00486EF3"/>
    <w:rsid w:val="00486F6E"/>
    <w:rsid w:val="004878CD"/>
    <w:rsid w:val="004878DD"/>
    <w:rsid w:val="004879B5"/>
    <w:rsid w:val="00487DF2"/>
    <w:rsid w:val="00490050"/>
    <w:rsid w:val="00490186"/>
    <w:rsid w:val="004905CB"/>
    <w:rsid w:val="004913B5"/>
    <w:rsid w:val="0049163D"/>
    <w:rsid w:val="00491E69"/>
    <w:rsid w:val="00491EA1"/>
    <w:rsid w:val="00491EAE"/>
    <w:rsid w:val="00492139"/>
    <w:rsid w:val="004923EC"/>
    <w:rsid w:val="00492C8E"/>
    <w:rsid w:val="00492D9A"/>
    <w:rsid w:val="00493048"/>
    <w:rsid w:val="004931C2"/>
    <w:rsid w:val="00493FC5"/>
    <w:rsid w:val="004941E9"/>
    <w:rsid w:val="004945B8"/>
    <w:rsid w:val="00495066"/>
    <w:rsid w:val="004961A8"/>
    <w:rsid w:val="00496664"/>
    <w:rsid w:val="004967ED"/>
    <w:rsid w:val="004968BF"/>
    <w:rsid w:val="00496AE3"/>
    <w:rsid w:val="00497331"/>
    <w:rsid w:val="00497719"/>
    <w:rsid w:val="00497E00"/>
    <w:rsid w:val="004A1060"/>
    <w:rsid w:val="004A1F0C"/>
    <w:rsid w:val="004A1F42"/>
    <w:rsid w:val="004A24FA"/>
    <w:rsid w:val="004A2741"/>
    <w:rsid w:val="004A2BE2"/>
    <w:rsid w:val="004A3059"/>
    <w:rsid w:val="004A3142"/>
    <w:rsid w:val="004A3392"/>
    <w:rsid w:val="004A36DE"/>
    <w:rsid w:val="004A380F"/>
    <w:rsid w:val="004A38E7"/>
    <w:rsid w:val="004A42B5"/>
    <w:rsid w:val="004A4D03"/>
    <w:rsid w:val="004A4D6E"/>
    <w:rsid w:val="004A5183"/>
    <w:rsid w:val="004A5401"/>
    <w:rsid w:val="004A56B2"/>
    <w:rsid w:val="004A6175"/>
    <w:rsid w:val="004A6A25"/>
    <w:rsid w:val="004A6A2E"/>
    <w:rsid w:val="004A7277"/>
    <w:rsid w:val="004A7481"/>
    <w:rsid w:val="004A7523"/>
    <w:rsid w:val="004A774D"/>
    <w:rsid w:val="004A7A61"/>
    <w:rsid w:val="004A7C09"/>
    <w:rsid w:val="004B0395"/>
    <w:rsid w:val="004B0519"/>
    <w:rsid w:val="004B0DAB"/>
    <w:rsid w:val="004B1407"/>
    <w:rsid w:val="004B16B7"/>
    <w:rsid w:val="004B1CA1"/>
    <w:rsid w:val="004B2700"/>
    <w:rsid w:val="004B2AEE"/>
    <w:rsid w:val="004B2D07"/>
    <w:rsid w:val="004B2F0C"/>
    <w:rsid w:val="004B34FE"/>
    <w:rsid w:val="004B4126"/>
    <w:rsid w:val="004B4525"/>
    <w:rsid w:val="004B4BFA"/>
    <w:rsid w:val="004B5150"/>
    <w:rsid w:val="004B5A74"/>
    <w:rsid w:val="004B5E9E"/>
    <w:rsid w:val="004B6871"/>
    <w:rsid w:val="004B6BFE"/>
    <w:rsid w:val="004B74CB"/>
    <w:rsid w:val="004B794F"/>
    <w:rsid w:val="004C0112"/>
    <w:rsid w:val="004C06D0"/>
    <w:rsid w:val="004C0D63"/>
    <w:rsid w:val="004C1028"/>
    <w:rsid w:val="004C1C97"/>
    <w:rsid w:val="004C2770"/>
    <w:rsid w:val="004C2D44"/>
    <w:rsid w:val="004C3412"/>
    <w:rsid w:val="004C344B"/>
    <w:rsid w:val="004C368C"/>
    <w:rsid w:val="004C372B"/>
    <w:rsid w:val="004C378B"/>
    <w:rsid w:val="004C3CAD"/>
    <w:rsid w:val="004C43BF"/>
    <w:rsid w:val="004C55B1"/>
    <w:rsid w:val="004C596D"/>
    <w:rsid w:val="004C5B94"/>
    <w:rsid w:val="004C5FED"/>
    <w:rsid w:val="004C6916"/>
    <w:rsid w:val="004C6A2D"/>
    <w:rsid w:val="004C73B4"/>
    <w:rsid w:val="004C79EA"/>
    <w:rsid w:val="004C7AFC"/>
    <w:rsid w:val="004D00D3"/>
    <w:rsid w:val="004D029A"/>
    <w:rsid w:val="004D042E"/>
    <w:rsid w:val="004D0944"/>
    <w:rsid w:val="004D0ABD"/>
    <w:rsid w:val="004D17F3"/>
    <w:rsid w:val="004D2C56"/>
    <w:rsid w:val="004D2EAB"/>
    <w:rsid w:val="004D2FFC"/>
    <w:rsid w:val="004D3AE0"/>
    <w:rsid w:val="004D4152"/>
    <w:rsid w:val="004D4B62"/>
    <w:rsid w:val="004D4C34"/>
    <w:rsid w:val="004D4EBD"/>
    <w:rsid w:val="004D52DC"/>
    <w:rsid w:val="004D5A54"/>
    <w:rsid w:val="004D607B"/>
    <w:rsid w:val="004D63EF"/>
    <w:rsid w:val="004D690B"/>
    <w:rsid w:val="004E0C1E"/>
    <w:rsid w:val="004E0E64"/>
    <w:rsid w:val="004E0F78"/>
    <w:rsid w:val="004E16EA"/>
    <w:rsid w:val="004E26EF"/>
    <w:rsid w:val="004E2843"/>
    <w:rsid w:val="004E3199"/>
    <w:rsid w:val="004E3353"/>
    <w:rsid w:val="004E3B11"/>
    <w:rsid w:val="004E3C91"/>
    <w:rsid w:val="004E461C"/>
    <w:rsid w:val="004E546E"/>
    <w:rsid w:val="004E585E"/>
    <w:rsid w:val="004E589F"/>
    <w:rsid w:val="004E68D8"/>
    <w:rsid w:val="004E70DB"/>
    <w:rsid w:val="004E7963"/>
    <w:rsid w:val="004E7C8C"/>
    <w:rsid w:val="004E7CCA"/>
    <w:rsid w:val="004E7D56"/>
    <w:rsid w:val="004F1332"/>
    <w:rsid w:val="004F1EAB"/>
    <w:rsid w:val="004F2D38"/>
    <w:rsid w:val="004F3453"/>
    <w:rsid w:val="004F3F0B"/>
    <w:rsid w:val="004F46EC"/>
    <w:rsid w:val="004F4E96"/>
    <w:rsid w:val="004F51B6"/>
    <w:rsid w:val="004F6897"/>
    <w:rsid w:val="004F697A"/>
    <w:rsid w:val="004F6BF8"/>
    <w:rsid w:val="004F6FEC"/>
    <w:rsid w:val="004F7340"/>
    <w:rsid w:val="004F7AA5"/>
    <w:rsid w:val="004F7B80"/>
    <w:rsid w:val="004F7CD9"/>
    <w:rsid w:val="005003DD"/>
    <w:rsid w:val="0050082F"/>
    <w:rsid w:val="005012F6"/>
    <w:rsid w:val="005017C2"/>
    <w:rsid w:val="00501C93"/>
    <w:rsid w:val="00501DCF"/>
    <w:rsid w:val="005030E8"/>
    <w:rsid w:val="00503981"/>
    <w:rsid w:val="00504C7D"/>
    <w:rsid w:val="00504D67"/>
    <w:rsid w:val="00505603"/>
    <w:rsid w:val="0050573E"/>
    <w:rsid w:val="0050577D"/>
    <w:rsid w:val="00505A88"/>
    <w:rsid w:val="00506623"/>
    <w:rsid w:val="00506A42"/>
    <w:rsid w:val="00506C08"/>
    <w:rsid w:val="00507367"/>
    <w:rsid w:val="00507C58"/>
    <w:rsid w:val="00507FD8"/>
    <w:rsid w:val="0051114B"/>
    <w:rsid w:val="005112DE"/>
    <w:rsid w:val="00511E5F"/>
    <w:rsid w:val="005123EE"/>
    <w:rsid w:val="00512527"/>
    <w:rsid w:val="00512765"/>
    <w:rsid w:val="00513125"/>
    <w:rsid w:val="0051314B"/>
    <w:rsid w:val="00513A98"/>
    <w:rsid w:val="00513BF3"/>
    <w:rsid w:val="00513E4C"/>
    <w:rsid w:val="0051581A"/>
    <w:rsid w:val="005167F4"/>
    <w:rsid w:val="005168CD"/>
    <w:rsid w:val="00516E9E"/>
    <w:rsid w:val="00517F73"/>
    <w:rsid w:val="00520013"/>
    <w:rsid w:val="00520263"/>
    <w:rsid w:val="0052037D"/>
    <w:rsid w:val="005204C0"/>
    <w:rsid w:val="005204CC"/>
    <w:rsid w:val="0052068D"/>
    <w:rsid w:val="00520AE3"/>
    <w:rsid w:val="00521149"/>
    <w:rsid w:val="00521471"/>
    <w:rsid w:val="00521E18"/>
    <w:rsid w:val="005224F9"/>
    <w:rsid w:val="005225A1"/>
    <w:rsid w:val="005226E1"/>
    <w:rsid w:val="005233D0"/>
    <w:rsid w:val="0052441B"/>
    <w:rsid w:val="005246F6"/>
    <w:rsid w:val="00524826"/>
    <w:rsid w:val="0052509A"/>
    <w:rsid w:val="0052658E"/>
    <w:rsid w:val="00526706"/>
    <w:rsid w:val="005277E7"/>
    <w:rsid w:val="00527E29"/>
    <w:rsid w:val="00527F10"/>
    <w:rsid w:val="00531668"/>
    <w:rsid w:val="005320A3"/>
    <w:rsid w:val="00532D98"/>
    <w:rsid w:val="00534764"/>
    <w:rsid w:val="00535443"/>
    <w:rsid w:val="00535684"/>
    <w:rsid w:val="005358A2"/>
    <w:rsid w:val="00535B0F"/>
    <w:rsid w:val="0053671E"/>
    <w:rsid w:val="00537DEA"/>
    <w:rsid w:val="00537E33"/>
    <w:rsid w:val="00537FE3"/>
    <w:rsid w:val="005404F0"/>
    <w:rsid w:val="00540BC5"/>
    <w:rsid w:val="00540FF6"/>
    <w:rsid w:val="00540FFE"/>
    <w:rsid w:val="005414F6"/>
    <w:rsid w:val="00541A50"/>
    <w:rsid w:val="005425DC"/>
    <w:rsid w:val="005426C2"/>
    <w:rsid w:val="00543545"/>
    <w:rsid w:val="00543E36"/>
    <w:rsid w:val="00544682"/>
    <w:rsid w:val="0054562D"/>
    <w:rsid w:val="00545E73"/>
    <w:rsid w:val="00546120"/>
    <w:rsid w:val="00546143"/>
    <w:rsid w:val="0054674F"/>
    <w:rsid w:val="00546BCA"/>
    <w:rsid w:val="00546F1F"/>
    <w:rsid w:val="005472AC"/>
    <w:rsid w:val="00547498"/>
    <w:rsid w:val="00547994"/>
    <w:rsid w:val="00547C1F"/>
    <w:rsid w:val="00547D65"/>
    <w:rsid w:val="00547E04"/>
    <w:rsid w:val="00550B6C"/>
    <w:rsid w:val="00551298"/>
    <w:rsid w:val="005512E1"/>
    <w:rsid w:val="0055135B"/>
    <w:rsid w:val="005517A8"/>
    <w:rsid w:val="00551DFF"/>
    <w:rsid w:val="005523D3"/>
    <w:rsid w:val="00552EEC"/>
    <w:rsid w:val="0055383F"/>
    <w:rsid w:val="005546D8"/>
    <w:rsid w:val="00554884"/>
    <w:rsid w:val="00555529"/>
    <w:rsid w:val="005556B7"/>
    <w:rsid w:val="005557A2"/>
    <w:rsid w:val="005557B5"/>
    <w:rsid w:val="00555E1C"/>
    <w:rsid w:val="00555FB3"/>
    <w:rsid w:val="00556590"/>
    <w:rsid w:val="005570B8"/>
    <w:rsid w:val="00560558"/>
    <w:rsid w:val="00560A2A"/>
    <w:rsid w:val="00560B75"/>
    <w:rsid w:val="00560E66"/>
    <w:rsid w:val="00561048"/>
    <w:rsid w:val="005621D9"/>
    <w:rsid w:val="00562331"/>
    <w:rsid w:val="00562658"/>
    <w:rsid w:val="005626F2"/>
    <w:rsid w:val="00562BB2"/>
    <w:rsid w:val="00562F85"/>
    <w:rsid w:val="005630FB"/>
    <w:rsid w:val="00563B6C"/>
    <w:rsid w:val="005640AA"/>
    <w:rsid w:val="005641BC"/>
    <w:rsid w:val="00564DAC"/>
    <w:rsid w:val="00565077"/>
    <w:rsid w:val="005650AE"/>
    <w:rsid w:val="00565B04"/>
    <w:rsid w:val="00566187"/>
    <w:rsid w:val="00566640"/>
    <w:rsid w:val="00566EB3"/>
    <w:rsid w:val="00566FE7"/>
    <w:rsid w:val="005670B4"/>
    <w:rsid w:val="00567911"/>
    <w:rsid w:val="0057094D"/>
    <w:rsid w:val="00570A3F"/>
    <w:rsid w:val="00571B37"/>
    <w:rsid w:val="00572089"/>
    <w:rsid w:val="00572A2E"/>
    <w:rsid w:val="00572C26"/>
    <w:rsid w:val="005732D9"/>
    <w:rsid w:val="005736AC"/>
    <w:rsid w:val="0057442E"/>
    <w:rsid w:val="0057448A"/>
    <w:rsid w:val="005753DF"/>
    <w:rsid w:val="005758F7"/>
    <w:rsid w:val="00575DA6"/>
    <w:rsid w:val="00575F86"/>
    <w:rsid w:val="00576AFE"/>
    <w:rsid w:val="00576C7A"/>
    <w:rsid w:val="0057735E"/>
    <w:rsid w:val="00577955"/>
    <w:rsid w:val="005804EB"/>
    <w:rsid w:val="00580ED9"/>
    <w:rsid w:val="0058279E"/>
    <w:rsid w:val="00582C26"/>
    <w:rsid w:val="00583B1B"/>
    <w:rsid w:val="00584C3A"/>
    <w:rsid w:val="005851F5"/>
    <w:rsid w:val="005856F4"/>
    <w:rsid w:val="00585DD9"/>
    <w:rsid w:val="00586FF3"/>
    <w:rsid w:val="0058737E"/>
    <w:rsid w:val="00587630"/>
    <w:rsid w:val="0059037A"/>
    <w:rsid w:val="0059203B"/>
    <w:rsid w:val="00592697"/>
    <w:rsid w:val="005932F9"/>
    <w:rsid w:val="00593A91"/>
    <w:rsid w:val="00593FE3"/>
    <w:rsid w:val="0059429C"/>
    <w:rsid w:val="005943BD"/>
    <w:rsid w:val="00594552"/>
    <w:rsid w:val="00594DF0"/>
    <w:rsid w:val="00596C27"/>
    <w:rsid w:val="005970C4"/>
    <w:rsid w:val="005A0171"/>
    <w:rsid w:val="005A023C"/>
    <w:rsid w:val="005A0EAC"/>
    <w:rsid w:val="005A0F95"/>
    <w:rsid w:val="005A1384"/>
    <w:rsid w:val="005A1679"/>
    <w:rsid w:val="005A18E0"/>
    <w:rsid w:val="005A1A02"/>
    <w:rsid w:val="005A22A1"/>
    <w:rsid w:val="005A3242"/>
    <w:rsid w:val="005A3C45"/>
    <w:rsid w:val="005A422F"/>
    <w:rsid w:val="005A4A8E"/>
    <w:rsid w:val="005A4B9A"/>
    <w:rsid w:val="005A4F5D"/>
    <w:rsid w:val="005A582B"/>
    <w:rsid w:val="005A59B2"/>
    <w:rsid w:val="005A5E25"/>
    <w:rsid w:val="005A662C"/>
    <w:rsid w:val="005A6958"/>
    <w:rsid w:val="005A707C"/>
    <w:rsid w:val="005A7CD6"/>
    <w:rsid w:val="005B009E"/>
    <w:rsid w:val="005B0410"/>
    <w:rsid w:val="005B1AC2"/>
    <w:rsid w:val="005B1AF4"/>
    <w:rsid w:val="005B22A4"/>
    <w:rsid w:val="005B23B7"/>
    <w:rsid w:val="005B2846"/>
    <w:rsid w:val="005B2BEA"/>
    <w:rsid w:val="005B39D7"/>
    <w:rsid w:val="005B3C04"/>
    <w:rsid w:val="005B4198"/>
    <w:rsid w:val="005B4733"/>
    <w:rsid w:val="005B482C"/>
    <w:rsid w:val="005B574C"/>
    <w:rsid w:val="005B62FD"/>
    <w:rsid w:val="005B666B"/>
    <w:rsid w:val="005B6FEE"/>
    <w:rsid w:val="005B702C"/>
    <w:rsid w:val="005B754E"/>
    <w:rsid w:val="005B7BCB"/>
    <w:rsid w:val="005C0D52"/>
    <w:rsid w:val="005C0D80"/>
    <w:rsid w:val="005C0ECB"/>
    <w:rsid w:val="005C1542"/>
    <w:rsid w:val="005C1E24"/>
    <w:rsid w:val="005C1F52"/>
    <w:rsid w:val="005C2095"/>
    <w:rsid w:val="005C265D"/>
    <w:rsid w:val="005C3004"/>
    <w:rsid w:val="005C3899"/>
    <w:rsid w:val="005C3ADE"/>
    <w:rsid w:val="005C3BCF"/>
    <w:rsid w:val="005C3BEB"/>
    <w:rsid w:val="005C3D5F"/>
    <w:rsid w:val="005C3DA6"/>
    <w:rsid w:val="005C435D"/>
    <w:rsid w:val="005C47B9"/>
    <w:rsid w:val="005C4BB9"/>
    <w:rsid w:val="005C4DB7"/>
    <w:rsid w:val="005C50F7"/>
    <w:rsid w:val="005C57EE"/>
    <w:rsid w:val="005C5E5C"/>
    <w:rsid w:val="005C688C"/>
    <w:rsid w:val="005C6D49"/>
    <w:rsid w:val="005C70F3"/>
    <w:rsid w:val="005C74AE"/>
    <w:rsid w:val="005C7F15"/>
    <w:rsid w:val="005D094B"/>
    <w:rsid w:val="005D1441"/>
    <w:rsid w:val="005D17D9"/>
    <w:rsid w:val="005D17EB"/>
    <w:rsid w:val="005D1BCF"/>
    <w:rsid w:val="005D1E93"/>
    <w:rsid w:val="005D2246"/>
    <w:rsid w:val="005D2560"/>
    <w:rsid w:val="005D284C"/>
    <w:rsid w:val="005D2B19"/>
    <w:rsid w:val="005D2B1D"/>
    <w:rsid w:val="005D2E07"/>
    <w:rsid w:val="005D3E5E"/>
    <w:rsid w:val="005D4112"/>
    <w:rsid w:val="005D4ACC"/>
    <w:rsid w:val="005D4F9A"/>
    <w:rsid w:val="005D5ACD"/>
    <w:rsid w:val="005D7775"/>
    <w:rsid w:val="005E0B47"/>
    <w:rsid w:val="005E0FA7"/>
    <w:rsid w:val="005E1920"/>
    <w:rsid w:val="005E1E41"/>
    <w:rsid w:val="005E29EB"/>
    <w:rsid w:val="005E316E"/>
    <w:rsid w:val="005E36B0"/>
    <w:rsid w:val="005E4403"/>
    <w:rsid w:val="005E4483"/>
    <w:rsid w:val="005E450C"/>
    <w:rsid w:val="005E4B7D"/>
    <w:rsid w:val="005E5599"/>
    <w:rsid w:val="005E67C4"/>
    <w:rsid w:val="005E6E95"/>
    <w:rsid w:val="005E744A"/>
    <w:rsid w:val="005E7580"/>
    <w:rsid w:val="005E7740"/>
    <w:rsid w:val="005F0153"/>
    <w:rsid w:val="005F02BE"/>
    <w:rsid w:val="005F0779"/>
    <w:rsid w:val="005F0AA6"/>
    <w:rsid w:val="005F13F6"/>
    <w:rsid w:val="005F14E0"/>
    <w:rsid w:val="005F22D4"/>
    <w:rsid w:val="005F23BB"/>
    <w:rsid w:val="005F2A74"/>
    <w:rsid w:val="005F2DB8"/>
    <w:rsid w:val="005F2F3E"/>
    <w:rsid w:val="005F37D7"/>
    <w:rsid w:val="005F3BBE"/>
    <w:rsid w:val="005F4138"/>
    <w:rsid w:val="005F4391"/>
    <w:rsid w:val="005F47EB"/>
    <w:rsid w:val="005F5786"/>
    <w:rsid w:val="005F5BFF"/>
    <w:rsid w:val="005F5C56"/>
    <w:rsid w:val="005F5C5E"/>
    <w:rsid w:val="005F70C5"/>
    <w:rsid w:val="005F76C6"/>
    <w:rsid w:val="005F776D"/>
    <w:rsid w:val="005F77F4"/>
    <w:rsid w:val="005F7E63"/>
    <w:rsid w:val="00600753"/>
    <w:rsid w:val="00600758"/>
    <w:rsid w:val="00600D8D"/>
    <w:rsid w:val="00600E28"/>
    <w:rsid w:val="0060130A"/>
    <w:rsid w:val="006017C5"/>
    <w:rsid w:val="00601AF0"/>
    <w:rsid w:val="00601BE9"/>
    <w:rsid w:val="006026E6"/>
    <w:rsid w:val="00602E2E"/>
    <w:rsid w:val="00603229"/>
    <w:rsid w:val="0060388C"/>
    <w:rsid w:val="00603E46"/>
    <w:rsid w:val="0060452C"/>
    <w:rsid w:val="0060576C"/>
    <w:rsid w:val="00605CB1"/>
    <w:rsid w:val="00605EB1"/>
    <w:rsid w:val="0060676C"/>
    <w:rsid w:val="00606C91"/>
    <w:rsid w:val="0060720B"/>
    <w:rsid w:val="00607541"/>
    <w:rsid w:val="00610E49"/>
    <w:rsid w:val="00611183"/>
    <w:rsid w:val="0061121A"/>
    <w:rsid w:val="006113A9"/>
    <w:rsid w:val="00611602"/>
    <w:rsid w:val="0061191E"/>
    <w:rsid w:val="006126AA"/>
    <w:rsid w:val="006126E0"/>
    <w:rsid w:val="00612ECA"/>
    <w:rsid w:val="00614266"/>
    <w:rsid w:val="006145D8"/>
    <w:rsid w:val="00614EF4"/>
    <w:rsid w:val="00615131"/>
    <w:rsid w:val="00615E63"/>
    <w:rsid w:val="006161FA"/>
    <w:rsid w:val="00616348"/>
    <w:rsid w:val="006164C0"/>
    <w:rsid w:val="00616D60"/>
    <w:rsid w:val="0061708A"/>
    <w:rsid w:val="006172DE"/>
    <w:rsid w:val="00617448"/>
    <w:rsid w:val="00617502"/>
    <w:rsid w:val="00617710"/>
    <w:rsid w:val="00617B05"/>
    <w:rsid w:val="00617BC0"/>
    <w:rsid w:val="00617C8B"/>
    <w:rsid w:val="00617FFD"/>
    <w:rsid w:val="00621BC7"/>
    <w:rsid w:val="0062211B"/>
    <w:rsid w:val="006225F5"/>
    <w:rsid w:val="00623171"/>
    <w:rsid w:val="00623206"/>
    <w:rsid w:val="006238A3"/>
    <w:rsid w:val="00623AE8"/>
    <w:rsid w:val="00624F04"/>
    <w:rsid w:val="00624FD5"/>
    <w:rsid w:val="006256F3"/>
    <w:rsid w:val="0062581A"/>
    <w:rsid w:val="00625D44"/>
    <w:rsid w:val="00626B38"/>
    <w:rsid w:val="0062782E"/>
    <w:rsid w:val="00627AAA"/>
    <w:rsid w:val="006302A1"/>
    <w:rsid w:val="00630546"/>
    <w:rsid w:val="0063060E"/>
    <w:rsid w:val="0063062D"/>
    <w:rsid w:val="0063239C"/>
    <w:rsid w:val="0063290E"/>
    <w:rsid w:val="00632E06"/>
    <w:rsid w:val="00633186"/>
    <w:rsid w:val="00633BD0"/>
    <w:rsid w:val="00633EE4"/>
    <w:rsid w:val="0063407E"/>
    <w:rsid w:val="00634719"/>
    <w:rsid w:val="006348D8"/>
    <w:rsid w:val="006348FE"/>
    <w:rsid w:val="006353A8"/>
    <w:rsid w:val="00635987"/>
    <w:rsid w:val="00635CA8"/>
    <w:rsid w:val="00636524"/>
    <w:rsid w:val="006367B3"/>
    <w:rsid w:val="00637245"/>
    <w:rsid w:val="00637755"/>
    <w:rsid w:val="00637E9C"/>
    <w:rsid w:val="00637FCA"/>
    <w:rsid w:val="0064087C"/>
    <w:rsid w:val="006424C2"/>
    <w:rsid w:val="006425AE"/>
    <w:rsid w:val="006428FB"/>
    <w:rsid w:val="00642B5B"/>
    <w:rsid w:val="00642B6D"/>
    <w:rsid w:val="00642DC7"/>
    <w:rsid w:val="006434BD"/>
    <w:rsid w:val="00643917"/>
    <w:rsid w:val="00643BE2"/>
    <w:rsid w:val="00643E72"/>
    <w:rsid w:val="006448DD"/>
    <w:rsid w:val="00644F0B"/>
    <w:rsid w:val="00645558"/>
    <w:rsid w:val="006459FB"/>
    <w:rsid w:val="006460C5"/>
    <w:rsid w:val="0064698C"/>
    <w:rsid w:val="00647D7E"/>
    <w:rsid w:val="00650737"/>
    <w:rsid w:val="00650FEE"/>
    <w:rsid w:val="006511D7"/>
    <w:rsid w:val="0065398F"/>
    <w:rsid w:val="00653ADB"/>
    <w:rsid w:val="00653B19"/>
    <w:rsid w:val="00654050"/>
    <w:rsid w:val="00654F53"/>
    <w:rsid w:val="0065517D"/>
    <w:rsid w:val="006552EC"/>
    <w:rsid w:val="0065535E"/>
    <w:rsid w:val="006556A7"/>
    <w:rsid w:val="0065602D"/>
    <w:rsid w:val="0065677C"/>
    <w:rsid w:val="00657243"/>
    <w:rsid w:val="006572F5"/>
    <w:rsid w:val="006574DC"/>
    <w:rsid w:val="0065763C"/>
    <w:rsid w:val="00657BAA"/>
    <w:rsid w:val="00660008"/>
    <w:rsid w:val="00660A18"/>
    <w:rsid w:val="00661C4B"/>
    <w:rsid w:val="00661F79"/>
    <w:rsid w:val="0066242B"/>
    <w:rsid w:val="0066294F"/>
    <w:rsid w:val="00662ACC"/>
    <w:rsid w:val="00663357"/>
    <w:rsid w:val="00663C21"/>
    <w:rsid w:val="00663F13"/>
    <w:rsid w:val="00664410"/>
    <w:rsid w:val="006648DE"/>
    <w:rsid w:val="00664E82"/>
    <w:rsid w:val="006652C2"/>
    <w:rsid w:val="006657CE"/>
    <w:rsid w:val="00665E28"/>
    <w:rsid w:val="006661EE"/>
    <w:rsid w:val="00666E71"/>
    <w:rsid w:val="006672FF"/>
    <w:rsid w:val="006678F7"/>
    <w:rsid w:val="00670501"/>
    <w:rsid w:val="006706D3"/>
    <w:rsid w:val="00670753"/>
    <w:rsid w:val="00670E26"/>
    <w:rsid w:val="00670F96"/>
    <w:rsid w:val="00671309"/>
    <w:rsid w:val="0067191B"/>
    <w:rsid w:val="006719EE"/>
    <w:rsid w:val="00671A87"/>
    <w:rsid w:val="00672307"/>
    <w:rsid w:val="00672916"/>
    <w:rsid w:val="00672B81"/>
    <w:rsid w:val="00672D67"/>
    <w:rsid w:val="00673873"/>
    <w:rsid w:val="00673D63"/>
    <w:rsid w:val="006740C9"/>
    <w:rsid w:val="006741CE"/>
    <w:rsid w:val="00674615"/>
    <w:rsid w:val="0067474B"/>
    <w:rsid w:val="006749A4"/>
    <w:rsid w:val="00674E61"/>
    <w:rsid w:val="00674E6B"/>
    <w:rsid w:val="0067550C"/>
    <w:rsid w:val="00675510"/>
    <w:rsid w:val="00675531"/>
    <w:rsid w:val="00675EEA"/>
    <w:rsid w:val="00676AF0"/>
    <w:rsid w:val="00676CE7"/>
    <w:rsid w:val="0068104E"/>
    <w:rsid w:val="0068180A"/>
    <w:rsid w:val="006821D3"/>
    <w:rsid w:val="00682AAD"/>
    <w:rsid w:val="00682C02"/>
    <w:rsid w:val="00682F8F"/>
    <w:rsid w:val="006832FF"/>
    <w:rsid w:val="006833C6"/>
    <w:rsid w:val="00683909"/>
    <w:rsid w:val="00684A24"/>
    <w:rsid w:val="00684B83"/>
    <w:rsid w:val="00684CF3"/>
    <w:rsid w:val="006857ED"/>
    <w:rsid w:val="00685F52"/>
    <w:rsid w:val="00686520"/>
    <w:rsid w:val="006866EF"/>
    <w:rsid w:val="00687637"/>
    <w:rsid w:val="00687F00"/>
    <w:rsid w:val="0069043F"/>
    <w:rsid w:val="00690705"/>
    <w:rsid w:val="006909F7"/>
    <w:rsid w:val="00690C31"/>
    <w:rsid w:val="00690CEE"/>
    <w:rsid w:val="00690D24"/>
    <w:rsid w:val="0069110A"/>
    <w:rsid w:val="00692574"/>
    <w:rsid w:val="00692750"/>
    <w:rsid w:val="006931F2"/>
    <w:rsid w:val="006932D4"/>
    <w:rsid w:val="006937A3"/>
    <w:rsid w:val="00694A50"/>
    <w:rsid w:val="00694C78"/>
    <w:rsid w:val="00694D51"/>
    <w:rsid w:val="00694D8B"/>
    <w:rsid w:val="00694F5D"/>
    <w:rsid w:val="0069508B"/>
    <w:rsid w:val="006951CE"/>
    <w:rsid w:val="00695241"/>
    <w:rsid w:val="006953E8"/>
    <w:rsid w:val="0069588A"/>
    <w:rsid w:val="00695C09"/>
    <w:rsid w:val="00696734"/>
    <w:rsid w:val="00696D6C"/>
    <w:rsid w:val="006976D8"/>
    <w:rsid w:val="006A003F"/>
    <w:rsid w:val="006A02D9"/>
    <w:rsid w:val="006A1107"/>
    <w:rsid w:val="006A1489"/>
    <w:rsid w:val="006A15D0"/>
    <w:rsid w:val="006A172F"/>
    <w:rsid w:val="006A19BD"/>
    <w:rsid w:val="006A1F1C"/>
    <w:rsid w:val="006A24DF"/>
    <w:rsid w:val="006A2917"/>
    <w:rsid w:val="006A2AEF"/>
    <w:rsid w:val="006A2D16"/>
    <w:rsid w:val="006A3575"/>
    <w:rsid w:val="006A382E"/>
    <w:rsid w:val="006A3EEB"/>
    <w:rsid w:val="006A43F0"/>
    <w:rsid w:val="006A4649"/>
    <w:rsid w:val="006A4D17"/>
    <w:rsid w:val="006A4F33"/>
    <w:rsid w:val="006A50F0"/>
    <w:rsid w:val="006A50FD"/>
    <w:rsid w:val="006A55FB"/>
    <w:rsid w:val="006A57C2"/>
    <w:rsid w:val="006A5C16"/>
    <w:rsid w:val="006A60C8"/>
    <w:rsid w:val="006A62F5"/>
    <w:rsid w:val="006A6844"/>
    <w:rsid w:val="006A69A3"/>
    <w:rsid w:val="006A6A1A"/>
    <w:rsid w:val="006A72DE"/>
    <w:rsid w:val="006A758B"/>
    <w:rsid w:val="006A79E3"/>
    <w:rsid w:val="006B0EC0"/>
    <w:rsid w:val="006B11C3"/>
    <w:rsid w:val="006B1272"/>
    <w:rsid w:val="006B1E97"/>
    <w:rsid w:val="006B1FF0"/>
    <w:rsid w:val="006B240C"/>
    <w:rsid w:val="006B2D76"/>
    <w:rsid w:val="006B2E42"/>
    <w:rsid w:val="006B3521"/>
    <w:rsid w:val="006B3900"/>
    <w:rsid w:val="006B3D1E"/>
    <w:rsid w:val="006B54AD"/>
    <w:rsid w:val="006B5DE5"/>
    <w:rsid w:val="006B635F"/>
    <w:rsid w:val="006B651F"/>
    <w:rsid w:val="006B67F6"/>
    <w:rsid w:val="006B6AD0"/>
    <w:rsid w:val="006C02E5"/>
    <w:rsid w:val="006C07E4"/>
    <w:rsid w:val="006C110A"/>
    <w:rsid w:val="006C1E56"/>
    <w:rsid w:val="006C20D2"/>
    <w:rsid w:val="006C2C0F"/>
    <w:rsid w:val="006C3504"/>
    <w:rsid w:val="006C3BB9"/>
    <w:rsid w:val="006C466E"/>
    <w:rsid w:val="006C491A"/>
    <w:rsid w:val="006C4DD2"/>
    <w:rsid w:val="006C517E"/>
    <w:rsid w:val="006C5329"/>
    <w:rsid w:val="006C5716"/>
    <w:rsid w:val="006C639B"/>
    <w:rsid w:val="006C69C7"/>
    <w:rsid w:val="006C6B6B"/>
    <w:rsid w:val="006C6C60"/>
    <w:rsid w:val="006C72D8"/>
    <w:rsid w:val="006C7309"/>
    <w:rsid w:val="006C7F38"/>
    <w:rsid w:val="006D01BC"/>
    <w:rsid w:val="006D0A40"/>
    <w:rsid w:val="006D1144"/>
    <w:rsid w:val="006D1DF3"/>
    <w:rsid w:val="006D21D9"/>
    <w:rsid w:val="006D2590"/>
    <w:rsid w:val="006D2EBE"/>
    <w:rsid w:val="006D318F"/>
    <w:rsid w:val="006D3884"/>
    <w:rsid w:val="006D3E30"/>
    <w:rsid w:val="006D4245"/>
    <w:rsid w:val="006D439C"/>
    <w:rsid w:val="006D462F"/>
    <w:rsid w:val="006D4640"/>
    <w:rsid w:val="006D48BE"/>
    <w:rsid w:val="006D4CFE"/>
    <w:rsid w:val="006D55D8"/>
    <w:rsid w:val="006D5800"/>
    <w:rsid w:val="006D5CD1"/>
    <w:rsid w:val="006D5E7A"/>
    <w:rsid w:val="006D5FE3"/>
    <w:rsid w:val="006D6111"/>
    <w:rsid w:val="006D644A"/>
    <w:rsid w:val="006D69FA"/>
    <w:rsid w:val="006D6B16"/>
    <w:rsid w:val="006D6BD1"/>
    <w:rsid w:val="006D741D"/>
    <w:rsid w:val="006D754C"/>
    <w:rsid w:val="006D7CFB"/>
    <w:rsid w:val="006E1062"/>
    <w:rsid w:val="006E3A2A"/>
    <w:rsid w:val="006E3FBA"/>
    <w:rsid w:val="006E4BFB"/>
    <w:rsid w:val="006E5710"/>
    <w:rsid w:val="006E6241"/>
    <w:rsid w:val="006E681E"/>
    <w:rsid w:val="006E68EE"/>
    <w:rsid w:val="006E6A86"/>
    <w:rsid w:val="006E6E81"/>
    <w:rsid w:val="006E6ECB"/>
    <w:rsid w:val="006E6FA1"/>
    <w:rsid w:val="006E6FD2"/>
    <w:rsid w:val="006E7BFE"/>
    <w:rsid w:val="006F031B"/>
    <w:rsid w:val="006F03DE"/>
    <w:rsid w:val="006F04CB"/>
    <w:rsid w:val="006F0CD2"/>
    <w:rsid w:val="006F257F"/>
    <w:rsid w:val="006F2E21"/>
    <w:rsid w:val="006F2F9A"/>
    <w:rsid w:val="006F3520"/>
    <w:rsid w:val="006F3A63"/>
    <w:rsid w:val="006F3C28"/>
    <w:rsid w:val="006F3D35"/>
    <w:rsid w:val="006F3D9B"/>
    <w:rsid w:val="006F3DDF"/>
    <w:rsid w:val="006F432E"/>
    <w:rsid w:val="006F4810"/>
    <w:rsid w:val="006F490C"/>
    <w:rsid w:val="006F4C30"/>
    <w:rsid w:val="006F4D8A"/>
    <w:rsid w:val="006F4EEB"/>
    <w:rsid w:val="006F52B4"/>
    <w:rsid w:val="006F579C"/>
    <w:rsid w:val="006F6251"/>
    <w:rsid w:val="006F74AD"/>
    <w:rsid w:val="006F75D8"/>
    <w:rsid w:val="006F79AE"/>
    <w:rsid w:val="00700197"/>
    <w:rsid w:val="007002B1"/>
    <w:rsid w:val="0070032B"/>
    <w:rsid w:val="00700465"/>
    <w:rsid w:val="00700FA9"/>
    <w:rsid w:val="0070109F"/>
    <w:rsid w:val="007010C0"/>
    <w:rsid w:val="00701594"/>
    <w:rsid w:val="00701BE7"/>
    <w:rsid w:val="00701CE7"/>
    <w:rsid w:val="007022B3"/>
    <w:rsid w:val="00703A2B"/>
    <w:rsid w:val="00703B20"/>
    <w:rsid w:val="0070433B"/>
    <w:rsid w:val="007051E7"/>
    <w:rsid w:val="0070525B"/>
    <w:rsid w:val="007055F9"/>
    <w:rsid w:val="007058F6"/>
    <w:rsid w:val="00705A8C"/>
    <w:rsid w:val="007069A1"/>
    <w:rsid w:val="007073B4"/>
    <w:rsid w:val="00707F05"/>
    <w:rsid w:val="00707FA9"/>
    <w:rsid w:val="00710A8E"/>
    <w:rsid w:val="0071163A"/>
    <w:rsid w:val="0071199F"/>
    <w:rsid w:val="00711A09"/>
    <w:rsid w:val="00712170"/>
    <w:rsid w:val="007121C8"/>
    <w:rsid w:val="007122F7"/>
    <w:rsid w:val="00712F04"/>
    <w:rsid w:val="00713ECF"/>
    <w:rsid w:val="00714365"/>
    <w:rsid w:val="0071452C"/>
    <w:rsid w:val="00714603"/>
    <w:rsid w:val="00714757"/>
    <w:rsid w:val="007153E6"/>
    <w:rsid w:val="00715AC1"/>
    <w:rsid w:val="00715B95"/>
    <w:rsid w:val="00715C0C"/>
    <w:rsid w:val="00715CDB"/>
    <w:rsid w:val="007165EB"/>
    <w:rsid w:val="00716E8C"/>
    <w:rsid w:val="00717B2A"/>
    <w:rsid w:val="00720243"/>
    <w:rsid w:val="00720B7B"/>
    <w:rsid w:val="00720E94"/>
    <w:rsid w:val="0072161D"/>
    <w:rsid w:val="00722760"/>
    <w:rsid w:val="00722AD6"/>
    <w:rsid w:val="00722C9B"/>
    <w:rsid w:val="00723D29"/>
    <w:rsid w:val="007245DF"/>
    <w:rsid w:val="0072470F"/>
    <w:rsid w:val="00724725"/>
    <w:rsid w:val="007247AB"/>
    <w:rsid w:val="00724FEE"/>
    <w:rsid w:val="00725959"/>
    <w:rsid w:val="00725D67"/>
    <w:rsid w:val="0072664E"/>
    <w:rsid w:val="00727672"/>
    <w:rsid w:val="00727F4C"/>
    <w:rsid w:val="00730553"/>
    <w:rsid w:val="007308A4"/>
    <w:rsid w:val="00730C68"/>
    <w:rsid w:val="007312E4"/>
    <w:rsid w:val="007314C3"/>
    <w:rsid w:val="007320F2"/>
    <w:rsid w:val="007331BC"/>
    <w:rsid w:val="00733262"/>
    <w:rsid w:val="00734087"/>
    <w:rsid w:val="007341E6"/>
    <w:rsid w:val="00734405"/>
    <w:rsid w:val="00735342"/>
    <w:rsid w:val="00735826"/>
    <w:rsid w:val="0073597C"/>
    <w:rsid w:val="00736727"/>
    <w:rsid w:val="007371C0"/>
    <w:rsid w:val="00737561"/>
    <w:rsid w:val="007402D0"/>
    <w:rsid w:val="007403DF"/>
    <w:rsid w:val="007407D0"/>
    <w:rsid w:val="00740910"/>
    <w:rsid w:val="00740A86"/>
    <w:rsid w:val="00740AFD"/>
    <w:rsid w:val="00740FBA"/>
    <w:rsid w:val="00741D5C"/>
    <w:rsid w:val="00742F8B"/>
    <w:rsid w:val="00743142"/>
    <w:rsid w:val="00743402"/>
    <w:rsid w:val="0074348C"/>
    <w:rsid w:val="00743C13"/>
    <w:rsid w:val="00743E9F"/>
    <w:rsid w:val="007446EF"/>
    <w:rsid w:val="0074487E"/>
    <w:rsid w:val="00744F29"/>
    <w:rsid w:val="00745E6D"/>
    <w:rsid w:val="00746577"/>
    <w:rsid w:val="0074685F"/>
    <w:rsid w:val="00746A32"/>
    <w:rsid w:val="007471F0"/>
    <w:rsid w:val="00747284"/>
    <w:rsid w:val="007476C9"/>
    <w:rsid w:val="00747F3E"/>
    <w:rsid w:val="00750209"/>
    <w:rsid w:val="00750592"/>
    <w:rsid w:val="0075069F"/>
    <w:rsid w:val="00750A02"/>
    <w:rsid w:val="00750ACA"/>
    <w:rsid w:val="00750D67"/>
    <w:rsid w:val="00751046"/>
    <w:rsid w:val="0075110C"/>
    <w:rsid w:val="00751994"/>
    <w:rsid w:val="00751FD4"/>
    <w:rsid w:val="00752F2C"/>
    <w:rsid w:val="007532B9"/>
    <w:rsid w:val="007537C7"/>
    <w:rsid w:val="00753CDE"/>
    <w:rsid w:val="007542FE"/>
    <w:rsid w:val="00754448"/>
    <w:rsid w:val="00754965"/>
    <w:rsid w:val="00754DCC"/>
    <w:rsid w:val="00755174"/>
    <w:rsid w:val="007552E6"/>
    <w:rsid w:val="00755498"/>
    <w:rsid w:val="00756CD1"/>
    <w:rsid w:val="00756F78"/>
    <w:rsid w:val="007573DC"/>
    <w:rsid w:val="00757563"/>
    <w:rsid w:val="007610B2"/>
    <w:rsid w:val="00761167"/>
    <w:rsid w:val="00761976"/>
    <w:rsid w:val="00761D24"/>
    <w:rsid w:val="00761D96"/>
    <w:rsid w:val="00761F8C"/>
    <w:rsid w:val="0076255F"/>
    <w:rsid w:val="00762660"/>
    <w:rsid w:val="00762672"/>
    <w:rsid w:val="00762BFA"/>
    <w:rsid w:val="00762CFC"/>
    <w:rsid w:val="00762D1B"/>
    <w:rsid w:val="00763D6B"/>
    <w:rsid w:val="00763E04"/>
    <w:rsid w:val="00763F96"/>
    <w:rsid w:val="0076419E"/>
    <w:rsid w:val="00764564"/>
    <w:rsid w:val="00764817"/>
    <w:rsid w:val="007648A4"/>
    <w:rsid w:val="007649B2"/>
    <w:rsid w:val="00764DDC"/>
    <w:rsid w:val="00765234"/>
    <w:rsid w:val="0076620C"/>
    <w:rsid w:val="00766E7F"/>
    <w:rsid w:val="00766F17"/>
    <w:rsid w:val="007670A2"/>
    <w:rsid w:val="00767665"/>
    <w:rsid w:val="00767FFC"/>
    <w:rsid w:val="0077006D"/>
    <w:rsid w:val="00770083"/>
    <w:rsid w:val="0077045F"/>
    <w:rsid w:val="007705EC"/>
    <w:rsid w:val="00770FB9"/>
    <w:rsid w:val="007714A3"/>
    <w:rsid w:val="0077182F"/>
    <w:rsid w:val="00771E37"/>
    <w:rsid w:val="00772621"/>
    <w:rsid w:val="00772918"/>
    <w:rsid w:val="00772C91"/>
    <w:rsid w:val="00772CFA"/>
    <w:rsid w:val="00772F1D"/>
    <w:rsid w:val="00772F8E"/>
    <w:rsid w:val="00773D40"/>
    <w:rsid w:val="00773DAE"/>
    <w:rsid w:val="007745E6"/>
    <w:rsid w:val="00774863"/>
    <w:rsid w:val="00774984"/>
    <w:rsid w:val="00775055"/>
    <w:rsid w:val="00775418"/>
    <w:rsid w:val="00776203"/>
    <w:rsid w:val="00776494"/>
    <w:rsid w:val="00776525"/>
    <w:rsid w:val="00776B05"/>
    <w:rsid w:val="007777AD"/>
    <w:rsid w:val="0077782F"/>
    <w:rsid w:val="00780839"/>
    <w:rsid w:val="00780876"/>
    <w:rsid w:val="00780F58"/>
    <w:rsid w:val="00780FFA"/>
    <w:rsid w:val="007812CD"/>
    <w:rsid w:val="00781870"/>
    <w:rsid w:val="00781C72"/>
    <w:rsid w:val="0078251E"/>
    <w:rsid w:val="00782EEC"/>
    <w:rsid w:val="00783417"/>
    <w:rsid w:val="00783628"/>
    <w:rsid w:val="00783B04"/>
    <w:rsid w:val="007840C5"/>
    <w:rsid w:val="007849DE"/>
    <w:rsid w:val="0078501E"/>
    <w:rsid w:val="007853B5"/>
    <w:rsid w:val="007856F6"/>
    <w:rsid w:val="007859C7"/>
    <w:rsid w:val="007859E3"/>
    <w:rsid w:val="007865C7"/>
    <w:rsid w:val="00786831"/>
    <w:rsid w:val="00787DEA"/>
    <w:rsid w:val="00790E60"/>
    <w:rsid w:val="007910F4"/>
    <w:rsid w:val="00791DDD"/>
    <w:rsid w:val="00791F50"/>
    <w:rsid w:val="00792299"/>
    <w:rsid w:val="00792441"/>
    <w:rsid w:val="00792E0D"/>
    <w:rsid w:val="007935E7"/>
    <w:rsid w:val="00793BD7"/>
    <w:rsid w:val="007941DC"/>
    <w:rsid w:val="00794245"/>
    <w:rsid w:val="00794713"/>
    <w:rsid w:val="00794BCA"/>
    <w:rsid w:val="00794D64"/>
    <w:rsid w:val="00795CF8"/>
    <w:rsid w:val="00795D0E"/>
    <w:rsid w:val="00795E7B"/>
    <w:rsid w:val="00796615"/>
    <w:rsid w:val="00796C27"/>
    <w:rsid w:val="0079710B"/>
    <w:rsid w:val="00797786"/>
    <w:rsid w:val="00797F27"/>
    <w:rsid w:val="007A073E"/>
    <w:rsid w:val="007A0EB4"/>
    <w:rsid w:val="007A1503"/>
    <w:rsid w:val="007A1D62"/>
    <w:rsid w:val="007A1DBF"/>
    <w:rsid w:val="007A1F9C"/>
    <w:rsid w:val="007A3BFE"/>
    <w:rsid w:val="007A3CE2"/>
    <w:rsid w:val="007A3E4D"/>
    <w:rsid w:val="007A44ED"/>
    <w:rsid w:val="007A478B"/>
    <w:rsid w:val="007A47D9"/>
    <w:rsid w:val="007A4A11"/>
    <w:rsid w:val="007A4FB9"/>
    <w:rsid w:val="007A50DD"/>
    <w:rsid w:val="007A5577"/>
    <w:rsid w:val="007A56AC"/>
    <w:rsid w:val="007A5804"/>
    <w:rsid w:val="007A611E"/>
    <w:rsid w:val="007A622D"/>
    <w:rsid w:val="007A7265"/>
    <w:rsid w:val="007B138D"/>
    <w:rsid w:val="007B1E99"/>
    <w:rsid w:val="007B2737"/>
    <w:rsid w:val="007B2FBD"/>
    <w:rsid w:val="007B3D07"/>
    <w:rsid w:val="007B3D53"/>
    <w:rsid w:val="007B4251"/>
    <w:rsid w:val="007B4778"/>
    <w:rsid w:val="007B4E85"/>
    <w:rsid w:val="007B4FFC"/>
    <w:rsid w:val="007B55D6"/>
    <w:rsid w:val="007B5DF7"/>
    <w:rsid w:val="007B60E6"/>
    <w:rsid w:val="007B6364"/>
    <w:rsid w:val="007B69AF"/>
    <w:rsid w:val="007B7E36"/>
    <w:rsid w:val="007B7ECB"/>
    <w:rsid w:val="007B7FB8"/>
    <w:rsid w:val="007C07FB"/>
    <w:rsid w:val="007C0845"/>
    <w:rsid w:val="007C0E87"/>
    <w:rsid w:val="007C1265"/>
    <w:rsid w:val="007C1366"/>
    <w:rsid w:val="007C1D17"/>
    <w:rsid w:val="007C2767"/>
    <w:rsid w:val="007C29DF"/>
    <w:rsid w:val="007C2C58"/>
    <w:rsid w:val="007C3693"/>
    <w:rsid w:val="007C3AF2"/>
    <w:rsid w:val="007C48BC"/>
    <w:rsid w:val="007C4FD0"/>
    <w:rsid w:val="007C5798"/>
    <w:rsid w:val="007C5926"/>
    <w:rsid w:val="007C5E46"/>
    <w:rsid w:val="007C5F31"/>
    <w:rsid w:val="007C6212"/>
    <w:rsid w:val="007C6433"/>
    <w:rsid w:val="007C6A5A"/>
    <w:rsid w:val="007C6AAD"/>
    <w:rsid w:val="007C7153"/>
    <w:rsid w:val="007C7BA2"/>
    <w:rsid w:val="007C7EC6"/>
    <w:rsid w:val="007D003C"/>
    <w:rsid w:val="007D01F8"/>
    <w:rsid w:val="007D03DC"/>
    <w:rsid w:val="007D03EA"/>
    <w:rsid w:val="007D13F3"/>
    <w:rsid w:val="007D1548"/>
    <w:rsid w:val="007D1686"/>
    <w:rsid w:val="007D1770"/>
    <w:rsid w:val="007D2A91"/>
    <w:rsid w:val="007D2B73"/>
    <w:rsid w:val="007D2EC5"/>
    <w:rsid w:val="007D3740"/>
    <w:rsid w:val="007D4427"/>
    <w:rsid w:val="007D4D45"/>
    <w:rsid w:val="007D5399"/>
    <w:rsid w:val="007D594A"/>
    <w:rsid w:val="007D6189"/>
    <w:rsid w:val="007D61B4"/>
    <w:rsid w:val="007D65B3"/>
    <w:rsid w:val="007D6674"/>
    <w:rsid w:val="007D6AFC"/>
    <w:rsid w:val="007D6B73"/>
    <w:rsid w:val="007D6F85"/>
    <w:rsid w:val="007D7271"/>
    <w:rsid w:val="007D7B10"/>
    <w:rsid w:val="007D7D9A"/>
    <w:rsid w:val="007E0281"/>
    <w:rsid w:val="007E1740"/>
    <w:rsid w:val="007E22C2"/>
    <w:rsid w:val="007E2B1F"/>
    <w:rsid w:val="007E31E7"/>
    <w:rsid w:val="007E3554"/>
    <w:rsid w:val="007E37C8"/>
    <w:rsid w:val="007E3D7A"/>
    <w:rsid w:val="007E3FF4"/>
    <w:rsid w:val="007E414E"/>
    <w:rsid w:val="007E431E"/>
    <w:rsid w:val="007E46CB"/>
    <w:rsid w:val="007E47B5"/>
    <w:rsid w:val="007E4946"/>
    <w:rsid w:val="007E4973"/>
    <w:rsid w:val="007E4B89"/>
    <w:rsid w:val="007E4EC8"/>
    <w:rsid w:val="007E548A"/>
    <w:rsid w:val="007E60AE"/>
    <w:rsid w:val="007E671A"/>
    <w:rsid w:val="007E6B47"/>
    <w:rsid w:val="007E6EEE"/>
    <w:rsid w:val="007E7205"/>
    <w:rsid w:val="007E74B3"/>
    <w:rsid w:val="007E758F"/>
    <w:rsid w:val="007F0E68"/>
    <w:rsid w:val="007F12FF"/>
    <w:rsid w:val="007F1373"/>
    <w:rsid w:val="007F2158"/>
    <w:rsid w:val="007F2A8A"/>
    <w:rsid w:val="007F3066"/>
    <w:rsid w:val="007F33F9"/>
    <w:rsid w:val="007F372F"/>
    <w:rsid w:val="007F3B03"/>
    <w:rsid w:val="007F3CFC"/>
    <w:rsid w:val="007F4950"/>
    <w:rsid w:val="007F4A62"/>
    <w:rsid w:val="007F4ED0"/>
    <w:rsid w:val="007F531F"/>
    <w:rsid w:val="007F5D17"/>
    <w:rsid w:val="007F69CC"/>
    <w:rsid w:val="007F6CE5"/>
    <w:rsid w:val="0080045F"/>
    <w:rsid w:val="00800511"/>
    <w:rsid w:val="008008F2"/>
    <w:rsid w:val="00800968"/>
    <w:rsid w:val="00800B18"/>
    <w:rsid w:val="00801433"/>
    <w:rsid w:val="00801AD6"/>
    <w:rsid w:val="00801B12"/>
    <w:rsid w:val="00801D60"/>
    <w:rsid w:val="00801DFE"/>
    <w:rsid w:val="00802204"/>
    <w:rsid w:val="00802497"/>
    <w:rsid w:val="00802ABE"/>
    <w:rsid w:val="00804581"/>
    <w:rsid w:val="00804763"/>
    <w:rsid w:val="00804EA1"/>
    <w:rsid w:val="00804EA3"/>
    <w:rsid w:val="00805AAB"/>
    <w:rsid w:val="00805D83"/>
    <w:rsid w:val="008069C8"/>
    <w:rsid w:val="00806E65"/>
    <w:rsid w:val="00807357"/>
    <w:rsid w:val="00807414"/>
    <w:rsid w:val="008074CA"/>
    <w:rsid w:val="0080753F"/>
    <w:rsid w:val="00807614"/>
    <w:rsid w:val="0081097B"/>
    <w:rsid w:val="00811453"/>
    <w:rsid w:val="0081179E"/>
    <w:rsid w:val="00811A94"/>
    <w:rsid w:val="00811F05"/>
    <w:rsid w:val="00811F2A"/>
    <w:rsid w:val="008121DF"/>
    <w:rsid w:val="00812303"/>
    <w:rsid w:val="0081239E"/>
    <w:rsid w:val="00813540"/>
    <w:rsid w:val="00813835"/>
    <w:rsid w:val="00813976"/>
    <w:rsid w:val="008139AF"/>
    <w:rsid w:val="008139D3"/>
    <w:rsid w:val="0081471F"/>
    <w:rsid w:val="00814E0D"/>
    <w:rsid w:val="0081568C"/>
    <w:rsid w:val="00817254"/>
    <w:rsid w:val="00817381"/>
    <w:rsid w:val="00817536"/>
    <w:rsid w:val="008178A9"/>
    <w:rsid w:val="008179EF"/>
    <w:rsid w:val="00817D7B"/>
    <w:rsid w:val="00817E98"/>
    <w:rsid w:val="008207B6"/>
    <w:rsid w:val="00820C1C"/>
    <w:rsid w:val="00821240"/>
    <w:rsid w:val="0082141A"/>
    <w:rsid w:val="00822505"/>
    <w:rsid w:val="0082264C"/>
    <w:rsid w:val="00822C39"/>
    <w:rsid w:val="00822DFF"/>
    <w:rsid w:val="00822E2F"/>
    <w:rsid w:val="00824251"/>
    <w:rsid w:val="00824763"/>
    <w:rsid w:val="008248B9"/>
    <w:rsid w:val="00824CE2"/>
    <w:rsid w:val="00825580"/>
    <w:rsid w:val="0082598A"/>
    <w:rsid w:val="00826940"/>
    <w:rsid w:val="008269EE"/>
    <w:rsid w:val="0082706E"/>
    <w:rsid w:val="00827C59"/>
    <w:rsid w:val="00827FBD"/>
    <w:rsid w:val="008306D3"/>
    <w:rsid w:val="00830BF3"/>
    <w:rsid w:val="00831325"/>
    <w:rsid w:val="00831408"/>
    <w:rsid w:val="0083156D"/>
    <w:rsid w:val="00831CA3"/>
    <w:rsid w:val="00832043"/>
    <w:rsid w:val="008322B3"/>
    <w:rsid w:val="008335C1"/>
    <w:rsid w:val="00833F5A"/>
    <w:rsid w:val="00834542"/>
    <w:rsid w:val="008349F4"/>
    <w:rsid w:val="00835B01"/>
    <w:rsid w:val="00837484"/>
    <w:rsid w:val="00837589"/>
    <w:rsid w:val="00837875"/>
    <w:rsid w:val="00837ABC"/>
    <w:rsid w:val="00837D83"/>
    <w:rsid w:val="00840123"/>
    <w:rsid w:val="00840843"/>
    <w:rsid w:val="00841314"/>
    <w:rsid w:val="00841855"/>
    <w:rsid w:val="00841E81"/>
    <w:rsid w:val="00841FD1"/>
    <w:rsid w:val="00842251"/>
    <w:rsid w:val="00842A12"/>
    <w:rsid w:val="00842BFE"/>
    <w:rsid w:val="00843445"/>
    <w:rsid w:val="008437E1"/>
    <w:rsid w:val="00843B32"/>
    <w:rsid w:val="00843F2E"/>
    <w:rsid w:val="00844279"/>
    <w:rsid w:val="00844760"/>
    <w:rsid w:val="00844784"/>
    <w:rsid w:val="00844F82"/>
    <w:rsid w:val="0084505D"/>
    <w:rsid w:val="00845DB9"/>
    <w:rsid w:val="008460AA"/>
    <w:rsid w:val="00846619"/>
    <w:rsid w:val="008466E8"/>
    <w:rsid w:val="00846DA5"/>
    <w:rsid w:val="0084703E"/>
    <w:rsid w:val="00847103"/>
    <w:rsid w:val="00847375"/>
    <w:rsid w:val="00847BAA"/>
    <w:rsid w:val="0085046D"/>
    <w:rsid w:val="00850F78"/>
    <w:rsid w:val="00851B62"/>
    <w:rsid w:val="00851CE9"/>
    <w:rsid w:val="00851D1F"/>
    <w:rsid w:val="008520A7"/>
    <w:rsid w:val="008524E2"/>
    <w:rsid w:val="00852A8B"/>
    <w:rsid w:val="00853823"/>
    <w:rsid w:val="00853B2D"/>
    <w:rsid w:val="00854293"/>
    <w:rsid w:val="0085447B"/>
    <w:rsid w:val="0085499B"/>
    <w:rsid w:val="008555CC"/>
    <w:rsid w:val="0085566A"/>
    <w:rsid w:val="008557B8"/>
    <w:rsid w:val="00855D5F"/>
    <w:rsid w:val="0085636B"/>
    <w:rsid w:val="0085643C"/>
    <w:rsid w:val="00856863"/>
    <w:rsid w:val="00856D66"/>
    <w:rsid w:val="008573A6"/>
    <w:rsid w:val="00857693"/>
    <w:rsid w:val="008579E9"/>
    <w:rsid w:val="00857B6B"/>
    <w:rsid w:val="00857F60"/>
    <w:rsid w:val="008600D8"/>
    <w:rsid w:val="008602C8"/>
    <w:rsid w:val="00860ABF"/>
    <w:rsid w:val="00860B09"/>
    <w:rsid w:val="00860B0B"/>
    <w:rsid w:val="00861A26"/>
    <w:rsid w:val="008620D7"/>
    <w:rsid w:val="008621C5"/>
    <w:rsid w:val="00862D22"/>
    <w:rsid w:val="008630E3"/>
    <w:rsid w:val="008631AE"/>
    <w:rsid w:val="008635C0"/>
    <w:rsid w:val="00863762"/>
    <w:rsid w:val="008639FA"/>
    <w:rsid w:val="00863DC1"/>
    <w:rsid w:val="008640FD"/>
    <w:rsid w:val="008646F2"/>
    <w:rsid w:val="0086493B"/>
    <w:rsid w:val="00865273"/>
    <w:rsid w:val="008659A0"/>
    <w:rsid w:val="00865EDB"/>
    <w:rsid w:val="00865F00"/>
    <w:rsid w:val="008660A4"/>
    <w:rsid w:val="00866E0A"/>
    <w:rsid w:val="00866E9A"/>
    <w:rsid w:val="008703E4"/>
    <w:rsid w:val="008704F8"/>
    <w:rsid w:val="008706E7"/>
    <w:rsid w:val="0087176B"/>
    <w:rsid w:val="00871E24"/>
    <w:rsid w:val="00871FED"/>
    <w:rsid w:val="008729D2"/>
    <w:rsid w:val="00872C69"/>
    <w:rsid w:val="00872E8F"/>
    <w:rsid w:val="00873F24"/>
    <w:rsid w:val="008741B2"/>
    <w:rsid w:val="008745A7"/>
    <w:rsid w:val="00874934"/>
    <w:rsid w:val="008751C0"/>
    <w:rsid w:val="00877632"/>
    <w:rsid w:val="008776F9"/>
    <w:rsid w:val="008810A6"/>
    <w:rsid w:val="0088126C"/>
    <w:rsid w:val="00881C32"/>
    <w:rsid w:val="008825BB"/>
    <w:rsid w:val="00882611"/>
    <w:rsid w:val="008839B3"/>
    <w:rsid w:val="00883C77"/>
    <w:rsid w:val="00884D46"/>
    <w:rsid w:val="00884F82"/>
    <w:rsid w:val="00885190"/>
    <w:rsid w:val="008852A8"/>
    <w:rsid w:val="008859D2"/>
    <w:rsid w:val="00885E77"/>
    <w:rsid w:val="0088632A"/>
    <w:rsid w:val="008866FB"/>
    <w:rsid w:val="0088706B"/>
    <w:rsid w:val="00890ACD"/>
    <w:rsid w:val="008910AE"/>
    <w:rsid w:val="0089177F"/>
    <w:rsid w:val="00891E11"/>
    <w:rsid w:val="00891E88"/>
    <w:rsid w:val="00892000"/>
    <w:rsid w:val="008920AB"/>
    <w:rsid w:val="00892C25"/>
    <w:rsid w:val="00892CBD"/>
    <w:rsid w:val="00893245"/>
    <w:rsid w:val="00893753"/>
    <w:rsid w:val="00894120"/>
    <w:rsid w:val="008947E1"/>
    <w:rsid w:val="00894AA5"/>
    <w:rsid w:val="00894B20"/>
    <w:rsid w:val="008952F7"/>
    <w:rsid w:val="008957F1"/>
    <w:rsid w:val="00896427"/>
    <w:rsid w:val="00896689"/>
    <w:rsid w:val="008972E7"/>
    <w:rsid w:val="00897A61"/>
    <w:rsid w:val="00897F03"/>
    <w:rsid w:val="008A05BF"/>
    <w:rsid w:val="008A0B16"/>
    <w:rsid w:val="008A0D90"/>
    <w:rsid w:val="008A262C"/>
    <w:rsid w:val="008A2D94"/>
    <w:rsid w:val="008A3BE9"/>
    <w:rsid w:val="008A3BF2"/>
    <w:rsid w:val="008A409A"/>
    <w:rsid w:val="008A42A4"/>
    <w:rsid w:val="008A494E"/>
    <w:rsid w:val="008A5464"/>
    <w:rsid w:val="008A5D50"/>
    <w:rsid w:val="008A5E45"/>
    <w:rsid w:val="008A67AE"/>
    <w:rsid w:val="008A6B3B"/>
    <w:rsid w:val="008A70F3"/>
    <w:rsid w:val="008A7D96"/>
    <w:rsid w:val="008A7EFF"/>
    <w:rsid w:val="008A7F30"/>
    <w:rsid w:val="008B0014"/>
    <w:rsid w:val="008B0696"/>
    <w:rsid w:val="008B0D57"/>
    <w:rsid w:val="008B19B1"/>
    <w:rsid w:val="008B2156"/>
    <w:rsid w:val="008B2A2F"/>
    <w:rsid w:val="008B2CBE"/>
    <w:rsid w:val="008B2E45"/>
    <w:rsid w:val="008B3272"/>
    <w:rsid w:val="008B357A"/>
    <w:rsid w:val="008B45DA"/>
    <w:rsid w:val="008B4E4E"/>
    <w:rsid w:val="008B4E81"/>
    <w:rsid w:val="008B650F"/>
    <w:rsid w:val="008B6A58"/>
    <w:rsid w:val="008B7068"/>
    <w:rsid w:val="008B7794"/>
    <w:rsid w:val="008C0098"/>
    <w:rsid w:val="008C0FB4"/>
    <w:rsid w:val="008C11BA"/>
    <w:rsid w:val="008C122A"/>
    <w:rsid w:val="008C166D"/>
    <w:rsid w:val="008C1ADA"/>
    <w:rsid w:val="008C203C"/>
    <w:rsid w:val="008C22B4"/>
    <w:rsid w:val="008C22D2"/>
    <w:rsid w:val="008C235B"/>
    <w:rsid w:val="008C268A"/>
    <w:rsid w:val="008C2904"/>
    <w:rsid w:val="008C2C01"/>
    <w:rsid w:val="008C32BE"/>
    <w:rsid w:val="008C366B"/>
    <w:rsid w:val="008C3712"/>
    <w:rsid w:val="008C3A52"/>
    <w:rsid w:val="008C3D3C"/>
    <w:rsid w:val="008C4965"/>
    <w:rsid w:val="008C4D82"/>
    <w:rsid w:val="008C5AC1"/>
    <w:rsid w:val="008C5AFF"/>
    <w:rsid w:val="008C5FCD"/>
    <w:rsid w:val="008C6272"/>
    <w:rsid w:val="008C6680"/>
    <w:rsid w:val="008C66EB"/>
    <w:rsid w:val="008C7150"/>
    <w:rsid w:val="008C7E32"/>
    <w:rsid w:val="008C7E80"/>
    <w:rsid w:val="008D0007"/>
    <w:rsid w:val="008D0880"/>
    <w:rsid w:val="008D10CB"/>
    <w:rsid w:val="008D160A"/>
    <w:rsid w:val="008D1CE2"/>
    <w:rsid w:val="008D1F24"/>
    <w:rsid w:val="008D2203"/>
    <w:rsid w:val="008D2397"/>
    <w:rsid w:val="008D23EF"/>
    <w:rsid w:val="008D26A4"/>
    <w:rsid w:val="008D364E"/>
    <w:rsid w:val="008D3F54"/>
    <w:rsid w:val="008D402F"/>
    <w:rsid w:val="008D427E"/>
    <w:rsid w:val="008D49BF"/>
    <w:rsid w:val="008D4BBA"/>
    <w:rsid w:val="008D503E"/>
    <w:rsid w:val="008D51F5"/>
    <w:rsid w:val="008D5A59"/>
    <w:rsid w:val="008D5E38"/>
    <w:rsid w:val="008D658F"/>
    <w:rsid w:val="008D6850"/>
    <w:rsid w:val="008D7419"/>
    <w:rsid w:val="008E0146"/>
    <w:rsid w:val="008E08AE"/>
    <w:rsid w:val="008E08C5"/>
    <w:rsid w:val="008E09D8"/>
    <w:rsid w:val="008E0EF5"/>
    <w:rsid w:val="008E1320"/>
    <w:rsid w:val="008E149D"/>
    <w:rsid w:val="008E1761"/>
    <w:rsid w:val="008E1B42"/>
    <w:rsid w:val="008E1C8F"/>
    <w:rsid w:val="008E1D5E"/>
    <w:rsid w:val="008E1E03"/>
    <w:rsid w:val="008E1F4A"/>
    <w:rsid w:val="008E23CD"/>
    <w:rsid w:val="008E2CF1"/>
    <w:rsid w:val="008E338A"/>
    <w:rsid w:val="008E356E"/>
    <w:rsid w:val="008E3778"/>
    <w:rsid w:val="008E3CAB"/>
    <w:rsid w:val="008E3EE2"/>
    <w:rsid w:val="008E42DC"/>
    <w:rsid w:val="008E4ACC"/>
    <w:rsid w:val="008E4FC5"/>
    <w:rsid w:val="008E50AF"/>
    <w:rsid w:val="008E54C3"/>
    <w:rsid w:val="008E5962"/>
    <w:rsid w:val="008E5B9D"/>
    <w:rsid w:val="008E5EFF"/>
    <w:rsid w:val="008E610A"/>
    <w:rsid w:val="008E6157"/>
    <w:rsid w:val="008E6234"/>
    <w:rsid w:val="008E6389"/>
    <w:rsid w:val="008E64B6"/>
    <w:rsid w:val="008E64EF"/>
    <w:rsid w:val="008E6938"/>
    <w:rsid w:val="008E69A9"/>
    <w:rsid w:val="008E6FF3"/>
    <w:rsid w:val="008E7439"/>
    <w:rsid w:val="008E7572"/>
    <w:rsid w:val="008E7EBC"/>
    <w:rsid w:val="008F0297"/>
    <w:rsid w:val="008F0BD2"/>
    <w:rsid w:val="008F1045"/>
    <w:rsid w:val="008F1394"/>
    <w:rsid w:val="008F15DA"/>
    <w:rsid w:val="008F1B2C"/>
    <w:rsid w:val="008F21C6"/>
    <w:rsid w:val="008F28DD"/>
    <w:rsid w:val="008F3297"/>
    <w:rsid w:val="008F44BD"/>
    <w:rsid w:val="008F45A8"/>
    <w:rsid w:val="008F4ABA"/>
    <w:rsid w:val="008F4AD1"/>
    <w:rsid w:val="008F5625"/>
    <w:rsid w:val="008F5AAB"/>
    <w:rsid w:val="008F6552"/>
    <w:rsid w:val="008F669A"/>
    <w:rsid w:val="008F698D"/>
    <w:rsid w:val="008F6A84"/>
    <w:rsid w:val="008F6E10"/>
    <w:rsid w:val="008F753A"/>
    <w:rsid w:val="008F7683"/>
    <w:rsid w:val="008F79E4"/>
    <w:rsid w:val="008F7B69"/>
    <w:rsid w:val="008F7C04"/>
    <w:rsid w:val="008F7C22"/>
    <w:rsid w:val="008F7E6E"/>
    <w:rsid w:val="009001D1"/>
    <w:rsid w:val="00900386"/>
    <w:rsid w:val="0090043E"/>
    <w:rsid w:val="0090045D"/>
    <w:rsid w:val="00900A7E"/>
    <w:rsid w:val="009012CC"/>
    <w:rsid w:val="0090158D"/>
    <w:rsid w:val="00901E47"/>
    <w:rsid w:val="00901EE8"/>
    <w:rsid w:val="00901F85"/>
    <w:rsid w:val="00902594"/>
    <w:rsid w:val="00902D96"/>
    <w:rsid w:val="00902F4D"/>
    <w:rsid w:val="009034C7"/>
    <w:rsid w:val="00905656"/>
    <w:rsid w:val="009057FE"/>
    <w:rsid w:val="00905D4C"/>
    <w:rsid w:val="00906209"/>
    <w:rsid w:val="00906A66"/>
    <w:rsid w:val="00906BA3"/>
    <w:rsid w:val="0090711B"/>
    <w:rsid w:val="00907794"/>
    <w:rsid w:val="00907FC0"/>
    <w:rsid w:val="0091040A"/>
    <w:rsid w:val="00910D97"/>
    <w:rsid w:val="00910EB6"/>
    <w:rsid w:val="009116E5"/>
    <w:rsid w:val="00911BBA"/>
    <w:rsid w:val="00911C62"/>
    <w:rsid w:val="00912004"/>
    <w:rsid w:val="00912765"/>
    <w:rsid w:val="00912971"/>
    <w:rsid w:val="00912BFD"/>
    <w:rsid w:val="00912C6B"/>
    <w:rsid w:val="00912F87"/>
    <w:rsid w:val="00912FF6"/>
    <w:rsid w:val="0091349C"/>
    <w:rsid w:val="009140C7"/>
    <w:rsid w:val="00914FE3"/>
    <w:rsid w:val="00914FEC"/>
    <w:rsid w:val="00915523"/>
    <w:rsid w:val="009159D4"/>
    <w:rsid w:val="00915AC6"/>
    <w:rsid w:val="00915BB8"/>
    <w:rsid w:val="009172C5"/>
    <w:rsid w:val="0091733A"/>
    <w:rsid w:val="009177AF"/>
    <w:rsid w:val="009177EE"/>
    <w:rsid w:val="00917943"/>
    <w:rsid w:val="00920DA2"/>
    <w:rsid w:val="00920FB8"/>
    <w:rsid w:val="00921320"/>
    <w:rsid w:val="0092158C"/>
    <w:rsid w:val="00921C2B"/>
    <w:rsid w:val="00921D75"/>
    <w:rsid w:val="00922FC7"/>
    <w:rsid w:val="0092317F"/>
    <w:rsid w:val="00923898"/>
    <w:rsid w:val="00923AD2"/>
    <w:rsid w:val="0092403F"/>
    <w:rsid w:val="00924112"/>
    <w:rsid w:val="0092465C"/>
    <w:rsid w:val="009253C6"/>
    <w:rsid w:val="00926079"/>
    <w:rsid w:val="00926DAB"/>
    <w:rsid w:val="00926FE2"/>
    <w:rsid w:val="009271E5"/>
    <w:rsid w:val="0092722E"/>
    <w:rsid w:val="009273F3"/>
    <w:rsid w:val="00927538"/>
    <w:rsid w:val="009275E5"/>
    <w:rsid w:val="00927ACA"/>
    <w:rsid w:val="009301F9"/>
    <w:rsid w:val="00930392"/>
    <w:rsid w:val="0093054F"/>
    <w:rsid w:val="009305B7"/>
    <w:rsid w:val="009311DF"/>
    <w:rsid w:val="0093125A"/>
    <w:rsid w:val="0093154B"/>
    <w:rsid w:val="00931D9F"/>
    <w:rsid w:val="00932620"/>
    <w:rsid w:val="00932A10"/>
    <w:rsid w:val="009331E7"/>
    <w:rsid w:val="0093360A"/>
    <w:rsid w:val="00934783"/>
    <w:rsid w:val="0093569A"/>
    <w:rsid w:val="00935811"/>
    <w:rsid w:val="00935D05"/>
    <w:rsid w:val="00936593"/>
    <w:rsid w:val="0093664A"/>
    <w:rsid w:val="0093683D"/>
    <w:rsid w:val="00936F6F"/>
    <w:rsid w:val="0094008C"/>
    <w:rsid w:val="009404A1"/>
    <w:rsid w:val="00940859"/>
    <w:rsid w:val="00942D66"/>
    <w:rsid w:val="00944956"/>
    <w:rsid w:val="00945FEA"/>
    <w:rsid w:val="00947597"/>
    <w:rsid w:val="00947833"/>
    <w:rsid w:val="00947B18"/>
    <w:rsid w:val="00947E19"/>
    <w:rsid w:val="0095040E"/>
    <w:rsid w:val="009509A5"/>
    <w:rsid w:val="00950C8E"/>
    <w:rsid w:val="0095286C"/>
    <w:rsid w:val="0095358C"/>
    <w:rsid w:val="00954438"/>
    <w:rsid w:val="00954A20"/>
    <w:rsid w:val="00955C9E"/>
    <w:rsid w:val="00956261"/>
    <w:rsid w:val="00956677"/>
    <w:rsid w:val="00956919"/>
    <w:rsid w:val="00956C96"/>
    <w:rsid w:val="009572B1"/>
    <w:rsid w:val="00957444"/>
    <w:rsid w:val="009577EE"/>
    <w:rsid w:val="00957AAF"/>
    <w:rsid w:val="00957FDB"/>
    <w:rsid w:val="0096005C"/>
    <w:rsid w:val="00960084"/>
    <w:rsid w:val="00960156"/>
    <w:rsid w:val="009603C7"/>
    <w:rsid w:val="0096088D"/>
    <w:rsid w:val="00961516"/>
    <w:rsid w:val="00961870"/>
    <w:rsid w:val="009618B1"/>
    <w:rsid w:val="00961957"/>
    <w:rsid w:val="00961F38"/>
    <w:rsid w:val="0096204C"/>
    <w:rsid w:val="00962BA6"/>
    <w:rsid w:val="00962D26"/>
    <w:rsid w:val="00962FD6"/>
    <w:rsid w:val="00963165"/>
    <w:rsid w:val="00963886"/>
    <w:rsid w:val="00965E41"/>
    <w:rsid w:val="00965FC9"/>
    <w:rsid w:val="00966391"/>
    <w:rsid w:val="00966D89"/>
    <w:rsid w:val="00966F4F"/>
    <w:rsid w:val="00967047"/>
    <w:rsid w:val="00967638"/>
    <w:rsid w:val="00967A01"/>
    <w:rsid w:val="00967B5B"/>
    <w:rsid w:val="00970E81"/>
    <w:rsid w:val="009711F0"/>
    <w:rsid w:val="0097131D"/>
    <w:rsid w:val="00971883"/>
    <w:rsid w:val="00971C7D"/>
    <w:rsid w:val="009722F7"/>
    <w:rsid w:val="00972FD3"/>
    <w:rsid w:val="0097326B"/>
    <w:rsid w:val="0097394F"/>
    <w:rsid w:val="00973BE2"/>
    <w:rsid w:val="0097450C"/>
    <w:rsid w:val="00974A1F"/>
    <w:rsid w:val="00974CA3"/>
    <w:rsid w:val="009753D5"/>
    <w:rsid w:val="009755D3"/>
    <w:rsid w:val="00975B48"/>
    <w:rsid w:val="00976CCE"/>
    <w:rsid w:val="00976FA1"/>
    <w:rsid w:val="00977491"/>
    <w:rsid w:val="00977611"/>
    <w:rsid w:val="00977C6D"/>
    <w:rsid w:val="00977D35"/>
    <w:rsid w:val="0098078A"/>
    <w:rsid w:val="00981C1B"/>
    <w:rsid w:val="009831B7"/>
    <w:rsid w:val="00983F5E"/>
    <w:rsid w:val="00983FFD"/>
    <w:rsid w:val="009842B5"/>
    <w:rsid w:val="00984A23"/>
    <w:rsid w:val="0098550E"/>
    <w:rsid w:val="00986449"/>
    <w:rsid w:val="0098675A"/>
    <w:rsid w:val="00986B12"/>
    <w:rsid w:val="00986C8E"/>
    <w:rsid w:val="00987199"/>
    <w:rsid w:val="00987687"/>
    <w:rsid w:val="00987692"/>
    <w:rsid w:val="0098769B"/>
    <w:rsid w:val="0098776F"/>
    <w:rsid w:val="00987968"/>
    <w:rsid w:val="00987B23"/>
    <w:rsid w:val="00987B5C"/>
    <w:rsid w:val="0099040B"/>
    <w:rsid w:val="00990DA3"/>
    <w:rsid w:val="00991AE6"/>
    <w:rsid w:val="00991BC5"/>
    <w:rsid w:val="00993305"/>
    <w:rsid w:val="00993812"/>
    <w:rsid w:val="00993C8F"/>
    <w:rsid w:val="00993D34"/>
    <w:rsid w:val="00993F9C"/>
    <w:rsid w:val="00994426"/>
    <w:rsid w:val="00995772"/>
    <w:rsid w:val="00995C25"/>
    <w:rsid w:val="00995E94"/>
    <w:rsid w:val="0099612E"/>
    <w:rsid w:val="009965A1"/>
    <w:rsid w:val="00996877"/>
    <w:rsid w:val="00996FCF"/>
    <w:rsid w:val="009974BD"/>
    <w:rsid w:val="00997848"/>
    <w:rsid w:val="00997C27"/>
    <w:rsid w:val="009A009B"/>
    <w:rsid w:val="009A034A"/>
    <w:rsid w:val="009A14BA"/>
    <w:rsid w:val="009A1DB4"/>
    <w:rsid w:val="009A25AD"/>
    <w:rsid w:val="009A27AC"/>
    <w:rsid w:val="009A2C73"/>
    <w:rsid w:val="009A2D7A"/>
    <w:rsid w:val="009A2D81"/>
    <w:rsid w:val="009A3A3F"/>
    <w:rsid w:val="009A3BFA"/>
    <w:rsid w:val="009A401B"/>
    <w:rsid w:val="009A40C6"/>
    <w:rsid w:val="009A54EB"/>
    <w:rsid w:val="009A5B60"/>
    <w:rsid w:val="009A5C10"/>
    <w:rsid w:val="009A5CA4"/>
    <w:rsid w:val="009A5EBE"/>
    <w:rsid w:val="009A5F36"/>
    <w:rsid w:val="009A6E62"/>
    <w:rsid w:val="009A7047"/>
    <w:rsid w:val="009A710B"/>
    <w:rsid w:val="009A7347"/>
    <w:rsid w:val="009A7D75"/>
    <w:rsid w:val="009B1031"/>
    <w:rsid w:val="009B11F9"/>
    <w:rsid w:val="009B14D8"/>
    <w:rsid w:val="009B18A9"/>
    <w:rsid w:val="009B2FB8"/>
    <w:rsid w:val="009B3A39"/>
    <w:rsid w:val="009B3DD9"/>
    <w:rsid w:val="009B4E6F"/>
    <w:rsid w:val="009B549B"/>
    <w:rsid w:val="009B5802"/>
    <w:rsid w:val="009B5C9D"/>
    <w:rsid w:val="009B6979"/>
    <w:rsid w:val="009B6D2C"/>
    <w:rsid w:val="009B6DEC"/>
    <w:rsid w:val="009B6E80"/>
    <w:rsid w:val="009B71F8"/>
    <w:rsid w:val="009B7901"/>
    <w:rsid w:val="009C010F"/>
    <w:rsid w:val="009C0B19"/>
    <w:rsid w:val="009C0B4D"/>
    <w:rsid w:val="009C0E97"/>
    <w:rsid w:val="009C0EE5"/>
    <w:rsid w:val="009C16BB"/>
    <w:rsid w:val="009C171F"/>
    <w:rsid w:val="009C1CD7"/>
    <w:rsid w:val="009C2DA7"/>
    <w:rsid w:val="009C30B0"/>
    <w:rsid w:val="009C3147"/>
    <w:rsid w:val="009C3312"/>
    <w:rsid w:val="009C54FB"/>
    <w:rsid w:val="009C61E0"/>
    <w:rsid w:val="009C658A"/>
    <w:rsid w:val="009C659E"/>
    <w:rsid w:val="009C7884"/>
    <w:rsid w:val="009C7B9C"/>
    <w:rsid w:val="009C7CF1"/>
    <w:rsid w:val="009D05C3"/>
    <w:rsid w:val="009D080C"/>
    <w:rsid w:val="009D0839"/>
    <w:rsid w:val="009D0E46"/>
    <w:rsid w:val="009D1336"/>
    <w:rsid w:val="009D1C4F"/>
    <w:rsid w:val="009D1D77"/>
    <w:rsid w:val="009D24AF"/>
    <w:rsid w:val="009D26B9"/>
    <w:rsid w:val="009D28B4"/>
    <w:rsid w:val="009D29F2"/>
    <w:rsid w:val="009D3224"/>
    <w:rsid w:val="009D33AF"/>
    <w:rsid w:val="009D4726"/>
    <w:rsid w:val="009D5F95"/>
    <w:rsid w:val="009D627E"/>
    <w:rsid w:val="009D63DF"/>
    <w:rsid w:val="009D6434"/>
    <w:rsid w:val="009D6756"/>
    <w:rsid w:val="009D6E9E"/>
    <w:rsid w:val="009D7508"/>
    <w:rsid w:val="009E00DC"/>
    <w:rsid w:val="009E0167"/>
    <w:rsid w:val="009E04B8"/>
    <w:rsid w:val="009E05FA"/>
    <w:rsid w:val="009E0877"/>
    <w:rsid w:val="009E0B55"/>
    <w:rsid w:val="009E14E3"/>
    <w:rsid w:val="009E1DC0"/>
    <w:rsid w:val="009E1E93"/>
    <w:rsid w:val="009E2026"/>
    <w:rsid w:val="009E246E"/>
    <w:rsid w:val="009E3297"/>
    <w:rsid w:val="009E40B9"/>
    <w:rsid w:val="009E4491"/>
    <w:rsid w:val="009E4B83"/>
    <w:rsid w:val="009E53DA"/>
    <w:rsid w:val="009E588E"/>
    <w:rsid w:val="009E5EBC"/>
    <w:rsid w:val="009E6946"/>
    <w:rsid w:val="009E71AB"/>
    <w:rsid w:val="009E799B"/>
    <w:rsid w:val="009F045E"/>
    <w:rsid w:val="009F061C"/>
    <w:rsid w:val="009F0E04"/>
    <w:rsid w:val="009F1218"/>
    <w:rsid w:val="009F12A6"/>
    <w:rsid w:val="009F168C"/>
    <w:rsid w:val="009F1873"/>
    <w:rsid w:val="009F1BC5"/>
    <w:rsid w:val="009F2BC1"/>
    <w:rsid w:val="009F2D74"/>
    <w:rsid w:val="009F318E"/>
    <w:rsid w:val="009F3213"/>
    <w:rsid w:val="009F43CC"/>
    <w:rsid w:val="009F4945"/>
    <w:rsid w:val="009F49DB"/>
    <w:rsid w:val="009F4DFB"/>
    <w:rsid w:val="009F535D"/>
    <w:rsid w:val="009F54C6"/>
    <w:rsid w:val="009F5754"/>
    <w:rsid w:val="009F585E"/>
    <w:rsid w:val="009F5DCF"/>
    <w:rsid w:val="009F5FC8"/>
    <w:rsid w:val="009F680E"/>
    <w:rsid w:val="009F7005"/>
    <w:rsid w:val="009F7821"/>
    <w:rsid w:val="009F7C2B"/>
    <w:rsid w:val="009F7E87"/>
    <w:rsid w:val="00A00BE9"/>
    <w:rsid w:val="00A01361"/>
    <w:rsid w:val="00A018E3"/>
    <w:rsid w:val="00A01A2C"/>
    <w:rsid w:val="00A0267D"/>
    <w:rsid w:val="00A02BE8"/>
    <w:rsid w:val="00A02FA8"/>
    <w:rsid w:val="00A031EE"/>
    <w:rsid w:val="00A03400"/>
    <w:rsid w:val="00A0353D"/>
    <w:rsid w:val="00A03793"/>
    <w:rsid w:val="00A047A3"/>
    <w:rsid w:val="00A04A98"/>
    <w:rsid w:val="00A0527C"/>
    <w:rsid w:val="00A05FCB"/>
    <w:rsid w:val="00A06040"/>
    <w:rsid w:val="00A06814"/>
    <w:rsid w:val="00A06871"/>
    <w:rsid w:val="00A06A80"/>
    <w:rsid w:val="00A11137"/>
    <w:rsid w:val="00A1133C"/>
    <w:rsid w:val="00A11841"/>
    <w:rsid w:val="00A11936"/>
    <w:rsid w:val="00A11AF9"/>
    <w:rsid w:val="00A1229D"/>
    <w:rsid w:val="00A12617"/>
    <w:rsid w:val="00A1289E"/>
    <w:rsid w:val="00A12F75"/>
    <w:rsid w:val="00A133A8"/>
    <w:rsid w:val="00A15A32"/>
    <w:rsid w:val="00A15DBA"/>
    <w:rsid w:val="00A15ED3"/>
    <w:rsid w:val="00A16963"/>
    <w:rsid w:val="00A170A1"/>
    <w:rsid w:val="00A17E03"/>
    <w:rsid w:val="00A17E8B"/>
    <w:rsid w:val="00A20260"/>
    <w:rsid w:val="00A20D76"/>
    <w:rsid w:val="00A21352"/>
    <w:rsid w:val="00A21EBA"/>
    <w:rsid w:val="00A21F9C"/>
    <w:rsid w:val="00A22020"/>
    <w:rsid w:val="00A223EF"/>
    <w:rsid w:val="00A226A3"/>
    <w:rsid w:val="00A22D8D"/>
    <w:rsid w:val="00A234C1"/>
    <w:rsid w:val="00A2374D"/>
    <w:rsid w:val="00A24309"/>
    <w:rsid w:val="00A2557C"/>
    <w:rsid w:val="00A255E5"/>
    <w:rsid w:val="00A25B39"/>
    <w:rsid w:val="00A25E39"/>
    <w:rsid w:val="00A26C8D"/>
    <w:rsid w:val="00A26E5D"/>
    <w:rsid w:val="00A26F54"/>
    <w:rsid w:val="00A274AB"/>
    <w:rsid w:val="00A275DB"/>
    <w:rsid w:val="00A309BC"/>
    <w:rsid w:val="00A3119D"/>
    <w:rsid w:val="00A3173F"/>
    <w:rsid w:val="00A31D9C"/>
    <w:rsid w:val="00A31F4D"/>
    <w:rsid w:val="00A338D7"/>
    <w:rsid w:val="00A342EF"/>
    <w:rsid w:val="00A343D1"/>
    <w:rsid w:val="00A345DC"/>
    <w:rsid w:val="00A3462F"/>
    <w:rsid w:val="00A34A4A"/>
    <w:rsid w:val="00A34A5A"/>
    <w:rsid w:val="00A34AC6"/>
    <w:rsid w:val="00A34E50"/>
    <w:rsid w:val="00A355D0"/>
    <w:rsid w:val="00A359DA"/>
    <w:rsid w:val="00A35CBE"/>
    <w:rsid w:val="00A35FF3"/>
    <w:rsid w:val="00A367D6"/>
    <w:rsid w:val="00A36980"/>
    <w:rsid w:val="00A37224"/>
    <w:rsid w:val="00A37306"/>
    <w:rsid w:val="00A374E8"/>
    <w:rsid w:val="00A3757F"/>
    <w:rsid w:val="00A37B7F"/>
    <w:rsid w:val="00A4074A"/>
    <w:rsid w:val="00A40D4B"/>
    <w:rsid w:val="00A41199"/>
    <w:rsid w:val="00A41297"/>
    <w:rsid w:val="00A41583"/>
    <w:rsid w:val="00A43165"/>
    <w:rsid w:val="00A4319D"/>
    <w:rsid w:val="00A4333F"/>
    <w:rsid w:val="00A447D0"/>
    <w:rsid w:val="00A4632A"/>
    <w:rsid w:val="00A46C84"/>
    <w:rsid w:val="00A474C1"/>
    <w:rsid w:val="00A47B30"/>
    <w:rsid w:val="00A50F27"/>
    <w:rsid w:val="00A51119"/>
    <w:rsid w:val="00A51376"/>
    <w:rsid w:val="00A51535"/>
    <w:rsid w:val="00A517ED"/>
    <w:rsid w:val="00A5202B"/>
    <w:rsid w:val="00A52331"/>
    <w:rsid w:val="00A52E79"/>
    <w:rsid w:val="00A53AC6"/>
    <w:rsid w:val="00A53EAD"/>
    <w:rsid w:val="00A5555C"/>
    <w:rsid w:val="00A5590F"/>
    <w:rsid w:val="00A562DF"/>
    <w:rsid w:val="00A56897"/>
    <w:rsid w:val="00A56BA2"/>
    <w:rsid w:val="00A570ED"/>
    <w:rsid w:val="00A572EC"/>
    <w:rsid w:val="00A57989"/>
    <w:rsid w:val="00A57B47"/>
    <w:rsid w:val="00A60199"/>
    <w:rsid w:val="00A605D2"/>
    <w:rsid w:val="00A60CDC"/>
    <w:rsid w:val="00A61BA9"/>
    <w:rsid w:val="00A61EA2"/>
    <w:rsid w:val="00A628E7"/>
    <w:rsid w:val="00A62BD6"/>
    <w:rsid w:val="00A62C15"/>
    <w:rsid w:val="00A63E70"/>
    <w:rsid w:val="00A63F3A"/>
    <w:rsid w:val="00A64263"/>
    <w:rsid w:val="00A64B5C"/>
    <w:rsid w:val="00A64DF5"/>
    <w:rsid w:val="00A6558E"/>
    <w:rsid w:val="00A66BB4"/>
    <w:rsid w:val="00A67149"/>
    <w:rsid w:val="00A67A02"/>
    <w:rsid w:val="00A67DF0"/>
    <w:rsid w:val="00A7006B"/>
    <w:rsid w:val="00A70191"/>
    <w:rsid w:val="00A70C45"/>
    <w:rsid w:val="00A70CD7"/>
    <w:rsid w:val="00A70D75"/>
    <w:rsid w:val="00A71114"/>
    <w:rsid w:val="00A72384"/>
    <w:rsid w:val="00A727E4"/>
    <w:rsid w:val="00A7295D"/>
    <w:rsid w:val="00A729DD"/>
    <w:rsid w:val="00A73369"/>
    <w:rsid w:val="00A73576"/>
    <w:rsid w:val="00A73644"/>
    <w:rsid w:val="00A7387B"/>
    <w:rsid w:val="00A7397E"/>
    <w:rsid w:val="00A739CA"/>
    <w:rsid w:val="00A73E78"/>
    <w:rsid w:val="00A75B65"/>
    <w:rsid w:val="00A75C68"/>
    <w:rsid w:val="00A76207"/>
    <w:rsid w:val="00A76864"/>
    <w:rsid w:val="00A76C3E"/>
    <w:rsid w:val="00A7740B"/>
    <w:rsid w:val="00A77722"/>
    <w:rsid w:val="00A77E6E"/>
    <w:rsid w:val="00A80740"/>
    <w:rsid w:val="00A80CA2"/>
    <w:rsid w:val="00A80D84"/>
    <w:rsid w:val="00A81BFF"/>
    <w:rsid w:val="00A81C9E"/>
    <w:rsid w:val="00A81D59"/>
    <w:rsid w:val="00A81F4E"/>
    <w:rsid w:val="00A82E96"/>
    <w:rsid w:val="00A82F56"/>
    <w:rsid w:val="00A82F57"/>
    <w:rsid w:val="00A848A1"/>
    <w:rsid w:val="00A85629"/>
    <w:rsid w:val="00A8578E"/>
    <w:rsid w:val="00A85817"/>
    <w:rsid w:val="00A859C9"/>
    <w:rsid w:val="00A85AE1"/>
    <w:rsid w:val="00A8601E"/>
    <w:rsid w:val="00A86281"/>
    <w:rsid w:val="00A862A9"/>
    <w:rsid w:val="00A86C59"/>
    <w:rsid w:val="00A873E9"/>
    <w:rsid w:val="00A87900"/>
    <w:rsid w:val="00A90022"/>
    <w:rsid w:val="00A9092B"/>
    <w:rsid w:val="00A91585"/>
    <w:rsid w:val="00A917F6"/>
    <w:rsid w:val="00A9237D"/>
    <w:rsid w:val="00A924D4"/>
    <w:rsid w:val="00A92B28"/>
    <w:rsid w:val="00A93253"/>
    <w:rsid w:val="00A9379A"/>
    <w:rsid w:val="00A94C31"/>
    <w:rsid w:val="00A94E21"/>
    <w:rsid w:val="00A95661"/>
    <w:rsid w:val="00A95FD8"/>
    <w:rsid w:val="00A963CF"/>
    <w:rsid w:val="00A967B5"/>
    <w:rsid w:val="00A967F1"/>
    <w:rsid w:val="00A96B4C"/>
    <w:rsid w:val="00A97EBF"/>
    <w:rsid w:val="00A97ED7"/>
    <w:rsid w:val="00AA0212"/>
    <w:rsid w:val="00AA0BF9"/>
    <w:rsid w:val="00AA123D"/>
    <w:rsid w:val="00AA2389"/>
    <w:rsid w:val="00AA266A"/>
    <w:rsid w:val="00AA320B"/>
    <w:rsid w:val="00AA332A"/>
    <w:rsid w:val="00AA3D52"/>
    <w:rsid w:val="00AA3E1F"/>
    <w:rsid w:val="00AA406B"/>
    <w:rsid w:val="00AA480A"/>
    <w:rsid w:val="00AA4848"/>
    <w:rsid w:val="00AA493B"/>
    <w:rsid w:val="00AA4A26"/>
    <w:rsid w:val="00AA4F77"/>
    <w:rsid w:val="00AA539D"/>
    <w:rsid w:val="00AA5862"/>
    <w:rsid w:val="00AA60C7"/>
    <w:rsid w:val="00AA6120"/>
    <w:rsid w:val="00AA62AD"/>
    <w:rsid w:val="00AA635E"/>
    <w:rsid w:val="00AA69D0"/>
    <w:rsid w:val="00AA6C04"/>
    <w:rsid w:val="00AA7FC7"/>
    <w:rsid w:val="00AB01F3"/>
    <w:rsid w:val="00AB0674"/>
    <w:rsid w:val="00AB07C9"/>
    <w:rsid w:val="00AB0B29"/>
    <w:rsid w:val="00AB0F47"/>
    <w:rsid w:val="00AB12D2"/>
    <w:rsid w:val="00AB1BA4"/>
    <w:rsid w:val="00AB1D1B"/>
    <w:rsid w:val="00AB1D71"/>
    <w:rsid w:val="00AB21DF"/>
    <w:rsid w:val="00AB28A9"/>
    <w:rsid w:val="00AB2FC2"/>
    <w:rsid w:val="00AB3152"/>
    <w:rsid w:val="00AB3242"/>
    <w:rsid w:val="00AB3852"/>
    <w:rsid w:val="00AB3C9C"/>
    <w:rsid w:val="00AB40B4"/>
    <w:rsid w:val="00AB51F1"/>
    <w:rsid w:val="00AB53D7"/>
    <w:rsid w:val="00AB544C"/>
    <w:rsid w:val="00AB5B1B"/>
    <w:rsid w:val="00AB66F4"/>
    <w:rsid w:val="00AB684F"/>
    <w:rsid w:val="00AB6CF3"/>
    <w:rsid w:val="00AB6EA6"/>
    <w:rsid w:val="00AB7DB9"/>
    <w:rsid w:val="00AC04FF"/>
    <w:rsid w:val="00AC07F7"/>
    <w:rsid w:val="00AC0FB6"/>
    <w:rsid w:val="00AC12EC"/>
    <w:rsid w:val="00AC17B1"/>
    <w:rsid w:val="00AC2032"/>
    <w:rsid w:val="00AC292E"/>
    <w:rsid w:val="00AC2AE6"/>
    <w:rsid w:val="00AC2BCC"/>
    <w:rsid w:val="00AC3008"/>
    <w:rsid w:val="00AC30FD"/>
    <w:rsid w:val="00AC3D29"/>
    <w:rsid w:val="00AC430E"/>
    <w:rsid w:val="00AC4720"/>
    <w:rsid w:val="00AC47B0"/>
    <w:rsid w:val="00AC4A7A"/>
    <w:rsid w:val="00AC52A1"/>
    <w:rsid w:val="00AC5EC7"/>
    <w:rsid w:val="00AC6336"/>
    <w:rsid w:val="00AC66B5"/>
    <w:rsid w:val="00AC6C4A"/>
    <w:rsid w:val="00AC775B"/>
    <w:rsid w:val="00AD09AE"/>
    <w:rsid w:val="00AD1448"/>
    <w:rsid w:val="00AD1725"/>
    <w:rsid w:val="00AD1AE2"/>
    <w:rsid w:val="00AD1BE4"/>
    <w:rsid w:val="00AD2320"/>
    <w:rsid w:val="00AD29BF"/>
    <w:rsid w:val="00AD2A18"/>
    <w:rsid w:val="00AD2D86"/>
    <w:rsid w:val="00AD3054"/>
    <w:rsid w:val="00AD30FB"/>
    <w:rsid w:val="00AD439D"/>
    <w:rsid w:val="00AD4E1C"/>
    <w:rsid w:val="00AD4E6C"/>
    <w:rsid w:val="00AD50B5"/>
    <w:rsid w:val="00AD51E7"/>
    <w:rsid w:val="00AD5ACD"/>
    <w:rsid w:val="00AD5E8A"/>
    <w:rsid w:val="00AD60C5"/>
    <w:rsid w:val="00AD612B"/>
    <w:rsid w:val="00AD64CA"/>
    <w:rsid w:val="00AD6D75"/>
    <w:rsid w:val="00AD6FC6"/>
    <w:rsid w:val="00AD71F4"/>
    <w:rsid w:val="00AD72ED"/>
    <w:rsid w:val="00AD79F4"/>
    <w:rsid w:val="00AD7AA9"/>
    <w:rsid w:val="00AD7F57"/>
    <w:rsid w:val="00AE0014"/>
    <w:rsid w:val="00AE008E"/>
    <w:rsid w:val="00AE0FC4"/>
    <w:rsid w:val="00AE1496"/>
    <w:rsid w:val="00AE1F97"/>
    <w:rsid w:val="00AE32E3"/>
    <w:rsid w:val="00AE3599"/>
    <w:rsid w:val="00AE3E3D"/>
    <w:rsid w:val="00AE42CA"/>
    <w:rsid w:val="00AE4ADF"/>
    <w:rsid w:val="00AE5253"/>
    <w:rsid w:val="00AE576B"/>
    <w:rsid w:val="00AE5FC2"/>
    <w:rsid w:val="00AE6347"/>
    <w:rsid w:val="00AE68FE"/>
    <w:rsid w:val="00AE76C5"/>
    <w:rsid w:val="00AE7B31"/>
    <w:rsid w:val="00AE7EE1"/>
    <w:rsid w:val="00AF005C"/>
    <w:rsid w:val="00AF0884"/>
    <w:rsid w:val="00AF119D"/>
    <w:rsid w:val="00AF14E3"/>
    <w:rsid w:val="00AF15EF"/>
    <w:rsid w:val="00AF160D"/>
    <w:rsid w:val="00AF170A"/>
    <w:rsid w:val="00AF22D5"/>
    <w:rsid w:val="00AF235C"/>
    <w:rsid w:val="00AF251E"/>
    <w:rsid w:val="00AF25A7"/>
    <w:rsid w:val="00AF3E0B"/>
    <w:rsid w:val="00AF4959"/>
    <w:rsid w:val="00AF524C"/>
    <w:rsid w:val="00AF537C"/>
    <w:rsid w:val="00AF5664"/>
    <w:rsid w:val="00AF57BB"/>
    <w:rsid w:val="00AF5AF0"/>
    <w:rsid w:val="00AF600A"/>
    <w:rsid w:val="00AF6D9F"/>
    <w:rsid w:val="00AF7153"/>
    <w:rsid w:val="00AF754B"/>
    <w:rsid w:val="00B0067D"/>
    <w:rsid w:val="00B00C4C"/>
    <w:rsid w:val="00B00EDD"/>
    <w:rsid w:val="00B00F66"/>
    <w:rsid w:val="00B00FAF"/>
    <w:rsid w:val="00B013A4"/>
    <w:rsid w:val="00B013DC"/>
    <w:rsid w:val="00B01419"/>
    <w:rsid w:val="00B021D8"/>
    <w:rsid w:val="00B02474"/>
    <w:rsid w:val="00B028D2"/>
    <w:rsid w:val="00B02F3D"/>
    <w:rsid w:val="00B0398D"/>
    <w:rsid w:val="00B03D41"/>
    <w:rsid w:val="00B04AB5"/>
    <w:rsid w:val="00B04FC5"/>
    <w:rsid w:val="00B050EB"/>
    <w:rsid w:val="00B054A8"/>
    <w:rsid w:val="00B05949"/>
    <w:rsid w:val="00B05E07"/>
    <w:rsid w:val="00B0664D"/>
    <w:rsid w:val="00B06EF5"/>
    <w:rsid w:val="00B074ED"/>
    <w:rsid w:val="00B07DB4"/>
    <w:rsid w:val="00B10961"/>
    <w:rsid w:val="00B10C28"/>
    <w:rsid w:val="00B10D8D"/>
    <w:rsid w:val="00B1104F"/>
    <w:rsid w:val="00B112C3"/>
    <w:rsid w:val="00B1163F"/>
    <w:rsid w:val="00B119EE"/>
    <w:rsid w:val="00B126DB"/>
    <w:rsid w:val="00B129CC"/>
    <w:rsid w:val="00B141A0"/>
    <w:rsid w:val="00B144A7"/>
    <w:rsid w:val="00B16150"/>
    <w:rsid w:val="00B16815"/>
    <w:rsid w:val="00B16FCB"/>
    <w:rsid w:val="00B178D9"/>
    <w:rsid w:val="00B17FCA"/>
    <w:rsid w:val="00B202AB"/>
    <w:rsid w:val="00B207A7"/>
    <w:rsid w:val="00B21674"/>
    <w:rsid w:val="00B2188F"/>
    <w:rsid w:val="00B22305"/>
    <w:rsid w:val="00B2242B"/>
    <w:rsid w:val="00B22857"/>
    <w:rsid w:val="00B22AD4"/>
    <w:rsid w:val="00B22B4E"/>
    <w:rsid w:val="00B230A0"/>
    <w:rsid w:val="00B2366F"/>
    <w:rsid w:val="00B23A14"/>
    <w:rsid w:val="00B23E41"/>
    <w:rsid w:val="00B2443E"/>
    <w:rsid w:val="00B2458F"/>
    <w:rsid w:val="00B24697"/>
    <w:rsid w:val="00B2481A"/>
    <w:rsid w:val="00B24BB3"/>
    <w:rsid w:val="00B24C77"/>
    <w:rsid w:val="00B2516D"/>
    <w:rsid w:val="00B25E7C"/>
    <w:rsid w:val="00B26C8B"/>
    <w:rsid w:val="00B26E72"/>
    <w:rsid w:val="00B27110"/>
    <w:rsid w:val="00B2740A"/>
    <w:rsid w:val="00B27537"/>
    <w:rsid w:val="00B275C1"/>
    <w:rsid w:val="00B2792B"/>
    <w:rsid w:val="00B2799A"/>
    <w:rsid w:val="00B279FC"/>
    <w:rsid w:val="00B302A1"/>
    <w:rsid w:val="00B30D18"/>
    <w:rsid w:val="00B311F7"/>
    <w:rsid w:val="00B3120F"/>
    <w:rsid w:val="00B3141B"/>
    <w:rsid w:val="00B31DAE"/>
    <w:rsid w:val="00B31EB4"/>
    <w:rsid w:val="00B325AE"/>
    <w:rsid w:val="00B32BBF"/>
    <w:rsid w:val="00B33370"/>
    <w:rsid w:val="00B337D4"/>
    <w:rsid w:val="00B34EB1"/>
    <w:rsid w:val="00B350BB"/>
    <w:rsid w:val="00B350F2"/>
    <w:rsid w:val="00B35799"/>
    <w:rsid w:val="00B35865"/>
    <w:rsid w:val="00B35D20"/>
    <w:rsid w:val="00B35EB6"/>
    <w:rsid w:val="00B36132"/>
    <w:rsid w:val="00B36AEA"/>
    <w:rsid w:val="00B36D5C"/>
    <w:rsid w:val="00B37443"/>
    <w:rsid w:val="00B41106"/>
    <w:rsid w:val="00B41131"/>
    <w:rsid w:val="00B4301E"/>
    <w:rsid w:val="00B431D9"/>
    <w:rsid w:val="00B435E4"/>
    <w:rsid w:val="00B446F7"/>
    <w:rsid w:val="00B447C3"/>
    <w:rsid w:val="00B44B41"/>
    <w:rsid w:val="00B459BC"/>
    <w:rsid w:val="00B45C35"/>
    <w:rsid w:val="00B45E5E"/>
    <w:rsid w:val="00B463E5"/>
    <w:rsid w:val="00B46CCA"/>
    <w:rsid w:val="00B5029B"/>
    <w:rsid w:val="00B502FC"/>
    <w:rsid w:val="00B51301"/>
    <w:rsid w:val="00B51DC9"/>
    <w:rsid w:val="00B52BD5"/>
    <w:rsid w:val="00B53C80"/>
    <w:rsid w:val="00B54119"/>
    <w:rsid w:val="00B54F0D"/>
    <w:rsid w:val="00B5511C"/>
    <w:rsid w:val="00B55234"/>
    <w:rsid w:val="00B5540C"/>
    <w:rsid w:val="00B55613"/>
    <w:rsid w:val="00B55673"/>
    <w:rsid w:val="00B56D7E"/>
    <w:rsid w:val="00B57316"/>
    <w:rsid w:val="00B5734C"/>
    <w:rsid w:val="00B57E6B"/>
    <w:rsid w:val="00B57EB3"/>
    <w:rsid w:val="00B60483"/>
    <w:rsid w:val="00B60BCB"/>
    <w:rsid w:val="00B610BD"/>
    <w:rsid w:val="00B6192F"/>
    <w:rsid w:val="00B61E57"/>
    <w:rsid w:val="00B63336"/>
    <w:rsid w:val="00B639D3"/>
    <w:rsid w:val="00B64092"/>
    <w:rsid w:val="00B64176"/>
    <w:rsid w:val="00B6513A"/>
    <w:rsid w:val="00B655C8"/>
    <w:rsid w:val="00B6572C"/>
    <w:rsid w:val="00B65B39"/>
    <w:rsid w:val="00B665EB"/>
    <w:rsid w:val="00B700B8"/>
    <w:rsid w:val="00B70F8C"/>
    <w:rsid w:val="00B72B72"/>
    <w:rsid w:val="00B735FE"/>
    <w:rsid w:val="00B73A7F"/>
    <w:rsid w:val="00B73B9B"/>
    <w:rsid w:val="00B73DF5"/>
    <w:rsid w:val="00B741D5"/>
    <w:rsid w:val="00B743C5"/>
    <w:rsid w:val="00B743F3"/>
    <w:rsid w:val="00B74434"/>
    <w:rsid w:val="00B7460D"/>
    <w:rsid w:val="00B749FA"/>
    <w:rsid w:val="00B7534A"/>
    <w:rsid w:val="00B754DA"/>
    <w:rsid w:val="00B75FA9"/>
    <w:rsid w:val="00B76133"/>
    <w:rsid w:val="00B76418"/>
    <w:rsid w:val="00B7666A"/>
    <w:rsid w:val="00B773AC"/>
    <w:rsid w:val="00B80235"/>
    <w:rsid w:val="00B8065C"/>
    <w:rsid w:val="00B80AC2"/>
    <w:rsid w:val="00B80FE2"/>
    <w:rsid w:val="00B81267"/>
    <w:rsid w:val="00B813D3"/>
    <w:rsid w:val="00B81A3F"/>
    <w:rsid w:val="00B81D61"/>
    <w:rsid w:val="00B81E40"/>
    <w:rsid w:val="00B82311"/>
    <w:rsid w:val="00B83005"/>
    <w:rsid w:val="00B83A04"/>
    <w:rsid w:val="00B84923"/>
    <w:rsid w:val="00B84A4E"/>
    <w:rsid w:val="00B85A2B"/>
    <w:rsid w:val="00B85E95"/>
    <w:rsid w:val="00B861AF"/>
    <w:rsid w:val="00B87338"/>
    <w:rsid w:val="00B87C67"/>
    <w:rsid w:val="00B90119"/>
    <w:rsid w:val="00B9078D"/>
    <w:rsid w:val="00B90B05"/>
    <w:rsid w:val="00B90C2D"/>
    <w:rsid w:val="00B90E90"/>
    <w:rsid w:val="00B910B2"/>
    <w:rsid w:val="00B922CE"/>
    <w:rsid w:val="00B92B81"/>
    <w:rsid w:val="00B92F36"/>
    <w:rsid w:val="00B93367"/>
    <w:rsid w:val="00B935FC"/>
    <w:rsid w:val="00B93E5C"/>
    <w:rsid w:val="00B93E73"/>
    <w:rsid w:val="00B94067"/>
    <w:rsid w:val="00B94100"/>
    <w:rsid w:val="00B945AB"/>
    <w:rsid w:val="00B94785"/>
    <w:rsid w:val="00B94984"/>
    <w:rsid w:val="00B94DD6"/>
    <w:rsid w:val="00B94ED6"/>
    <w:rsid w:val="00B95AA9"/>
    <w:rsid w:val="00B95EB7"/>
    <w:rsid w:val="00B95F14"/>
    <w:rsid w:val="00B96609"/>
    <w:rsid w:val="00B96907"/>
    <w:rsid w:val="00B971BA"/>
    <w:rsid w:val="00B97437"/>
    <w:rsid w:val="00BA00BC"/>
    <w:rsid w:val="00BA0DCE"/>
    <w:rsid w:val="00BA0F59"/>
    <w:rsid w:val="00BA11F2"/>
    <w:rsid w:val="00BA1310"/>
    <w:rsid w:val="00BA2F40"/>
    <w:rsid w:val="00BA31B5"/>
    <w:rsid w:val="00BA33DC"/>
    <w:rsid w:val="00BA3A15"/>
    <w:rsid w:val="00BA3A67"/>
    <w:rsid w:val="00BA3D10"/>
    <w:rsid w:val="00BA3DAC"/>
    <w:rsid w:val="00BA4163"/>
    <w:rsid w:val="00BA42C5"/>
    <w:rsid w:val="00BA5945"/>
    <w:rsid w:val="00BA682A"/>
    <w:rsid w:val="00BA6A73"/>
    <w:rsid w:val="00BA745C"/>
    <w:rsid w:val="00BA779C"/>
    <w:rsid w:val="00BB05C7"/>
    <w:rsid w:val="00BB0B76"/>
    <w:rsid w:val="00BB0C30"/>
    <w:rsid w:val="00BB0CE2"/>
    <w:rsid w:val="00BB1A8A"/>
    <w:rsid w:val="00BB3216"/>
    <w:rsid w:val="00BB3C56"/>
    <w:rsid w:val="00BB3ECA"/>
    <w:rsid w:val="00BB5972"/>
    <w:rsid w:val="00BB5DB7"/>
    <w:rsid w:val="00BB6756"/>
    <w:rsid w:val="00BB6929"/>
    <w:rsid w:val="00BB7642"/>
    <w:rsid w:val="00BB7A56"/>
    <w:rsid w:val="00BB7F7B"/>
    <w:rsid w:val="00BC0FAA"/>
    <w:rsid w:val="00BC107C"/>
    <w:rsid w:val="00BC128D"/>
    <w:rsid w:val="00BC18F0"/>
    <w:rsid w:val="00BC297C"/>
    <w:rsid w:val="00BC2A4E"/>
    <w:rsid w:val="00BC2C6A"/>
    <w:rsid w:val="00BC2DAB"/>
    <w:rsid w:val="00BC37D1"/>
    <w:rsid w:val="00BC402B"/>
    <w:rsid w:val="00BC4208"/>
    <w:rsid w:val="00BC4285"/>
    <w:rsid w:val="00BC4C3A"/>
    <w:rsid w:val="00BC4E34"/>
    <w:rsid w:val="00BC4F29"/>
    <w:rsid w:val="00BC5113"/>
    <w:rsid w:val="00BC5388"/>
    <w:rsid w:val="00BC5545"/>
    <w:rsid w:val="00BC57F8"/>
    <w:rsid w:val="00BC5A8A"/>
    <w:rsid w:val="00BC5CCD"/>
    <w:rsid w:val="00BC5F8F"/>
    <w:rsid w:val="00BC6568"/>
    <w:rsid w:val="00BC68BE"/>
    <w:rsid w:val="00BC7252"/>
    <w:rsid w:val="00BC72D7"/>
    <w:rsid w:val="00BD0A71"/>
    <w:rsid w:val="00BD0C88"/>
    <w:rsid w:val="00BD16BE"/>
    <w:rsid w:val="00BD1F5B"/>
    <w:rsid w:val="00BD2225"/>
    <w:rsid w:val="00BD248A"/>
    <w:rsid w:val="00BD2570"/>
    <w:rsid w:val="00BD2623"/>
    <w:rsid w:val="00BD2719"/>
    <w:rsid w:val="00BD2C74"/>
    <w:rsid w:val="00BD34D6"/>
    <w:rsid w:val="00BD38DD"/>
    <w:rsid w:val="00BD3992"/>
    <w:rsid w:val="00BD4DD5"/>
    <w:rsid w:val="00BD501A"/>
    <w:rsid w:val="00BD5099"/>
    <w:rsid w:val="00BD57CA"/>
    <w:rsid w:val="00BD5945"/>
    <w:rsid w:val="00BD624D"/>
    <w:rsid w:val="00BD6370"/>
    <w:rsid w:val="00BD698B"/>
    <w:rsid w:val="00BD71CA"/>
    <w:rsid w:val="00BD7585"/>
    <w:rsid w:val="00BD76B2"/>
    <w:rsid w:val="00BD76ED"/>
    <w:rsid w:val="00BD77A5"/>
    <w:rsid w:val="00BD79FE"/>
    <w:rsid w:val="00BD7FF2"/>
    <w:rsid w:val="00BE06D1"/>
    <w:rsid w:val="00BE0878"/>
    <w:rsid w:val="00BE1D34"/>
    <w:rsid w:val="00BE1F43"/>
    <w:rsid w:val="00BE2319"/>
    <w:rsid w:val="00BE27D6"/>
    <w:rsid w:val="00BE308E"/>
    <w:rsid w:val="00BE3423"/>
    <w:rsid w:val="00BE3BF3"/>
    <w:rsid w:val="00BE4003"/>
    <w:rsid w:val="00BE557A"/>
    <w:rsid w:val="00BE6087"/>
    <w:rsid w:val="00BE6A45"/>
    <w:rsid w:val="00BE6FD3"/>
    <w:rsid w:val="00BE7112"/>
    <w:rsid w:val="00BE76AE"/>
    <w:rsid w:val="00BE7A8C"/>
    <w:rsid w:val="00BF0711"/>
    <w:rsid w:val="00BF0757"/>
    <w:rsid w:val="00BF1B1F"/>
    <w:rsid w:val="00BF2024"/>
    <w:rsid w:val="00BF2C15"/>
    <w:rsid w:val="00BF3260"/>
    <w:rsid w:val="00BF3523"/>
    <w:rsid w:val="00BF37D0"/>
    <w:rsid w:val="00BF3987"/>
    <w:rsid w:val="00BF3F27"/>
    <w:rsid w:val="00BF3FF0"/>
    <w:rsid w:val="00BF491F"/>
    <w:rsid w:val="00BF4D7F"/>
    <w:rsid w:val="00BF5973"/>
    <w:rsid w:val="00BF6386"/>
    <w:rsid w:val="00BF6508"/>
    <w:rsid w:val="00BF670E"/>
    <w:rsid w:val="00C003C6"/>
    <w:rsid w:val="00C00440"/>
    <w:rsid w:val="00C009F7"/>
    <w:rsid w:val="00C01A2F"/>
    <w:rsid w:val="00C02549"/>
    <w:rsid w:val="00C02A8B"/>
    <w:rsid w:val="00C02A9E"/>
    <w:rsid w:val="00C02D55"/>
    <w:rsid w:val="00C034EB"/>
    <w:rsid w:val="00C03A14"/>
    <w:rsid w:val="00C03D3E"/>
    <w:rsid w:val="00C03DEB"/>
    <w:rsid w:val="00C03F86"/>
    <w:rsid w:val="00C049E3"/>
    <w:rsid w:val="00C0518B"/>
    <w:rsid w:val="00C057F8"/>
    <w:rsid w:val="00C059E3"/>
    <w:rsid w:val="00C06092"/>
    <w:rsid w:val="00C06507"/>
    <w:rsid w:val="00C06998"/>
    <w:rsid w:val="00C06D19"/>
    <w:rsid w:val="00C075D8"/>
    <w:rsid w:val="00C10155"/>
    <w:rsid w:val="00C10579"/>
    <w:rsid w:val="00C10922"/>
    <w:rsid w:val="00C10A62"/>
    <w:rsid w:val="00C10C30"/>
    <w:rsid w:val="00C11AE0"/>
    <w:rsid w:val="00C11FB6"/>
    <w:rsid w:val="00C12563"/>
    <w:rsid w:val="00C129BE"/>
    <w:rsid w:val="00C1343C"/>
    <w:rsid w:val="00C13742"/>
    <w:rsid w:val="00C1397F"/>
    <w:rsid w:val="00C1406C"/>
    <w:rsid w:val="00C142AD"/>
    <w:rsid w:val="00C14646"/>
    <w:rsid w:val="00C14855"/>
    <w:rsid w:val="00C15539"/>
    <w:rsid w:val="00C15E6B"/>
    <w:rsid w:val="00C16648"/>
    <w:rsid w:val="00C16760"/>
    <w:rsid w:val="00C16DF5"/>
    <w:rsid w:val="00C16F98"/>
    <w:rsid w:val="00C1705A"/>
    <w:rsid w:val="00C176DB"/>
    <w:rsid w:val="00C17C63"/>
    <w:rsid w:val="00C17FB6"/>
    <w:rsid w:val="00C202D0"/>
    <w:rsid w:val="00C205BD"/>
    <w:rsid w:val="00C2285D"/>
    <w:rsid w:val="00C22D77"/>
    <w:rsid w:val="00C23038"/>
    <w:rsid w:val="00C23187"/>
    <w:rsid w:val="00C233A9"/>
    <w:rsid w:val="00C235B4"/>
    <w:rsid w:val="00C2367F"/>
    <w:rsid w:val="00C24543"/>
    <w:rsid w:val="00C248C3"/>
    <w:rsid w:val="00C24923"/>
    <w:rsid w:val="00C24C51"/>
    <w:rsid w:val="00C24D74"/>
    <w:rsid w:val="00C25952"/>
    <w:rsid w:val="00C27089"/>
    <w:rsid w:val="00C27C35"/>
    <w:rsid w:val="00C27C88"/>
    <w:rsid w:val="00C30296"/>
    <w:rsid w:val="00C304B5"/>
    <w:rsid w:val="00C30846"/>
    <w:rsid w:val="00C30886"/>
    <w:rsid w:val="00C30952"/>
    <w:rsid w:val="00C3192B"/>
    <w:rsid w:val="00C31AF6"/>
    <w:rsid w:val="00C32362"/>
    <w:rsid w:val="00C32846"/>
    <w:rsid w:val="00C329DC"/>
    <w:rsid w:val="00C3375B"/>
    <w:rsid w:val="00C33897"/>
    <w:rsid w:val="00C33DA4"/>
    <w:rsid w:val="00C34622"/>
    <w:rsid w:val="00C346C4"/>
    <w:rsid w:val="00C348D4"/>
    <w:rsid w:val="00C34A8B"/>
    <w:rsid w:val="00C34DC4"/>
    <w:rsid w:val="00C34F1E"/>
    <w:rsid w:val="00C34F8E"/>
    <w:rsid w:val="00C3539E"/>
    <w:rsid w:val="00C35B77"/>
    <w:rsid w:val="00C35F3A"/>
    <w:rsid w:val="00C36472"/>
    <w:rsid w:val="00C37402"/>
    <w:rsid w:val="00C37880"/>
    <w:rsid w:val="00C40072"/>
    <w:rsid w:val="00C404AB"/>
    <w:rsid w:val="00C40641"/>
    <w:rsid w:val="00C406FD"/>
    <w:rsid w:val="00C40818"/>
    <w:rsid w:val="00C40A27"/>
    <w:rsid w:val="00C40DE7"/>
    <w:rsid w:val="00C41739"/>
    <w:rsid w:val="00C41A3E"/>
    <w:rsid w:val="00C42088"/>
    <w:rsid w:val="00C43A95"/>
    <w:rsid w:val="00C44488"/>
    <w:rsid w:val="00C44A83"/>
    <w:rsid w:val="00C450C8"/>
    <w:rsid w:val="00C454EB"/>
    <w:rsid w:val="00C45597"/>
    <w:rsid w:val="00C45789"/>
    <w:rsid w:val="00C45AA7"/>
    <w:rsid w:val="00C45AD8"/>
    <w:rsid w:val="00C466DB"/>
    <w:rsid w:val="00C46C35"/>
    <w:rsid w:val="00C47325"/>
    <w:rsid w:val="00C501F5"/>
    <w:rsid w:val="00C50826"/>
    <w:rsid w:val="00C51005"/>
    <w:rsid w:val="00C51118"/>
    <w:rsid w:val="00C528A1"/>
    <w:rsid w:val="00C52AE5"/>
    <w:rsid w:val="00C53C4A"/>
    <w:rsid w:val="00C540CE"/>
    <w:rsid w:val="00C54E7F"/>
    <w:rsid w:val="00C555B3"/>
    <w:rsid w:val="00C559B1"/>
    <w:rsid w:val="00C559EB"/>
    <w:rsid w:val="00C55AFE"/>
    <w:rsid w:val="00C55DBE"/>
    <w:rsid w:val="00C55E1E"/>
    <w:rsid w:val="00C55EEF"/>
    <w:rsid w:val="00C55F14"/>
    <w:rsid w:val="00C56766"/>
    <w:rsid w:val="00C57290"/>
    <w:rsid w:val="00C57F23"/>
    <w:rsid w:val="00C601DD"/>
    <w:rsid w:val="00C6052B"/>
    <w:rsid w:val="00C60AFE"/>
    <w:rsid w:val="00C61497"/>
    <w:rsid w:val="00C61558"/>
    <w:rsid w:val="00C61940"/>
    <w:rsid w:val="00C61B11"/>
    <w:rsid w:val="00C61B29"/>
    <w:rsid w:val="00C61D97"/>
    <w:rsid w:val="00C6258C"/>
    <w:rsid w:val="00C62EB8"/>
    <w:rsid w:val="00C6319E"/>
    <w:rsid w:val="00C6352B"/>
    <w:rsid w:val="00C63530"/>
    <w:rsid w:val="00C6591B"/>
    <w:rsid w:val="00C65A95"/>
    <w:rsid w:val="00C65F4C"/>
    <w:rsid w:val="00C66034"/>
    <w:rsid w:val="00C6609C"/>
    <w:rsid w:val="00C6651A"/>
    <w:rsid w:val="00C66840"/>
    <w:rsid w:val="00C66AEE"/>
    <w:rsid w:val="00C66F5F"/>
    <w:rsid w:val="00C672B3"/>
    <w:rsid w:val="00C673F9"/>
    <w:rsid w:val="00C67B06"/>
    <w:rsid w:val="00C7074D"/>
    <w:rsid w:val="00C707CA"/>
    <w:rsid w:val="00C70B0D"/>
    <w:rsid w:val="00C71062"/>
    <w:rsid w:val="00C71F20"/>
    <w:rsid w:val="00C72972"/>
    <w:rsid w:val="00C729F7"/>
    <w:rsid w:val="00C72B51"/>
    <w:rsid w:val="00C72C62"/>
    <w:rsid w:val="00C73178"/>
    <w:rsid w:val="00C73B2B"/>
    <w:rsid w:val="00C74D5F"/>
    <w:rsid w:val="00C74FEA"/>
    <w:rsid w:val="00C752E9"/>
    <w:rsid w:val="00C75460"/>
    <w:rsid w:val="00C754E8"/>
    <w:rsid w:val="00C75F63"/>
    <w:rsid w:val="00C7608D"/>
    <w:rsid w:val="00C76ABA"/>
    <w:rsid w:val="00C76CF3"/>
    <w:rsid w:val="00C779E4"/>
    <w:rsid w:val="00C77B88"/>
    <w:rsid w:val="00C805CD"/>
    <w:rsid w:val="00C80AEF"/>
    <w:rsid w:val="00C80CB7"/>
    <w:rsid w:val="00C819B4"/>
    <w:rsid w:val="00C81E65"/>
    <w:rsid w:val="00C81EF4"/>
    <w:rsid w:val="00C82085"/>
    <w:rsid w:val="00C82685"/>
    <w:rsid w:val="00C827F0"/>
    <w:rsid w:val="00C82A9D"/>
    <w:rsid w:val="00C82C5F"/>
    <w:rsid w:val="00C82EAD"/>
    <w:rsid w:val="00C8369D"/>
    <w:rsid w:val="00C83C48"/>
    <w:rsid w:val="00C841DC"/>
    <w:rsid w:val="00C84210"/>
    <w:rsid w:val="00C84519"/>
    <w:rsid w:val="00C8476B"/>
    <w:rsid w:val="00C84CD8"/>
    <w:rsid w:val="00C850BA"/>
    <w:rsid w:val="00C850FA"/>
    <w:rsid w:val="00C8569B"/>
    <w:rsid w:val="00C85851"/>
    <w:rsid w:val="00C85D0C"/>
    <w:rsid w:val="00C85EE9"/>
    <w:rsid w:val="00C86268"/>
    <w:rsid w:val="00C8643F"/>
    <w:rsid w:val="00C86462"/>
    <w:rsid w:val="00C86567"/>
    <w:rsid w:val="00C87017"/>
    <w:rsid w:val="00C873D2"/>
    <w:rsid w:val="00C875A4"/>
    <w:rsid w:val="00C87AD5"/>
    <w:rsid w:val="00C87E17"/>
    <w:rsid w:val="00C90545"/>
    <w:rsid w:val="00C91185"/>
    <w:rsid w:val="00C9384F"/>
    <w:rsid w:val="00C93964"/>
    <w:rsid w:val="00C94388"/>
    <w:rsid w:val="00C94B93"/>
    <w:rsid w:val="00C94E82"/>
    <w:rsid w:val="00C95ADE"/>
    <w:rsid w:val="00C95B22"/>
    <w:rsid w:val="00C95E91"/>
    <w:rsid w:val="00C9619E"/>
    <w:rsid w:val="00C96201"/>
    <w:rsid w:val="00C9681F"/>
    <w:rsid w:val="00C9757C"/>
    <w:rsid w:val="00C97CA8"/>
    <w:rsid w:val="00CA04AB"/>
    <w:rsid w:val="00CA0620"/>
    <w:rsid w:val="00CA0FF7"/>
    <w:rsid w:val="00CA1204"/>
    <w:rsid w:val="00CA151F"/>
    <w:rsid w:val="00CA1529"/>
    <w:rsid w:val="00CA168C"/>
    <w:rsid w:val="00CA18C1"/>
    <w:rsid w:val="00CA19C8"/>
    <w:rsid w:val="00CA288F"/>
    <w:rsid w:val="00CA2C33"/>
    <w:rsid w:val="00CA343C"/>
    <w:rsid w:val="00CA3F9B"/>
    <w:rsid w:val="00CA400D"/>
    <w:rsid w:val="00CA448A"/>
    <w:rsid w:val="00CA4556"/>
    <w:rsid w:val="00CA47C2"/>
    <w:rsid w:val="00CA499F"/>
    <w:rsid w:val="00CA4DB0"/>
    <w:rsid w:val="00CA5746"/>
    <w:rsid w:val="00CA57D6"/>
    <w:rsid w:val="00CA6440"/>
    <w:rsid w:val="00CA6485"/>
    <w:rsid w:val="00CA6705"/>
    <w:rsid w:val="00CA6864"/>
    <w:rsid w:val="00CA68E1"/>
    <w:rsid w:val="00CA6D86"/>
    <w:rsid w:val="00CA701E"/>
    <w:rsid w:val="00CA708E"/>
    <w:rsid w:val="00CA78B4"/>
    <w:rsid w:val="00CA7BA3"/>
    <w:rsid w:val="00CB0374"/>
    <w:rsid w:val="00CB041F"/>
    <w:rsid w:val="00CB0428"/>
    <w:rsid w:val="00CB08A7"/>
    <w:rsid w:val="00CB0B78"/>
    <w:rsid w:val="00CB187D"/>
    <w:rsid w:val="00CB1A66"/>
    <w:rsid w:val="00CB1CAD"/>
    <w:rsid w:val="00CB3423"/>
    <w:rsid w:val="00CB3E80"/>
    <w:rsid w:val="00CB474C"/>
    <w:rsid w:val="00CB5376"/>
    <w:rsid w:val="00CB5B43"/>
    <w:rsid w:val="00CB5DC8"/>
    <w:rsid w:val="00CB61D2"/>
    <w:rsid w:val="00CB6FA3"/>
    <w:rsid w:val="00CB7337"/>
    <w:rsid w:val="00CB73EF"/>
    <w:rsid w:val="00CB7527"/>
    <w:rsid w:val="00CB7607"/>
    <w:rsid w:val="00CC0B21"/>
    <w:rsid w:val="00CC13C7"/>
    <w:rsid w:val="00CC19B5"/>
    <w:rsid w:val="00CC1B70"/>
    <w:rsid w:val="00CC1C81"/>
    <w:rsid w:val="00CC203D"/>
    <w:rsid w:val="00CC2946"/>
    <w:rsid w:val="00CC2F5F"/>
    <w:rsid w:val="00CC3763"/>
    <w:rsid w:val="00CC4156"/>
    <w:rsid w:val="00CC42B5"/>
    <w:rsid w:val="00CC47D4"/>
    <w:rsid w:val="00CC47E2"/>
    <w:rsid w:val="00CC4831"/>
    <w:rsid w:val="00CC4957"/>
    <w:rsid w:val="00CC50E9"/>
    <w:rsid w:val="00CC55A3"/>
    <w:rsid w:val="00CC5679"/>
    <w:rsid w:val="00CC5734"/>
    <w:rsid w:val="00CC5C08"/>
    <w:rsid w:val="00CC6517"/>
    <w:rsid w:val="00CC768B"/>
    <w:rsid w:val="00CD0B6F"/>
    <w:rsid w:val="00CD0D44"/>
    <w:rsid w:val="00CD11F9"/>
    <w:rsid w:val="00CD1833"/>
    <w:rsid w:val="00CD1954"/>
    <w:rsid w:val="00CD1B12"/>
    <w:rsid w:val="00CD1DF6"/>
    <w:rsid w:val="00CD27CF"/>
    <w:rsid w:val="00CD3519"/>
    <w:rsid w:val="00CD3F56"/>
    <w:rsid w:val="00CD4609"/>
    <w:rsid w:val="00CD462E"/>
    <w:rsid w:val="00CD4D91"/>
    <w:rsid w:val="00CD579E"/>
    <w:rsid w:val="00CD5A53"/>
    <w:rsid w:val="00CD5EF5"/>
    <w:rsid w:val="00CD646C"/>
    <w:rsid w:val="00CD67CB"/>
    <w:rsid w:val="00CD6F0A"/>
    <w:rsid w:val="00CD71C2"/>
    <w:rsid w:val="00CD793E"/>
    <w:rsid w:val="00CD7A52"/>
    <w:rsid w:val="00CD7C5D"/>
    <w:rsid w:val="00CE0D04"/>
    <w:rsid w:val="00CE1C9A"/>
    <w:rsid w:val="00CE1E3E"/>
    <w:rsid w:val="00CE1EF0"/>
    <w:rsid w:val="00CE2367"/>
    <w:rsid w:val="00CE383B"/>
    <w:rsid w:val="00CE3BF9"/>
    <w:rsid w:val="00CE3E09"/>
    <w:rsid w:val="00CE42B7"/>
    <w:rsid w:val="00CE42D3"/>
    <w:rsid w:val="00CE4E1B"/>
    <w:rsid w:val="00CE4E88"/>
    <w:rsid w:val="00CE4FEE"/>
    <w:rsid w:val="00CE52E1"/>
    <w:rsid w:val="00CE55FA"/>
    <w:rsid w:val="00CE59C6"/>
    <w:rsid w:val="00CE5AD3"/>
    <w:rsid w:val="00CE5FC2"/>
    <w:rsid w:val="00CE660B"/>
    <w:rsid w:val="00CE6654"/>
    <w:rsid w:val="00CE68E8"/>
    <w:rsid w:val="00CE717C"/>
    <w:rsid w:val="00CE71C0"/>
    <w:rsid w:val="00CE7946"/>
    <w:rsid w:val="00CE7B75"/>
    <w:rsid w:val="00CE7EE3"/>
    <w:rsid w:val="00CF070A"/>
    <w:rsid w:val="00CF081A"/>
    <w:rsid w:val="00CF0909"/>
    <w:rsid w:val="00CF1196"/>
    <w:rsid w:val="00CF1327"/>
    <w:rsid w:val="00CF179C"/>
    <w:rsid w:val="00CF1982"/>
    <w:rsid w:val="00CF1C23"/>
    <w:rsid w:val="00CF225E"/>
    <w:rsid w:val="00CF326A"/>
    <w:rsid w:val="00CF34F1"/>
    <w:rsid w:val="00CF43DC"/>
    <w:rsid w:val="00CF4458"/>
    <w:rsid w:val="00CF513F"/>
    <w:rsid w:val="00CF6691"/>
    <w:rsid w:val="00CF6E93"/>
    <w:rsid w:val="00CF6F80"/>
    <w:rsid w:val="00CF72FF"/>
    <w:rsid w:val="00CF7926"/>
    <w:rsid w:val="00CF7C66"/>
    <w:rsid w:val="00CF7C94"/>
    <w:rsid w:val="00D0093A"/>
    <w:rsid w:val="00D00970"/>
    <w:rsid w:val="00D02472"/>
    <w:rsid w:val="00D025C6"/>
    <w:rsid w:val="00D02C06"/>
    <w:rsid w:val="00D02E26"/>
    <w:rsid w:val="00D03E4B"/>
    <w:rsid w:val="00D0462B"/>
    <w:rsid w:val="00D04A0E"/>
    <w:rsid w:val="00D058F3"/>
    <w:rsid w:val="00D05E00"/>
    <w:rsid w:val="00D063AC"/>
    <w:rsid w:val="00D06795"/>
    <w:rsid w:val="00D06DF2"/>
    <w:rsid w:val="00D06E72"/>
    <w:rsid w:val="00D070C8"/>
    <w:rsid w:val="00D07113"/>
    <w:rsid w:val="00D0752C"/>
    <w:rsid w:val="00D0797E"/>
    <w:rsid w:val="00D07BE8"/>
    <w:rsid w:val="00D10C0C"/>
    <w:rsid w:val="00D118C3"/>
    <w:rsid w:val="00D11DEF"/>
    <w:rsid w:val="00D11ED5"/>
    <w:rsid w:val="00D12A21"/>
    <w:rsid w:val="00D131A6"/>
    <w:rsid w:val="00D13481"/>
    <w:rsid w:val="00D137A4"/>
    <w:rsid w:val="00D139B0"/>
    <w:rsid w:val="00D13C27"/>
    <w:rsid w:val="00D13F14"/>
    <w:rsid w:val="00D141CF"/>
    <w:rsid w:val="00D14279"/>
    <w:rsid w:val="00D1442D"/>
    <w:rsid w:val="00D14F57"/>
    <w:rsid w:val="00D15584"/>
    <w:rsid w:val="00D15759"/>
    <w:rsid w:val="00D15B1E"/>
    <w:rsid w:val="00D15E86"/>
    <w:rsid w:val="00D16210"/>
    <w:rsid w:val="00D1647B"/>
    <w:rsid w:val="00D165A4"/>
    <w:rsid w:val="00D165B3"/>
    <w:rsid w:val="00D16656"/>
    <w:rsid w:val="00D169F6"/>
    <w:rsid w:val="00D17206"/>
    <w:rsid w:val="00D177CC"/>
    <w:rsid w:val="00D1791C"/>
    <w:rsid w:val="00D17D8B"/>
    <w:rsid w:val="00D17ED3"/>
    <w:rsid w:val="00D20343"/>
    <w:rsid w:val="00D20698"/>
    <w:rsid w:val="00D20882"/>
    <w:rsid w:val="00D20D22"/>
    <w:rsid w:val="00D2120E"/>
    <w:rsid w:val="00D214AD"/>
    <w:rsid w:val="00D223FA"/>
    <w:rsid w:val="00D22A0B"/>
    <w:rsid w:val="00D23215"/>
    <w:rsid w:val="00D23A98"/>
    <w:rsid w:val="00D23EEA"/>
    <w:rsid w:val="00D23FD9"/>
    <w:rsid w:val="00D24C14"/>
    <w:rsid w:val="00D2503F"/>
    <w:rsid w:val="00D25DDB"/>
    <w:rsid w:val="00D25DDD"/>
    <w:rsid w:val="00D260B8"/>
    <w:rsid w:val="00D2617E"/>
    <w:rsid w:val="00D2619E"/>
    <w:rsid w:val="00D26813"/>
    <w:rsid w:val="00D26817"/>
    <w:rsid w:val="00D26BE7"/>
    <w:rsid w:val="00D27416"/>
    <w:rsid w:val="00D27B6D"/>
    <w:rsid w:val="00D30098"/>
    <w:rsid w:val="00D30107"/>
    <w:rsid w:val="00D3080A"/>
    <w:rsid w:val="00D30FEE"/>
    <w:rsid w:val="00D310E1"/>
    <w:rsid w:val="00D31C32"/>
    <w:rsid w:val="00D31D57"/>
    <w:rsid w:val="00D31EC0"/>
    <w:rsid w:val="00D32FEE"/>
    <w:rsid w:val="00D3331F"/>
    <w:rsid w:val="00D33770"/>
    <w:rsid w:val="00D34AFB"/>
    <w:rsid w:val="00D350F1"/>
    <w:rsid w:val="00D35330"/>
    <w:rsid w:val="00D35381"/>
    <w:rsid w:val="00D3541E"/>
    <w:rsid w:val="00D3574E"/>
    <w:rsid w:val="00D35AA7"/>
    <w:rsid w:val="00D35F7D"/>
    <w:rsid w:val="00D36099"/>
    <w:rsid w:val="00D36503"/>
    <w:rsid w:val="00D36968"/>
    <w:rsid w:val="00D36DCC"/>
    <w:rsid w:val="00D36F26"/>
    <w:rsid w:val="00D37860"/>
    <w:rsid w:val="00D37A05"/>
    <w:rsid w:val="00D40370"/>
    <w:rsid w:val="00D404E3"/>
    <w:rsid w:val="00D40BBE"/>
    <w:rsid w:val="00D40E79"/>
    <w:rsid w:val="00D41727"/>
    <w:rsid w:val="00D41BCD"/>
    <w:rsid w:val="00D42162"/>
    <w:rsid w:val="00D42851"/>
    <w:rsid w:val="00D42F6A"/>
    <w:rsid w:val="00D438F3"/>
    <w:rsid w:val="00D43D25"/>
    <w:rsid w:val="00D445B9"/>
    <w:rsid w:val="00D4475E"/>
    <w:rsid w:val="00D44D0E"/>
    <w:rsid w:val="00D4600A"/>
    <w:rsid w:val="00D46A3E"/>
    <w:rsid w:val="00D46EB2"/>
    <w:rsid w:val="00D47AAA"/>
    <w:rsid w:val="00D50478"/>
    <w:rsid w:val="00D50AB8"/>
    <w:rsid w:val="00D50D33"/>
    <w:rsid w:val="00D50E5F"/>
    <w:rsid w:val="00D511CC"/>
    <w:rsid w:val="00D51C97"/>
    <w:rsid w:val="00D520A3"/>
    <w:rsid w:val="00D523F4"/>
    <w:rsid w:val="00D52410"/>
    <w:rsid w:val="00D52CFC"/>
    <w:rsid w:val="00D53152"/>
    <w:rsid w:val="00D53573"/>
    <w:rsid w:val="00D5375F"/>
    <w:rsid w:val="00D539F7"/>
    <w:rsid w:val="00D53A81"/>
    <w:rsid w:val="00D53EBC"/>
    <w:rsid w:val="00D53FB7"/>
    <w:rsid w:val="00D54365"/>
    <w:rsid w:val="00D543A2"/>
    <w:rsid w:val="00D5466C"/>
    <w:rsid w:val="00D54F03"/>
    <w:rsid w:val="00D55038"/>
    <w:rsid w:val="00D553E8"/>
    <w:rsid w:val="00D555AC"/>
    <w:rsid w:val="00D55610"/>
    <w:rsid w:val="00D5583B"/>
    <w:rsid w:val="00D55871"/>
    <w:rsid w:val="00D5666A"/>
    <w:rsid w:val="00D566A3"/>
    <w:rsid w:val="00D57709"/>
    <w:rsid w:val="00D57D6E"/>
    <w:rsid w:val="00D609A9"/>
    <w:rsid w:val="00D60C49"/>
    <w:rsid w:val="00D60D01"/>
    <w:rsid w:val="00D62C2F"/>
    <w:rsid w:val="00D631AB"/>
    <w:rsid w:val="00D63533"/>
    <w:rsid w:val="00D63F18"/>
    <w:rsid w:val="00D63F83"/>
    <w:rsid w:val="00D643CC"/>
    <w:rsid w:val="00D646E7"/>
    <w:rsid w:val="00D64F75"/>
    <w:rsid w:val="00D6505D"/>
    <w:rsid w:val="00D6518E"/>
    <w:rsid w:val="00D65783"/>
    <w:rsid w:val="00D65B65"/>
    <w:rsid w:val="00D65FF1"/>
    <w:rsid w:val="00D6691F"/>
    <w:rsid w:val="00D6698E"/>
    <w:rsid w:val="00D66ABA"/>
    <w:rsid w:val="00D676B8"/>
    <w:rsid w:val="00D67FE1"/>
    <w:rsid w:val="00D701A2"/>
    <w:rsid w:val="00D704F5"/>
    <w:rsid w:val="00D70E17"/>
    <w:rsid w:val="00D71A38"/>
    <w:rsid w:val="00D71AAB"/>
    <w:rsid w:val="00D71D69"/>
    <w:rsid w:val="00D71DA7"/>
    <w:rsid w:val="00D71E60"/>
    <w:rsid w:val="00D721F0"/>
    <w:rsid w:val="00D72A93"/>
    <w:rsid w:val="00D72CCA"/>
    <w:rsid w:val="00D72DF2"/>
    <w:rsid w:val="00D72EF3"/>
    <w:rsid w:val="00D73800"/>
    <w:rsid w:val="00D7386A"/>
    <w:rsid w:val="00D73FCA"/>
    <w:rsid w:val="00D74067"/>
    <w:rsid w:val="00D743C9"/>
    <w:rsid w:val="00D74458"/>
    <w:rsid w:val="00D747CF"/>
    <w:rsid w:val="00D7488F"/>
    <w:rsid w:val="00D74922"/>
    <w:rsid w:val="00D7507D"/>
    <w:rsid w:val="00D75DD3"/>
    <w:rsid w:val="00D75FF6"/>
    <w:rsid w:val="00D761E3"/>
    <w:rsid w:val="00D769FF"/>
    <w:rsid w:val="00D770CB"/>
    <w:rsid w:val="00D7748A"/>
    <w:rsid w:val="00D77A5A"/>
    <w:rsid w:val="00D77ACD"/>
    <w:rsid w:val="00D77F94"/>
    <w:rsid w:val="00D80CE0"/>
    <w:rsid w:val="00D80D01"/>
    <w:rsid w:val="00D80DF9"/>
    <w:rsid w:val="00D8149C"/>
    <w:rsid w:val="00D819BA"/>
    <w:rsid w:val="00D820B0"/>
    <w:rsid w:val="00D827FE"/>
    <w:rsid w:val="00D847C8"/>
    <w:rsid w:val="00D84E37"/>
    <w:rsid w:val="00D84F4B"/>
    <w:rsid w:val="00D85723"/>
    <w:rsid w:val="00D85AD3"/>
    <w:rsid w:val="00D85E95"/>
    <w:rsid w:val="00D861D7"/>
    <w:rsid w:val="00D8781E"/>
    <w:rsid w:val="00D87D63"/>
    <w:rsid w:val="00D87DF6"/>
    <w:rsid w:val="00D90935"/>
    <w:rsid w:val="00D914A5"/>
    <w:rsid w:val="00D9150C"/>
    <w:rsid w:val="00D91F64"/>
    <w:rsid w:val="00D92159"/>
    <w:rsid w:val="00D9245B"/>
    <w:rsid w:val="00D93AD1"/>
    <w:rsid w:val="00D9437E"/>
    <w:rsid w:val="00D9440A"/>
    <w:rsid w:val="00D94486"/>
    <w:rsid w:val="00D9586F"/>
    <w:rsid w:val="00D95C36"/>
    <w:rsid w:val="00D95CBE"/>
    <w:rsid w:val="00D9678C"/>
    <w:rsid w:val="00D967F2"/>
    <w:rsid w:val="00D967FE"/>
    <w:rsid w:val="00D96A1B"/>
    <w:rsid w:val="00D97A67"/>
    <w:rsid w:val="00D97B27"/>
    <w:rsid w:val="00DA0F99"/>
    <w:rsid w:val="00DA165F"/>
    <w:rsid w:val="00DA186C"/>
    <w:rsid w:val="00DA1D33"/>
    <w:rsid w:val="00DA21C6"/>
    <w:rsid w:val="00DA3408"/>
    <w:rsid w:val="00DA3FB2"/>
    <w:rsid w:val="00DA4088"/>
    <w:rsid w:val="00DA4A06"/>
    <w:rsid w:val="00DA4CD0"/>
    <w:rsid w:val="00DA53BB"/>
    <w:rsid w:val="00DA563F"/>
    <w:rsid w:val="00DA5898"/>
    <w:rsid w:val="00DA667B"/>
    <w:rsid w:val="00DA69A7"/>
    <w:rsid w:val="00DA69D6"/>
    <w:rsid w:val="00DA6C45"/>
    <w:rsid w:val="00DA7765"/>
    <w:rsid w:val="00DB05A4"/>
    <w:rsid w:val="00DB0615"/>
    <w:rsid w:val="00DB0B7B"/>
    <w:rsid w:val="00DB1D91"/>
    <w:rsid w:val="00DB3A41"/>
    <w:rsid w:val="00DB5BE4"/>
    <w:rsid w:val="00DB5DF0"/>
    <w:rsid w:val="00DB6756"/>
    <w:rsid w:val="00DB67A0"/>
    <w:rsid w:val="00DB69CD"/>
    <w:rsid w:val="00DB720A"/>
    <w:rsid w:val="00DB72D9"/>
    <w:rsid w:val="00DB7359"/>
    <w:rsid w:val="00DB7584"/>
    <w:rsid w:val="00DC047E"/>
    <w:rsid w:val="00DC1782"/>
    <w:rsid w:val="00DC1EEE"/>
    <w:rsid w:val="00DC1F15"/>
    <w:rsid w:val="00DC2211"/>
    <w:rsid w:val="00DC22F0"/>
    <w:rsid w:val="00DC26D4"/>
    <w:rsid w:val="00DC2C40"/>
    <w:rsid w:val="00DC31C8"/>
    <w:rsid w:val="00DC3C7C"/>
    <w:rsid w:val="00DC4429"/>
    <w:rsid w:val="00DC52A1"/>
    <w:rsid w:val="00DC561B"/>
    <w:rsid w:val="00DC61E7"/>
    <w:rsid w:val="00DC782B"/>
    <w:rsid w:val="00DC797C"/>
    <w:rsid w:val="00DC7E2B"/>
    <w:rsid w:val="00DD0D99"/>
    <w:rsid w:val="00DD1F22"/>
    <w:rsid w:val="00DD20EA"/>
    <w:rsid w:val="00DD246F"/>
    <w:rsid w:val="00DD28F7"/>
    <w:rsid w:val="00DD3C70"/>
    <w:rsid w:val="00DD4A60"/>
    <w:rsid w:val="00DD4D84"/>
    <w:rsid w:val="00DD5144"/>
    <w:rsid w:val="00DD53E6"/>
    <w:rsid w:val="00DD550E"/>
    <w:rsid w:val="00DD5528"/>
    <w:rsid w:val="00DD5C10"/>
    <w:rsid w:val="00DD6303"/>
    <w:rsid w:val="00DD67B1"/>
    <w:rsid w:val="00DD6896"/>
    <w:rsid w:val="00DD786A"/>
    <w:rsid w:val="00DD78F9"/>
    <w:rsid w:val="00DD7C19"/>
    <w:rsid w:val="00DE00F1"/>
    <w:rsid w:val="00DE071E"/>
    <w:rsid w:val="00DE08F7"/>
    <w:rsid w:val="00DE0D1C"/>
    <w:rsid w:val="00DE113F"/>
    <w:rsid w:val="00DE1597"/>
    <w:rsid w:val="00DE244E"/>
    <w:rsid w:val="00DE264A"/>
    <w:rsid w:val="00DE26E9"/>
    <w:rsid w:val="00DE2734"/>
    <w:rsid w:val="00DE2F82"/>
    <w:rsid w:val="00DE333D"/>
    <w:rsid w:val="00DE35BD"/>
    <w:rsid w:val="00DE37B0"/>
    <w:rsid w:val="00DE3942"/>
    <w:rsid w:val="00DE4242"/>
    <w:rsid w:val="00DE4AD2"/>
    <w:rsid w:val="00DE57BA"/>
    <w:rsid w:val="00DE5CD0"/>
    <w:rsid w:val="00DE668E"/>
    <w:rsid w:val="00DE67CD"/>
    <w:rsid w:val="00DE6B66"/>
    <w:rsid w:val="00DE6CF4"/>
    <w:rsid w:val="00DE6DF9"/>
    <w:rsid w:val="00DE70CE"/>
    <w:rsid w:val="00DE78A9"/>
    <w:rsid w:val="00DE7FB7"/>
    <w:rsid w:val="00DF081D"/>
    <w:rsid w:val="00DF11EF"/>
    <w:rsid w:val="00DF1607"/>
    <w:rsid w:val="00DF172B"/>
    <w:rsid w:val="00DF1C32"/>
    <w:rsid w:val="00DF1E94"/>
    <w:rsid w:val="00DF1F43"/>
    <w:rsid w:val="00DF20C3"/>
    <w:rsid w:val="00DF243C"/>
    <w:rsid w:val="00DF2760"/>
    <w:rsid w:val="00DF2D41"/>
    <w:rsid w:val="00DF327C"/>
    <w:rsid w:val="00DF3738"/>
    <w:rsid w:val="00DF3A64"/>
    <w:rsid w:val="00DF40BA"/>
    <w:rsid w:val="00DF4123"/>
    <w:rsid w:val="00DF4D0D"/>
    <w:rsid w:val="00DF4EE7"/>
    <w:rsid w:val="00DF5373"/>
    <w:rsid w:val="00DF649B"/>
    <w:rsid w:val="00DF66DE"/>
    <w:rsid w:val="00DF7099"/>
    <w:rsid w:val="00DF7243"/>
    <w:rsid w:val="00DF72E2"/>
    <w:rsid w:val="00DF7B58"/>
    <w:rsid w:val="00E0054D"/>
    <w:rsid w:val="00E0164D"/>
    <w:rsid w:val="00E01938"/>
    <w:rsid w:val="00E01E43"/>
    <w:rsid w:val="00E024D0"/>
    <w:rsid w:val="00E02632"/>
    <w:rsid w:val="00E027D2"/>
    <w:rsid w:val="00E02A7B"/>
    <w:rsid w:val="00E032C0"/>
    <w:rsid w:val="00E05874"/>
    <w:rsid w:val="00E05CE6"/>
    <w:rsid w:val="00E05D74"/>
    <w:rsid w:val="00E05F11"/>
    <w:rsid w:val="00E06405"/>
    <w:rsid w:val="00E06B54"/>
    <w:rsid w:val="00E07179"/>
    <w:rsid w:val="00E07208"/>
    <w:rsid w:val="00E0780C"/>
    <w:rsid w:val="00E07920"/>
    <w:rsid w:val="00E1068A"/>
    <w:rsid w:val="00E1092B"/>
    <w:rsid w:val="00E11017"/>
    <w:rsid w:val="00E11221"/>
    <w:rsid w:val="00E112C1"/>
    <w:rsid w:val="00E121D2"/>
    <w:rsid w:val="00E1251F"/>
    <w:rsid w:val="00E12C2B"/>
    <w:rsid w:val="00E148A4"/>
    <w:rsid w:val="00E15431"/>
    <w:rsid w:val="00E15696"/>
    <w:rsid w:val="00E15926"/>
    <w:rsid w:val="00E16427"/>
    <w:rsid w:val="00E16549"/>
    <w:rsid w:val="00E16C41"/>
    <w:rsid w:val="00E178EA"/>
    <w:rsid w:val="00E17FB0"/>
    <w:rsid w:val="00E20179"/>
    <w:rsid w:val="00E216C2"/>
    <w:rsid w:val="00E217FC"/>
    <w:rsid w:val="00E21A04"/>
    <w:rsid w:val="00E21AC0"/>
    <w:rsid w:val="00E2225E"/>
    <w:rsid w:val="00E226C1"/>
    <w:rsid w:val="00E23C9E"/>
    <w:rsid w:val="00E23D19"/>
    <w:rsid w:val="00E23DE2"/>
    <w:rsid w:val="00E2410E"/>
    <w:rsid w:val="00E243A8"/>
    <w:rsid w:val="00E2443A"/>
    <w:rsid w:val="00E25406"/>
    <w:rsid w:val="00E254F7"/>
    <w:rsid w:val="00E26221"/>
    <w:rsid w:val="00E26242"/>
    <w:rsid w:val="00E2675C"/>
    <w:rsid w:val="00E26C26"/>
    <w:rsid w:val="00E26D5A"/>
    <w:rsid w:val="00E272B5"/>
    <w:rsid w:val="00E275D2"/>
    <w:rsid w:val="00E2768C"/>
    <w:rsid w:val="00E27A9F"/>
    <w:rsid w:val="00E27B0B"/>
    <w:rsid w:val="00E27E35"/>
    <w:rsid w:val="00E300B2"/>
    <w:rsid w:val="00E30B98"/>
    <w:rsid w:val="00E3105A"/>
    <w:rsid w:val="00E31CA7"/>
    <w:rsid w:val="00E31D9E"/>
    <w:rsid w:val="00E3235A"/>
    <w:rsid w:val="00E32403"/>
    <w:rsid w:val="00E32EE2"/>
    <w:rsid w:val="00E33094"/>
    <w:rsid w:val="00E332BE"/>
    <w:rsid w:val="00E33F6D"/>
    <w:rsid w:val="00E34361"/>
    <w:rsid w:val="00E34EDF"/>
    <w:rsid w:val="00E361CA"/>
    <w:rsid w:val="00E36953"/>
    <w:rsid w:val="00E369CD"/>
    <w:rsid w:val="00E405F2"/>
    <w:rsid w:val="00E409A3"/>
    <w:rsid w:val="00E412C9"/>
    <w:rsid w:val="00E41471"/>
    <w:rsid w:val="00E41A0F"/>
    <w:rsid w:val="00E41E44"/>
    <w:rsid w:val="00E4226C"/>
    <w:rsid w:val="00E423E0"/>
    <w:rsid w:val="00E425C1"/>
    <w:rsid w:val="00E42F71"/>
    <w:rsid w:val="00E43146"/>
    <w:rsid w:val="00E43707"/>
    <w:rsid w:val="00E4372C"/>
    <w:rsid w:val="00E43D41"/>
    <w:rsid w:val="00E44511"/>
    <w:rsid w:val="00E44A33"/>
    <w:rsid w:val="00E4525D"/>
    <w:rsid w:val="00E45E77"/>
    <w:rsid w:val="00E46183"/>
    <w:rsid w:val="00E4674E"/>
    <w:rsid w:val="00E467F0"/>
    <w:rsid w:val="00E468F6"/>
    <w:rsid w:val="00E46BDF"/>
    <w:rsid w:val="00E46D08"/>
    <w:rsid w:val="00E46DC4"/>
    <w:rsid w:val="00E46DE0"/>
    <w:rsid w:val="00E47620"/>
    <w:rsid w:val="00E47C28"/>
    <w:rsid w:val="00E47E81"/>
    <w:rsid w:val="00E500AD"/>
    <w:rsid w:val="00E5070C"/>
    <w:rsid w:val="00E50899"/>
    <w:rsid w:val="00E510B2"/>
    <w:rsid w:val="00E514F6"/>
    <w:rsid w:val="00E51A3F"/>
    <w:rsid w:val="00E51B29"/>
    <w:rsid w:val="00E528A1"/>
    <w:rsid w:val="00E52C9D"/>
    <w:rsid w:val="00E52F58"/>
    <w:rsid w:val="00E52FED"/>
    <w:rsid w:val="00E533CC"/>
    <w:rsid w:val="00E53794"/>
    <w:rsid w:val="00E53F78"/>
    <w:rsid w:val="00E5439A"/>
    <w:rsid w:val="00E54A85"/>
    <w:rsid w:val="00E54B4C"/>
    <w:rsid w:val="00E54C44"/>
    <w:rsid w:val="00E54FF9"/>
    <w:rsid w:val="00E552BA"/>
    <w:rsid w:val="00E55B06"/>
    <w:rsid w:val="00E56953"/>
    <w:rsid w:val="00E571D1"/>
    <w:rsid w:val="00E577A8"/>
    <w:rsid w:val="00E57F23"/>
    <w:rsid w:val="00E601E1"/>
    <w:rsid w:val="00E60432"/>
    <w:rsid w:val="00E60987"/>
    <w:rsid w:val="00E60C87"/>
    <w:rsid w:val="00E6156A"/>
    <w:rsid w:val="00E61A04"/>
    <w:rsid w:val="00E61C80"/>
    <w:rsid w:val="00E62505"/>
    <w:rsid w:val="00E6274B"/>
    <w:rsid w:val="00E62D9B"/>
    <w:rsid w:val="00E633E5"/>
    <w:rsid w:val="00E6391A"/>
    <w:rsid w:val="00E640EE"/>
    <w:rsid w:val="00E64117"/>
    <w:rsid w:val="00E64146"/>
    <w:rsid w:val="00E64F8F"/>
    <w:rsid w:val="00E657E3"/>
    <w:rsid w:val="00E659CC"/>
    <w:rsid w:val="00E65B98"/>
    <w:rsid w:val="00E65D4D"/>
    <w:rsid w:val="00E6644C"/>
    <w:rsid w:val="00E66742"/>
    <w:rsid w:val="00E668C9"/>
    <w:rsid w:val="00E66A07"/>
    <w:rsid w:val="00E66D35"/>
    <w:rsid w:val="00E673CE"/>
    <w:rsid w:val="00E67C2B"/>
    <w:rsid w:val="00E70853"/>
    <w:rsid w:val="00E71740"/>
    <w:rsid w:val="00E71A70"/>
    <w:rsid w:val="00E71DE3"/>
    <w:rsid w:val="00E720D8"/>
    <w:rsid w:val="00E72528"/>
    <w:rsid w:val="00E72ABF"/>
    <w:rsid w:val="00E73641"/>
    <w:rsid w:val="00E738CF"/>
    <w:rsid w:val="00E73BD3"/>
    <w:rsid w:val="00E73FCE"/>
    <w:rsid w:val="00E74562"/>
    <w:rsid w:val="00E75B9A"/>
    <w:rsid w:val="00E7621E"/>
    <w:rsid w:val="00E762B6"/>
    <w:rsid w:val="00E76329"/>
    <w:rsid w:val="00E76718"/>
    <w:rsid w:val="00E777BD"/>
    <w:rsid w:val="00E77BEF"/>
    <w:rsid w:val="00E805AC"/>
    <w:rsid w:val="00E8112E"/>
    <w:rsid w:val="00E8141F"/>
    <w:rsid w:val="00E8156F"/>
    <w:rsid w:val="00E81604"/>
    <w:rsid w:val="00E82899"/>
    <w:rsid w:val="00E82E86"/>
    <w:rsid w:val="00E82F04"/>
    <w:rsid w:val="00E83256"/>
    <w:rsid w:val="00E8365F"/>
    <w:rsid w:val="00E84628"/>
    <w:rsid w:val="00E8710A"/>
    <w:rsid w:val="00E87197"/>
    <w:rsid w:val="00E87315"/>
    <w:rsid w:val="00E878A3"/>
    <w:rsid w:val="00E905B0"/>
    <w:rsid w:val="00E908AE"/>
    <w:rsid w:val="00E90FD1"/>
    <w:rsid w:val="00E9218B"/>
    <w:rsid w:val="00E92B92"/>
    <w:rsid w:val="00E92D20"/>
    <w:rsid w:val="00E93036"/>
    <w:rsid w:val="00E932A6"/>
    <w:rsid w:val="00E93385"/>
    <w:rsid w:val="00E95241"/>
    <w:rsid w:val="00E955EE"/>
    <w:rsid w:val="00E957B4"/>
    <w:rsid w:val="00E958C4"/>
    <w:rsid w:val="00E959B2"/>
    <w:rsid w:val="00E95E70"/>
    <w:rsid w:val="00E963C6"/>
    <w:rsid w:val="00E97D14"/>
    <w:rsid w:val="00EA02F1"/>
    <w:rsid w:val="00EA033F"/>
    <w:rsid w:val="00EA05DB"/>
    <w:rsid w:val="00EA0B3C"/>
    <w:rsid w:val="00EA0CCF"/>
    <w:rsid w:val="00EA1CB4"/>
    <w:rsid w:val="00EA1F57"/>
    <w:rsid w:val="00EA261D"/>
    <w:rsid w:val="00EA2BDF"/>
    <w:rsid w:val="00EA2C9C"/>
    <w:rsid w:val="00EA2D1F"/>
    <w:rsid w:val="00EA2FD4"/>
    <w:rsid w:val="00EA35E7"/>
    <w:rsid w:val="00EA39E6"/>
    <w:rsid w:val="00EA3D90"/>
    <w:rsid w:val="00EA4094"/>
    <w:rsid w:val="00EA4C61"/>
    <w:rsid w:val="00EA4D8E"/>
    <w:rsid w:val="00EA4DA0"/>
    <w:rsid w:val="00EA4E5F"/>
    <w:rsid w:val="00EA50FE"/>
    <w:rsid w:val="00EA5227"/>
    <w:rsid w:val="00EA64DC"/>
    <w:rsid w:val="00EA6538"/>
    <w:rsid w:val="00EA6B6C"/>
    <w:rsid w:val="00EA7F37"/>
    <w:rsid w:val="00EB03F8"/>
    <w:rsid w:val="00EB1117"/>
    <w:rsid w:val="00EB1AA6"/>
    <w:rsid w:val="00EB1AEF"/>
    <w:rsid w:val="00EB2603"/>
    <w:rsid w:val="00EB278C"/>
    <w:rsid w:val="00EB3571"/>
    <w:rsid w:val="00EB3872"/>
    <w:rsid w:val="00EB3887"/>
    <w:rsid w:val="00EB3CD7"/>
    <w:rsid w:val="00EB4A83"/>
    <w:rsid w:val="00EB4BA9"/>
    <w:rsid w:val="00EB4BCA"/>
    <w:rsid w:val="00EB4C99"/>
    <w:rsid w:val="00EB4E85"/>
    <w:rsid w:val="00EB5B59"/>
    <w:rsid w:val="00EB5CB3"/>
    <w:rsid w:val="00EB6428"/>
    <w:rsid w:val="00EB6B7C"/>
    <w:rsid w:val="00EB6B88"/>
    <w:rsid w:val="00EB70B4"/>
    <w:rsid w:val="00EB7CC3"/>
    <w:rsid w:val="00EC070D"/>
    <w:rsid w:val="00EC0C96"/>
    <w:rsid w:val="00EC0FE6"/>
    <w:rsid w:val="00EC2A74"/>
    <w:rsid w:val="00EC3547"/>
    <w:rsid w:val="00EC3CAA"/>
    <w:rsid w:val="00EC41C8"/>
    <w:rsid w:val="00EC43DA"/>
    <w:rsid w:val="00EC4672"/>
    <w:rsid w:val="00EC50C4"/>
    <w:rsid w:val="00EC52A0"/>
    <w:rsid w:val="00EC547A"/>
    <w:rsid w:val="00EC5763"/>
    <w:rsid w:val="00EC5DA6"/>
    <w:rsid w:val="00EC5E88"/>
    <w:rsid w:val="00EC6ADD"/>
    <w:rsid w:val="00EC7363"/>
    <w:rsid w:val="00EC7890"/>
    <w:rsid w:val="00EC789A"/>
    <w:rsid w:val="00EC7BFB"/>
    <w:rsid w:val="00EC7D98"/>
    <w:rsid w:val="00ED0E95"/>
    <w:rsid w:val="00ED1EEC"/>
    <w:rsid w:val="00ED20C1"/>
    <w:rsid w:val="00ED20C9"/>
    <w:rsid w:val="00ED2692"/>
    <w:rsid w:val="00ED2892"/>
    <w:rsid w:val="00ED2937"/>
    <w:rsid w:val="00ED36BF"/>
    <w:rsid w:val="00ED37D8"/>
    <w:rsid w:val="00ED43E6"/>
    <w:rsid w:val="00ED70DA"/>
    <w:rsid w:val="00ED72C6"/>
    <w:rsid w:val="00ED7FA8"/>
    <w:rsid w:val="00EE08D3"/>
    <w:rsid w:val="00EE08E1"/>
    <w:rsid w:val="00EE0A2E"/>
    <w:rsid w:val="00EE0CE9"/>
    <w:rsid w:val="00EE124F"/>
    <w:rsid w:val="00EE12C6"/>
    <w:rsid w:val="00EE17E9"/>
    <w:rsid w:val="00EE1813"/>
    <w:rsid w:val="00EE248F"/>
    <w:rsid w:val="00EE2503"/>
    <w:rsid w:val="00EE3602"/>
    <w:rsid w:val="00EE557C"/>
    <w:rsid w:val="00EE5992"/>
    <w:rsid w:val="00EE5BC4"/>
    <w:rsid w:val="00EE5C19"/>
    <w:rsid w:val="00EE5FDB"/>
    <w:rsid w:val="00EE6109"/>
    <w:rsid w:val="00EE6603"/>
    <w:rsid w:val="00EE66F3"/>
    <w:rsid w:val="00EE6966"/>
    <w:rsid w:val="00EE6C74"/>
    <w:rsid w:val="00EE7025"/>
    <w:rsid w:val="00EE727E"/>
    <w:rsid w:val="00EE735A"/>
    <w:rsid w:val="00EE795B"/>
    <w:rsid w:val="00EE7F5C"/>
    <w:rsid w:val="00EF0CA1"/>
    <w:rsid w:val="00EF0E3C"/>
    <w:rsid w:val="00EF1110"/>
    <w:rsid w:val="00EF15C8"/>
    <w:rsid w:val="00EF21EC"/>
    <w:rsid w:val="00EF2825"/>
    <w:rsid w:val="00EF2BB3"/>
    <w:rsid w:val="00EF2E91"/>
    <w:rsid w:val="00EF2FCC"/>
    <w:rsid w:val="00EF4164"/>
    <w:rsid w:val="00EF4BC7"/>
    <w:rsid w:val="00EF4F68"/>
    <w:rsid w:val="00EF5A6F"/>
    <w:rsid w:val="00EF5F21"/>
    <w:rsid w:val="00EF61E1"/>
    <w:rsid w:val="00EF6385"/>
    <w:rsid w:val="00EF642A"/>
    <w:rsid w:val="00EF66A2"/>
    <w:rsid w:val="00EF68FB"/>
    <w:rsid w:val="00EF70FD"/>
    <w:rsid w:val="00EF74EF"/>
    <w:rsid w:val="00EF7624"/>
    <w:rsid w:val="00EF7681"/>
    <w:rsid w:val="00F001B4"/>
    <w:rsid w:val="00F01EA9"/>
    <w:rsid w:val="00F01F49"/>
    <w:rsid w:val="00F01FC9"/>
    <w:rsid w:val="00F02171"/>
    <w:rsid w:val="00F02362"/>
    <w:rsid w:val="00F02444"/>
    <w:rsid w:val="00F0297D"/>
    <w:rsid w:val="00F03941"/>
    <w:rsid w:val="00F0427A"/>
    <w:rsid w:val="00F04443"/>
    <w:rsid w:val="00F046AF"/>
    <w:rsid w:val="00F04857"/>
    <w:rsid w:val="00F0505F"/>
    <w:rsid w:val="00F05308"/>
    <w:rsid w:val="00F05844"/>
    <w:rsid w:val="00F05A4E"/>
    <w:rsid w:val="00F05FBB"/>
    <w:rsid w:val="00F062E5"/>
    <w:rsid w:val="00F064B7"/>
    <w:rsid w:val="00F066A5"/>
    <w:rsid w:val="00F071FF"/>
    <w:rsid w:val="00F073F4"/>
    <w:rsid w:val="00F075CB"/>
    <w:rsid w:val="00F07D4E"/>
    <w:rsid w:val="00F07EF7"/>
    <w:rsid w:val="00F10132"/>
    <w:rsid w:val="00F10266"/>
    <w:rsid w:val="00F10277"/>
    <w:rsid w:val="00F1046E"/>
    <w:rsid w:val="00F12812"/>
    <w:rsid w:val="00F12BA6"/>
    <w:rsid w:val="00F13C68"/>
    <w:rsid w:val="00F13D61"/>
    <w:rsid w:val="00F13DCD"/>
    <w:rsid w:val="00F13DF2"/>
    <w:rsid w:val="00F145A9"/>
    <w:rsid w:val="00F1472F"/>
    <w:rsid w:val="00F14BB1"/>
    <w:rsid w:val="00F153E6"/>
    <w:rsid w:val="00F1649E"/>
    <w:rsid w:val="00F16548"/>
    <w:rsid w:val="00F17F63"/>
    <w:rsid w:val="00F20070"/>
    <w:rsid w:val="00F20DE1"/>
    <w:rsid w:val="00F20E64"/>
    <w:rsid w:val="00F21F52"/>
    <w:rsid w:val="00F22523"/>
    <w:rsid w:val="00F22DC8"/>
    <w:rsid w:val="00F23898"/>
    <w:rsid w:val="00F238E6"/>
    <w:rsid w:val="00F23E4A"/>
    <w:rsid w:val="00F24C46"/>
    <w:rsid w:val="00F24F7A"/>
    <w:rsid w:val="00F25237"/>
    <w:rsid w:val="00F25B0B"/>
    <w:rsid w:val="00F25C52"/>
    <w:rsid w:val="00F26A8C"/>
    <w:rsid w:val="00F26F59"/>
    <w:rsid w:val="00F272C1"/>
    <w:rsid w:val="00F273FD"/>
    <w:rsid w:val="00F27C83"/>
    <w:rsid w:val="00F304BF"/>
    <w:rsid w:val="00F304D3"/>
    <w:rsid w:val="00F3170E"/>
    <w:rsid w:val="00F318C4"/>
    <w:rsid w:val="00F3281E"/>
    <w:rsid w:val="00F346F5"/>
    <w:rsid w:val="00F34972"/>
    <w:rsid w:val="00F34D02"/>
    <w:rsid w:val="00F34DE6"/>
    <w:rsid w:val="00F34E85"/>
    <w:rsid w:val="00F35306"/>
    <w:rsid w:val="00F35945"/>
    <w:rsid w:val="00F35AE0"/>
    <w:rsid w:val="00F35D26"/>
    <w:rsid w:val="00F35F8E"/>
    <w:rsid w:val="00F361FD"/>
    <w:rsid w:val="00F36885"/>
    <w:rsid w:val="00F3748C"/>
    <w:rsid w:val="00F37B7A"/>
    <w:rsid w:val="00F37BE9"/>
    <w:rsid w:val="00F37DB0"/>
    <w:rsid w:val="00F405B5"/>
    <w:rsid w:val="00F411F3"/>
    <w:rsid w:val="00F414A7"/>
    <w:rsid w:val="00F41D46"/>
    <w:rsid w:val="00F41EBD"/>
    <w:rsid w:val="00F4227F"/>
    <w:rsid w:val="00F4238A"/>
    <w:rsid w:val="00F42597"/>
    <w:rsid w:val="00F427A9"/>
    <w:rsid w:val="00F42858"/>
    <w:rsid w:val="00F437FC"/>
    <w:rsid w:val="00F43A48"/>
    <w:rsid w:val="00F4445A"/>
    <w:rsid w:val="00F44BCB"/>
    <w:rsid w:val="00F44C1E"/>
    <w:rsid w:val="00F44C64"/>
    <w:rsid w:val="00F45205"/>
    <w:rsid w:val="00F4524B"/>
    <w:rsid w:val="00F45446"/>
    <w:rsid w:val="00F45762"/>
    <w:rsid w:val="00F45CAE"/>
    <w:rsid w:val="00F45D60"/>
    <w:rsid w:val="00F46A29"/>
    <w:rsid w:val="00F47087"/>
    <w:rsid w:val="00F4709C"/>
    <w:rsid w:val="00F47F9A"/>
    <w:rsid w:val="00F50007"/>
    <w:rsid w:val="00F509B0"/>
    <w:rsid w:val="00F51186"/>
    <w:rsid w:val="00F51454"/>
    <w:rsid w:val="00F51570"/>
    <w:rsid w:val="00F5172B"/>
    <w:rsid w:val="00F522EA"/>
    <w:rsid w:val="00F52A1B"/>
    <w:rsid w:val="00F52DA8"/>
    <w:rsid w:val="00F5394B"/>
    <w:rsid w:val="00F545A6"/>
    <w:rsid w:val="00F54948"/>
    <w:rsid w:val="00F549B8"/>
    <w:rsid w:val="00F55E5F"/>
    <w:rsid w:val="00F570BD"/>
    <w:rsid w:val="00F5719A"/>
    <w:rsid w:val="00F60711"/>
    <w:rsid w:val="00F60F77"/>
    <w:rsid w:val="00F61520"/>
    <w:rsid w:val="00F61E1D"/>
    <w:rsid w:val="00F6211D"/>
    <w:rsid w:val="00F62A81"/>
    <w:rsid w:val="00F63510"/>
    <w:rsid w:val="00F6372C"/>
    <w:rsid w:val="00F638DB"/>
    <w:rsid w:val="00F63CB8"/>
    <w:rsid w:val="00F645FD"/>
    <w:rsid w:val="00F64F90"/>
    <w:rsid w:val="00F655E7"/>
    <w:rsid w:val="00F6569D"/>
    <w:rsid w:val="00F65D55"/>
    <w:rsid w:val="00F664D1"/>
    <w:rsid w:val="00F66594"/>
    <w:rsid w:val="00F668C7"/>
    <w:rsid w:val="00F6691E"/>
    <w:rsid w:val="00F67280"/>
    <w:rsid w:val="00F675F6"/>
    <w:rsid w:val="00F67729"/>
    <w:rsid w:val="00F67991"/>
    <w:rsid w:val="00F70033"/>
    <w:rsid w:val="00F70411"/>
    <w:rsid w:val="00F706B4"/>
    <w:rsid w:val="00F706D9"/>
    <w:rsid w:val="00F707C4"/>
    <w:rsid w:val="00F70AC5"/>
    <w:rsid w:val="00F7119D"/>
    <w:rsid w:val="00F711B6"/>
    <w:rsid w:val="00F716BB"/>
    <w:rsid w:val="00F71BB3"/>
    <w:rsid w:val="00F726EC"/>
    <w:rsid w:val="00F72BBD"/>
    <w:rsid w:val="00F72CBA"/>
    <w:rsid w:val="00F72EFD"/>
    <w:rsid w:val="00F730C9"/>
    <w:rsid w:val="00F734B6"/>
    <w:rsid w:val="00F74354"/>
    <w:rsid w:val="00F74A81"/>
    <w:rsid w:val="00F75069"/>
    <w:rsid w:val="00F752D9"/>
    <w:rsid w:val="00F75AD6"/>
    <w:rsid w:val="00F75F61"/>
    <w:rsid w:val="00F768BF"/>
    <w:rsid w:val="00F76D68"/>
    <w:rsid w:val="00F76F4D"/>
    <w:rsid w:val="00F77B93"/>
    <w:rsid w:val="00F77C41"/>
    <w:rsid w:val="00F77C98"/>
    <w:rsid w:val="00F77D35"/>
    <w:rsid w:val="00F77D8C"/>
    <w:rsid w:val="00F80360"/>
    <w:rsid w:val="00F811BF"/>
    <w:rsid w:val="00F811E7"/>
    <w:rsid w:val="00F812AC"/>
    <w:rsid w:val="00F8157C"/>
    <w:rsid w:val="00F81DE1"/>
    <w:rsid w:val="00F820E2"/>
    <w:rsid w:val="00F821DE"/>
    <w:rsid w:val="00F83112"/>
    <w:rsid w:val="00F833AF"/>
    <w:rsid w:val="00F837D9"/>
    <w:rsid w:val="00F8400E"/>
    <w:rsid w:val="00F842F7"/>
    <w:rsid w:val="00F844AC"/>
    <w:rsid w:val="00F84C11"/>
    <w:rsid w:val="00F84F01"/>
    <w:rsid w:val="00F8515E"/>
    <w:rsid w:val="00F85C7E"/>
    <w:rsid w:val="00F861D7"/>
    <w:rsid w:val="00F862F5"/>
    <w:rsid w:val="00F86A6B"/>
    <w:rsid w:val="00F86AE1"/>
    <w:rsid w:val="00F86DE3"/>
    <w:rsid w:val="00F86EC4"/>
    <w:rsid w:val="00F87538"/>
    <w:rsid w:val="00F875A7"/>
    <w:rsid w:val="00F877AA"/>
    <w:rsid w:val="00F879B3"/>
    <w:rsid w:val="00F87EBD"/>
    <w:rsid w:val="00F907A1"/>
    <w:rsid w:val="00F9088E"/>
    <w:rsid w:val="00F927D5"/>
    <w:rsid w:val="00F93610"/>
    <w:rsid w:val="00F93ACA"/>
    <w:rsid w:val="00F94776"/>
    <w:rsid w:val="00F94934"/>
    <w:rsid w:val="00F95AEF"/>
    <w:rsid w:val="00F95B7A"/>
    <w:rsid w:val="00F973AC"/>
    <w:rsid w:val="00F976A8"/>
    <w:rsid w:val="00F977ED"/>
    <w:rsid w:val="00FA047D"/>
    <w:rsid w:val="00FA0ADD"/>
    <w:rsid w:val="00FA0B1A"/>
    <w:rsid w:val="00FA0C6F"/>
    <w:rsid w:val="00FA12CF"/>
    <w:rsid w:val="00FA2410"/>
    <w:rsid w:val="00FA252C"/>
    <w:rsid w:val="00FA2924"/>
    <w:rsid w:val="00FA2FC2"/>
    <w:rsid w:val="00FA342B"/>
    <w:rsid w:val="00FA34C2"/>
    <w:rsid w:val="00FA35DD"/>
    <w:rsid w:val="00FA39ED"/>
    <w:rsid w:val="00FA3BF5"/>
    <w:rsid w:val="00FA457D"/>
    <w:rsid w:val="00FA48B8"/>
    <w:rsid w:val="00FA4A01"/>
    <w:rsid w:val="00FA4B3C"/>
    <w:rsid w:val="00FA4D75"/>
    <w:rsid w:val="00FA5DF8"/>
    <w:rsid w:val="00FA6150"/>
    <w:rsid w:val="00FA6293"/>
    <w:rsid w:val="00FA668A"/>
    <w:rsid w:val="00FA6E62"/>
    <w:rsid w:val="00FA6F57"/>
    <w:rsid w:val="00FA7971"/>
    <w:rsid w:val="00FA7D55"/>
    <w:rsid w:val="00FA7D66"/>
    <w:rsid w:val="00FB00DC"/>
    <w:rsid w:val="00FB01F7"/>
    <w:rsid w:val="00FB065E"/>
    <w:rsid w:val="00FB06FF"/>
    <w:rsid w:val="00FB0911"/>
    <w:rsid w:val="00FB1154"/>
    <w:rsid w:val="00FB14A0"/>
    <w:rsid w:val="00FB18BF"/>
    <w:rsid w:val="00FB1F3B"/>
    <w:rsid w:val="00FB2086"/>
    <w:rsid w:val="00FB24EA"/>
    <w:rsid w:val="00FB2650"/>
    <w:rsid w:val="00FB2791"/>
    <w:rsid w:val="00FB3689"/>
    <w:rsid w:val="00FB374B"/>
    <w:rsid w:val="00FB3A13"/>
    <w:rsid w:val="00FB403C"/>
    <w:rsid w:val="00FB412F"/>
    <w:rsid w:val="00FB415D"/>
    <w:rsid w:val="00FB45D2"/>
    <w:rsid w:val="00FB4C71"/>
    <w:rsid w:val="00FB4F4F"/>
    <w:rsid w:val="00FB4F96"/>
    <w:rsid w:val="00FB52B3"/>
    <w:rsid w:val="00FB52B5"/>
    <w:rsid w:val="00FB58D2"/>
    <w:rsid w:val="00FB5EA9"/>
    <w:rsid w:val="00FB601E"/>
    <w:rsid w:val="00FB61F6"/>
    <w:rsid w:val="00FB65D1"/>
    <w:rsid w:val="00FB673D"/>
    <w:rsid w:val="00FB6791"/>
    <w:rsid w:val="00FB6D51"/>
    <w:rsid w:val="00FB6D6D"/>
    <w:rsid w:val="00FB6EC5"/>
    <w:rsid w:val="00FB7EDF"/>
    <w:rsid w:val="00FC018E"/>
    <w:rsid w:val="00FC02F2"/>
    <w:rsid w:val="00FC09C9"/>
    <w:rsid w:val="00FC1624"/>
    <w:rsid w:val="00FC172E"/>
    <w:rsid w:val="00FC1B87"/>
    <w:rsid w:val="00FC27C6"/>
    <w:rsid w:val="00FC2947"/>
    <w:rsid w:val="00FC2DF2"/>
    <w:rsid w:val="00FC3AE3"/>
    <w:rsid w:val="00FC3E52"/>
    <w:rsid w:val="00FC4378"/>
    <w:rsid w:val="00FC44EC"/>
    <w:rsid w:val="00FC49BC"/>
    <w:rsid w:val="00FC4F85"/>
    <w:rsid w:val="00FC56B5"/>
    <w:rsid w:val="00FC59E6"/>
    <w:rsid w:val="00FC60DC"/>
    <w:rsid w:val="00FC7E76"/>
    <w:rsid w:val="00FC7EBF"/>
    <w:rsid w:val="00FD0045"/>
    <w:rsid w:val="00FD0CA3"/>
    <w:rsid w:val="00FD0EDA"/>
    <w:rsid w:val="00FD0F93"/>
    <w:rsid w:val="00FD1E94"/>
    <w:rsid w:val="00FD23A4"/>
    <w:rsid w:val="00FD24B6"/>
    <w:rsid w:val="00FD2EBD"/>
    <w:rsid w:val="00FD2F68"/>
    <w:rsid w:val="00FD3455"/>
    <w:rsid w:val="00FD3E57"/>
    <w:rsid w:val="00FD4114"/>
    <w:rsid w:val="00FD416E"/>
    <w:rsid w:val="00FD4473"/>
    <w:rsid w:val="00FD4974"/>
    <w:rsid w:val="00FD4D94"/>
    <w:rsid w:val="00FD6D69"/>
    <w:rsid w:val="00FD6EAC"/>
    <w:rsid w:val="00FD701A"/>
    <w:rsid w:val="00FD743C"/>
    <w:rsid w:val="00FE09B2"/>
    <w:rsid w:val="00FE0DE8"/>
    <w:rsid w:val="00FE1160"/>
    <w:rsid w:val="00FE209B"/>
    <w:rsid w:val="00FE2A1F"/>
    <w:rsid w:val="00FE2BDD"/>
    <w:rsid w:val="00FE32FA"/>
    <w:rsid w:val="00FE34C6"/>
    <w:rsid w:val="00FE4B54"/>
    <w:rsid w:val="00FE50BC"/>
    <w:rsid w:val="00FE573A"/>
    <w:rsid w:val="00FE5852"/>
    <w:rsid w:val="00FE5A2E"/>
    <w:rsid w:val="00FE5A45"/>
    <w:rsid w:val="00FE5C66"/>
    <w:rsid w:val="00FE5E00"/>
    <w:rsid w:val="00FE60AA"/>
    <w:rsid w:val="00FE64A3"/>
    <w:rsid w:val="00FE68A9"/>
    <w:rsid w:val="00FE72B8"/>
    <w:rsid w:val="00FE7402"/>
    <w:rsid w:val="00FE7795"/>
    <w:rsid w:val="00FE79E8"/>
    <w:rsid w:val="00FF066F"/>
    <w:rsid w:val="00FF0E1E"/>
    <w:rsid w:val="00FF0F7F"/>
    <w:rsid w:val="00FF1284"/>
    <w:rsid w:val="00FF14A9"/>
    <w:rsid w:val="00FF1574"/>
    <w:rsid w:val="00FF247D"/>
    <w:rsid w:val="00FF24F7"/>
    <w:rsid w:val="00FF2B3A"/>
    <w:rsid w:val="00FF2F13"/>
    <w:rsid w:val="00FF3BD4"/>
    <w:rsid w:val="00FF3CA0"/>
    <w:rsid w:val="00FF3E99"/>
    <w:rsid w:val="00FF4942"/>
    <w:rsid w:val="00FF4AB3"/>
    <w:rsid w:val="00FF5212"/>
    <w:rsid w:val="00FF543F"/>
    <w:rsid w:val="00FF568E"/>
    <w:rsid w:val="00FF5C4D"/>
    <w:rsid w:val="00FF6F79"/>
    <w:rsid w:val="00FF72AB"/>
    <w:rsid w:val="00FF79C5"/>
    <w:rsid w:val="00FF7CA2"/>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5d0b5,#c7c09d"/>
    </o:shapedefaults>
    <o:shapelayout v:ext="edit">
      <o:idmap v:ext="edit" data="1"/>
    </o:shapelayout>
  </w:shapeDefaults>
  <w:decimalSymbol w:val=","/>
  <w:listSeparator w:val=";"/>
  <w14:docId w14:val="4C51B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61E"/>
    <w:rPr>
      <w:rFonts w:ascii="Calibri" w:eastAsia="Calibri" w:hAnsi="Calibri" w:cs="Times New Roman"/>
      <w:lang w:eastAsia="en-US"/>
    </w:rPr>
  </w:style>
  <w:style w:type="paragraph" w:styleId="Balk1">
    <w:name w:val="heading 1"/>
    <w:basedOn w:val="Normal"/>
    <w:next w:val="Normal"/>
    <w:link w:val="Balk1Char"/>
    <w:uiPriority w:val="9"/>
    <w:qFormat/>
    <w:rsid w:val="00FB7EDF"/>
    <w:pPr>
      <w:keepNext/>
      <w:keepLines/>
      <w:numPr>
        <w:numId w:val="2"/>
      </w:numPr>
      <w:pBdr>
        <w:bottom w:val="single" w:sz="24" w:space="1" w:color="auto"/>
      </w:pBdr>
      <w:spacing w:before="360" w:after="240" w:line="240" w:lineRule="auto"/>
      <w:outlineLvl w:val="0"/>
    </w:pPr>
    <w:rPr>
      <w:rFonts w:ascii="Arial" w:eastAsiaTheme="majorEastAsia" w:hAnsi="Arial" w:cstheme="majorBidi"/>
      <w:b/>
      <w:bCs/>
      <w:color w:val="595959" w:themeColor="text1" w:themeTint="A6"/>
      <w:sz w:val="28"/>
      <w:szCs w:val="28"/>
      <w:lang w:eastAsia="tr-TR"/>
    </w:rPr>
  </w:style>
  <w:style w:type="paragraph" w:styleId="Balk2">
    <w:name w:val="heading 2"/>
    <w:basedOn w:val="Normal"/>
    <w:next w:val="Normal"/>
    <w:link w:val="Balk2Char"/>
    <w:uiPriority w:val="9"/>
    <w:unhideWhenUsed/>
    <w:qFormat/>
    <w:rsid w:val="00FB7EDF"/>
    <w:pPr>
      <w:keepNext/>
      <w:keepLines/>
      <w:spacing w:before="200" w:after="0"/>
      <w:outlineLvl w:val="1"/>
    </w:pPr>
    <w:rPr>
      <w:rFonts w:ascii="Arial" w:eastAsiaTheme="majorEastAsia" w:hAnsi="Arial" w:cstheme="majorBidi"/>
      <w:b/>
      <w:bCs/>
      <w:color w:val="595959" w:themeColor="text1" w:themeTint="A6"/>
      <w:sz w:val="24"/>
      <w:szCs w:val="26"/>
      <w:lang w:eastAsia="tr-TR"/>
    </w:rPr>
  </w:style>
  <w:style w:type="paragraph" w:styleId="Balk3">
    <w:name w:val="heading 3"/>
    <w:basedOn w:val="Normal"/>
    <w:next w:val="Normal"/>
    <w:link w:val="Balk3Char"/>
    <w:uiPriority w:val="9"/>
    <w:unhideWhenUsed/>
    <w:qFormat/>
    <w:rsid w:val="00FB7EDF"/>
    <w:pPr>
      <w:keepNext/>
      <w:keepLines/>
      <w:spacing w:before="200" w:after="0"/>
      <w:outlineLvl w:val="2"/>
    </w:pPr>
    <w:rPr>
      <w:rFonts w:ascii="Arial" w:eastAsiaTheme="majorEastAsia" w:hAnsi="Arial" w:cstheme="majorBidi"/>
      <w:b/>
      <w:bCs/>
      <w:color w:val="595959" w:themeColor="text1" w:themeTint="A6"/>
      <w:lang w:eastAsia="tr-TR"/>
    </w:rPr>
  </w:style>
  <w:style w:type="paragraph" w:styleId="Balk4">
    <w:name w:val="heading 4"/>
    <w:basedOn w:val="Normal"/>
    <w:next w:val="Normal"/>
    <w:link w:val="Balk4Char"/>
    <w:uiPriority w:val="9"/>
    <w:unhideWhenUsed/>
    <w:qFormat/>
    <w:rsid w:val="008620D7"/>
    <w:pPr>
      <w:keepNext/>
      <w:keepLines/>
      <w:spacing w:before="200" w:after="0"/>
      <w:outlineLvl w:val="3"/>
    </w:pPr>
    <w:rPr>
      <w:rFonts w:asciiTheme="majorHAnsi" w:eastAsiaTheme="majorEastAsia" w:hAnsiTheme="majorHAnsi" w:cstheme="majorBidi"/>
      <w:b/>
      <w:bCs/>
      <w:i/>
      <w:iCs/>
      <w:color w:val="4F81BD" w:themeColor="accent1"/>
      <w:lang w:eastAsia="tr-TR"/>
    </w:rPr>
  </w:style>
  <w:style w:type="paragraph" w:styleId="Balk5">
    <w:name w:val="heading 5"/>
    <w:basedOn w:val="Normal"/>
    <w:next w:val="Normal"/>
    <w:link w:val="Balk5Char"/>
    <w:uiPriority w:val="9"/>
    <w:semiHidden/>
    <w:unhideWhenUsed/>
    <w:qFormat/>
    <w:rsid w:val="004A7481"/>
    <w:pPr>
      <w:keepNext/>
      <w:keepLines/>
      <w:spacing w:before="200" w:after="0"/>
      <w:outlineLvl w:val="4"/>
    </w:pPr>
    <w:rPr>
      <w:rFonts w:asciiTheme="majorHAnsi" w:eastAsiaTheme="majorEastAsia" w:hAnsiTheme="majorHAnsi" w:cstheme="majorBidi"/>
      <w:color w:val="243F60" w:themeColor="accent1" w:themeShade="7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B7EDF"/>
    <w:rPr>
      <w:rFonts w:ascii="Arial" w:eastAsiaTheme="majorEastAsia" w:hAnsi="Arial" w:cstheme="majorBidi"/>
      <w:b/>
      <w:bCs/>
      <w:color w:val="595959" w:themeColor="text1" w:themeTint="A6"/>
      <w:sz w:val="28"/>
      <w:szCs w:val="28"/>
    </w:rPr>
  </w:style>
  <w:style w:type="character" w:customStyle="1" w:styleId="Balk2Char">
    <w:name w:val="Başlık 2 Char"/>
    <w:basedOn w:val="VarsaylanParagrafYazTipi"/>
    <w:link w:val="Balk2"/>
    <w:uiPriority w:val="9"/>
    <w:rsid w:val="00FB7EDF"/>
    <w:rPr>
      <w:rFonts w:ascii="Arial" w:eastAsiaTheme="majorEastAsia" w:hAnsi="Arial" w:cstheme="majorBidi"/>
      <w:b/>
      <w:bCs/>
      <w:color w:val="595959" w:themeColor="text1" w:themeTint="A6"/>
      <w:sz w:val="24"/>
      <w:szCs w:val="26"/>
    </w:rPr>
  </w:style>
  <w:style w:type="character" w:customStyle="1" w:styleId="Balk3Char">
    <w:name w:val="Başlık 3 Char"/>
    <w:basedOn w:val="VarsaylanParagrafYazTipi"/>
    <w:link w:val="Balk3"/>
    <w:uiPriority w:val="9"/>
    <w:rsid w:val="00FB7EDF"/>
    <w:rPr>
      <w:rFonts w:ascii="Arial" w:eastAsiaTheme="majorEastAsia" w:hAnsi="Arial" w:cstheme="majorBidi"/>
      <w:b/>
      <w:bCs/>
      <w:color w:val="595959" w:themeColor="text1" w:themeTint="A6"/>
    </w:rPr>
  </w:style>
  <w:style w:type="character" w:customStyle="1" w:styleId="Balk4Char">
    <w:name w:val="Başlık 4 Char"/>
    <w:basedOn w:val="VarsaylanParagrafYazTipi"/>
    <w:link w:val="Balk4"/>
    <w:uiPriority w:val="9"/>
    <w:rsid w:val="008620D7"/>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4A7481"/>
    <w:rPr>
      <w:rFonts w:asciiTheme="majorHAnsi" w:eastAsiaTheme="majorEastAsia" w:hAnsiTheme="majorHAnsi" w:cstheme="majorBidi"/>
      <w:color w:val="243F60" w:themeColor="accent1" w:themeShade="7F"/>
    </w:rPr>
  </w:style>
  <w:style w:type="paragraph" w:styleId="T1">
    <w:name w:val="toc 1"/>
    <w:basedOn w:val="Normal"/>
    <w:next w:val="Normal"/>
    <w:autoRedefine/>
    <w:uiPriority w:val="39"/>
    <w:unhideWhenUsed/>
    <w:rsid w:val="00A52E79"/>
    <w:pPr>
      <w:tabs>
        <w:tab w:val="left" w:pos="440"/>
        <w:tab w:val="right" w:leader="dot" w:pos="9060"/>
      </w:tabs>
      <w:spacing w:before="120" w:after="120"/>
      <w:ind w:left="426" w:hanging="426"/>
    </w:pPr>
    <w:rPr>
      <w:rFonts w:asciiTheme="minorHAnsi" w:eastAsiaTheme="minorEastAsia" w:hAnsiTheme="minorHAnsi" w:cstheme="minorHAnsi"/>
      <w:b/>
      <w:bCs/>
      <w:caps/>
      <w:sz w:val="20"/>
      <w:szCs w:val="20"/>
      <w:lang w:eastAsia="tr-TR"/>
    </w:rPr>
  </w:style>
  <w:style w:type="paragraph" w:styleId="T2">
    <w:name w:val="toc 2"/>
    <w:basedOn w:val="Normal"/>
    <w:next w:val="Normal"/>
    <w:autoRedefine/>
    <w:uiPriority w:val="39"/>
    <w:unhideWhenUsed/>
    <w:rsid w:val="002537F1"/>
    <w:pPr>
      <w:spacing w:after="0"/>
      <w:ind w:left="220"/>
    </w:pPr>
    <w:rPr>
      <w:rFonts w:asciiTheme="minorHAnsi" w:eastAsiaTheme="minorEastAsia" w:hAnsiTheme="minorHAnsi" w:cstheme="minorHAnsi"/>
      <w:smallCaps/>
      <w:sz w:val="20"/>
      <w:szCs w:val="20"/>
      <w:lang w:eastAsia="tr-TR"/>
    </w:rPr>
  </w:style>
  <w:style w:type="paragraph" w:styleId="T3">
    <w:name w:val="toc 3"/>
    <w:basedOn w:val="Normal"/>
    <w:next w:val="Normal"/>
    <w:autoRedefine/>
    <w:uiPriority w:val="39"/>
    <w:unhideWhenUsed/>
    <w:rsid w:val="002537F1"/>
    <w:pPr>
      <w:spacing w:after="0"/>
      <w:ind w:left="440"/>
    </w:pPr>
    <w:rPr>
      <w:rFonts w:asciiTheme="minorHAnsi" w:eastAsiaTheme="minorEastAsia" w:hAnsiTheme="minorHAnsi" w:cstheme="minorHAnsi"/>
      <w:i/>
      <w:iCs/>
      <w:sz w:val="20"/>
      <w:szCs w:val="20"/>
      <w:lang w:eastAsia="tr-TR"/>
    </w:rPr>
  </w:style>
  <w:style w:type="paragraph" w:styleId="T4">
    <w:name w:val="toc 4"/>
    <w:basedOn w:val="Normal"/>
    <w:next w:val="Normal"/>
    <w:autoRedefine/>
    <w:uiPriority w:val="39"/>
    <w:unhideWhenUsed/>
    <w:rsid w:val="002537F1"/>
    <w:pPr>
      <w:spacing w:after="0"/>
      <w:ind w:left="660"/>
    </w:pPr>
    <w:rPr>
      <w:rFonts w:asciiTheme="minorHAnsi" w:eastAsiaTheme="minorEastAsia" w:hAnsiTheme="minorHAnsi" w:cstheme="minorHAnsi"/>
      <w:sz w:val="18"/>
      <w:szCs w:val="18"/>
      <w:lang w:eastAsia="tr-TR"/>
    </w:rPr>
  </w:style>
  <w:style w:type="paragraph" w:styleId="T5">
    <w:name w:val="toc 5"/>
    <w:basedOn w:val="Normal"/>
    <w:next w:val="Normal"/>
    <w:autoRedefine/>
    <w:uiPriority w:val="39"/>
    <w:unhideWhenUsed/>
    <w:rsid w:val="002537F1"/>
    <w:pPr>
      <w:spacing w:after="0"/>
      <w:ind w:left="880"/>
    </w:pPr>
    <w:rPr>
      <w:rFonts w:asciiTheme="minorHAnsi" w:eastAsiaTheme="minorEastAsia" w:hAnsiTheme="minorHAnsi" w:cstheme="minorHAnsi"/>
      <w:sz w:val="18"/>
      <w:szCs w:val="18"/>
      <w:lang w:eastAsia="tr-TR"/>
    </w:rPr>
  </w:style>
  <w:style w:type="paragraph" w:styleId="T6">
    <w:name w:val="toc 6"/>
    <w:basedOn w:val="Normal"/>
    <w:next w:val="Normal"/>
    <w:autoRedefine/>
    <w:uiPriority w:val="39"/>
    <w:unhideWhenUsed/>
    <w:rsid w:val="002537F1"/>
    <w:pPr>
      <w:spacing w:after="0"/>
      <w:ind w:left="1100"/>
    </w:pPr>
    <w:rPr>
      <w:rFonts w:asciiTheme="minorHAnsi" w:eastAsiaTheme="minorEastAsia" w:hAnsiTheme="minorHAnsi" w:cstheme="minorHAnsi"/>
      <w:sz w:val="18"/>
      <w:szCs w:val="18"/>
      <w:lang w:eastAsia="tr-TR"/>
    </w:rPr>
  </w:style>
  <w:style w:type="paragraph" w:styleId="T7">
    <w:name w:val="toc 7"/>
    <w:basedOn w:val="Normal"/>
    <w:next w:val="Normal"/>
    <w:autoRedefine/>
    <w:uiPriority w:val="39"/>
    <w:unhideWhenUsed/>
    <w:rsid w:val="002537F1"/>
    <w:pPr>
      <w:spacing w:after="0"/>
      <w:ind w:left="1320"/>
    </w:pPr>
    <w:rPr>
      <w:rFonts w:asciiTheme="minorHAnsi" w:eastAsiaTheme="minorEastAsia" w:hAnsiTheme="minorHAnsi" w:cstheme="minorHAnsi"/>
      <w:sz w:val="18"/>
      <w:szCs w:val="18"/>
      <w:lang w:eastAsia="tr-TR"/>
    </w:rPr>
  </w:style>
  <w:style w:type="paragraph" w:styleId="T8">
    <w:name w:val="toc 8"/>
    <w:basedOn w:val="Normal"/>
    <w:next w:val="Normal"/>
    <w:autoRedefine/>
    <w:uiPriority w:val="39"/>
    <w:unhideWhenUsed/>
    <w:rsid w:val="002537F1"/>
    <w:pPr>
      <w:spacing w:after="0"/>
      <w:ind w:left="1540"/>
    </w:pPr>
    <w:rPr>
      <w:rFonts w:asciiTheme="minorHAnsi" w:eastAsiaTheme="minorEastAsia" w:hAnsiTheme="minorHAnsi" w:cstheme="minorHAnsi"/>
      <w:sz w:val="18"/>
      <w:szCs w:val="18"/>
      <w:lang w:eastAsia="tr-TR"/>
    </w:rPr>
  </w:style>
  <w:style w:type="paragraph" w:styleId="T9">
    <w:name w:val="toc 9"/>
    <w:basedOn w:val="Normal"/>
    <w:next w:val="Normal"/>
    <w:autoRedefine/>
    <w:uiPriority w:val="39"/>
    <w:unhideWhenUsed/>
    <w:rsid w:val="002537F1"/>
    <w:pPr>
      <w:spacing w:after="0"/>
      <w:ind w:left="1760"/>
    </w:pPr>
    <w:rPr>
      <w:rFonts w:asciiTheme="minorHAnsi" w:eastAsiaTheme="minorEastAsia" w:hAnsiTheme="minorHAnsi" w:cstheme="minorHAnsi"/>
      <w:sz w:val="18"/>
      <w:szCs w:val="18"/>
      <w:lang w:eastAsia="tr-TR"/>
    </w:rPr>
  </w:style>
  <w:style w:type="character" w:styleId="Kpr">
    <w:name w:val="Hyperlink"/>
    <w:basedOn w:val="VarsaylanParagrafYazTipi"/>
    <w:uiPriority w:val="99"/>
    <w:unhideWhenUsed/>
    <w:rsid w:val="002537F1"/>
    <w:rPr>
      <w:color w:val="0000FF" w:themeColor="hyperlink"/>
      <w:u w:val="single"/>
    </w:rPr>
  </w:style>
  <w:style w:type="paragraph" w:styleId="ListeParagraf">
    <w:name w:val="List Paragraph"/>
    <w:basedOn w:val="Normal"/>
    <w:uiPriority w:val="99"/>
    <w:qFormat/>
    <w:rsid w:val="002537F1"/>
    <w:pPr>
      <w:ind w:left="720"/>
      <w:contextualSpacing/>
    </w:pPr>
    <w:rPr>
      <w:rFonts w:asciiTheme="minorHAnsi" w:eastAsiaTheme="minorEastAsia" w:hAnsiTheme="minorHAnsi" w:cstheme="minorBidi"/>
      <w:lang w:eastAsia="tr-TR"/>
    </w:rPr>
  </w:style>
  <w:style w:type="paragraph" w:customStyle="1" w:styleId="Default">
    <w:name w:val="Default"/>
    <w:rsid w:val="003E33F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9">
    <w:name w:val="Pa9"/>
    <w:basedOn w:val="Default"/>
    <w:next w:val="Default"/>
    <w:uiPriority w:val="99"/>
    <w:rsid w:val="003E33F2"/>
    <w:pPr>
      <w:spacing w:line="241" w:lineRule="atLeast"/>
    </w:pPr>
    <w:rPr>
      <w:rFonts w:ascii="Weidemann Bk BT" w:hAnsi="Weidemann Bk BT" w:cstheme="minorBidi"/>
      <w:color w:val="auto"/>
    </w:rPr>
  </w:style>
  <w:style w:type="paragraph" w:customStyle="1" w:styleId="Pa13">
    <w:name w:val="Pa13"/>
    <w:basedOn w:val="Default"/>
    <w:next w:val="Default"/>
    <w:uiPriority w:val="99"/>
    <w:rsid w:val="003E33F2"/>
    <w:pPr>
      <w:spacing w:line="241" w:lineRule="atLeast"/>
    </w:pPr>
    <w:rPr>
      <w:rFonts w:ascii="Weidemann Bk BT" w:hAnsi="Weidemann Bk BT" w:cstheme="minorBidi"/>
      <w:color w:val="auto"/>
    </w:rPr>
  </w:style>
  <w:style w:type="character" w:customStyle="1" w:styleId="A7">
    <w:name w:val="A7"/>
    <w:uiPriority w:val="99"/>
    <w:rsid w:val="003E33F2"/>
    <w:rPr>
      <w:rFonts w:cs="Weidemann Bk BT"/>
      <w:color w:val="000000"/>
    </w:rPr>
  </w:style>
  <w:style w:type="table" w:styleId="TabloKlavuzu">
    <w:name w:val="Table Grid"/>
    <w:basedOn w:val="NormalTablo"/>
    <w:uiPriority w:val="59"/>
    <w:rsid w:val="006E6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5">
    <w:name w:val="Medium List 1 Accent 5"/>
    <w:basedOn w:val="NormalTablo"/>
    <w:uiPriority w:val="65"/>
    <w:rsid w:val="006E681E"/>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nkliKlavuz-Vurgu1">
    <w:name w:val="Colorful Grid Accent 1"/>
    <w:basedOn w:val="NormalTablo"/>
    <w:uiPriority w:val="73"/>
    <w:rsid w:val="006E681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1529F8"/>
    <w:pPr>
      <w:spacing w:before="100" w:beforeAutospacing="1" w:after="100" w:afterAutospacing="1" w:line="240" w:lineRule="auto"/>
    </w:pPr>
    <w:rPr>
      <w:rFonts w:ascii="Times New Roman" w:eastAsia="Times New Roman" w:hAnsi="Times New Roman"/>
      <w:sz w:val="24"/>
      <w:szCs w:val="24"/>
      <w:lang w:eastAsia="tr-TR"/>
    </w:rPr>
  </w:style>
  <w:style w:type="paragraph" w:styleId="stbilgi">
    <w:name w:val="header"/>
    <w:basedOn w:val="Normal"/>
    <w:link w:val="stbilgiChar"/>
    <w:uiPriority w:val="99"/>
    <w:unhideWhenUsed/>
    <w:rsid w:val="001529F8"/>
    <w:pPr>
      <w:tabs>
        <w:tab w:val="center" w:pos="4536"/>
        <w:tab w:val="right" w:pos="9072"/>
      </w:tabs>
      <w:spacing w:after="0" w:line="240" w:lineRule="auto"/>
    </w:pPr>
    <w:rPr>
      <w:rFonts w:asciiTheme="minorHAnsi" w:eastAsiaTheme="minorEastAsia" w:hAnsiTheme="minorHAnsi" w:cstheme="minorBidi"/>
      <w:lang w:eastAsia="tr-TR"/>
    </w:rPr>
  </w:style>
  <w:style w:type="character" w:customStyle="1" w:styleId="stbilgiChar">
    <w:name w:val="Üstbilgi Char"/>
    <w:basedOn w:val="VarsaylanParagrafYazTipi"/>
    <w:link w:val="stbilgi"/>
    <w:uiPriority w:val="99"/>
    <w:rsid w:val="001529F8"/>
  </w:style>
  <w:style w:type="paragraph" w:styleId="Altbilgi">
    <w:name w:val="footer"/>
    <w:basedOn w:val="Normal"/>
    <w:link w:val="AltbilgiChar"/>
    <w:unhideWhenUsed/>
    <w:rsid w:val="001529F8"/>
    <w:pPr>
      <w:tabs>
        <w:tab w:val="center" w:pos="4536"/>
        <w:tab w:val="right" w:pos="9072"/>
      </w:tabs>
      <w:spacing w:after="0" w:line="240" w:lineRule="auto"/>
    </w:pPr>
    <w:rPr>
      <w:rFonts w:asciiTheme="minorHAnsi" w:eastAsiaTheme="minorEastAsia" w:hAnsiTheme="minorHAnsi" w:cstheme="minorBidi"/>
      <w:lang w:eastAsia="tr-TR"/>
    </w:rPr>
  </w:style>
  <w:style w:type="character" w:customStyle="1" w:styleId="AltbilgiChar">
    <w:name w:val="Altbilgi Char"/>
    <w:basedOn w:val="VarsaylanParagrafYazTipi"/>
    <w:link w:val="Altbilgi"/>
    <w:rsid w:val="001529F8"/>
  </w:style>
  <w:style w:type="character" w:styleId="SayfaNumaras">
    <w:name w:val="page number"/>
    <w:basedOn w:val="VarsaylanParagrafYazTipi"/>
    <w:rsid w:val="001529F8"/>
  </w:style>
  <w:style w:type="paragraph" w:styleId="BalonMetni">
    <w:name w:val="Balloon Text"/>
    <w:basedOn w:val="Normal"/>
    <w:link w:val="BalonMetniChar"/>
    <w:semiHidden/>
    <w:unhideWhenUsed/>
    <w:rsid w:val="001529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1529F8"/>
    <w:rPr>
      <w:rFonts w:ascii="Tahoma" w:hAnsi="Tahoma" w:cs="Tahoma"/>
      <w:sz w:val="16"/>
      <w:szCs w:val="16"/>
    </w:rPr>
  </w:style>
  <w:style w:type="paragraph" w:styleId="AralkYok">
    <w:name w:val="No Spacing"/>
    <w:aliases w:val="Standart Yazım"/>
    <w:link w:val="AralkYokChar"/>
    <w:qFormat/>
    <w:rsid w:val="00150622"/>
    <w:pPr>
      <w:spacing w:before="240" w:after="240" w:line="240" w:lineRule="auto"/>
      <w:jc w:val="both"/>
    </w:pPr>
    <w:rPr>
      <w:rFonts w:ascii="Arial" w:eastAsia="Times New Roman" w:hAnsi="Arial" w:cs="Times New Roman"/>
      <w:color w:val="000000"/>
      <w:sz w:val="24"/>
    </w:rPr>
  </w:style>
  <w:style w:type="character" w:customStyle="1" w:styleId="AralkYokChar">
    <w:name w:val="Aralık Yok Char"/>
    <w:aliases w:val="Standart Yazım Char"/>
    <w:basedOn w:val="VarsaylanParagrafYazTipi"/>
    <w:link w:val="AralkYok"/>
    <w:rsid w:val="00085EA1"/>
    <w:rPr>
      <w:rFonts w:ascii="Arial" w:eastAsia="Times New Roman" w:hAnsi="Arial" w:cs="Times New Roman"/>
      <w:color w:val="000000"/>
      <w:sz w:val="24"/>
      <w:lang w:eastAsia="tr-TR"/>
    </w:rPr>
  </w:style>
  <w:style w:type="paragraph" w:customStyle="1" w:styleId="strplanmetin">
    <w:name w:val="strplanmetin"/>
    <w:basedOn w:val="Normal"/>
    <w:rsid w:val="005D7775"/>
    <w:pPr>
      <w:spacing w:before="120" w:after="120" w:line="240" w:lineRule="auto"/>
      <w:jc w:val="both"/>
    </w:pPr>
    <w:rPr>
      <w:rFonts w:ascii="Tahoma" w:eastAsia="Times New Roman" w:hAnsi="Tahoma"/>
      <w:lang w:eastAsia="tr-TR"/>
    </w:rPr>
  </w:style>
  <w:style w:type="paragraph" w:customStyle="1" w:styleId="DecimalAligned">
    <w:name w:val="Decimal Aligned"/>
    <w:basedOn w:val="Normal"/>
    <w:uiPriority w:val="40"/>
    <w:qFormat/>
    <w:rsid w:val="00EA3D90"/>
    <w:pPr>
      <w:tabs>
        <w:tab w:val="decimal" w:pos="360"/>
      </w:tabs>
    </w:pPr>
    <w:rPr>
      <w:rFonts w:asciiTheme="minorHAnsi" w:eastAsiaTheme="minorEastAsia" w:hAnsiTheme="minorHAnsi" w:cstheme="minorBidi"/>
      <w:lang w:eastAsia="tr-TR"/>
    </w:rPr>
  </w:style>
  <w:style w:type="paragraph" w:styleId="DipnotMetni">
    <w:name w:val="footnote text"/>
    <w:basedOn w:val="Normal"/>
    <w:link w:val="DipnotMetniChar"/>
    <w:uiPriority w:val="99"/>
    <w:unhideWhenUsed/>
    <w:rsid w:val="00EA3D90"/>
    <w:pPr>
      <w:spacing w:after="0" w:line="240" w:lineRule="auto"/>
    </w:pPr>
    <w:rPr>
      <w:rFonts w:asciiTheme="minorHAnsi" w:eastAsiaTheme="minorEastAsia" w:hAnsiTheme="minorHAnsi" w:cstheme="minorBidi"/>
      <w:sz w:val="20"/>
      <w:szCs w:val="20"/>
      <w:lang w:eastAsia="tr-TR"/>
    </w:rPr>
  </w:style>
  <w:style w:type="character" w:customStyle="1" w:styleId="DipnotMetniChar">
    <w:name w:val="Dipnot Metni Char"/>
    <w:basedOn w:val="VarsaylanParagrafYazTipi"/>
    <w:link w:val="DipnotMetni"/>
    <w:uiPriority w:val="99"/>
    <w:rsid w:val="00EA3D90"/>
    <w:rPr>
      <w:rFonts w:eastAsiaTheme="minorEastAsia"/>
      <w:sz w:val="20"/>
      <w:szCs w:val="20"/>
    </w:rPr>
  </w:style>
  <w:style w:type="character" w:styleId="HafifVurgulama">
    <w:name w:val="Subtle Emphasis"/>
    <w:basedOn w:val="VarsaylanParagrafYazTipi"/>
    <w:uiPriority w:val="19"/>
    <w:qFormat/>
    <w:rsid w:val="00EA3D90"/>
    <w:rPr>
      <w:rFonts w:eastAsiaTheme="minorEastAsia" w:cstheme="minorBidi"/>
      <w:bCs w:val="0"/>
      <w:i/>
      <w:iCs/>
      <w:color w:val="808080" w:themeColor="text1" w:themeTint="7F"/>
      <w:szCs w:val="22"/>
      <w:lang w:val="tr-TR"/>
    </w:rPr>
  </w:style>
  <w:style w:type="table" w:styleId="OrtaGlgeleme2-Vurgu5">
    <w:name w:val="Medium Shading 2 Accent 5"/>
    <w:basedOn w:val="NormalTablo"/>
    <w:uiPriority w:val="64"/>
    <w:rsid w:val="00EA3D9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E9524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2-OrtaBaslk">
    <w:name w:val="2-Orta Baslık"/>
    <w:rsid w:val="0000008E"/>
    <w:pPr>
      <w:spacing w:after="0" w:line="240" w:lineRule="auto"/>
      <w:jc w:val="center"/>
    </w:pPr>
    <w:rPr>
      <w:rFonts w:ascii="Times New Roman" w:eastAsia="ヒラギノ明朝 Pro W3" w:hAnsi="Times" w:cs="Times New Roman"/>
      <w:b/>
      <w:sz w:val="19"/>
      <w:szCs w:val="20"/>
    </w:rPr>
  </w:style>
  <w:style w:type="character" w:styleId="Gl">
    <w:name w:val="Strong"/>
    <w:basedOn w:val="VarsaylanParagrafYazTipi"/>
    <w:uiPriority w:val="22"/>
    <w:qFormat/>
    <w:rsid w:val="00AF119D"/>
    <w:rPr>
      <w:b/>
      <w:bCs/>
    </w:rPr>
  </w:style>
  <w:style w:type="paragraph" w:customStyle="1" w:styleId="baslk3">
    <w:name w:val="baslk3"/>
    <w:basedOn w:val="Normal"/>
    <w:rsid w:val="00AF119D"/>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slk4">
    <w:name w:val="baslk4"/>
    <w:basedOn w:val="Normal"/>
    <w:rsid w:val="00AF119D"/>
    <w:pPr>
      <w:spacing w:before="100" w:beforeAutospacing="1" w:after="100" w:afterAutospacing="1" w:line="240" w:lineRule="auto"/>
    </w:pPr>
    <w:rPr>
      <w:rFonts w:ascii="Times New Roman" w:eastAsia="Times New Roman" w:hAnsi="Times New Roman"/>
      <w:sz w:val="24"/>
      <w:szCs w:val="24"/>
      <w:lang w:eastAsia="tr-TR"/>
    </w:rPr>
  </w:style>
  <w:style w:type="paragraph" w:styleId="ResimYazs">
    <w:name w:val="caption"/>
    <w:basedOn w:val="Normal"/>
    <w:next w:val="Normal"/>
    <w:uiPriority w:val="35"/>
    <w:unhideWhenUsed/>
    <w:qFormat/>
    <w:rsid w:val="00016D27"/>
    <w:pPr>
      <w:spacing w:line="240" w:lineRule="auto"/>
    </w:pPr>
    <w:rPr>
      <w:rFonts w:asciiTheme="minorHAnsi" w:eastAsiaTheme="minorEastAsia" w:hAnsiTheme="minorHAnsi" w:cstheme="minorBidi"/>
      <w:b/>
      <w:bCs/>
      <w:color w:val="4F81BD" w:themeColor="accent1"/>
      <w:sz w:val="18"/>
      <w:szCs w:val="18"/>
      <w:lang w:eastAsia="tr-TR"/>
    </w:rPr>
  </w:style>
  <w:style w:type="table" w:customStyle="1" w:styleId="AkGlgeleme1">
    <w:name w:val="Açık Gölgeleme1"/>
    <w:basedOn w:val="NormalTablo"/>
    <w:uiPriority w:val="60"/>
    <w:rsid w:val="00684A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killerTablosu">
    <w:name w:val="table of figures"/>
    <w:basedOn w:val="Normal"/>
    <w:next w:val="Normal"/>
    <w:uiPriority w:val="99"/>
    <w:unhideWhenUsed/>
    <w:rsid w:val="009F1218"/>
    <w:pPr>
      <w:spacing w:after="0"/>
    </w:pPr>
    <w:rPr>
      <w:rFonts w:asciiTheme="minorHAnsi" w:eastAsiaTheme="minorEastAsia" w:hAnsiTheme="minorHAnsi" w:cstheme="minorBidi"/>
      <w:lang w:eastAsia="tr-TR"/>
    </w:rPr>
  </w:style>
  <w:style w:type="paragraph" w:styleId="TBal">
    <w:name w:val="TOC Heading"/>
    <w:basedOn w:val="Balk1"/>
    <w:next w:val="Normal"/>
    <w:uiPriority w:val="39"/>
    <w:unhideWhenUsed/>
    <w:qFormat/>
    <w:rsid w:val="00282544"/>
    <w:pPr>
      <w:numPr>
        <w:numId w:val="0"/>
      </w:numPr>
      <w:pBdr>
        <w:bottom w:val="none" w:sz="0" w:space="0" w:color="auto"/>
      </w:pBdr>
      <w:spacing w:before="480" w:after="0" w:line="276" w:lineRule="auto"/>
      <w:outlineLvl w:val="9"/>
    </w:pPr>
    <w:rPr>
      <w:rFonts w:asciiTheme="majorHAnsi" w:hAnsiTheme="majorHAnsi"/>
      <w:color w:val="365F91" w:themeColor="accent1" w:themeShade="BF"/>
    </w:rPr>
  </w:style>
  <w:style w:type="paragraph" w:customStyle="1" w:styleId="Pa8">
    <w:name w:val="Pa8"/>
    <w:basedOn w:val="Normal"/>
    <w:uiPriority w:val="99"/>
    <w:rsid w:val="00D52410"/>
    <w:pPr>
      <w:autoSpaceDE w:val="0"/>
      <w:autoSpaceDN w:val="0"/>
      <w:spacing w:after="0" w:line="241" w:lineRule="atLeast"/>
    </w:pPr>
    <w:rPr>
      <w:rFonts w:eastAsiaTheme="minorEastAsia" w:cs="Calibri"/>
      <w:sz w:val="24"/>
      <w:szCs w:val="24"/>
      <w:lang w:eastAsia="tr-TR"/>
    </w:rPr>
  </w:style>
  <w:style w:type="paragraph" w:customStyle="1" w:styleId="Pa6">
    <w:name w:val="Pa6"/>
    <w:basedOn w:val="Normal"/>
    <w:uiPriority w:val="99"/>
    <w:rsid w:val="00D52410"/>
    <w:pPr>
      <w:autoSpaceDE w:val="0"/>
      <w:autoSpaceDN w:val="0"/>
      <w:spacing w:after="0" w:line="241" w:lineRule="atLeast"/>
    </w:pPr>
    <w:rPr>
      <w:rFonts w:eastAsiaTheme="minorEastAsia" w:cs="Calibri"/>
      <w:sz w:val="24"/>
      <w:szCs w:val="24"/>
      <w:lang w:eastAsia="tr-TR"/>
    </w:rPr>
  </w:style>
  <w:style w:type="table" w:customStyle="1" w:styleId="AkGlgeleme2">
    <w:name w:val="Açık Gölgeleme2"/>
    <w:basedOn w:val="NormalTablo"/>
    <w:uiPriority w:val="60"/>
    <w:rsid w:val="001A4C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DipnotBavurusu">
    <w:name w:val="footnote reference"/>
    <w:basedOn w:val="VarsaylanParagrafYazTipi"/>
    <w:uiPriority w:val="99"/>
    <w:unhideWhenUsed/>
    <w:rsid w:val="005E29EB"/>
    <w:rPr>
      <w:vertAlign w:val="superscript"/>
    </w:rPr>
  </w:style>
  <w:style w:type="table" w:customStyle="1" w:styleId="TabloKlavuzu1">
    <w:name w:val="Tablo Kılavuzu1"/>
    <w:basedOn w:val="NormalTablo"/>
    <w:next w:val="TabloKlavuzu"/>
    <w:uiPriority w:val="59"/>
    <w:rsid w:val="00D609A9"/>
    <w:pPr>
      <w:spacing w:after="0" w:line="240" w:lineRule="auto"/>
      <w:ind w:left="992" w:hanging="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D609A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rsid w:val="00FA39ED"/>
    <w:pPr>
      <w:spacing w:before="120" w:after="120" w:line="240" w:lineRule="auto"/>
      <w:jc w:val="both"/>
    </w:pPr>
    <w:rPr>
      <w:rFonts w:ascii="Times New Roman" w:eastAsia="Times New Roman" w:hAnsi="Times New Roman"/>
      <w:sz w:val="28"/>
      <w:szCs w:val="28"/>
      <w:lang w:eastAsia="tr-TR"/>
    </w:rPr>
  </w:style>
  <w:style w:type="character" w:customStyle="1" w:styleId="GvdeMetniChar">
    <w:name w:val="Gövde Metni Char"/>
    <w:basedOn w:val="VarsaylanParagrafYazTipi"/>
    <w:link w:val="GvdeMetni"/>
    <w:uiPriority w:val="99"/>
    <w:rsid w:val="00FA39ED"/>
    <w:rPr>
      <w:rFonts w:ascii="Times New Roman" w:eastAsia="Times New Roman" w:hAnsi="Times New Roman" w:cs="Times New Roman"/>
      <w:sz w:val="28"/>
      <w:szCs w:val="28"/>
      <w:lang w:eastAsia="tr-TR"/>
    </w:rPr>
  </w:style>
  <w:style w:type="table" w:customStyle="1" w:styleId="TabloKlavuzu3">
    <w:name w:val="Tablo Kılavuzu3"/>
    <w:basedOn w:val="NormalTablo"/>
    <w:next w:val="TabloKlavuzu"/>
    <w:uiPriority w:val="59"/>
    <w:locked/>
    <w:rsid w:val="00C444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rsid w:val="009B2FB8"/>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RenkliListe-Vurgu3">
    <w:name w:val="Colorful List Accent 3"/>
    <w:basedOn w:val="NormalTablo"/>
    <w:uiPriority w:val="72"/>
    <w:rsid w:val="004564BF"/>
    <w:pPr>
      <w:spacing w:after="0" w:line="240" w:lineRule="auto"/>
      <w:ind w:left="1134" w:hanging="567"/>
      <w:jc w:val="both"/>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GvdeMetniGirintisi">
    <w:name w:val="Body Text Indent"/>
    <w:basedOn w:val="Normal"/>
    <w:link w:val="GvdeMetniGirintisiChar"/>
    <w:uiPriority w:val="99"/>
    <w:semiHidden/>
    <w:unhideWhenUsed/>
    <w:rsid w:val="004A7481"/>
    <w:pPr>
      <w:spacing w:after="120"/>
      <w:ind w:left="283"/>
    </w:pPr>
    <w:rPr>
      <w:rFonts w:asciiTheme="minorHAnsi" w:eastAsiaTheme="minorEastAsia" w:hAnsiTheme="minorHAnsi" w:cstheme="minorBidi"/>
      <w:lang w:eastAsia="tr-TR"/>
    </w:rPr>
  </w:style>
  <w:style w:type="character" w:customStyle="1" w:styleId="GvdeMetniGirintisiChar">
    <w:name w:val="Gövde Metni Girintisi Char"/>
    <w:basedOn w:val="VarsaylanParagrafYazTipi"/>
    <w:link w:val="GvdeMetniGirintisi"/>
    <w:uiPriority w:val="99"/>
    <w:semiHidden/>
    <w:rsid w:val="004A7481"/>
  </w:style>
  <w:style w:type="character" w:customStyle="1" w:styleId="A5">
    <w:name w:val="A5"/>
    <w:uiPriority w:val="99"/>
    <w:rsid w:val="007C1265"/>
    <w:rPr>
      <w:rFonts w:cs="Adobe Jenson Pro"/>
      <w:color w:val="000000"/>
      <w:sz w:val="26"/>
      <w:szCs w:val="26"/>
    </w:rPr>
  </w:style>
  <w:style w:type="paragraph" w:customStyle="1" w:styleId="ListeParagraf1">
    <w:name w:val="Liste Paragraf1"/>
    <w:basedOn w:val="Normal"/>
    <w:rsid w:val="002B51F1"/>
    <w:pPr>
      <w:ind w:left="720"/>
      <w:contextualSpacing/>
    </w:pPr>
    <w:rPr>
      <w:rFonts w:eastAsia="Times New Roman"/>
      <w:lang w:eastAsia="tr-TR"/>
    </w:rPr>
  </w:style>
  <w:style w:type="character" w:customStyle="1" w:styleId="A3">
    <w:name w:val="A3"/>
    <w:rsid w:val="002B51F1"/>
    <w:rPr>
      <w:color w:val="000000"/>
      <w:sz w:val="20"/>
    </w:rPr>
  </w:style>
  <w:style w:type="paragraph" w:customStyle="1" w:styleId="Pa18">
    <w:name w:val="Pa18"/>
    <w:basedOn w:val="Normal"/>
    <w:next w:val="Normal"/>
    <w:rsid w:val="002B51F1"/>
    <w:pPr>
      <w:autoSpaceDE w:val="0"/>
      <w:autoSpaceDN w:val="0"/>
      <w:adjustRightInd w:val="0"/>
      <w:spacing w:after="0" w:line="241" w:lineRule="atLeast"/>
    </w:pPr>
    <w:rPr>
      <w:rFonts w:eastAsia="Times New Roman"/>
      <w:sz w:val="24"/>
      <w:szCs w:val="24"/>
      <w:lang w:eastAsia="tr-TR"/>
    </w:rPr>
  </w:style>
  <w:style w:type="paragraph" w:customStyle="1" w:styleId="Body1">
    <w:name w:val="Body 1"/>
    <w:rsid w:val="004F7CD9"/>
    <w:pPr>
      <w:spacing w:after="0" w:line="240" w:lineRule="auto"/>
      <w:outlineLvl w:val="0"/>
    </w:pPr>
    <w:rPr>
      <w:rFonts w:ascii="Times New Roman" w:eastAsia="Arial Unicode MS" w:hAnsi="Times New Roman" w:cs="Times New Roman"/>
      <w:color w:val="000000"/>
      <w:sz w:val="24"/>
      <w:szCs w:val="20"/>
      <w:u w:color="000000"/>
    </w:rPr>
  </w:style>
  <w:style w:type="character" w:customStyle="1" w:styleId="grame">
    <w:name w:val="grame"/>
    <w:basedOn w:val="VarsaylanParagrafYazTipi"/>
    <w:rsid w:val="004F7CD9"/>
  </w:style>
  <w:style w:type="paragraph" w:customStyle="1" w:styleId="ListeParagraf2">
    <w:name w:val="Liste Paragraf2"/>
    <w:basedOn w:val="Normal"/>
    <w:rsid w:val="00C61D97"/>
    <w:pPr>
      <w:ind w:left="720"/>
      <w:contextualSpacing/>
    </w:pPr>
    <w:rPr>
      <w:rFonts w:eastAsia="Times New Roman"/>
      <w:lang w:eastAsia="tr-TR"/>
    </w:rPr>
  </w:style>
  <w:style w:type="table" w:styleId="AkKlavuz">
    <w:name w:val="Light Grid"/>
    <w:basedOn w:val="NormalTablo"/>
    <w:uiPriority w:val="62"/>
    <w:rsid w:val="007B27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ListeParagraf3">
    <w:name w:val="Liste Paragraf3"/>
    <w:aliases w:val="içindekiler vb"/>
    <w:basedOn w:val="Normal"/>
    <w:link w:val="ListParagraphChar"/>
    <w:rsid w:val="005D284C"/>
    <w:pPr>
      <w:ind w:left="720"/>
      <w:contextualSpacing/>
    </w:pPr>
    <w:rPr>
      <w:rFonts w:eastAsia="Times New Roman"/>
    </w:rPr>
  </w:style>
  <w:style w:type="character" w:customStyle="1" w:styleId="ListParagraphChar">
    <w:name w:val="List Paragraph Char"/>
    <w:aliases w:val="içindekiler vb Char"/>
    <w:link w:val="ListeParagraf3"/>
    <w:locked/>
    <w:rsid w:val="005D284C"/>
    <w:rPr>
      <w:rFonts w:ascii="Calibri" w:eastAsia="Times New Roman" w:hAnsi="Calibri" w:cs="Times New Roman"/>
      <w:lang w:eastAsia="en-US"/>
    </w:rPr>
  </w:style>
  <w:style w:type="character" w:customStyle="1" w:styleId="apple-converted-space">
    <w:name w:val="apple-converted-space"/>
    <w:basedOn w:val="VarsaylanParagrafYazTipi"/>
    <w:rsid w:val="00F35F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61E"/>
    <w:rPr>
      <w:rFonts w:ascii="Calibri" w:eastAsia="Calibri" w:hAnsi="Calibri" w:cs="Times New Roman"/>
      <w:lang w:eastAsia="en-US"/>
    </w:rPr>
  </w:style>
  <w:style w:type="paragraph" w:styleId="Balk1">
    <w:name w:val="heading 1"/>
    <w:basedOn w:val="Normal"/>
    <w:next w:val="Normal"/>
    <w:link w:val="Balk1Char"/>
    <w:uiPriority w:val="9"/>
    <w:qFormat/>
    <w:rsid w:val="00FB7EDF"/>
    <w:pPr>
      <w:keepNext/>
      <w:keepLines/>
      <w:numPr>
        <w:numId w:val="2"/>
      </w:numPr>
      <w:pBdr>
        <w:bottom w:val="single" w:sz="24" w:space="1" w:color="auto"/>
      </w:pBdr>
      <w:spacing w:before="360" w:after="240" w:line="240" w:lineRule="auto"/>
      <w:outlineLvl w:val="0"/>
    </w:pPr>
    <w:rPr>
      <w:rFonts w:ascii="Arial" w:eastAsiaTheme="majorEastAsia" w:hAnsi="Arial" w:cstheme="majorBidi"/>
      <w:b/>
      <w:bCs/>
      <w:color w:val="595959" w:themeColor="text1" w:themeTint="A6"/>
      <w:sz w:val="28"/>
      <w:szCs w:val="28"/>
      <w:lang w:eastAsia="tr-TR"/>
    </w:rPr>
  </w:style>
  <w:style w:type="paragraph" w:styleId="Balk2">
    <w:name w:val="heading 2"/>
    <w:basedOn w:val="Normal"/>
    <w:next w:val="Normal"/>
    <w:link w:val="Balk2Char"/>
    <w:uiPriority w:val="9"/>
    <w:unhideWhenUsed/>
    <w:qFormat/>
    <w:rsid w:val="00FB7EDF"/>
    <w:pPr>
      <w:keepNext/>
      <w:keepLines/>
      <w:spacing w:before="200" w:after="0"/>
      <w:outlineLvl w:val="1"/>
    </w:pPr>
    <w:rPr>
      <w:rFonts w:ascii="Arial" w:eastAsiaTheme="majorEastAsia" w:hAnsi="Arial" w:cstheme="majorBidi"/>
      <w:b/>
      <w:bCs/>
      <w:color w:val="595959" w:themeColor="text1" w:themeTint="A6"/>
      <w:sz w:val="24"/>
      <w:szCs w:val="26"/>
      <w:lang w:eastAsia="tr-TR"/>
    </w:rPr>
  </w:style>
  <w:style w:type="paragraph" w:styleId="Balk3">
    <w:name w:val="heading 3"/>
    <w:basedOn w:val="Normal"/>
    <w:next w:val="Normal"/>
    <w:link w:val="Balk3Char"/>
    <w:uiPriority w:val="9"/>
    <w:unhideWhenUsed/>
    <w:qFormat/>
    <w:rsid w:val="00FB7EDF"/>
    <w:pPr>
      <w:keepNext/>
      <w:keepLines/>
      <w:spacing w:before="200" w:after="0"/>
      <w:outlineLvl w:val="2"/>
    </w:pPr>
    <w:rPr>
      <w:rFonts w:ascii="Arial" w:eastAsiaTheme="majorEastAsia" w:hAnsi="Arial" w:cstheme="majorBidi"/>
      <w:b/>
      <w:bCs/>
      <w:color w:val="595959" w:themeColor="text1" w:themeTint="A6"/>
      <w:lang w:eastAsia="tr-TR"/>
    </w:rPr>
  </w:style>
  <w:style w:type="paragraph" w:styleId="Balk4">
    <w:name w:val="heading 4"/>
    <w:basedOn w:val="Normal"/>
    <w:next w:val="Normal"/>
    <w:link w:val="Balk4Char"/>
    <w:uiPriority w:val="9"/>
    <w:unhideWhenUsed/>
    <w:qFormat/>
    <w:rsid w:val="008620D7"/>
    <w:pPr>
      <w:keepNext/>
      <w:keepLines/>
      <w:spacing w:before="200" w:after="0"/>
      <w:outlineLvl w:val="3"/>
    </w:pPr>
    <w:rPr>
      <w:rFonts w:asciiTheme="majorHAnsi" w:eastAsiaTheme="majorEastAsia" w:hAnsiTheme="majorHAnsi" w:cstheme="majorBidi"/>
      <w:b/>
      <w:bCs/>
      <w:i/>
      <w:iCs/>
      <w:color w:val="4F81BD" w:themeColor="accent1"/>
      <w:lang w:eastAsia="tr-TR"/>
    </w:rPr>
  </w:style>
  <w:style w:type="paragraph" w:styleId="Balk5">
    <w:name w:val="heading 5"/>
    <w:basedOn w:val="Normal"/>
    <w:next w:val="Normal"/>
    <w:link w:val="Balk5Char"/>
    <w:uiPriority w:val="9"/>
    <w:semiHidden/>
    <w:unhideWhenUsed/>
    <w:qFormat/>
    <w:rsid w:val="004A7481"/>
    <w:pPr>
      <w:keepNext/>
      <w:keepLines/>
      <w:spacing w:before="200" w:after="0"/>
      <w:outlineLvl w:val="4"/>
    </w:pPr>
    <w:rPr>
      <w:rFonts w:asciiTheme="majorHAnsi" w:eastAsiaTheme="majorEastAsia" w:hAnsiTheme="majorHAnsi" w:cstheme="majorBidi"/>
      <w:color w:val="243F60" w:themeColor="accent1" w:themeShade="7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B7EDF"/>
    <w:rPr>
      <w:rFonts w:ascii="Arial" w:eastAsiaTheme="majorEastAsia" w:hAnsi="Arial" w:cstheme="majorBidi"/>
      <w:b/>
      <w:bCs/>
      <w:color w:val="595959" w:themeColor="text1" w:themeTint="A6"/>
      <w:sz w:val="28"/>
      <w:szCs w:val="28"/>
    </w:rPr>
  </w:style>
  <w:style w:type="character" w:customStyle="1" w:styleId="Balk2Char">
    <w:name w:val="Başlık 2 Char"/>
    <w:basedOn w:val="VarsaylanParagrafYazTipi"/>
    <w:link w:val="Balk2"/>
    <w:uiPriority w:val="9"/>
    <w:rsid w:val="00FB7EDF"/>
    <w:rPr>
      <w:rFonts w:ascii="Arial" w:eastAsiaTheme="majorEastAsia" w:hAnsi="Arial" w:cstheme="majorBidi"/>
      <w:b/>
      <w:bCs/>
      <w:color w:val="595959" w:themeColor="text1" w:themeTint="A6"/>
      <w:sz w:val="24"/>
      <w:szCs w:val="26"/>
    </w:rPr>
  </w:style>
  <w:style w:type="character" w:customStyle="1" w:styleId="Balk3Char">
    <w:name w:val="Başlık 3 Char"/>
    <w:basedOn w:val="VarsaylanParagrafYazTipi"/>
    <w:link w:val="Balk3"/>
    <w:uiPriority w:val="9"/>
    <w:rsid w:val="00FB7EDF"/>
    <w:rPr>
      <w:rFonts w:ascii="Arial" w:eastAsiaTheme="majorEastAsia" w:hAnsi="Arial" w:cstheme="majorBidi"/>
      <w:b/>
      <w:bCs/>
      <w:color w:val="595959" w:themeColor="text1" w:themeTint="A6"/>
    </w:rPr>
  </w:style>
  <w:style w:type="character" w:customStyle="1" w:styleId="Balk4Char">
    <w:name w:val="Başlık 4 Char"/>
    <w:basedOn w:val="VarsaylanParagrafYazTipi"/>
    <w:link w:val="Balk4"/>
    <w:uiPriority w:val="9"/>
    <w:rsid w:val="008620D7"/>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4A7481"/>
    <w:rPr>
      <w:rFonts w:asciiTheme="majorHAnsi" w:eastAsiaTheme="majorEastAsia" w:hAnsiTheme="majorHAnsi" w:cstheme="majorBidi"/>
      <w:color w:val="243F60" w:themeColor="accent1" w:themeShade="7F"/>
    </w:rPr>
  </w:style>
  <w:style w:type="paragraph" w:styleId="T1">
    <w:name w:val="toc 1"/>
    <w:basedOn w:val="Normal"/>
    <w:next w:val="Normal"/>
    <w:autoRedefine/>
    <w:uiPriority w:val="39"/>
    <w:unhideWhenUsed/>
    <w:rsid w:val="00A52E79"/>
    <w:pPr>
      <w:tabs>
        <w:tab w:val="left" w:pos="440"/>
        <w:tab w:val="right" w:leader="dot" w:pos="9060"/>
      </w:tabs>
      <w:spacing w:before="120" w:after="120"/>
      <w:ind w:left="426" w:hanging="426"/>
    </w:pPr>
    <w:rPr>
      <w:rFonts w:asciiTheme="minorHAnsi" w:eastAsiaTheme="minorEastAsia" w:hAnsiTheme="minorHAnsi" w:cstheme="minorHAnsi"/>
      <w:b/>
      <w:bCs/>
      <w:caps/>
      <w:sz w:val="20"/>
      <w:szCs w:val="20"/>
      <w:lang w:eastAsia="tr-TR"/>
    </w:rPr>
  </w:style>
  <w:style w:type="paragraph" w:styleId="T2">
    <w:name w:val="toc 2"/>
    <w:basedOn w:val="Normal"/>
    <w:next w:val="Normal"/>
    <w:autoRedefine/>
    <w:uiPriority w:val="39"/>
    <w:unhideWhenUsed/>
    <w:rsid w:val="002537F1"/>
    <w:pPr>
      <w:spacing w:after="0"/>
      <w:ind w:left="220"/>
    </w:pPr>
    <w:rPr>
      <w:rFonts w:asciiTheme="minorHAnsi" w:eastAsiaTheme="minorEastAsia" w:hAnsiTheme="minorHAnsi" w:cstheme="minorHAnsi"/>
      <w:smallCaps/>
      <w:sz w:val="20"/>
      <w:szCs w:val="20"/>
      <w:lang w:eastAsia="tr-TR"/>
    </w:rPr>
  </w:style>
  <w:style w:type="paragraph" w:styleId="T3">
    <w:name w:val="toc 3"/>
    <w:basedOn w:val="Normal"/>
    <w:next w:val="Normal"/>
    <w:autoRedefine/>
    <w:uiPriority w:val="39"/>
    <w:unhideWhenUsed/>
    <w:rsid w:val="002537F1"/>
    <w:pPr>
      <w:spacing w:after="0"/>
      <w:ind w:left="440"/>
    </w:pPr>
    <w:rPr>
      <w:rFonts w:asciiTheme="minorHAnsi" w:eastAsiaTheme="minorEastAsia" w:hAnsiTheme="minorHAnsi" w:cstheme="minorHAnsi"/>
      <w:i/>
      <w:iCs/>
      <w:sz w:val="20"/>
      <w:szCs w:val="20"/>
      <w:lang w:eastAsia="tr-TR"/>
    </w:rPr>
  </w:style>
  <w:style w:type="paragraph" w:styleId="T4">
    <w:name w:val="toc 4"/>
    <w:basedOn w:val="Normal"/>
    <w:next w:val="Normal"/>
    <w:autoRedefine/>
    <w:uiPriority w:val="39"/>
    <w:unhideWhenUsed/>
    <w:rsid w:val="002537F1"/>
    <w:pPr>
      <w:spacing w:after="0"/>
      <w:ind w:left="660"/>
    </w:pPr>
    <w:rPr>
      <w:rFonts w:asciiTheme="minorHAnsi" w:eastAsiaTheme="minorEastAsia" w:hAnsiTheme="minorHAnsi" w:cstheme="minorHAnsi"/>
      <w:sz w:val="18"/>
      <w:szCs w:val="18"/>
      <w:lang w:eastAsia="tr-TR"/>
    </w:rPr>
  </w:style>
  <w:style w:type="paragraph" w:styleId="T5">
    <w:name w:val="toc 5"/>
    <w:basedOn w:val="Normal"/>
    <w:next w:val="Normal"/>
    <w:autoRedefine/>
    <w:uiPriority w:val="39"/>
    <w:unhideWhenUsed/>
    <w:rsid w:val="002537F1"/>
    <w:pPr>
      <w:spacing w:after="0"/>
      <w:ind w:left="880"/>
    </w:pPr>
    <w:rPr>
      <w:rFonts w:asciiTheme="minorHAnsi" w:eastAsiaTheme="minorEastAsia" w:hAnsiTheme="minorHAnsi" w:cstheme="minorHAnsi"/>
      <w:sz w:val="18"/>
      <w:szCs w:val="18"/>
      <w:lang w:eastAsia="tr-TR"/>
    </w:rPr>
  </w:style>
  <w:style w:type="paragraph" w:styleId="T6">
    <w:name w:val="toc 6"/>
    <w:basedOn w:val="Normal"/>
    <w:next w:val="Normal"/>
    <w:autoRedefine/>
    <w:uiPriority w:val="39"/>
    <w:unhideWhenUsed/>
    <w:rsid w:val="002537F1"/>
    <w:pPr>
      <w:spacing w:after="0"/>
      <w:ind w:left="1100"/>
    </w:pPr>
    <w:rPr>
      <w:rFonts w:asciiTheme="minorHAnsi" w:eastAsiaTheme="minorEastAsia" w:hAnsiTheme="minorHAnsi" w:cstheme="minorHAnsi"/>
      <w:sz w:val="18"/>
      <w:szCs w:val="18"/>
      <w:lang w:eastAsia="tr-TR"/>
    </w:rPr>
  </w:style>
  <w:style w:type="paragraph" w:styleId="T7">
    <w:name w:val="toc 7"/>
    <w:basedOn w:val="Normal"/>
    <w:next w:val="Normal"/>
    <w:autoRedefine/>
    <w:uiPriority w:val="39"/>
    <w:unhideWhenUsed/>
    <w:rsid w:val="002537F1"/>
    <w:pPr>
      <w:spacing w:after="0"/>
      <w:ind w:left="1320"/>
    </w:pPr>
    <w:rPr>
      <w:rFonts w:asciiTheme="minorHAnsi" w:eastAsiaTheme="minorEastAsia" w:hAnsiTheme="minorHAnsi" w:cstheme="minorHAnsi"/>
      <w:sz w:val="18"/>
      <w:szCs w:val="18"/>
      <w:lang w:eastAsia="tr-TR"/>
    </w:rPr>
  </w:style>
  <w:style w:type="paragraph" w:styleId="T8">
    <w:name w:val="toc 8"/>
    <w:basedOn w:val="Normal"/>
    <w:next w:val="Normal"/>
    <w:autoRedefine/>
    <w:uiPriority w:val="39"/>
    <w:unhideWhenUsed/>
    <w:rsid w:val="002537F1"/>
    <w:pPr>
      <w:spacing w:after="0"/>
      <w:ind w:left="1540"/>
    </w:pPr>
    <w:rPr>
      <w:rFonts w:asciiTheme="minorHAnsi" w:eastAsiaTheme="minorEastAsia" w:hAnsiTheme="minorHAnsi" w:cstheme="minorHAnsi"/>
      <w:sz w:val="18"/>
      <w:szCs w:val="18"/>
      <w:lang w:eastAsia="tr-TR"/>
    </w:rPr>
  </w:style>
  <w:style w:type="paragraph" w:styleId="T9">
    <w:name w:val="toc 9"/>
    <w:basedOn w:val="Normal"/>
    <w:next w:val="Normal"/>
    <w:autoRedefine/>
    <w:uiPriority w:val="39"/>
    <w:unhideWhenUsed/>
    <w:rsid w:val="002537F1"/>
    <w:pPr>
      <w:spacing w:after="0"/>
      <w:ind w:left="1760"/>
    </w:pPr>
    <w:rPr>
      <w:rFonts w:asciiTheme="minorHAnsi" w:eastAsiaTheme="minorEastAsia" w:hAnsiTheme="minorHAnsi" w:cstheme="minorHAnsi"/>
      <w:sz w:val="18"/>
      <w:szCs w:val="18"/>
      <w:lang w:eastAsia="tr-TR"/>
    </w:rPr>
  </w:style>
  <w:style w:type="character" w:styleId="Kpr">
    <w:name w:val="Hyperlink"/>
    <w:basedOn w:val="VarsaylanParagrafYazTipi"/>
    <w:uiPriority w:val="99"/>
    <w:unhideWhenUsed/>
    <w:rsid w:val="002537F1"/>
    <w:rPr>
      <w:color w:val="0000FF" w:themeColor="hyperlink"/>
      <w:u w:val="single"/>
    </w:rPr>
  </w:style>
  <w:style w:type="paragraph" w:styleId="ListeParagraf">
    <w:name w:val="List Paragraph"/>
    <w:basedOn w:val="Normal"/>
    <w:uiPriority w:val="99"/>
    <w:qFormat/>
    <w:rsid w:val="002537F1"/>
    <w:pPr>
      <w:ind w:left="720"/>
      <w:contextualSpacing/>
    </w:pPr>
    <w:rPr>
      <w:rFonts w:asciiTheme="minorHAnsi" w:eastAsiaTheme="minorEastAsia" w:hAnsiTheme="minorHAnsi" w:cstheme="minorBidi"/>
      <w:lang w:eastAsia="tr-TR"/>
    </w:rPr>
  </w:style>
  <w:style w:type="paragraph" w:customStyle="1" w:styleId="Default">
    <w:name w:val="Default"/>
    <w:rsid w:val="003E33F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9">
    <w:name w:val="Pa9"/>
    <w:basedOn w:val="Default"/>
    <w:next w:val="Default"/>
    <w:uiPriority w:val="99"/>
    <w:rsid w:val="003E33F2"/>
    <w:pPr>
      <w:spacing w:line="241" w:lineRule="atLeast"/>
    </w:pPr>
    <w:rPr>
      <w:rFonts w:ascii="Weidemann Bk BT" w:hAnsi="Weidemann Bk BT" w:cstheme="minorBidi"/>
      <w:color w:val="auto"/>
    </w:rPr>
  </w:style>
  <w:style w:type="paragraph" w:customStyle="1" w:styleId="Pa13">
    <w:name w:val="Pa13"/>
    <w:basedOn w:val="Default"/>
    <w:next w:val="Default"/>
    <w:uiPriority w:val="99"/>
    <w:rsid w:val="003E33F2"/>
    <w:pPr>
      <w:spacing w:line="241" w:lineRule="atLeast"/>
    </w:pPr>
    <w:rPr>
      <w:rFonts w:ascii="Weidemann Bk BT" w:hAnsi="Weidemann Bk BT" w:cstheme="minorBidi"/>
      <w:color w:val="auto"/>
    </w:rPr>
  </w:style>
  <w:style w:type="character" w:customStyle="1" w:styleId="A7">
    <w:name w:val="A7"/>
    <w:uiPriority w:val="99"/>
    <w:rsid w:val="003E33F2"/>
    <w:rPr>
      <w:rFonts w:cs="Weidemann Bk BT"/>
      <w:color w:val="000000"/>
    </w:rPr>
  </w:style>
  <w:style w:type="table" w:styleId="TabloKlavuzu">
    <w:name w:val="Table Grid"/>
    <w:basedOn w:val="NormalTablo"/>
    <w:uiPriority w:val="59"/>
    <w:rsid w:val="006E6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5">
    <w:name w:val="Medium List 1 Accent 5"/>
    <w:basedOn w:val="NormalTablo"/>
    <w:uiPriority w:val="65"/>
    <w:rsid w:val="006E681E"/>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nkliKlavuz-Vurgu1">
    <w:name w:val="Colorful Grid Accent 1"/>
    <w:basedOn w:val="NormalTablo"/>
    <w:uiPriority w:val="73"/>
    <w:rsid w:val="006E681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1529F8"/>
    <w:pPr>
      <w:spacing w:before="100" w:beforeAutospacing="1" w:after="100" w:afterAutospacing="1" w:line="240" w:lineRule="auto"/>
    </w:pPr>
    <w:rPr>
      <w:rFonts w:ascii="Times New Roman" w:eastAsia="Times New Roman" w:hAnsi="Times New Roman"/>
      <w:sz w:val="24"/>
      <w:szCs w:val="24"/>
      <w:lang w:eastAsia="tr-TR"/>
    </w:rPr>
  </w:style>
  <w:style w:type="paragraph" w:styleId="stbilgi">
    <w:name w:val="header"/>
    <w:basedOn w:val="Normal"/>
    <w:link w:val="stbilgiChar"/>
    <w:uiPriority w:val="99"/>
    <w:unhideWhenUsed/>
    <w:rsid w:val="001529F8"/>
    <w:pPr>
      <w:tabs>
        <w:tab w:val="center" w:pos="4536"/>
        <w:tab w:val="right" w:pos="9072"/>
      </w:tabs>
      <w:spacing w:after="0" w:line="240" w:lineRule="auto"/>
    </w:pPr>
    <w:rPr>
      <w:rFonts w:asciiTheme="minorHAnsi" w:eastAsiaTheme="minorEastAsia" w:hAnsiTheme="minorHAnsi" w:cstheme="minorBidi"/>
      <w:lang w:eastAsia="tr-TR"/>
    </w:rPr>
  </w:style>
  <w:style w:type="character" w:customStyle="1" w:styleId="stbilgiChar">
    <w:name w:val="Üstbilgi Char"/>
    <w:basedOn w:val="VarsaylanParagrafYazTipi"/>
    <w:link w:val="stbilgi"/>
    <w:uiPriority w:val="99"/>
    <w:rsid w:val="001529F8"/>
  </w:style>
  <w:style w:type="paragraph" w:styleId="Altbilgi">
    <w:name w:val="footer"/>
    <w:basedOn w:val="Normal"/>
    <w:link w:val="AltbilgiChar"/>
    <w:unhideWhenUsed/>
    <w:rsid w:val="001529F8"/>
    <w:pPr>
      <w:tabs>
        <w:tab w:val="center" w:pos="4536"/>
        <w:tab w:val="right" w:pos="9072"/>
      </w:tabs>
      <w:spacing w:after="0" w:line="240" w:lineRule="auto"/>
    </w:pPr>
    <w:rPr>
      <w:rFonts w:asciiTheme="minorHAnsi" w:eastAsiaTheme="minorEastAsia" w:hAnsiTheme="minorHAnsi" w:cstheme="minorBidi"/>
      <w:lang w:eastAsia="tr-TR"/>
    </w:rPr>
  </w:style>
  <w:style w:type="character" w:customStyle="1" w:styleId="AltbilgiChar">
    <w:name w:val="Altbilgi Char"/>
    <w:basedOn w:val="VarsaylanParagrafYazTipi"/>
    <w:link w:val="Altbilgi"/>
    <w:rsid w:val="001529F8"/>
  </w:style>
  <w:style w:type="character" w:styleId="SayfaNumaras">
    <w:name w:val="page number"/>
    <w:basedOn w:val="VarsaylanParagrafYazTipi"/>
    <w:rsid w:val="001529F8"/>
  </w:style>
  <w:style w:type="paragraph" w:styleId="BalonMetni">
    <w:name w:val="Balloon Text"/>
    <w:basedOn w:val="Normal"/>
    <w:link w:val="BalonMetniChar"/>
    <w:semiHidden/>
    <w:unhideWhenUsed/>
    <w:rsid w:val="001529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1529F8"/>
    <w:rPr>
      <w:rFonts w:ascii="Tahoma" w:hAnsi="Tahoma" w:cs="Tahoma"/>
      <w:sz w:val="16"/>
      <w:szCs w:val="16"/>
    </w:rPr>
  </w:style>
  <w:style w:type="paragraph" w:styleId="AralkYok">
    <w:name w:val="No Spacing"/>
    <w:aliases w:val="Standart Yazım"/>
    <w:link w:val="AralkYokChar"/>
    <w:qFormat/>
    <w:rsid w:val="00150622"/>
    <w:pPr>
      <w:spacing w:before="240" w:after="240" w:line="240" w:lineRule="auto"/>
      <w:jc w:val="both"/>
    </w:pPr>
    <w:rPr>
      <w:rFonts w:ascii="Arial" w:eastAsia="Times New Roman" w:hAnsi="Arial" w:cs="Times New Roman"/>
      <w:color w:val="000000"/>
      <w:sz w:val="24"/>
    </w:rPr>
  </w:style>
  <w:style w:type="character" w:customStyle="1" w:styleId="AralkYokChar">
    <w:name w:val="Aralık Yok Char"/>
    <w:aliases w:val="Standart Yazım Char"/>
    <w:basedOn w:val="VarsaylanParagrafYazTipi"/>
    <w:link w:val="AralkYok"/>
    <w:rsid w:val="00085EA1"/>
    <w:rPr>
      <w:rFonts w:ascii="Arial" w:eastAsia="Times New Roman" w:hAnsi="Arial" w:cs="Times New Roman"/>
      <w:color w:val="000000"/>
      <w:sz w:val="24"/>
      <w:lang w:eastAsia="tr-TR"/>
    </w:rPr>
  </w:style>
  <w:style w:type="paragraph" w:customStyle="1" w:styleId="strplanmetin">
    <w:name w:val="strplanmetin"/>
    <w:basedOn w:val="Normal"/>
    <w:rsid w:val="005D7775"/>
    <w:pPr>
      <w:spacing w:before="120" w:after="120" w:line="240" w:lineRule="auto"/>
      <w:jc w:val="both"/>
    </w:pPr>
    <w:rPr>
      <w:rFonts w:ascii="Tahoma" w:eastAsia="Times New Roman" w:hAnsi="Tahoma"/>
      <w:lang w:eastAsia="tr-TR"/>
    </w:rPr>
  </w:style>
  <w:style w:type="paragraph" w:customStyle="1" w:styleId="DecimalAligned">
    <w:name w:val="Decimal Aligned"/>
    <w:basedOn w:val="Normal"/>
    <w:uiPriority w:val="40"/>
    <w:qFormat/>
    <w:rsid w:val="00EA3D90"/>
    <w:pPr>
      <w:tabs>
        <w:tab w:val="decimal" w:pos="360"/>
      </w:tabs>
    </w:pPr>
    <w:rPr>
      <w:rFonts w:asciiTheme="minorHAnsi" w:eastAsiaTheme="minorEastAsia" w:hAnsiTheme="minorHAnsi" w:cstheme="minorBidi"/>
      <w:lang w:eastAsia="tr-TR"/>
    </w:rPr>
  </w:style>
  <w:style w:type="paragraph" w:styleId="DipnotMetni">
    <w:name w:val="footnote text"/>
    <w:basedOn w:val="Normal"/>
    <w:link w:val="DipnotMetniChar"/>
    <w:uiPriority w:val="99"/>
    <w:unhideWhenUsed/>
    <w:rsid w:val="00EA3D90"/>
    <w:pPr>
      <w:spacing w:after="0" w:line="240" w:lineRule="auto"/>
    </w:pPr>
    <w:rPr>
      <w:rFonts w:asciiTheme="minorHAnsi" w:eastAsiaTheme="minorEastAsia" w:hAnsiTheme="minorHAnsi" w:cstheme="minorBidi"/>
      <w:sz w:val="20"/>
      <w:szCs w:val="20"/>
      <w:lang w:eastAsia="tr-TR"/>
    </w:rPr>
  </w:style>
  <w:style w:type="character" w:customStyle="1" w:styleId="DipnotMetniChar">
    <w:name w:val="Dipnot Metni Char"/>
    <w:basedOn w:val="VarsaylanParagrafYazTipi"/>
    <w:link w:val="DipnotMetni"/>
    <w:uiPriority w:val="99"/>
    <w:rsid w:val="00EA3D90"/>
    <w:rPr>
      <w:rFonts w:eastAsiaTheme="minorEastAsia"/>
      <w:sz w:val="20"/>
      <w:szCs w:val="20"/>
    </w:rPr>
  </w:style>
  <w:style w:type="character" w:styleId="HafifVurgulama">
    <w:name w:val="Subtle Emphasis"/>
    <w:basedOn w:val="VarsaylanParagrafYazTipi"/>
    <w:uiPriority w:val="19"/>
    <w:qFormat/>
    <w:rsid w:val="00EA3D90"/>
    <w:rPr>
      <w:rFonts w:eastAsiaTheme="minorEastAsia" w:cstheme="minorBidi"/>
      <w:bCs w:val="0"/>
      <w:i/>
      <w:iCs/>
      <w:color w:val="808080" w:themeColor="text1" w:themeTint="7F"/>
      <w:szCs w:val="22"/>
      <w:lang w:val="tr-TR"/>
    </w:rPr>
  </w:style>
  <w:style w:type="table" w:styleId="OrtaGlgeleme2-Vurgu5">
    <w:name w:val="Medium Shading 2 Accent 5"/>
    <w:basedOn w:val="NormalTablo"/>
    <w:uiPriority w:val="64"/>
    <w:rsid w:val="00EA3D9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1">
    <w:name w:val="Orta Gölgeleme 2 - Vurgu 11"/>
    <w:basedOn w:val="NormalTablo"/>
    <w:uiPriority w:val="64"/>
    <w:rsid w:val="00E9524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2-OrtaBaslk">
    <w:name w:val="2-Orta Baslık"/>
    <w:rsid w:val="0000008E"/>
    <w:pPr>
      <w:spacing w:after="0" w:line="240" w:lineRule="auto"/>
      <w:jc w:val="center"/>
    </w:pPr>
    <w:rPr>
      <w:rFonts w:ascii="Times New Roman" w:eastAsia="ヒラギノ明朝 Pro W3" w:hAnsi="Times" w:cs="Times New Roman"/>
      <w:b/>
      <w:sz w:val="19"/>
      <w:szCs w:val="20"/>
    </w:rPr>
  </w:style>
  <w:style w:type="character" w:styleId="Gl">
    <w:name w:val="Strong"/>
    <w:basedOn w:val="VarsaylanParagrafYazTipi"/>
    <w:uiPriority w:val="22"/>
    <w:qFormat/>
    <w:rsid w:val="00AF119D"/>
    <w:rPr>
      <w:b/>
      <w:bCs/>
    </w:rPr>
  </w:style>
  <w:style w:type="paragraph" w:customStyle="1" w:styleId="baslk3">
    <w:name w:val="baslk3"/>
    <w:basedOn w:val="Normal"/>
    <w:rsid w:val="00AF119D"/>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slk4">
    <w:name w:val="baslk4"/>
    <w:basedOn w:val="Normal"/>
    <w:rsid w:val="00AF119D"/>
    <w:pPr>
      <w:spacing w:before="100" w:beforeAutospacing="1" w:after="100" w:afterAutospacing="1" w:line="240" w:lineRule="auto"/>
    </w:pPr>
    <w:rPr>
      <w:rFonts w:ascii="Times New Roman" w:eastAsia="Times New Roman" w:hAnsi="Times New Roman"/>
      <w:sz w:val="24"/>
      <w:szCs w:val="24"/>
      <w:lang w:eastAsia="tr-TR"/>
    </w:rPr>
  </w:style>
  <w:style w:type="paragraph" w:styleId="ResimYazs">
    <w:name w:val="caption"/>
    <w:basedOn w:val="Normal"/>
    <w:next w:val="Normal"/>
    <w:uiPriority w:val="35"/>
    <w:unhideWhenUsed/>
    <w:qFormat/>
    <w:rsid w:val="00016D27"/>
    <w:pPr>
      <w:spacing w:line="240" w:lineRule="auto"/>
    </w:pPr>
    <w:rPr>
      <w:rFonts w:asciiTheme="minorHAnsi" w:eastAsiaTheme="minorEastAsia" w:hAnsiTheme="minorHAnsi" w:cstheme="minorBidi"/>
      <w:b/>
      <w:bCs/>
      <w:color w:val="4F81BD" w:themeColor="accent1"/>
      <w:sz w:val="18"/>
      <w:szCs w:val="18"/>
      <w:lang w:eastAsia="tr-TR"/>
    </w:rPr>
  </w:style>
  <w:style w:type="table" w:customStyle="1" w:styleId="AkGlgeleme1">
    <w:name w:val="Açık Gölgeleme1"/>
    <w:basedOn w:val="NormalTablo"/>
    <w:uiPriority w:val="60"/>
    <w:rsid w:val="00684A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killerTablosu">
    <w:name w:val="table of figures"/>
    <w:basedOn w:val="Normal"/>
    <w:next w:val="Normal"/>
    <w:uiPriority w:val="99"/>
    <w:unhideWhenUsed/>
    <w:rsid w:val="009F1218"/>
    <w:pPr>
      <w:spacing w:after="0"/>
    </w:pPr>
    <w:rPr>
      <w:rFonts w:asciiTheme="minorHAnsi" w:eastAsiaTheme="minorEastAsia" w:hAnsiTheme="minorHAnsi" w:cstheme="minorBidi"/>
      <w:lang w:eastAsia="tr-TR"/>
    </w:rPr>
  </w:style>
  <w:style w:type="paragraph" w:styleId="TBal">
    <w:name w:val="TOC Heading"/>
    <w:basedOn w:val="Balk1"/>
    <w:next w:val="Normal"/>
    <w:uiPriority w:val="39"/>
    <w:unhideWhenUsed/>
    <w:qFormat/>
    <w:rsid w:val="00282544"/>
    <w:pPr>
      <w:numPr>
        <w:numId w:val="0"/>
      </w:numPr>
      <w:pBdr>
        <w:bottom w:val="none" w:sz="0" w:space="0" w:color="auto"/>
      </w:pBdr>
      <w:spacing w:before="480" w:after="0" w:line="276" w:lineRule="auto"/>
      <w:outlineLvl w:val="9"/>
    </w:pPr>
    <w:rPr>
      <w:rFonts w:asciiTheme="majorHAnsi" w:hAnsiTheme="majorHAnsi"/>
      <w:color w:val="365F91" w:themeColor="accent1" w:themeShade="BF"/>
    </w:rPr>
  </w:style>
  <w:style w:type="paragraph" w:customStyle="1" w:styleId="Pa8">
    <w:name w:val="Pa8"/>
    <w:basedOn w:val="Normal"/>
    <w:uiPriority w:val="99"/>
    <w:rsid w:val="00D52410"/>
    <w:pPr>
      <w:autoSpaceDE w:val="0"/>
      <w:autoSpaceDN w:val="0"/>
      <w:spacing w:after="0" w:line="241" w:lineRule="atLeast"/>
    </w:pPr>
    <w:rPr>
      <w:rFonts w:eastAsiaTheme="minorEastAsia" w:cs="Calibri"/>
      <w:sz w:val="24"/>
      <w:szCs w:val="24"/>
      <w:lang w:eastAsia="tr-TR"/>
    </w:rPr>
  </w:style>
  <w:style w:type="paragraph" w:customStyle="1" w:styleId="Pa6">
    <w:name w:val="Pa6"/>
    <w:basedOn w:val="Normal"/>
    <w:uiPriority w:val="99"/>
    <w:rsid w:val="00D52410"/>
    <w:pPr>
      <w:autoSpaceDE w:val="0"/>
      <w:autoSpaceDN w:val="0"/>
      <w:spacing w:after="0" w:line="241" w:lineRule="atLeast"/>
    </w:pPr>
    <w:rPr>
      <w:rFonts w:eastAsiaTheme="minorEastAsia" w:cs="Calibri"/>
      <w:sz w:val="24"/>
      <w:szCs w:val="24"/>
      <w:lang w:eastAsia="tr-TR"/>
    </w:rPr>
  </w:style>
  <w:style w:type="table" w:customStyle="1" w:styleId="AkGlgeleme2">
    <w:name w:val="Açık Gölgeleme2"/>
    <w:basedOn w:val="NormalTablo"/>
    <w:uiPriority w:val="60"/>
    <w:rsid w:val="001A4C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DipnotBavurusu">
    <w:name w:val="footnote reference"/>
    <w:basedOn w:val="VarsaylanParagrafYazTipi"/>
    <w:uiPriority w:val="99"/>
    <w:unhideWhenUsed/>
    <w:rsid w:val="005E29EB"/>
    <w:rPr>
      <w:vertAlign w:val="superscript"/>
    </w:rPr>
  </w:style>
  <w:style w:type="table" w:customStyle="1" w:styleId="TabloKlavuzu1">
    <w:name w:val="Tablo Kılavuzu1"/>
    <w:basedOn w:val="NormalTablo"/>
    <w:next w:val="TabloKlavuzu"/>
    <w:uiPriority w:val="59"/>
    <w:rsid w:val="00D609A9"/>
    <w:pPr>
      <w:spacing w:after="0" w:line="240" w:lineRule="auto"/>
      <w:ind w:left="992" w:hanging="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D609A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rsid w:val="00FA39ED"/>
    <w:pPr>
      <w:spacing w:before="120" w:after="120" w:line="240" w:lineRule="auto"/>
      <w:jc w:val="both"/>
    </w:pPr>
    <w:rPr>
      <w:rFonts w:ascii="Times New Roman" w:eastAsia="Times New Roman" w:hAnsi="Times New Roman"/>
      <w:sz w:val="28"/>
      <w:szCs w:val="28"/>
      <w:lang w:eastAsia="tr-TR"/>
    </w:rPr>
  </w:style>
  <w:style w:type="character" w:customStyle="1" w:styleId="GvdeMetniChar">
    <w:name w:val="Gövde Metni Char"/>
    <w:basedOn w:val="VarsaylanParagrafYazTipi"/>
    <w:link w:val="GvdeMetni"/>
    <w:uiPriority w:val="99"/>
    <w:rsid w:val="00FA39ED"/>
    <w:rPr>
      <w:rFonts w:ascii="Times New Roman" w:eastAsia="Times New Roman" w:hAnsi="Times New Roman" w:cs="Times New Roman"/>
      <w:sz w:val="28"/>
      <w:szCs w:val="28"/>
      <w:lang w:eastAsia="tr-TR"/>
    </w:rPr>
  </w:style>
  <w:style w:type="table" w:customStyle="1" w:styleId="TabloKlavuzu3">
    <w:name w:val="Tablo Kılavuzu3"/>
    <w:basedOn w:val="NormalTablo"/>
    <w:next w:val="TabloKlavuzu"/>
    <w:uiPriority w:val="59"/>
    <w:locked/>
    <w:rsid w:val="00C444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rsid w:val="009B2FB8"/>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RenkliListe-Vurgu3">
    <w:name w:val="Colorful List Accent 3"/>
    <w:basedOn w:val="NormalTablo"/>
    <w:uiPriority w:val="72"/>
    <w:rsid w:val="004564BF"/>
    <w:pPr>
      <w:spacing w:after="0" w:line="240" w:lineRule="auto"/>
      <w:ind w:left="1134" w:hanging="567"/>
      <w:jc w:val="both"/>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GvdeMetniGirintisi">
    <w:name w:val="Body Text Indent"/>
    <w:basedOn w:val="Normal"/>
    <w:link w:val="GvdeMetniGirintisiChar"/>
    <w:uiPriority w:val="99"/>
    <w:semiHidden/>
    <w:unhideWhenUsed/>
    <w:rsid w:val="004A7481"/>
    <w:pPr>
      <w:spacing w:after="120"/>
      <w:ind w:left="283"/>
    </w:pPr>
    <w:rPr>
      <w:rFonts w:asciiTheme="minorHAnsi" w:eastAsiaTheme="minorEastAsia" w:hAnsiTheme="minorHAnsi" w:cstheme="minorBidi"/>
      <w:lang w:eastAsia="tr-TR"/>
    </w:rPr>
  </w:style>
  <w:style w:type="character" w:customStyle="1" w:styleId="GvdeMetniGirintisiChar">
    <w:name w:val="Gövde Metni Girintisi Char"/>
    <w:basedOn w:val="VarsaylanParagrafYazTipi"/>
    <w:link w:val="GvdeMetniGirintisi"/>
    <w:uiPriority w:val="99"/>
    <w:semiHidden/>
    <w:rsid w:val="004A7481"/>
  </w:style>
  <w:style w:type="character" w:customStyle="1" w:styleId="A5">
    <w:name w:val="A5"/>
    <w:uiPriority w:val="99"/>
    <w:rsid w:val="007C1265"/>
    <w:rPr>
      <w:rFonts w:cs="Adobe Jenson Pro"/>
      <w:color w:val="000000"/>
      <w:sz w:val="26"/>
      <w:szCs w:val="26"/>
    </w:rPr>
  </w:style>
  <w:style w:type="paragraph" w:customStyle="1" w:styleId="ListeParagraf1">
    <w:name w:val="Liste Paragraf1"/>
    <w:basedOn w:val="Normal"/>
    <w:rsid w:val="002B51F1"/>
    <w:pPr>
      <w:ind w:left="720"/>
      <w:contextualSpacing/>
    </w:pPr>
    <w:rPr>
      <w:rFonts w:eastAsia="Times New Roman"/>
      <w:lang w:eastAsia="tr-TR"/>
    </w:rPr>
  </w:style>
  <w:style w:type="character" w:customStyle="1" w:styleId="A3">
    <w:name w:val="A3"/>
    <w:rsid w:val="002B51F1"/>
    <w:rPr>
      <w:color w:val="000000"/>
      <w:sz w:val="20"/>
    </w:rPr>
  </w:style>
  <w:style w:type="paragraph" w:customStyle="1" w:styleId="Pa18">
    <w:name w:val="Pa18"/>
    <w:basedOn w:val="Normal"/>
    <w:next w:val="Normal"/>
    <w:rsid w:val="002B51F1"/>
    <w:pPr>
      <w:autoSpaceDE w:val="0"/>
      <w:autoSpaceDN w:val="0"/>
      <w:adjustRightInd w:val="0"/>
      <w:spacing w:after="0" w:line="241" w:lineRule="atLeast"/>
    </w:pPr>
    <w:rPr>
      <w:rFonts w:eastAsia="Times New Roman"/>
      <w:sz w:val="24"/>
      <w:szCs w:val="24"/>
      <w:lang w:eastAsia="tr-TR"/>
    </w:rPr>
  </w:style>
  <w:style w:type="paragraph" w:customStyle="1" w:styleId="Body1">
    <w:name w:val="Body 1"/>
    <w:rsid w:val="004F7CD9"/>
    <w:pPr>
      <w:spacing w:after="0" w:line="240" w:lineRule="auto"/>
      <w:outlineLvl w:val="0"/>
    </w:pPr>
    <w:rPr>
      <w:rFonts w:ascii="Times New Roman" w:eastAsia="Arial Unicode MS" w:hAnsi="Times New Roman" w:cs="Times New Roman"/>
      <w:color w:val="000000"/>
      <w:sz w:val="24"/>
      <w:szCs w:val="20"/>
      <w:u w:color="000000"/>
    </w:rPr>
  </w:style>
  <w:style w:type="character" w:customStyle="1" w:styleId="grame">
    <w:name w:val="grame"/>
    <w:basedOn w:val="VarsaylanParagrafYazTipi"/>
    <w:rsid w:val="004F7CD9"/>
  </w:style>
  <w:style w:type="paragraph" w:customStyle="1" w:styleId="ListeParagraf2">
    <w:name w:val="Liste Paragraf2"/>
    <w:basedOn w:val="Normal"/>
    <w:rsid w:val="00C61D97"/>
    <w:pPr>
      <w:ind w:left="720"/>
      <w:contextualSpacing/>
    </w:pPr>
    <w:rPr>
      <w:rFonts w:eastAsia="Times New Roman"/>
      <w:lang w:eastAsia="tr-TR"/>
    </w:rPr>
  </w:style>
  <w:style w:type="table" w:styleId="AkKlavuz">
    <w:name w:val="Light Grid"/>
    <w:basedOn w:val="NormalTablo"/>
    <w:uiPriority w:val="62"/>
    <w:rsid w:val="007B27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ListeParagraf3">
    <w:name w:val="Liste Paragraf3"/>
    <w:aliases w:val="içindekiler vb"/>
    <w:basedOn w:val="Normal"/>
    <w:link w:val="ListParagraphChar"/>
    <w:rsid w:val="005D284C"/>
    <w:pPr>
      <w:ind w:left="720"/>
      <w:contextualSpacing/>
    </w:pPr>
    <w:rPr>
      <w:rFonts w:eastAsia="Times New Roman"/>
    </w:rPr>
  </w:style>
  <w:style w:type="character" w:customStyle="1" w:styleId="ListParagraphChar">
    <w:name w:val="List Paragraph Char"/>
    <w:aliases w:val="içindekiler vb Char"/>
    <w:link w:val="ListeParagraf3"/>
    <w:locked/>
    <w:rsid w:val="005D284C"/>
    <w:rPr>
      <w:rFonts w:ascii="Calibri" w:eastAsia="Times New Roman" w:hAnsi="Calibri" w:cs="Times New Roman"/>
      <w:lang w:eastAsia="en-US"/>
    </w:rPr>
  </w:style>
  <w:style w:type="character" w:customStyle="1" w:styleId="apple-converted-space">
    <w:name w:val="apple-converted-space"/>
    <w:basedOn w:val="VarsaylanParagrafYazTipi"/>
    <w:rsid w:val="00F35F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33899">
      <w:bodyDiv w:val="1"/>
      <w:marLeft w:val="0"/>
      <w:marRight w:val="0"/>
      <w:marTop w:val="0"/>
      <w:marBottom w:val="0"/>
      <w:divBdr>
        <w:top w:val="none" w:sz="0" w:space="0" w:color="auto"/>
        <w:left w:val="none" w:sz="0" w:space="0" w:color="auto"/>
        <w:bottom w:val="none" w:sz="0" w:space="0" w:color="auto"/>
        <w:right w:val="none" w:sz="0" w:space="0" w:color="auto"/>
      </w:divBdr>
      <w:divsChild>
        <w:div w:id="1991328816">
          <w:marLeft w:val="547"/>
          <w:marRight w:val="0"/>
          <w:marTop w:val="0"/>
          <w:marBottom w:val="0"/>
          <w:divBdr>
            <w:top w:val="none" w:sz="0" w:space="0" w:color="auto"/>
            <w:left w:val="none" w:sz="0" w:space="0" w:color="auto"/>
            <w:bottom w:val="none" w:sz="0" w:space="0" w:color="auto"/>
            <w:right w:val="none" w:sz="0" w:space="0" w:color="auto"/>
          </w:divBdr>
        </w:div>
      </w:divsChild>
    </w:div>
    <w:div w:id="59644744">
      <w:bodyDiv w:val="1"/>
      <w:marLeft w:val="0"/>
      <w:marRight w:val="0"/>
      <w:marTop w:val="0"/>
      <w:marBottom w:val="0"/>
      <w:divBdr>
        <w:top w:val="none" w:sz="0" w:space="0" w:color="auto"/>
        <w:left w:val="none" w:sz="0" w:space="0" w:color="auto"/>
        <w:bottom w:val="none" w:sz="0" w:space="0" w:color="auto"/>
        <w:right w:val="none" w:sz="0" w:space="0" w:color="auto"/>
      </w:divBdr>
      <w:divsChild>
        <w:div w:id="2093811599">
          <w:marLeft w:val="547"/>
          <w:marRight w:val="0"/>
          <w:marTop w:val="0"/>
          <w:marBottom w:val="0"/>
          <w:divBdr>
            <w:top w:val="none" w:sz="0" w:space="0" w:color="auto"/>
            <w:left w:val="none" w:sz="0" w:space="0" w:color="auto"/>
            <w:bottom w:val="none" w:sz="0" w:space="0" w:color="auto"/>
            <w:right w:val="none" w:sz="0" w:space="0" w:color="auto"/>
          </w:divBdr>
        </w:div>
      </w:divsChild>
    </w:div>
    <w:div w:id="71395290">
      <w:bodyDiv w:val="1"/>
      <w:marLeft w:val="0"/>
      <w:marRight w:val="0"/>
      <w:marTop w:val="0"/>
      <w:marBottom w:val="0"/>
      <w:divBdr>
        <w:top w:val="none" w:sz="0" w:space="0" w:color="auto"/>
        <w:left w:val="none" w:sz="0" w:space="0" w:color="auto"/>
        <w:bottom w:val="none" w:sz="0" w:space="0" w:color="auto"/>
        <w:right w:val="none" w:sz="0" w:space="0" w:color="auto"/>
      </w:divBdr>
    </w:div>
    <w:div w:id="92824400">
      <w:bodyDiv w:val="1"/>
      <w:marLeft w:val="0"/>
      <w:marRight w:val="0"/>
      <w:marTop w:val="0"/>
      <w:marBottom w:val="0"/>
      <w:divBdr>
        <w:top w:val="none" w:sz="0" w:space="0" w:color="auto"/>
        <w:left w:val="none" w:sz="0" w:space="0" w:color="auto"/>
        <w:bottom w:val="none" w:sz="0" w:space="0" w:color="auto"/>
        <w:right w:val="none" w:sz="0" w:space="0" w:color="auto"/>
      </w:divBdr>
      <w:divsChild>
        <w:div w:id="1126241959">
          <w:marLeft w:val="547"/>
          <w:marRight w:val="0"/>
          <w:marTop w:val="0"/>
          <w:marBottom w:val="0"/>
          <w:divBdr>
            <w:top w:val="none" w:sz="0" w:space="0" w:color="auto"/>
            <w:left w:val="none" w:sz="0" w:space="0" w:color="auto"/>
            <w:bottom w:val="none" w:sz="0" w:space="0" w:color="auto"/>
            <w:right w:val="none" w:sz="0" w:space="0" w:color="auto"/>
          </w:divBdr>
        </w:div>
      </w:divsChild>
    </w:div>
    <w:div w:id="141700418">
      <w:bodyDiv w:val="1"/>
      <w:marLeft w:val="0"/>
      <w:marRight w:val="0"/>
      <w:marTop w:val="0"/>
      <w:marBottom w:val="0"/>
      <w:divBdr>
        <w:top w:val="none" w:sz="0" w:space="0" w:color="auto"/>
        <w:left w:val="none" w:sz="0" w:space="0" w:color="auto"/>
        <w:bottom w:val="none" w:sz="0" w:space="0" w:color="auto"/>
        <w:right w:val="none" w:sz="0" w:space="0" w:color="auto"/>
      </w:divBdr>
    </w:div>
    <w:div w:id="211621207">
      <w:bodyDiv w:val="1"/>
      <w:marLeft w:val="0"/>
      <w:marRight w:val="0"/>
      <w:marTop w:val="0"/>
      <w:marBottom w:val="0"/>
      <w:divBdr>
        <w:top w:val="none" w:sz="0" w:space="0" w:color="auto"/>
        <w:left w:val="none" w:sz="0" w:space="0" w:color="auto"/>
        <w:bottom w:val="none" w:sz="0" w:space="0" w:color="auto"/>
        <w:right w:val="none" w:sz="0" w:space="0" w:color="auto"/>
      </w:divBdr>
    </w:div>
    <w:div w:id="228272207">
      <w:bodyDiv w:val="1"/>
      <w:marLeft w:val="0"/>
      <w:marRight w:val="0"/>
      <w:marTop w:val="0"/>
      <w:marBottom w:val="0"/>
      <w:divBdr>
        <w:top w:val="none" w:sz="0" w:space="0" w:color="auto"/>
        <w:left w:val="none" w:sz="0" w:space="0" w:color="auto"/>
        <w:bottom w:val="none" w:sz="0" w:space="0" w:color="auto"/>
        <w:right w:val="none" w:sz="0" w:space="0" w:color="auto"/>
      </w:divBdr>
    </w:div>
    <w:div w:id="255596615">
      <w:bodyDiv w:val="1"/>
      <w:marLeft w:val="0"/>
      <w:marRight w:val="0"/>
      <w:marTop w:val="0"/>
      <w:marBottom w:val="0"/>
      <w:divBdr>
        <w:top w:val="none" w:sz="0" w:space="0" w:color="auto"/>
        <w:left w:val="none" w:sz="0" w:space="0" w:color="auto"/>
        <w:bottom w:val="none" w:sz="0" w:space="0" w:color="auto"/>
        <w:right w:val="none" w:sz="0" w:space="0" w:color="auto"/>
      </w:divBdr>
      <w:divsChild>
        <w:div w:id="1313875838">
          <w:marLeft w:val="547"/>
          <w:marRight w:val="0"/>
          <w:marTop w:val="0"/>
          <w:marBottom w:val="0"/>
          <w:divBdr>
            <w:top w:val="none" w:sz="0" w:space="0" w:color="auto"/>
            <w:left w:val="none" w:sz="0" w:space="0" w:color="auto"/>
            <w:bottom w:val="none" w:sz="0" w:space="0" w:color="auto"/>
            <w:right w:val="none" w:sz="0" w:space="0" w:color="auto"/>
          </w:divBdr>
        </w:div>
      </w:divsChild>
    </w:div>
    <w:div w:id="261963077">
      <w:bodyDiv w:val="1"/>
      <w:marLeft w:val="0"/>
      <w:marRight w:val="0"/>
      <w:marTop w:val="0"/>
      <w:marBottom w:val="0"/>
      <w:divBdr>
        <w:top w:val="none" w:sz="0" w:space="0" w:color="auto"/>
        <w:left w:val="none" w:sz="0" w:space="0" w:color="auto"/>
        <w:bottom w:val="none" w:sz="0" w:space="0" w:color="auto"/>
        <w:right w:val="none" w:sz="0" w:space="0" w:color="auto"/>
      </w:divBdr>
      <w:divsChild>
        <w:div w:id="1962220823">
          <w:marLeft w:val="0"/>
          <w:marRight w:val="0"/>
          <w:marTop w:val="0"/>
          <w:marBottom w:val="0"/>
          <w:divBdr>
            <w:top w:val="none" w:sz="0" w:space="0" w:color="auto"/>
            <w:left w:val="none" w:sz="0" w:space="0" w:color="auto"/>
            <w:bottom w:val="none" w:sz="0" w:space="0" w:color="auto"/>
            <w:right w:val="none" w:sz="0" w:space="0" w:color="auto"/>
          </w:divBdr>
          <w:divsChild>
            <w:div w:id="724835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82659320">
      <w:bodyDiv w:val="1"/>
      <w:marLeft w:val="0"/>
      <w:marRight w:val="0"/>
      <w:marTop w:val="0"/>
      <w:marBottom w:val="0"/>
      <w:divBdr>
        <w:top w:val="none" w:sz="0" w:space="0" w:color="auto"/>
        <w:left w:val="none" w:sz="0" w:space="0" w:color="auto"/>
        <w:bottom w:val="none" w:sz="0" w:space="0" w:color="auto"/>
        <w:right w:val="none" w:sz="0" w:space="0" w:color="auto"/>
      </w:divBdr>
      <w:divsChild>
        <w:div w:id="1585410920">
          <w:marLeft w:val="547"/>
          <w:marRight w:val="0"/>
          <w:marTop w:val="0"/>
          <w:marBottom w:val="0"/>
          <w:divBdr>
            <w:top w:val="none" w:sz="0" w:space="0" w:color="auto"/>
            <w:left w:val="none" w:sz="0" w:space="0" w:color="auto"/>
            <w:bottom w:val="none" w:sz="0" w:space="0" w:color="auto"/>
            <w:right w:val="none" w:sz="0" w:space="0" w:color="auto"/>
          </w:divBdr>
        </w:div>
      </w:divsChild>
    </w:div>
    <w:div w:id="334653684">
      <w:bodyDiv w:val="1"/>
      <w:marLeft w:val="0"/>
      <w:marRight w:val="0"/>
      <w:marTop w:val="0"/>
      <w:marBottom w:val="0"/>
      <w:divBdr>
        <w:top w:val="none" w:sz="0" w:space="0" w:color="auto"/>
        <w:left w:val="none" w:sz="0" w:space="0" w:color="auto"/>
        <w:bottom w:val="none" w:sz="0" w:space="0" w:color="auto"/>
        <w:right w:val="none" w:sz="0" w:space="0" w:color="auto"/>
      </w:divBdr>
      <w:divsChild>
        <w:div w:id="1391342966">
          <w:marLeft w:val="547"/>
          <w:marRight w:val="0"/>
          <w:marTop w:val="0"/>
          <w:marBottom w:val="0"/>
          <w:divBdr>
            <w:top w:val="none" w:sz="0" w:space="0" w:color="auto"/>
            <w:left w:val="none" w:sz="0" w:space="0" w:color="auto"/>
            <w:bottom w:val="none" w:sz="0" w:space="0" w:color="auto"/>
            <w:right w:val="none" w:sz="0" w:space="0" w:color="auto"/>
          </w:divBdr>
        </w:div>
      </w:divsChild>
    </w:div>
    <w:div w:id="359361371">
      <w:bodyDiv w:val="1"/>
      <w:marLeft w:val="0"/>
      <w:marRight w:val="0"/>
      <w:marTop w:val="0"/>
      <w:marBottom w:val="0"/>
      <w:divBdr>
        <w:top w:val="none" w:sz="0" w:space="0" w:color="auto"/>
        <w:left w:val="none" w:sz="0" w:space="0" w:color="auto"/>
        <w:bottom w:val="none" w:sz="0" w:space="0" w:color="auto"/>
        <w:right w:val="none" w:sz="0" w:space="0" w:color="auto"/>
      </w:divBdr>
    </w:div>
    <w:div w:id="381757268">
      <w:bodyDiv w:val="1"/>
      <w:marLeft w:val="0"/>
      <w:marRight w:val="0"/>
      <w:marTop w:val="0"/>
      <w:marBottom w:val="0"/>
      <w:divBdr>
        <w:top w:val="none" w:sz="0" w:space="0" w:color="auto"/>
        <w:left w:val="none" w:sz="0" w:space="0" w:color="auto"/>
        <w:bottom w:val="none" w:sz="0" w:space="0" w:color="auto"/>
        <w:right w:val="none" w:sz="0" w:space="0" w:color="auto"/>
      </w:divBdr>
      <w:divsChild>
        <w:div w:id="650838123">
          <w:marLeft w:val="547"/>
          <w:marRight w:val="0"/>
          <w:marTop w:val="0"/>
          <w:marBottom w:val="0"/>
          <w:divBdr>
            <w:top w:val="none" w:sz="0" w:space="0" w:color="auto"/>
            <w:left w:val="none" w:sz="0" w:space="0" w:color="auto"/>
            <w:bottom w:val="none" w:sz="0" w:space="0" w:color="auto"/>
            <w:right w:val="none" w:sz="0" w:space="0" w:color="auto"/>
          </w:divBdr>
        </w:div>
      </w:divsChild>
    </w:div>
    <w:div w:id="389232164">
      <w:bodyDiv w:val="1"/>
      <w:marLeft w:val="0"/>
      <w:marRight w:val="0"/>
      <w:marTop w:val="0"/>
      <w:marBottom w:val="0"/>
      <w:divBdr>
        <w:top w:val="none" w:sz="0" w:space="0" w:color="auto"/>
        <w:left w:val="none" w:sz="0" w:space="0" w:color="auto"/>
        <w:bottom w:val="none" w:sz="0" w:space="0" w:color="auto"/>
        <w:right w:val="none" w:sz="0" w:space="0" w:color="auto"/>
      </w:divBdr>
    </w:div>
    <w:div w:id="422334888">
      <w:bodyDiv w:val="1"/>
      <w:marLeft w:val="0"/>
      <w:marRight w:val="0"/>
      <w:marTop w:val="0"/>
      <w:marBottom w:val="0"/>
      <w:divBdr>
        <w:top w:val="none" w:sz="0" w:space="0" w:color="auto"/>
        <w:left w:val="none" w:sz="0" w:space="0" w:color="auto"/>
        <w:bottom w:val="none" w:sz="0" w:space="0" w:color="auto"/>
        <w:right w:val="none" w:sz="0" w:space="0" w:color="auto"/>
      </w:divBdr>
      <w:divsChild>
        <w:div w:id="1459638698">
          <w:marLeft w:val="547"/>
          <w:marRight w:val="0"/>
          <w:marTop w:val="0"/>
          <w:marBottom w:val="0"/>
          <w:divBdr>
            <w:top w:val="none" w:sz="0" w:space="0" w:color="auto"/>
            <w:left w:val="none" w:sz="0" w:space="0" w:color="auto"/>
            <w:bottom w:val="none" w:sz="0" w:space="0" w:color="auto"/>
            <w:right w:val="none" w:sz="0" w:space="0" w:color="auto"/>
          </w:divBdr>
        </w:div>
      </w:divsChild>
    </w:div>
    <w:div w:id="442044698">
      <w:bodyDiv w:val="1"/>
      <w:marLeft w:val="0"/>
      <w:marRight w:val="0"/>
      <w:marTop w:val="0"/>
      <w:marBottom w:val="0"/>
      <w:divBdr>
        <w:top w:val="none" w:sz="0" w:space="0" w:color="auto"/>
        <w:left w:val="none" w:sz="0" w:space="0" w:color="auto"/>
        <w:bottom w:val="none" w:sz="0" w:space="0" w:color="auto"/>
        <w:right w:val="none" w:sz="0" w:space="0" w:color="auto"/>
      </w:divBdr>
      <w:divsChild>
        <w:div w:id="1843397423">
          <w:marLeft w:val="547"/>
          <w:marRight w:val="0"/>
          <w:marTop w:val="0"/>
          <w:marBottom w:val="0"/>
          <w:divBdr>
            <w:top w:val="none" w:sz="0" w:space="0" w:color="auto"/>
            <w:left w:val="none" w:sz="0" w:space="0" w:color="auto"/>
            <w:bottom w:val="none" w:sz="0" w:space="0" w:color="auto"/>
            <w:right w:val="none" w:sz="0" w:space="0" w:color="auto"/>
          </w:divBdr>
        </w:div>
      </w:divsChild>
    </w:div>
    <w:div w:id="445464392">
      <w:bodyDiv w:val="1"/>
      <w:marLeft w:val="0"/>
      <w:marRight w:val="0"/>
      <w:marTop w:val="0"/>
      <w:marBottom w:val="0"/>
      <w:divBdr>
        <w:top w:val="none" w:sz="0" w:space="0" w:color="auto"/>
        <w:left w:val="none" w:sz="0" w:space="0" w:color="auto"/>
        <w:bottom w:val="none" w:sz="0" w:space="0" w:color="auto"/>
        <w:right w:val="none" w:sz="0" w:space="0" w:color="auto"/>
      </w:divBdr>
    </w:div>
    <w:div w:id="449397783">
      <w:bodyDiv w:val="1"/>
      <w:marLeft w:val="0"/>
      <w:marRight w:val="0"/>
      <w:marTop w:val="0"/>
      <w:marBottom w:val="0"/>
      <w:divBdr>
        <w:top w:val="none" w:sz="0" w:space="0" w:color="auto"/>
        <w:left w:val="none" w:sz="0" w:space="0" w:color="auto"/>
        <w:bottom w:val="none" w:sz="0" w:space="0" w:color="auto"/>
        <w:right w:val="none" w:sz="0" w:space="0" w:color="auto"/>
      </w:divBdr>
      <w:divsChild>
        <w:div w:id="252587322">
          <w:marLeft w:val="547"/>
          <w:marRight w:val="0"/>
          <w:marTop w:val="0"/>
          <w:marBottom w:val="0"/>
          <w:divBdr>
            <w:top w:val="none" w:sz="0" w:space="0" w:color="auto"/>
            <w:left w:val="none" w:sz="0" w:space="0" w:color="auto"/>
            <w:bottom w:val="none" w:sz="0" w:space="0" w:color="auto"/>
            <w:right w:val="none" w:sz="0" w:space="0" w:color="auto"/>
          </w:divBdr>
        </w:div>
      </w:divsChild>
    </w:div>
    <w:div w:id="470372092">
      <w:bodyDiv w:val="1"/>
      <w:marLeft w:val="0"/>
      <w:marRight w:val="0"/>
      <w:marTop w:val="0"/>
      <w:marBottom w:val="0"/>
      <w:divBdr>
        <w:top w:val="none" w:sz="0" w:space="0" w:color="auto"/>
        <w:left w:val="none" w:sz="0" w:space="0" w:color="auto"/>
        <w:bottom w:val="none" w:sz="0" w:space="0" w:color="auto"/>
        <w:right w:val="none" w:sz="0" w:space="0" w:color="auto"/>
      </w:divBdr>
      <w:divsChild>
        <w:div w:id="1065686399">
          <w:marLeft w:val="0"/>
          <w:marRight w:val="0"/>
          <w:marTop w:val="0"/>
          <w:marBottom w:val="0"/>
          <w:divBdr>
            <w:top w:val="none" w:sz="0" w:space="0" w:color="auto"/>
            <w:left w:val="none" w:sz="0" w:space="0" w:color="auto"/>
            <w:bottom w:val="none" w:sz="0" w:space="0" w:color="auto"/>
            <w:right w:val="none" w:sz="0" w:space="0" w:color="auto"/>
          </w:divBdr>
          <w:divsChild>
            <w:div w:id="8037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349260">
      <w:bodyDiv w:val="1"/>
      <w:marLeft w:val="0"/>
      <w:marRight w:val="0"/>
      <w:marTop w:val="0"/>
      <w:marBottom w:val="0"/>
      <w:divBdr>
        <w:top w:val="none" w:sz="0" w:space="0" w:color="auto"/>
        <w:left w:val="none" w:sz="0" w:space="0" w:color="auto"/>
        <w:bottom w:val="none" w:sz="0" w:space="0" w:color="auto"/>
        <w:right w:val="none" w:sz="0" w:space="0" w:color="auto"/>
      </w:divBdr>
      <w:divsChild>
        <w:div w:id="1520701528">
          <w:marLeft w:val="0"/>
          <w:marRight w:val="0"/>
          <w:marTop w:val="0"/>
          <w:marBottom w:val="0"/>
          <w:divBdr>
            <w:top w:val="none" w:sz="0" w:space="0" w:color="auto"/>
            <w:left w:val="none" w:sz="0" w:space="0" w:color="auto"/>
            <w:bottom w:val="none" w:sz="0" w:space="0" w:color="auto"/>
            <w:right w:val="none" w:sz="0" w:space="0" w:color="auto"/>
          </w:divBdr>
          <w:divsChild>
            <w:div w:id="1861310296">
              <w:marLeft w:val="0"/>
              <w:marRight w:val="0"/>
              <w:marTop w:val="0"/>
              <w:marBottom w:val="0"/>
              <w:divBdr>
                <w:top w:val="none" w:sz="0" w:space="0" w:color="auto"/>
                <w:left w:val="none" w:sz="0" w:space="0" w:color="auto"/>
                <w:bottom w:val="none" w:sz="0" w:space="0" w:color="auto"/>
                <w:right w:val="none" w:sz="0" w:space="0" w:color="auto"/>
              </w:divBdr>
              <w:divsChild>
                <w:div w:id="460347828">
                  <w:marLeft w:val="0"/>
                  <w:marRight w:val="0"/>
                  <w:marTop w:val="0"/>
                  <w:marBottom w:val="0"/>
                  <w:divBdr>
                    <w:top w:val="none" w:sz="0" w:space="0" w:color="auto"/>
                    <w:left w:val="none" w:sz="0" w:space="0" w:color="auto"/>
                    <w:bottom w:val="none" w:sz="0" w:space="0" w:color="auto"/>
                    <w:right w:val="none" w:sz="0" w:space="0" w:color="auto"/>
                  </w:divBdr>
                  <w:divsChild>
                    <w:div w:id="496573446">
                      <w:marLeft w:val="0"/>
                      <w:marRight w:val="0"/>
                      <w:marTop w:val="0"/>
                      <w:marBottom w:val="0"/>
                      <w:divBdr>
                        <w:top w:val="none" w:sz="0" w:space="0" w:color="auto"/>
                        <w:left w:val="none" w:sz="0" w:space="0" w:color="auto"/>
                        <w:bottom w:val="none" w:sz="0" w:space="0" w:color="auto"/>
                        <w:right w:val="none" w:sz="0" w:space="0" w:color="auto"/>
                      </w:divBdr>
                      <w:divsChild>
                        <w:div w:id="189608260">
                          <w:marLeft w:val="0"/>
                          <w:marRight w:val="0"/>
                          <w:marTop w:val="0"/>
                          <w:marBottom w:val="0"/>
                          <w:divBdr>
                            <w:top w:val="none" w:sz="0" w:space="0" w:color="auto"/>
                            <w:left w:val="none" w:sz="0" w:space="0" w:color="auto"/>
                            <w:bottom w:val="none" w:sz="0" w:space="0" w:color="auto"/>
                            <w:right w:val="none" w:sz="0" w:space="0" w:color="auto"/>
                          </w:divBdr>
                          <w:divsChild>
                            <w:div w:id="657610922">
                              <w:marLeft w:val="0"/>
                              <w:marRight w:val="0"/>
                              <w:marTop w:val="0"/>
                              <w:marBottom w:val="0"/>
                              <w:divBdr>
                                <w:top w:val="none" w:sz="0" w:space="0" w:color="auto"/>
                                <w:left w:val="none" w:sz="0" w:space="0" w:color="auto"/>
                                <w:bottom w:val="none" w:sz="0" w:space="0" w:color="auto"/>
                                <w:right w:val="none" w:sz="0" w:space="0" w:color="auto"/>
                              </w:divBdr>
                              <w:divsChild>
                                <w:div w:id="806700258">
                                  <w:marLeft w:val="0"/>
                                  <w:marRight w:val="0"/>
                                  <w:marTop w:val="0"/>
                                  <w:marBottom w:val="0"/>
                                  <w:divBdr>
                                    <w:top w:val="none" w:sz="0" w:space="0" w:color="auto"/>
                                    <w:left w:val="none" w:sz="0" w:space="0" w:color="auto"/>
                                    <w:bottom w:val="none" w:sz="0" w:space="0" w:color="auto"/>
                                    <w:right w:val="none" w:sz="0" w:space="0" w:color="auto"/>
                                  </w:divBdr>
                                  <w:divsChild>
                                    <w:div w:id="622423536">
                                      <w:marLeft w:val="0"/>
                                      <w:marRight w:val="0"/>
                                      <w:marTop w:val="0"/>
                                      <w:marBottom w:val="0"/>
                                      <w:divBdr>
                                        <w:top w:val="none" w:sz="0" w:space="0" w:color="auto"/>
                                        <w:left w:val="none" w:sz="0" w:space="0" w:color="auto"/>
                                        <w:bottom w:val="none" w:sz="0" w:space="0" w:color="auto"/>
                                        <w:right w:val="none" w:sz="0" w:space="0" w:color="auto"/>
                                      </w:divBdr>
                                      <w:divsChild>
                                        <w:div w:id="1542085079">
                                          <w:marLeft w:val="0"/>
                                          <w:marRight w:val="0"/>
                                          <w:marTop w:val="0"/>
                                          <w:marBottom w:val="0"/>
                                          <w:divBdr>
                                            <w:top w:val="none" w:sz="0" w:space="0" w:color="auto"/>
                                            <w:left w:val="none" w:sz="0" w:space="0" w:color="auto"/>
                                            <w:bottom w:val="none" w:sz="0" w:space="0" w:color="auto"/>
                                            <w:right w:val="none" w:sz="0" w:space="0" w:color="auto"/>
                                          </w:divBdr>
                                          <w:divsChild>
                                            <w:div w:id="215971380">
                                              <w:marLeft w:val="0"/>
                                              <w:marRight w:val="0"/>
                                              <w:marTop w:val="0"/>
                                              <w:marBottom w:val="0"/>
                                              <w:divBdr>
                                                <w:top w:val="none" w:sz="0" w:space="0" w:color="auto"/>
                                                <w:left w:val="none" w:sz="0" w:space="0" w:color="auto"/>
                                                <w:bottom w:val="none" w:sz="0" w:space="0" w:color="auto"/>
                                                <w:right w:val="none" w:sz="0" w:space="0" w:color="auto"/>
                                              </w:divBdr>
                                              <w:divsChild>
                                                <w:div w:id="989165046">
                                                  <w:marLeft w:val="0"/>
                                                  <w:marRight w:val="0"/>
                                                  <w:marTop w:val="0"/>
                                                  <w:marBottom w:val="0"/>
                                                  <w:divBdr>
                                                    <w:top w:val="none" w:sz="0" w:space="0" w:color="auto"/>
                                                    <w:left w:val="none" w:sz="0" w:space="0" w:color="auto"/>
                                                    <w:bottom w:val="none" w:sz="0" w:space="0" w:color="auto"/>
                                                    <w:right w:val="none" w:sz="0" w:space="0" w:color="auto"/>
                                                  </w:divBdr>
                                                  <w:divsChild>
                                                    <w:div w:id="296959425">
                                                      <w:marLeft w:val="0"/>
                                                      <w:marRight w:val="0"/>
                                                      <w:marTop w:val="0"/>
                                                      <w:marBottom w:val="0"/>
                                                      <w:divBdr>
                                                        <w:top w:val="none" w:sz="0" w:space="0" w:color="auto"/>
                                                        <w:left w:val="none" w:sz="0" w:space="0" w:color="auto"/>
                                                        <w:bottom w:val="none" w:sz="0" w:space="0" w:color="auto"/>
                                                        <w:right w:val="none" w:sz="0" w:space="0" w:color="auto"/>
                                                      </w:divBdr>
                                                      <w:divsChild>
                                                        <w:div w:id="38433013">
                                                          <w:marLeft w:val="0"/>
                                                          <w:marRight w:val="0"/>
                                                          <w:marTop w:val="0"/>
                                                          <w:marBottom w:val="0"/>
                                                          <w:divBdr>
                                                            <w:top w:val="none" w:sz="0" w:space="0" w:color="auto"/>
                                                            <w:left w:val="none" w:sz="0" w:space="0" w:color="auto"/>
                                                            <w:bottom w:val="none" w:sz="0" w:space="0" w:color="auto"/>
                                                            <w:right w:val="none" w:sz="0" w:space="0" w:color="auto"/>
                                                          </w:divBdr>
                                                          <w:divsChild>
                                                            <w:div w:id="2094425422">
                                                              <w:marLeft w:val="0"/>
                                                              <w:marRight w:val="0"/>
                                                              <w:marTop w:val="0"/>
                                                              <w:marBottom w:val="0"/>
                                                              <w:divBdr>
                                                                <w:top w:val="none" w:sz="0" w:space="0" w:color="auto"/>
                                                                <w:left w:val="none" w:sz="0" w:space="0" w:color="auto"/>
                                                                <w:bottom w:val="none" w:sz="0" w:space="0" w:color="auto"/>
                                                                <w:right w:val="none" w:sz="0" w:space="0" w:color="auto"/>
                                                              </w:divBdr>
                                                              <w:divsChild>
                                                                <w:div w:id="1190530102">
                                                                  <w:marLeft w:val="0"/>
                                                                  <w:marRight w:val="0"/>
                                                                  <w:marTop w:val="0"/>
                                                                  <w:marBottom w:val="0"/>
                                                                  <w:divBdr>
                                                                    <w:top w:val="none" w:sz="0" w:space="0" w:color="auto"/>
                                                                    <w:left w:val="none" w:sz="0" w:space="0" w:color="auto"/>
                                                                    <w:bottom w:val="none" w:sz="0" w:space="0" w:color="auto"/>
                                                                    <w:right w:val="none" w:sz="0" w:space="0" w:color="auto"/>
                                                                  </w:divBdr>
                                                                  <w:divsChild>
                                                                    <w:div w:id="1208184451">
                                                                      <w:marLeft w:val="0"/>
                                                                      <w:marRight w:val="0"/>
                                                                      <w:marTop w:val="0"/>
                                                                      <w:marBottom w:val="0"/>
                                                                      <w:divBdr>
                                                                        <w:top w:val="none" w:sz="0" w:space="0" w:color="auto"/>
                                                                        <w:left w:val="none" w:sz="0" w:space="0" w:color="auto"/>
                                                                        <w:bottom w:val="none" w:sz="0" w:space="0" w:color="auto"/>
                                                                        <w:right w:val="none" w:sz="0" w:space="0" w:color="auto"/>
                                                                      </w:divBdr>
                                                                      <w:divsChild>
                                                                        <w:div w:id="1484463438">
                                                                          <w:marLeft w:val="0"/>
                                                                          <w:marRight w:val="0"/>
                                                                          <w:marTop w:val="0"/>
                                                                          <w:marBottom w:val="0"/>
                                                                          <w:divBdr>
                                                                            <w:top w:val="none" w:sz="0" w:space="0" w:color="auto"/>
                                                                            <w:left w:val="none" w:sz="0" w:space="0" w:color="auto"/>
                                                                            <w:bottom w:val="none" w:sz="0" w:space="0" w:color="auto"/>
                                                                            <w:right w:val="none" w:sz="0" w:space="0" w:color="auto"/>
                                                                          </w:divBdr>
                                                                          <w:divsChild>
                                                                            <w:div w:id="665203831">
                                                                              <w:marLeft w:val="0"/>
                                                                              <w:marRight w:val="0"/>
                                                                              <w:marTop w:val="0"/>
                                                                              <w:marBottom w:val="0"/>
                                                                              <w:divBdr>
                                                                                <w:top w:val="none" w:sz="0" w:space="0" w:color="auto"/>
                                                                                <w:left w:val="none" w:sz="0" w:space="0" w:color="auto"/>
                                                                                <w:bottom w:val="none" w:sz="0" w:space="0" w:color="auto"/>
                                                                                <w:right w:val="none" w:sz="0" w:space="0" w:color="auto"/>
                                                                              </w:divBdr>
                                                                              <w:divsChild>
                                                                                <w:div w:id="1353646611">
                                                                                  <w:marLeft w:val="0"/>
                                                                                  <w:marRight w:val="0"/>
                                                                                  <w:marTop w:val="0"/>
                                                                                  <w:marBottom w:val="0"/>
                                                                                  <w:divBdr>
                                                                                    <w:top w:val="none" w:sz="0" w:space="0" w:color="auto"/>
                                                                                    <w:left w:val="none" w:sz="0" w:space="0" w:color="auto"/>
                                                                                    <w:bottom w:val="none" w:sz="0" w:space="0" w:color="auto"/>
                                                                                    <w:right w:val="none" w:sz="0" w:space="0" w:color="auto"/>
                                                                                  </w:divBdr>
                                                                                  <w:divsChild>
                                                                                    <w:div w:id="1084035519">
                                                                                      <w:marLeft w:val="0"/>
                                                                                      <w:marRight w:val="0"/>
                                                                                      <w:marTop w:val="0"/>
                                                                                      <w:marBottom w:val="0"/>
                                                                                      <w:divBdr>
                                                                                        <w:top w:val="none" w:sz="0" w:space="0" w:color="auto"/>
                                                                                        <w:left w:val="none" w:sz="0" w:space="0" w:color="auto"/>
                                                                                        <w:bottom w:val="none" w:sz="0" w:space="0" w:color="auto"/>
                                                                                        <w:right w:val="none" w:sz="0" w:space="0" w:color="auto"/>
                                                                                      </w:divBdr>
                                                                                      <w:divsChild>
                                                                                        <w:div w:id="934174081">
                                                                                          <w:marLeft w:val="0"/>
                                                                                          <w:marRight w:val="0"/>
                                                                                          <w:marTop w:val="0"/>
                                                                                          <w:marBottom w:val="0"/>
                                                                                          <w:divBdr>
                                                                                            <w:top w:val="none" w:sz="0" w:space="0" w:color="auto"/>
                                                                                            <w:left w:val="none" w:sz="0" w:space="0" w:color="auto"/>
                                                                                            <w:bottom w:val="none" w:sz="0" w:space="0" w:color="auto"/>
                                                                                            <w:right w:val="none" w:sz="0" w:space="0" w:color="auto"/>
                                                                                          </w:divBdr>
                                                                                          <w:divsChild>
                                                                                            <w:div w:id="1488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0263743">
      <w:bodyDiv w:val="1"/>
      <w:marLeft w:val="0"/>
      <w:marRight w:val="0"/>
      <w:marTop w:val="0"/>
      <w:marBottom w:val="0"/>
      <w:divBdr>
        <w:top w:val="none" w:sz="0" w:space="0" w:color="auto"/>
        <w:left w:val="none" w:sz="0" w:space="0" w:color="auto"/>
        <w:bottom w:val="none" w:sz="0" w:space="0" w:color="auto"/>
        <w:right w:val="none" w:sz="0" w:space="0" w:color="auto"/>
      </w:divBdr>
      <w:divsChild>
        <w:div w:id="230775178">
          <w:marLeft w:val="547"/>
          <w:marRight w:val="0"/>
          <w:marTop w:val="0"/>
          <w:marBottom w:val="0"/>
          <w:divBdr>
            <w:top w:val="none" w:sz="0" w:space="0" w:color="auto"/>
            <w:left w:val="none" w:sz="0" w:space="0" w:color="auto"/>
            <w:bottom w:val="none" w:sz="0" w:space="0" w:color="auto"/>
            <w:right w:val="none" w:sz="0" w:space="0" w:color="auto"/>
          </w:divBdr>
        </w:div>
      </w:divsChild>
    </w:div>
    <w:div w:id="516891503">
      <w:bodyDiv w:val="1"/>
      <w:marLeft w:val="0"/>
      <w:marRight w:val="0"/>
      <w:marTop w:val="0"/>
      <w:marBottom w:val="0"/>
      <w:divBdr>
        <w:top w:val="none" w:sz="0" w:space="0" w:color="auto"/>
        <w:left w:val="none" w:sz="0" w:space="0" w:color="auto"/>
        <w:bottom w:val="none" w:sz="0" w:space="0" w:color="auto"/>
        <w:right w:val="none" w:sz="0" w:space="0" w:color="auto"/>
      </w:divBdr>
    </w:div>
    <w:div w:id="530187105">
      <w:bodyDiv w:val="1"/>
      <w:marLeft w:val="0"/>
      <w:marRight w:val="0"/>
      <w:marTop w:val="0"/>
      <w:marBottom w:val="0"/>
      <w:divBdr>
        <w:top w:val="none" w:sz="0" w:space="0" w:color="auto"/>
        <w:left w:val="none" w:sz="0" w:space="0" w:color="auto"/>
        <w:bottom w:val="none" w:sz="0" w:space="0" w:color="auto"/>
        <w:right w:val="none" w:sz="0" w:space="0" w:color="auto"/>
      </w:divBdr>
    </w:div>
    <w:div w:id="541017481">
      <w:bodyDiv w:val="1"/>
      <w:marLeft w:val="0"/>
      <w:marRight w:val="0"/>
      <w:marTop w:val="0"/>
      <w:marBottom w:val="0"/>
      <w:divBdr>
        <w:top w:val="none" w:sz="0" w:space="0" w:color="auto"/>
        <w:left w:val="none" w:sz="0" w:space="0" w:color="auto"/>
        <w:bottom w:val="none" w:sz="0" w:space="0" w:color="auto"/>
        <w:right w:val="none" w:sz="0" w:space="0" w:color="auto"/>
      </w:divBdr>
    </w:div>
    <w:div w:id="550650745">
      <w:bodyDiv w:val="1"/>
      <w:marLeft w:val="0"/>
      <w:marRight w:val="0"/>
      <w:marTop w:val="0"/>
      <w:marBottom w:val="0"/>
      <w:divBdr>
        <w:top w:val="none" w:sz="0" w:space="0" w:color="auto"/>
        <w:left w:val="none" w:sz="0" w:space="0" w:color="auto"/>
        <w:bottom w:val="none" w:sz="0" w:space="0" w:color="auto"/>
        <w:right w:val="none" w:sz="0" w:space="0" w:color="auto"/>
      </w:divBdr>
      <w:divsChild>
        <w:div w:id="713122814">
          <w:marLeft w:val="0"/>
          <w:marRight w:val="0"/>
          <w:marTop w:val="0"/>
          <w:marBottom w:val="0"/>
          <w:divBdr>
            <w:top w:val="none" w:sz="0" w:space="0" w:color="auto"/>
            <w:left w:val="none" w:sz="0" w:space="0" w:color="auto"/>
            <w:bottom w:val="none" w:sz="0" w:space="0" w:color="auto"/>
            <w:right w:val="none" w:sz="0" w:space="0" w:color="auto"/>
          </w:divBdr>
          <w:divsChild>
            <w:div w:id="2133160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55043717">
      <w:bodyDiv w:val="1"/>
      <w:marLeft w:val="0"/>
      <w:marRight w:val="0"/>
      <w:marTop w:val="0"/>
      <w:marBottom w:val="0"/>
      <w:divBdr>
        <w:top w:val="none" w:sz="0" w:space="0" w:color="auto"/>
        <w:left w:val="none" w:sz="0" w:space="0" w:color="auto"/>
        <w:bottom w:val="none" w:sz="0" w:space="0" w:color="auto"/>
        <w:right w:val="none" w:sz="0" w:space="0" w:color="auto"/>
      </w:divBdr>
      <w:divsChild>
        <w:div w:id="1161114318">
          <w:marLeft w:val="547"/>
          <w:marRight w:val="0"/>
          <w:marTop w:val="0"/>
          <w:marBottom w:val="0"/>
          <w:divBdr>
            <w:top w:val="none" w:sz="0" w:space="0" w:color="auto"/>
            <w:left w:val="none" w:sz="0" w:space="0" w:color="auto"/>
            <w:bottom w:val="none" w:sz="0" w:space="0" w:color="auto"/>
            <w:right w:val="none" w:sz="0" w:space="0" w:color="auto"/>
          </w:divBdr>
        </w:div>
      </w:divsChild>
    </w:div>
    <w:div w:id="560143275">
      <w:bodyDiv w:val="1"/>
      <w:marLeft w:val="0"/>
      <w:marRight w:val="0"/>
      <w:marTop w:val="0"/>
      <w:marBottom w:val="0"/>
      <w:divBdr>
        <w:top w:val="none" w:sz="0" w:space="0" w:color="auto"/>
        <w:left w:val="none" w:sz="0" w:space="0" w:color="auto"/>
        <w:bottom w:val="none" w:sz="0" w:space="0" w:color="auto"/>
        <w:right w:val="none" w:sz="0" w:space="0" w:color="auto"/>
      </w:divBdr>
      <w:divsChild>
        <w:div w:id="1003552772">
          <w:marLeft w:val="547"/>
          <w:marRight w:val="0"/>
          <w:marTop w:val="0"/>
          <w:marBottom w:val="0"/>
          <w:divBdr>
            <w:top w:val="none" w:sz="0" w:space="0" w:color="auto"/>
            <w:left w:val="none" w:sz="0" w:space="0" w:color="auto"/>
            <w:bottom w:val="none" w:sz="0" w:space="0" w:color="auto"/>
            <w:right w:val="none" w:sz="0" w:space="0" w:color="auto"/>
          </w:divBdr>
        </w:div>
      </w:divsChild>
    </w:div>
    <w:div w:id="609632754">
      <w:bodyDiv w:val="1"/>
      <w:marLeft w:val="0"/>
      <w:marRight w:val="0"/>
      <w:marTop w:val="0"/>
      <w:marBottom w:val="0"/>
      <w:divBdr>
        <w:top w:val="none" w:sz="0" w:space="0" w:color="auto"/>
        <w:left w:val="none" w:sz="0" w:space="0" w:color="auto"/>
        <w:bottom w:val="none" w:sz="0" w:space="0" w:color="auto"/>
        <w:right w:val="none" w:sz="0" w:space="0" w:color="auto"/>
      </w:divBdr>
    </w:div>
    <w:div w:id="612439732">
      <w:bodyDiv w:val="1"/>
      <w:marLeft w:val="0"/>
      <w:marRight w:val="0"/>
      <w:marTop w:val="0"/>
      <w:marBottom w:val="0"/>
      <w:divBdr>
        <w:top w:val="none" w:sz="0" w:space="0" w:color="auto"/>
        <w:left w:val="none" w:sz="0" w:space="0" w:color="auto"/>
        <w:bottom w:val="none" w:sz="0" w:space="0" w:color="auto"/>
        <w:right w:val="none" w:sz="0" w:space="0" w:color="auto"/>
      </w:divBdr>
    </w:div>
    <w:div w:id="638267566">
      <w:bodyDiv w:val="1"/>
      <w:marLeft w:val="0"/>
      <w:marRight w:val="0"/>
      <w:marTop w:val="0"/>
      <w:marBottom w:val="0"/>
      <w:divBdr>
        <w:top w:val="none" w:sz="0" w:space="0" w:color="auto"/>
        <w:left w:val="none" w:sz="0" w:space="0" w:color="auto"/>
        <w:bottom w:val="none" w:sz="0" w:space="0" w:color="auto"/>
        <w:right w:val="none" w:sz="0" w:space="0" w:color="auto"/>
      </w:divBdr>
    </w:div>
    <w:div w:id="649603643">
      <w:bodyDiv w:val="1"/>
      <w:marLeft w:val="0"/>
      <w:marRight w:val="0"/>
      <w:marTop w:val="0"/>
      <w:marBottom w:val="0"/>
      <w:divBdr>
        <w:top w:val="none" w:sz="0" w:space="0" w:color="auto"/>
        <w:left w:val="none" w:sz="0" w:space="0" w:color="auto"/>
        <w:bottom w:val="none" w:sz="0" w:space="0" w:color="auto"/>
        <w:right w:val="none" w:sz="0" w:space="0" w:color="auto"/>
      </w:divBdr>
    </w:div>
    <w:div w:id="661082129">
      <w:bodyDiv w:val="1"/>
      <w:marLeft w:val="0"/>
      <w:marRight w:val="0"/>
      <w:marTop w:val="0"/>
      <w:marBottom w:val="0"/>
      <w:divBdr>
        <w:top w:val="none" w:sz="0" w:space="0" w:color="auto"/>
        <w:left w:val="none" w:sz="0" w:space="0" w:color="auto"/>
        <w:bottom w:val="none" w:sz="0" w:space="0" w:color="auto"/>
        <w:right w:val="none" w:sz="0" w:space="0" w:color="auto"/>
      </w:divBdr>
      <w:divsChild>
        <w:div w:id="1231690115">
          <w:marLeft w:val="0"/>
          <w:marRight w:val="0"/>
          <w:marTop w:val="0"/>
          <w:marBottom w:val="0"/>
          <w:divBdr>
            <w:top w:val="none" w:sz="0" w:space="0" w:color="auto"/>
            <w:left w:val="none" w:sz="0" w:space="0" w:color="auto"/>
            <w:bottom w:val="none" w:sz="0" w:space="0" w:color="auto"/>
            <w:right w:val="none" w:sz="0" w:space="0" w:color="auto"/>
          </w:divBdr>
          <w:divsChild>
            <w:div w:id="6568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61861">
      <w:bodyDiv w:val="1"/>
      <w:marLeft w:val="0"/>
      <w:marRight w:val="0"/>
      <w:marTop w:val="0"/>
      <w:marBottom w:val="0"/>
      <w:divBdr>
        <w:top w:val="none" w:sz="0" w:space="0" w:color="auto"/>
        <w:left w:val="none" w:sz="0" w:space="0" w:color="auto"/>
        <w:bottom w:val="none" w:sz="0" w:space="0" w:color="auto"/>
        <w:right w:val="none" w:sz="0" w:space="0" w:color="auto"/>
      </w:divBdr>
    </w:div>
    <w:div w:id="685130816">
      <w:bodyDiv w:val="1"/>
      <w:marLeft w:val="0"/>
      <w:marRight w:val="0"/>
      <w:marTop w:val="0"/>
      <w:marBottom w:val="0"/>
      <w:divBdr>
        <w:top w:val="none" w:sz="0" w:space="0" w:color="auto"/>
        <w:left w:val="none" w:sz="0" w:space="0" w:color="auto"/>
        <w:bottom w:val="none" w:sz="0" w:space="0" w:color="auto"/>
        <w:right w:val="none" w:sz="0" w:space="0" w:color="auto"/>
      </w:divBdr>
    </w:div>
    <w:div w:id="692456426">
      <w:bodyDiv w:val="1"/>
      <w:marLeft w:val="0"/>
      <w:marRight w:val="0"/>
      <w:marTop w:val="0"/>
      <w:marBottom w:val="0"/>
      <w:divBdr>
        <w:top w:val="none" w:sz="0" w:space="0" w:color="auto"/>
        <w:left w:val="none" w:sz="0" w:space="0" w:color="auto"/>
        <w:bottom w:val="none" w:sz="0" w:space="0" w:color="auto"/>
        <w:right w:val="none" w:sz="0" w:space="0" w:color="auto"/>
      </w:divBdr>
      <w:divsChild>
        <w:div w:id="2117019391">
          <w:marLeft w:val="547"/>
          <w:marRight w:val="0"/>
          <w:marTop w:val="0"/>
          <w:marBottom w:val="0"/>
          <w:divBdr>
            <w:top w:val="none" w:sz="0" w:space="0" w:color="auto"/>
            <w:left w:val="none" w:sz="0" w:space="0" w:color="auto"/>
            <w:bottom w:val="none" w:sz="0" w:space="0" w:color="auto"/>
            <w:right w:val="none" w:sz="0" w:space="0" w:color="auto"/>
          </w:divBdr>
        </w:div>
      </w:divsChild>
    </w:div>
    <w:div w:id="712198851">
      <w:bodyDiv w:val="1"/>
      <w:marLeft w:val="0"/>
      <w:marRight w:val="0"/>
      <w:marTop w:val="0"/>
      <w:marBottom w:val="0"/>
      <w:divBdr>
        <w:top w:val="none" w:sz="0" w:space="0" w:color="auto"/>
        <w:left w:val="none" w:sz="0" w:space="0" w:color="auto"/>
        <w:bottom w:val="none" w:sz="0" w:space="0" w:color="auto"/>
        <w:right w:val="none" w:sz="0" w:space="0" w:color="auto"/>
      </w:divBdr>
    </w:div>
    <w:div w:id="740638099">
      <w:bodyDiv w:val="1"/>
      <w:marLeft w:val="0"/>
      <w:marRight w:val="0"/>
      <w:marTop w:val="0"/>
      <w:marBottom w:val="0"/>
      <w:divBdr>
        <w:top w:val="none" w:sz="0" w:space="0" w:color="auto"/>
        <w:left w:val="none" w:sz="0" w:space="0" w:color="auto"/>
        <w:bottom w:val="none" w:sz="0" w:space="0" w:color="auto"/>
        <w:right w:val="none" w:sz="0" w:space="0" w:color="auto"/>
      </w:divBdr>
    </w:div>
    <w:div w:id="743258679">
      <w:bodyDiv w:val="1"/>
      <w:marLeft w:val="0"/>
      <w:marRight w:val="0"/>
      <w:marTop w:val="0"/>
      <w:marBottom w:val="0"/>
      <w:divBdr>
        <w:top w:val="none" w:sz="0" w:space="0" w:color="auto"/>
        <w:left w:val="none" w:sz="0" w:space="0" w:color="auto"/>
        <w:bottom w:val="none" w:sz="0" w:space="0" w:color="auto"/>
        <w:right w:val="none" w:sz="0" w:space="0" w:color="auto"/>
      </w:divBdr>
    </w:div>
    <w:div w:id="764349651">
      <w:bodyDiv w:val="1"/>
      <w:marLeft w:val="0"/>
      <w:marRight w:val="0"/>
      <w:marTop w:val="0"/>
      <w:marBottom w:val="0"/>
      <w:divBdr>
        <w:top w:val="none" w:sz="0" w:space="0" w:color="auto"/>
        <w:left w:val="none" w:sz="0" w:space="0" w:color="auto"/>
        <w:bottom w:val="none" w:sz="0" w:space="0" w:color="auto"/>
        <w:right w:val="none" w:sz="0" w:space="0" w:color="auto"/>
      </w:divBdr>
      <w:divsChild>
        <w:div w:id="63143042">
          <w:marLeft w:val="547"/>
          <w:marRight w:val="0"/>
          <w:marTop w:val="0"/>
          <w:marBottom w:val="0"/>
          <w:divBdr>
            <w:top w:val="none" w:sz="0" w:space="0" w:color="auto"/>
            <w:left w:val="none" w:sz="0" w:space="0" w:color="auto"/>
            <w:bottom w:val="none" w:sz="0" w:space="0" w:color="auto"/>
            <w:right w:val="none" w:sz="0" w:space="0" w:color="auto"/>
          </w:divBdr>
        </w:div>
      </w:divsChild>
    </w:div>
    <w:div w:id="766385705">
      <w:bodyDiv w:val="1"/>
      <w:marLeft w:val="0"/>
      <w:marRight w:val="0"/>
      <w:marTop w:val="0"/>
      <w:marBottom w:val="0"/>
      <w:divBdr>
        <w:top w:val="none" w:sz="0" w:space="0" w:color="auto"/>
        <w:left w:val="none" w:sz="0" w:space="0" w:color="auto"/>
        <w:bottom w:val="none" w:sz="0" w:space="0" w:color="auto"/>
        <w:right w:val="none" w:sz="0" w:space="0" w:color="auto"/>
      </w:divBdr>
      <w:divsChild>
        <w:div w:id="441188710">
          <w:marLeft w:val="547"/>
          <w:marRight w:val="0"/>
          <w:marTop w:val="0"/>
          <w:marBottom w:val="0"/>
          <w:divBdr>
            <w:top w:val="none" w:sz="0" w:space="0" w:color="auto"/>
            <w:left w:val="none" w:sz="0" w:space="0" w:color="auto"/>
            <w:bottom w:val="none" w:sz="0" w:space="0" w:color="auto"/>
            <w:right w:val="none" w:sz="0" w:space="0" w:color="auto"/>
          </w:divBdr>
        </w:div>
      </w:divsChild>
    </w:div>
    <w:div w:id="819347172">
      <w:bodyDiv w:val="1"/>
      <w:marLeft w:val="0"/>
      <w:marRight w:val="0"/>
      <w:marTop w:val="0"/>
      <w:marBottom w:val="0"/>
      <w:divBdr>
        <w:top w:val="none" w:sz="0" w:space="0" w:color="auto"/>
        <w:left w:val="none" w:sz="0" w:space="0" w:color="auto"/>
        <w:bottom w:val="none" w:sz="0" w:space="0" w:color="auto"/>
        <w:right w:val="none" w:sz="0" w:space="0" w:color="auto"/>
      </w:divBdr>
    </w:div>
    <w:div w:id="828834339">
      <w:bodyDiv w:val="1"/>
      <w:marLeft w:val="0"/>
      <w:marRight w:val="0"/>
      <w:marTop w:val="0"/>
      <w:marBottom w:val="0"/>
      <w:divBdr>
        <w:top w:val="none" w:sz="0" w:space="0" w:color="auto"/>
        <w:left w:val="none" w:sz="0" w:space="0" w:color="auto"/>
        <w:bottom w:val="none" w:sz="0" w:space="0" w:color="auto"/>
        <w:right w:val="none" w:sz="0" w:space="0" w:color="auto"/>
      </w:divBdr>
    </w:div>
    <w:div w:id="830488195">
      <w:bodyDiv w:val="1"/>
      <w:marLeft w:val="0"/>
      <w:marRight w:val="0"/>
      <w:marTop w:val="0"/>
      <w:marBottom w:val="0"/>
      <w:divBdr>
        <w:top w:val="none" w:sz="0" w:space="0" w:color="auto"/>
        <w:left w:val="none" w:sz="0" w:space="0" w:color="auto"/>
        <w:bottom w:val="none" w:sz="0" w:space="0" w:color="auto"/>
        <w:right w:val="none" w:sz="0" w:space="0" w:color="auto"/>
      </w:divBdr>
    </w:div>
    <w:div w:id="832140965">
      <w:bodyDiv w:val="1"/>
      <w:marLeft w:val="0"/>
      <w:marRight w:val="0"/>
      <w:marTop w:val="0"/>
      <w:marBottom w:val="0"/>
      <w:divBdr>
        <w:top w:val="none" w:sz="0" w:space="0" w:color="auto"/>
        <w:left w:val="none" w:sz="0" w:space="0" w:color="auto"/>
        <w:bottom w:val="none" w:sz="0" w:space="0" w:color="auto"/>
        <w:right w:val="none" w:sz="0" w:space="0" w:color="auto"/>
      </w:divBdr>
    </w:div>
    <w:div w:id="835145930">
      <w:bodyDiv w:val="1"/>
      <w:marLeft w:val="0"/>
      <w:marRight w:val="0"/>
      <w:marTop w:val="0"/>
      <w:marBottom w:val="0"/>
      <w:divBdr>
        <w:top w:val="none" w:sz="0" w:space="0" w:color="auto"/>
        <w:left w:val="none" w:sz="0" w:space="0" w:color="auto"/>
        <w:bottom w:val="none" w:sz="0" w:space="0" w:color="auto"/>
        <w:right w:val="none" w:sz="0" w:space="0" w:color="auto"/>
      </w:divBdr>
      <w:divsChild>
        <w:div w:id="1503160679">
          <w:marLeft w:val="547"/>
          <w:marRight w:val="0"/>
          <w:marTop w:val="0"/>
          <w:marBottom w:val="0"/>
          <w:divBdr>
            <w:top w:val="none" w:sz="0" w:space="0" w:color="auto"/>
            <w:left w:val="none" w:sz="0" w:space="0" w:color="auto"/>
            <w:bottom w:val="none" w:sz="0" w:space="0" w:color="auto"/>
            <w:right w:val="none" w:sz="0" w:space="0" w:color="auto"/>
          </w:divBdr>
        </w:div>
      </w:divsChild>
    </w:div>
    <w:div w:id="854534534">
      <w:bodyDiv w:val="1"/>
      <w:marLeft w:val="0"/>
      <w:marRight w:val="0"/>
      <w:marTop w:val="0"/>
      <w:marBottom w:val="0"/>
      <w:divBdr>
        <w:top w:val="none" w:sz="0" w:space="0" w:color="auto"/>
        <w:left w:val="none" w:sz="0" w:space="0" w:color="auto"/>
        <w:bottom w:val="none" w:sz="0" w:space="0" w:color="auto"/>
        <w:right w:val="none" w:sz="0" w:space="0" w:color="auto"/>
      </w:divBdr>
    </w:div>
    <w:div w:id="879973821">
      <w:bodyDiv w:val="1"/>
      <w:marLeft w:val="0"/>
      <w:marRight w:val="0"/>
      <w:marTop w:val="0"/>
      <w:marBottom w:val="0"/>
      <w:divBdr>
        <w:top w:val="none" w:sz="0" w:space="0" w:color="auto"/>
        <w:left w:val="none" w:sz="0" w:space="0" w:color="auto"/>
        <w:bottom w:val="none" w:sz="0" w:space="0" w:color="auto"/>
        <w:right w:val="none" w:sz="0" w:space="0" w:color="auto"/>
      </w:divBdr>
      <w:divsChild>
        <w:div w:id="1875463071">
          <w:marLeft w:val="547"/>
          <w:marRight w:val="0"/>
          <w:marTop w:val="0"/>
          <w:marBottom w:val="0"/>
          <w:divBdr>
            <w:top w:val="none" w:sz="0" w:space="0" w:color="auto"/>
            <w:left w:val="none" w:sz="0" w:space="0" w:color="auto"/>
            <w:bottom w:val="none" w:sz="0" w:space="0" w:color="auto"/>
            <w:right w:val="none" w:sz="0" w:space="0" w:color="auto"/>
          </w:divBdr>
        </w:div>
      </w:divsChild>
    </w:div>
    <w:div w:id="902834841">
      <w:bodyDiv w:val="1"/>
      <w:marLeft w:val="0"/>
      <w:marRight w:val="0"/>
      <w:marTop w:val="0"/>
      <w:marBottom w:val="0"/>
      <w:divBdr>
        <w:top w:val="none" w:sz="0" w:space="0" w:color="auto"/>
        <w:left w:val="none" w:sz="0" w:space="0" w:color="auto"/>
        <w:bottom w:val="none" w:sz="0" w:space="0" w:color="auto"/>
        <w:right w:val="none" w:sz="0" w:space="0" w:color="auto"/>
      </w:divBdr>
      <w:divsChild>
        <w:div w:id="201092218">
          <w:marLeft w:val="547"/>
          <w:marRight w:val="0"/>
          <w:marTop w:val="0"/>
          <w:marBottom w:val="0"/>
          <w:divBdr>
            <w:top w:val="none" w:sz="0" w:space="0" w:color="auto"/>
            <w:left w:val="none" w:sz="0" w:space="0" w:color="auto"/>
            <w:bottom w:val="none" w:sz="0" w:space="0" w:color="auto"/>
            <w:right w:val="none" w:sz="0" w:space="0" w:color="auto"/>
          </w:divBdr>
        </w:div>
      </w:divsChild>
    </w:div>
    <w:div w:id="927033477">
      <w:bodyDiv w:val="1"/>
      <w:marLeft w:val="0"/>
      <w:marRight w:val="0"/>
      <w:marTop w:val="0"/>
      <w:marBottom w:val="0"/>
      <w:divBdr>
        <w:top w:val="none" w:sz="0" w:space="0" w:color="auto"/>
        <w:left w:val="none" w:sz="0" w:space="0" w:color="auto"/>
        <w:bottom w:val="none" w:sz="0" w:space="0" w:color="auto"/>
        <w:right w:val="none" w:sz="0" w:space="0" w:color="auto"/>
      </w:divBdr>
    </w:div>
    <w:div w:id="930549190">
      <w:bodyDiv w:val="1"/>
      <w:marLeft w:val="0"/>
      <w:marRight w:val="0"/>
      <w:marTop w:val="0"/>
      <w:marBottom w:val="0"/>
      <w:divBdr>
        <w:top w:val="none" w:sz="0" w:space="0" w:color="auto"/>
        <w:left w:val="none" w:sz="0" w:space="0" w:color="auto"/>
        <w:bottom w:val="none" w:sz="0" w:space="0" w:color="auto"/>
        <w:right w:val="none" w:sz="0" w:space="0" w:color="auto"/>
      </w:divBdr>
      <w:divsChild>
        <w:div w:id="1575510965">
          <w:marLeft w:val="547"/>
          <w:marRight w:val="0"/>
          <w:marTop w:val="0"/>
          <w:marBottom w:val="0"/>
          <w:divBdr>
            <w:top w:val="none" w:sz="0" w:space="0" w:color="auto"/>
            <w:left w:val="none" w:sz="0" w:space="0" w:color="auto"/>
            <w:bottom w:val="none" w:sz="0" w:space="0" w:color="auto"/>
            <w:right w:val="none" w:sz="0" w:space="0" w:color="auto"/>
          </w:divBdr>
        </w:div>
      </w:divsChild>
    </w:div>
    <w:div w:id="963926723">
      <w:bodyDiv w:val="1"/>
      <w:marLeft w:val="0"/>
      <w:marRight w:val="0"/>
      <w:marTop w:val="0"/>
      <w:marBottom w:val="0"/>
      <w:divBdr>
        <w:top w:val="none" w:sz="0" w:space="0" w:color="auto"/>
        <w:left w:val="none" w:sz="0" w:space="0" w:color="auto"/>
        <w:bottom w:val="none" w:sz="0" w:space="0" w:color="auto"/>
        <w:right w:val="none" w:sz="0" w:space="0" w:color="auto"/>
      </w:divBdr>
      <w:divsChild>
        <w:div w:id="830147499">
          <w:marLeft w:val="0"/>
          <w:marRight w:val="0"/>
          <w:marTop w:val="0"/>
          <w:marBottom w:val="0"/>
          <w:divBdr>
            <w:top w:val="none" w:sz="0" w:space="0" w:color="auto"/>
            <w:left w:val="none" w:sz="0" w:space="0" w:color="auto"/>
            <w:bottom w:val="none" w:sz="0" w:space="0" w:color="auto"/>
            <w:right w:val="none" w:sz="0" w:space="0" w:color="auto"/>
          </w:divBdr>
          <w:divsChild>
            <w:div w:id="400713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72827829">
      <w:bodyDiv w:val="1"/>
      <w:marLeft w:val="0"/>
      <w:marRight w:val="0"/>
      <w:marTop w:val="0"/>
      <w:marBottom w:val="0"/>
      <w:divBdr>
        <w:top w:val="none" w:sz="0" w:space="0" w:color="auto"/>
        <w:left w:val="none" w:sz="0" w:space="0" w:color="auto"/>
        <w:bottom w:val="none" w:sz="0" w:space="0" w:color="auto"/>
        <w:right w:val="none" w:sz="0" w:space="0" w:color="auto"/>
      </w:divBdr>
      <w:divsChild>
        <w:div w:id="1305500336">
          <w:marLeft w:val="547"/>
          <w:marRight w:val="0"/>
          <w:marTop w:val="0"/>
          <w:marBottom w:val="0"/>
          <w:divBdr>
            <w:top w:val="none" w:sz="0" w:space="0" w:color="auto"/>
            <w:left w:val="none" w:sz="0" w:space="0" w:color="auto"/>
            <w:bottom w:val="none" w:sz="0" w:space="0" w:color="auto"/>
            <w:right w:val="none" w:sz="0" w:space="0" w:color="auto"/>
          </w:divBdr>
        </w:div>
      </w:divsChild>
    </w:div>
    <w:div w:id="983238519">
      <w:bodyDiv w:val="1"/>
      <w:marLeft w:val="0"/>
      <w:marRight w:val="0"/>
      <w:marTop w:val="0"/>
      <w:marBottom w:val="0"/>
      <w:divBdr>
        <w:top w:val="none" w:sz="0" w:space="0" w:color="auto"/>
        <w:left w:val="none" w:sz="0" w:space="0" w:color="auto"/>
        <w:bottom w:val="none" w:sz="0" w:space="0" w:color="auto"/>
        <w:right w:val="none" w:sz="0" w:space="0" w:color="auto"/>
      </w:divBdr>
    </w:div>
    <w:div w:id="1011757595">
      <w:bodyDiv w:val="1"/>
      <w:marLeft w:val="0"/>
      <w:marRight w:val="0"/>
      <w:marTop w:val="0"/>
      <w:marBottom w:val="0"/>
      <w:divBdr>
        <w:top w:val="none" w:sz="0" w:space="0" w:color="auto"/>
        <w:left w:val="none" w:sz="0" w:space="0" w:color="auto"/>
        <w:bottom w:val="none" w:sz="0" w:space="0" w:color="auto"/>
        <w:right w:val="none" w:sz="0" w:space="0" w:color="auto"/>
      </w:divBdr>
    </w:div>
    <w:div w:id="1013915322">
      <w:bodyDiv w:val="1"/>
      <w:marLeft w:val="0"/>
      <w:marRight w:val="0"/>
      <w:marTop w:val="0"/>
      <w:marBottom w:val="0"/>
      <w:divBdr>
        <w:top w:val="none" w:sz="0" w:space="0" w:color="auto"/>
        <w:left w:val="none" w:sz="0" w:space="0" w:color="auto"/>
        <w:bottom w:val="none" w:sz="0" w:space="0" w:color="auto"/>
        <w:right w:val="none" w:sz="0" w:space="0" w:color="auto"/>
      </w:divBdr>
      <w:divsChild>
        <w:div w:id="2027704817">
          <w:marLeft w:val="547"/>
          <w:marRight w:val="0"/>
          <w:marTop w:val="0"/>
          <w:marBottom w:val="0"/>
          <w:divBdr>
            <w:top w:val="none" w:sz="0" w:space="0" w:color="auto"/>
            <w:left w:val="none" w:sz="0" w:space="0" w:color="auto"/>
            <w:bottom w:val="none" w:sz="0" w:space="0" w:color="auto"/>
            <w:right w:val="none" w:sz="0" w:space="0" w:color="auto"/>
          </w:divBdr>
        </w:div>
      </w:divsChild>
    </w:div>
    <w:div w:id="1018854172">
      <w:bodyDiv w:val="1"/>
      <w:marLeft w:val="0"/>
      <w:marRight w:val="0"/>
      <w:marTop w:val="0"/>
      <w:marBottom w:val="0"/>
      <w:divBdr>
        <w:top w:val="none" w:sz="0" w:space="0" w:color="auto"/>
        <w:left w:val="none" w:sz="0" w:space="0" w:color="auto"/>
        <w:bottom w:val="none" w:sz="0" w:space="0" w:color="auto"/>
        <w:right w:val="none" w:sz="0" w:space="0" w:color="auto"/>
      </w:divBdr>
    </w:div>
    <w:div w:id="1038319563">
      <w:bodyDiv w:val="1"/>
      <w:marLeft w:val="0"/>
      <w:marRight w:val="0"/>
      <w:marTop w:val="0"/>
      <w:marBottom w:val="0"/>
      <w:divBdr>
        <w:top w:val="none" w:sz="0" w:space="0" w:color="auto"/>
        <w:left w:val="none" w:sz="0" w:space="0" w:color="auto"/>
        <w:bottom w:val="none" w:sz="0" w:space="0" w:color="auto"/>
        <w:right w:val="none" w:sz="0" w:space="0" w:color="auto"/>
      </w:divBdr>
    </w:div>
    <w:div w:id="1038972537">
      <w:bodyDiv w:val="1"/>
      <w:marLeft w:val="0"/>
      <w:marRight w:val="0"/>
      <w:marTop w:val="0"/>
      <w:marBottom w:val="0"/>
      <w:divBdr>
        <w:top w:val="none" w:sz="0" w:space="0" w:color="auto"/>
        <w:left w:val="none" w:sz="0" w:space="0" w:color="auto"/>
        <w:bottom w:val="none" w:sz="0" w:space="0" w:color="auto"/>
        <w:right w:val="none" w:sz="0" w:space="0" w:color="auto"/>
      </w:divBdr>
      <w:divsChild>
        <w:div w:id="844436363">
          <w:marLeft w:val="547"/>
          <w:marRight w:val="0"/>
          <w:marTop w:val="0"/>
          <w:marBottom w:val="0"/>
          <w:divBdr>
            <w:top w:val="none" w:sz="0" w:space="0" w:color="auto"/>
            <w:left w:val="none" w:sz="0" w:space="0" w:color="auto"/>
            <w:bottom w:val="none" w:sz="0" w:space="0" w:color="auto"/>
            <w:right w:val="none" w:sz="0" w:space="0" w:color="auto"/>
          </w:divBdr>
        </w:div>
      </w:divsChild>
    </w:div>
    <w:div w:id="1057973106">
      <w:bodyDiv w:val="1"/>
      <w:marLeft w:val="0"/>
      <w:marRight w:val="0"/>
      <w:marTop w:val="0"/>
      <w:marBottom w:val="0"/>
      <w:divBdr>
        <w:top w:val="none" w:sz="0" w:space="0" w:color="auto"/>
        <w:left w:val="none" w:sz="0" w:space="0" w:color="auto"/>
        <w:bottom w:val="none" w:sz="0" w:space="0" w:color="auto"/>
        <w:right w:val="none" w:sz="0" w:space="0" w:color="auto"/>
      </w:divBdr>
    </w:div>
    <w:div w:id="1063328835">
      <w:bodyDiv w:val="1"/>
      <w:marLeft w:val="0"/>
      <w:marRight w:val="0"/>
      <w:marTop w:val="0"/>
      <w:marBottom w:val="0"/>
      <w:divBdr>
        <w:top w:val="none" w:sz="0" w:space="0" w:color="auto"/>
        <w:left w:val="none" w:sz="0" w:space="0" w:color="auto"/>
        <w:bottom w:val="none" w:sz="0" w:space="0" w:color="auto"/>
        <w:right w:val="none" w:sz="0" w:space="0" w:color="auto"/>
      </w:divBdr>
      <w:divsChild>
        <w:div w:id="1278415858">
          <w:marLeft w:val="547"/>
          <w:marRight w:val="0"/>
          <w:marTop w:val="0"/>
          <w:marBottom w:val="0"/>
          <w:divBdr>
            <w:top w:val="none" w:sz="0" w:space="0" w:color="auto"/>
            <w:left w:val="none" w:sz="0" w:space="0" w:color="auto"/>
            <w:bottom w:val="none" w:sz="0" w:space="0" w:color="auto"/>
            <w:right w:val="none" w:sz="0" w:space="0" w:color="auto"/>
          </w:divBdr>
        </w:div>
      </w:divsChild>
    </w:div>
    <w:div w:id="1101561047">
      <w:bodyDiv w:val="1"/>
      <w:marLeft w:val="0"/>
      <w:marRight w:val="0"/>
      <w:marTop w:val="0"/>
      <w:marBottom w:val="0"/>
      <w:divBdr>
        <w:top w:val="none" w:sz="0" w:space="0" w:color="auto"/>
        <w:left w:val="none" w:sz="0" w:space="0" w:color="auto"/>
        <w:bottom w:val="none" w:sz="0" w:space="0" w:color="auto"/>
        <w:right w:val="none" w:sz="0" w:space="0" w:color="auto"/>
      </w:divBdr>
    </w:div>
    <w:div w:id="1105540919">
      <w:bodyDiv w:val="1"/>
      <w:marLeft w:val="0"/>
      <w:marRight w:val="0"/>
      <w:marTop w:val="0"/>
      <w:marBottom w:val="0"/>
      <w:divBdr>
        <w:top w:val="none" w:sz="0" w:space="0" w:color="auto"/>
        <w:left w:val="none" w:sz="0" w:space="0" w:color="auto"/>
        <w:bottom w:val="none" w:sz="0" w:space="0" w:color="auto"/>
        <w:right w:val="none" w:sz="0" w:space="0" w:color="auto"/>
      </w:divBdr>
      <w:divsChild>
        <w:div w:id="377896559">
          <w:marLeft w:val="547"/>
          <w:marRight w:val="0"/>
          <w:marTop w:val="0"/>
          <w:marBottom w:val="0"/>
          <w:divBdr>
            <w:top w:val="none" w:sz="0" w:space="0" w:color="auto"/>
            <w:left w:val="none" w:sz="0" w:space="0" w:color="auto"/>
            <w:bottom w:val="none" w:sz="0" w:space="0" w:color="auto"/>
            <w:right w:val="none" w:sz="0" w:space="0" w:color="auto"/>
          </w:divBdr>
        </w:div>
      </w:divsChild>
    </w:div>
    <w:div w:id="1117798125">
      <w:bodyDiv w:val="1"/>
      <w:marLeft w:val="0"/>
      <w:marRight w:val="0"/>
      <w:marTop w:val="0"/>
      <w:marBottom w:val="0"/>
      <w:divBdr>
        <w:top w:val="none" w:sz="0" w:space="0" w:color="auto"/>
        <w:left w:val="none" w:sz="0" w:space="0" w:color="auto"/>
        <w:bottom w:val="none" w:sz="0" w:space="0" w:color="auto"/>
        <w:right w:val="none" w:sz="0" w:space="0" w:color="auto"/>
      </w:divBdr>
    </w:div>
    <w:div w:id="1130051734">
      <w:bodyDiv w:val="1"/>
      <w:marLeft w:val="0"/>
      <w:marRight w:val="0"/>
      <w:marTop w:val="0"/>
      <w:marBottom w:val="0"/>
      <w:divBdr>
        <w:top w:val="none" w:sz="0" w:space="0" w:color="auto"/>
        <w:left w:val="none" w:sz="0" w:space="0" w:color="auto"/>
        <w:bottom w:val="none" w:sz="0" w:space="0" w:color="auto"/>
        <w:right w:val="none" w:sz="0" w:space="0" w:color="auto"/>
      </w:divBdr>
    </w:div>
    <w:div w:id="1139421780">
      <w:bodyDiv w:val="1"/>
      <w:marLeft w:val="0"/>
      <w:marRight w:val="0"/>
      <w:marTop w:val="0"/>
      <w:marBottom w:val="0"/>
      <w:divBdr>
        <w:top w:val="none" w:sz="0" w:space="0" w:color="auto"/>
        <w:left w:val="none" w:sz="0" w:space="0" w:color="auto"/>
        <w:bottom w:val="none" w:sz="0" w:space="0" w:color="auto"/>
        <w:right w:val="none" w:sz="0" w:space="0" w:color="auto"/>
      </w:divBdr>
      <w:divsChild>
        <w:div w:id="1609654521">
          <w:marLeft w:val="547"/>
          <w:marRight w:val="0"/>
          <w:marTop w:val="0"/>
          <w:marBottom w:val="0"/>
          <w:divBdr>
            <w:top w:val="none" w:sz="0" w:space="0" w:color="auto"/>
            <w:left w:val="none" w:sz="0" w:space="0" w:color="auto"/>
            <w:bottom w:val="none" w:sz="0" w:space="0" w:color="auto"/>
            <w:right w:val="none" w:sz="0" w:space="0" w:color="auto"/>
          </w:divBdr>
        </w:div>
      </w:divsChild>
    </w:div>
    <w:div w:id="1151363886">
      <w:bodyDiv w:val="1"/>
      <w:marLeft w:val="0"/>
      <w:marRight w:val="0"/>
      <w:marTop w:val="0"/>
      <w:marBottom w:val="0"/>
      <w:divBdr>
        <w:top w:val="none" w:sz="0" w:space="0" w:color="auto"/>
        <w:left w:val="none" w:sz="0" w:space="0" w:color="auto"/>
        <w:bottom w:val="none" w:sz="0" w:space="0" w:color="auto"/>
        <w:right w:val="none" w:sz="0" w:space="0" w:color="auto"/>
      </w:divBdr>
      <w:divsChild>
        <w:div w:id="1695375305">
          <w:marLeft w:val="547"/>
          <w:marRight w:val="0"/>
          <w:marTop w:val="0"/>
          <w:marBottom w:val="0"/>
          <w:divBdr>
            <w:top w:val="none" w:sz="0" w:space="0" w:color="auto"/>
            <w:left w:val="none" w:sz="0" w:space="0" w:color="auto"/>
            <w:bottom w:val="none" w:sz="0" w:space="0" w:color="auto"/>
            <w:right w:val="none" w:sz="0" w:space="0" w:color="auto"/>
          </w:divBdr>
        </w:div>
      </w:divsChild>
    </w:div>
    <w:div w:id="1246378259">
      <w:bodyDiv w:val="1"/>
      <w:marLeft w:val="0"/>
      <w:marRight w:val="0"/>
      <w:marTop w:val="0"/>
      <w:marBottom w:val="0"/>
      <w:divBdr>
        <w:top w:val="none" w:sz="0" w:space="0" w:color="auto"/>
        <w:left w:val="none" w:sz="0" w:space="0" w:color="auto"/>
        <w:bottom w:val="none" w:sz="0" w:space="0" w:color="auto"/>
        <w:right w:val="none" w:sz="0" w:space="0" w:color="auto"/>
      </w:divBdr>
    </w:div>
    <w:div w:id="1256013506">
      <w:bodyDiv w:val="1"/>
      <w:marLeft w:val="0"/>
      <w:marRight w:val="0"/>
      <w:marTop w:val="0"/>
      <w:marBottom w:val="0"/>
      <w:divBdr>
        <w:top w:val="none" w:sz="0" w:space="0" w:color="auto"/>
        <w:left w:val="none" w:sz="0" w:space="0" w:color="auto"/>
        <w:bottom w:val="none" w:sz="0" w:space="0" w:color="auto"/>
        <w:right w:val="none" w:sz="0" w:space="0" w:color="auto"/>
      </w:divBdr>
      <w:divsChild>
        <w:div w:id="591933896">
          <w:marLeft w:val="547"/>
          <w:marRight w:val="0"/>
          <w:marTop w:val="0"/>
          <w:marBottom w:val="0"/>
          <w:divBdr>
            <w:top w:val="none" w:sz="0" w:space="0" w:color="auto"/>
            <w:left w:val="none" w:sz="0" w:space="0" w:color="auto"/>
            <w:bottom w:val="none" w:sz="0" w:space="0" w:color="auto"/>
            <w:right w:val="none" w:sz="0" w:space="0" w:color="auto"/>
          </w:divBdr>
        </w:div>
      </w:divsChild>
    </w:div>
    <w:div w:id="1257666672">
      <w:bodyDiv w:val="1"/>
      <w:marLeft w:val="0"/>
      <w:marRight w:val="0"/>
      <w:marTop w:val="0"/>
      <w:marBottom w:val="0"/>
      <w:divBdr>
        <w:top w:val="none" w:sz="0" w:space="0" w:color="auto"/>
        <w:left w:val="none" w:sz="0" w:space="0" w:color="auto"/>
        <w:bottom w:val="none" w:sz="0" w:space="0" w:color="auto"/>
        <w:right w:val="none" w:sz="0" w:space="0" w:color="auto"/>
      </w:divBdr>
    </w:div>
    <w:div w:id="1277713603">
      <w:bodyDiv w:val="1"/>
      <w:marLeft w:val="0"/>
      <w:marRight w:val="0"/>
      <w:marTop w:val="0"/>
      <w:marBottom w:val="0"/>
      <w:divBdr>
        <w:top w:val="none" w:sz="0" w:space="0" w:color="auto"/>
        <w:left w:val="none" w:sz="0" w:space="0" w:color="auto"/>
        <w:bottom w:val="none" w:sz="0" w:space="0" w:color="auto"/>
        <w:right w:val="none" w:sz="0" w:space="0" w:color="auto"/>
      </w:divBdr>
      <w:divsChild>
        <w:div w:id="796922006">
          <w:marLeft w:val="547"/>
          <w:marRight w:val="0"/>
          <w:marTop w:val="0"/>
          <w:marBottom w:val="0"/>
          <w:divBdr>
            <w:top w:val="none" w:sz="0" w:space="0" w:color="auto"/>
            <w:left w:val="none" w:sz="0" w:space="0" w:color="auto"/>
            <w:bottom w:val="none" w:sz="0" w:space="0" w:color="auto"/>
            <w:right w:val="none" w:sz="0" w:space="0" w:color="auto"/>
          </w:divBdr>
        </w:div>
      </w:divsChild>
    </w:div>
    <w:div w:id="1284732202">
      <w:bodyDiv w:val="1"/>
      <w:marLeft w:val="0"/>
      <w:marRight w:val="0"/>
      <w:marTop w:val="0"/>
      <w:marBottom w:val="0"/>
      <w:divBdr>
        <w:top w:val="none" w:sz="0" w:space="0" w:color="auto"/>
        <w:left w:val="none" w:sz="0" w:space="0" w:color="auto"/>
        <w:bottom w:val="none" w:sz="0" w:space="0" w:color="auto"/>
        <w:right w:val="none" w:sz="0" w:space="0" w:color="auto"/>
      </w:divBdr>
    </w:div>
    <w:div w:id="1290360272">
      <w:bodyDiv w:val="1"/>
      <w:marLeft w:val="0"/>
      <w:marRight w:val="0"/>
      <w:marTop w:val="0"/>
      <w:marBottom w:val="0"/>
      <w:divBdr>
        <w:top w:val="none" w:sz="0" w:space="0" w:color="auto"/>
        <w:left w:val="none" w:sz="0" w:space="0" w:color="auto"/>
        <w:bottom w:val="none" w:sz="0" w:space="0" w:color="auto"/>
        <w:right w:val="none" w:sz="0" w:space="0" w:color="auto"/>
      </w:divBdr>
      <w:divsChild>
        <w:div w:id="1214079352">
          <w:marLeft w:val="547"/>
          <w:marRight w:val="0"/>
          <w:marTop w:val="0"/>
          <w:marBottom w:val="0"/>
          <w:divBdr>
            <w:top w:val="none" w:sz="0" w:space="0" w:color="auto"/>
            <w:left w:val="none" w:sz="0" w:space="0" w:color="auto"/>
            <w:bottom w:val="none" w:sz="0" w:space="0" w:color="auto"/>
            <w:right w:val="none" w:sz="0" w:space="0" w:color="auto"/>
          </w:divBdr>
        </w:div>
      </w:divsChild>
    </w:div>
    <w:div w:id="1316495592">
      <w:bodyDiv w:val="1"/>
      <w:marLeft w:val="0"/>
      <w:marRight w:val="0"/>
      <w:marTop w:val="0"/>
      <w:marBottom w:val="0"/>
      <w:divBdr>
        <w:top w:val="none" w:sz="0" w:space="0" w:color="auto"/>
        <w:left w:val="none" w:sz="0" w:space="0" w:color="auto"/>
        <w:bottom w:val="none" w:sz="0" w:space="0" w:color="auto"/>
        <w:right w:val="none" w:sz="0" w:space="0" w:color="auto"/>
      </w:divBdr>
    </w:div>
    <w:div w:id="1334649208">
      <w:bodyDiv w:val="1"/>
      <w:marLeft w:val="0"/>
      <w:marRight w:val="0"/>
      <w:marTop w:val="0"/>
      <w:marBottom w:val="0"/>
      <w:divBdr>
        <w:top w:val="none" w:sz="0" w:space="0" w:color="auto"/>
        <w:left w:val="none" w:sz="0" w:space="0" w:color="auto"/>
        <w:bottom w:val="none" w:sz="0" w:space="0" w:color="auto"/>
        <w:right w:val="none" w:sz="0" w:space="0" w:color="auto"/>
      </w:divBdr>
      <w:divsChild>
        <w:div w:id="1333022204">
          <w:marLeft w:val="547"/>
          <w:marRight w:val="0"/>
          <w:marTop w:val="0"/>
          <w:marBottom w:val="0"/>
          <w:divBdr>
            <w:top w:val="none" w:sz="0" w:space="0" w:color="auto"/>
            <w:left w:val="none" w:sz="0" w:space="0" w:color="auto"/>
            <w:bottom w:val="none" w:sz="0" w:space="0" w:color="auto"/>
            <w:right w:val="none" w:sz="0" w:space="0" w:color="auto"/>
          </w:divBdr>
        </w:div>
      </w:divsChild>
    </w:div>
    <w:div w:id="1347631848">
      <w:bodyDiv w:val="1"/>
      <w:marLeft w:val="0"/>
      <w:marRight w:val="0"/>
      <w:marTop w:val="0"/>
      <w:marBottom w:val="0"/>
      <w:divBdr>
        <w:top w:val="none" w:sz="0" w:space="0" w:color="auto"/>
        <w:left w:val="none" w:sz="0" w:space="0" w:color="auto"/>
        <w:bottom w:val="none" w:sz="0" w:space="0" w:color="auto"/>
        <w:right w:val="none" w:sz="0" w:space="0" w:color="auto"/>
      </w:divBdr>
    </w:div>
    <w:div w:id="1357272869">
      <w:bodyDiv w:val="1"/>
      <w:marLeft w:val="0"/>
      <w:marRight w:val="0"/>
      <w:marTop w:val="0"/>
      <w:marBottom w:val="0"/>
      <w:divBdr>
        <w:top w:val="none" w:sz="0" w:space="0" w:color="auto"/>
        <w:left w:val="none" w:sz="0" w:space="0" w:color="auto"/>
        <w:bottom w:val="none" w:sz="0" w:space="0" w:color="auto"/>
        <w:right w:val="none" w:sz="0" w:space="0" w:color="auto"/>
      </w:divBdr>
    </w:div>
    <w:div w:id="1381051450">
      <w:bodyDiv w:val="1"/>
      <w:marLeft w:val="0"/>
      <w:marRight w:val="0"/>
      <w:marTop w:val="0"/>
      <w:marBottom w:val="0"/>
      <w:divBdr>
        <w:top w:val="none" w:sz="0" w:space="0" w:color="auto"/>
        <w:left w:val="none" w:sz="0" w:space="0" w:color="auto"/>
        <w:bottom w:val="none" w:sz="0" w:space="0" w:color="auto"/>
        <w:right w:val="none" w:sz="0" w:space="0" w:color="auto"/>
      </w:divBdr>
      <w:divsChild>
        <w:div w:id="285745066">
          <w:marLeft w:val="547"/>
          <w:marRight w:val="0"/>
          <w:marTop w:val="0"/>
          <w:marBottom w:val="0"/>
          <w:divBdr>
            <w:top w:val="none" w:sz="0" w:space="0" w:color="auto"/>
            <w:left w:val="none" w:sz="0" w:space="0" w:color="auto"/>
            <w:bottom w:val="none" w:sz="0" w:space="0" w:color="auto"/>
            <w:right w:val="none" w:sz="0" w:space="0" w:color="auto"/>
          </w:divBdr>
        </w:div>
      </w:divsChild>
    </w:div>
    <w:div w:id="1386218841">
      <w:bodyDiv w:val="1"/>
      <w:marLeft w:val="0"/>
      <w:marRight w:val="0"/>
      <w:marTop w:val="0"/>
      <w:marBottom w:val="0"/>
      <w:divBdr>
        <w:top w:val="none" w:sz="0" w:space="0" w:color="auto"/>
        <w:left w:val="none" w:sz="0" w:space="0" w:color="auto"/>
        <w:bottom w:val="none" w:sz="0" w:space="0" w:color="auto"/>
        <w:right w:val="none" w:sz="0" w:space="0" w:color="auto"/>
      </w:divBdr>
    </w:div>
    <w:div w:id="1388609381">
      <w:bodyDiv w:val="1"/>
      <w:marLeft w:val="0"/>
      <w:marRight w:val="0"/>
      <w:marTop w:val="0"/>
      <w:marBottom w:val="0"/>
      <w:divBdr>
        <w:top w:val="none" w:sz="0" w:space="0" w:color="auto"/>
        <w:left w:val="none" w:sz="0" w:space="0" w:color="auto"/>
        <w:bottom w:val="none" w:sz="0" w:space="0" w:color="auto"/>
        <w:right w:val="none" w:sz="0" w:space="0" w:color="auto"/>
      </w:divBdr>
      <w:divsChild>
        <w:div w:id="2017268752">
          <w:marLeft w:val="0"/>
          <w:marRight w:val="0"/>
          <w:marTop w:val="0"/>
          <w:marBottom w:val="0"/>
          <w:divBdr>
            <w:top w:val="none" w:sz="0" w:space="0" w:color="auto"/>
            <w:left w:val="none" w:sz="0" w:space="0" w:color="auto"/>
            <w:bottom w:val="none" w:sz="0" w:space="0" w:color="auto"/>
            <w:right w:val="none" w:sz="0" w:space="0" w:color="auto"/>
          </w:divBdr>
          <w:divsChild>
            <w:div w:id="10163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96425">
      <w:bodyDiv w:val="1"/>
      <w:marLeft w:val="0"/>
      <w:marRight w:val="0"/>
      <w:marTop w:val="0"/>
      <w:marBottom w:val="0"/>
      <w:divBdr>
        <w:top w:val="none" w:sz="0" w:space="0" w:color="auto"/>
        <w:left w:val="none" w:sz="0" w:space="0" w:color="auto"/>
        <w:bottom w:val="none" w:sz="0" w:space="0" w:color="auto"/>
        <w:right w:val="none" w:sz="0" w:space="0" w:color="auto"/>
      </w:divBdr>
      <w:divsChild>
        <w:div w:id="1234199544">
          <w:marLeft w:val="547"/>
          <w:marRight w:val="0"/>
          <w:marTop w:val="0"/>
          <w:marBottom w:val="0"/>
          <w:divBdr>
            <w:top w:val="none" w:sz="0" w:space="0" w:color="auto"/>
            <w:left w:val="none" w:sz="0" w:space="0" w:color="auto"/>
            <w:bottom w:val="none" w:sz="0" w:space="0" w:color="auto"/>
            <w:right w:val="none" w:sz="0" w:space="0" w:color="auto"/>
          </w:divBdr>
        </w:div>
      </w:divsChild>
    </w:div>
    <w:div w:id="1439568601">
      <w:bodyDiv w:val="1"/>
      <w:marLeft w:val="0"/>
      <w:marRight w:val="0"/>
      <w:marTop w:val="0"/>
      <w:marBottom w:val="0"/>
      <w:divBdr>
        <w:top w:val="none" w:sz="0" w:space="0" w:color="auto"/>
        <w:left w:val="none" w:sz="0" w:space="0" w:color="auto"/>
        <w:bottom w:val="none" w:sz="0" w:space="0" w:color="auto"/>
        <w:right w:val="none" w:sz="0" w:space="0" w:color="auto"/>
      </w:divBdr>
    </w:div>
    <w:div w:id="1471091627">
      <w:bodyDiv w:val="1"/>
      <w:marLeft w:val="0"/>
      <w:marRight w:val="0"/>
      <w:marTop w:val="0"/>
      <w:marBottom w:val="0"/>
      <w:divBdr>
        <w:top w:val="none" w:sz="0" w:space="0" w:color="auto"/>
        <w:left w:val="none" w:sz="0" w:space="0" w:color="auto"/>
        <w:bottom w:val="none" w:sz="0" w:space="0" w:color="auto"/>
        <w:right w:val="none" w:sz="0" w:space="0" w:color="auto"/>
      </w:divBdr>
    </w:div>
    <w:div w:id="1473599743">
      <w:bodyDiv w:val="1"/>
      <w:marLeft w:val="0"/>
      <w:marRight w:val="0"/>
      <w:marTop w:val="0"/>
      <w:marBottom w:val="0"/>
      <w:divBdr>
        <w:top w:val="none" w:sz="0" w:space="0" w:color="auto"/>
        <w:left w:val="none" w:sz="0" w:space="0" w:color="auto"/>
        <w:bottom w:val="none" w:sz="0" w:space="0" w:color="auto"/>
        <w:right w:val="none" w:sz="0" w:space="0" w:color="auto"/>
      </w:divBdr>
    </w:div>
    <w:div w:id="1492910440">
      <w:bodyDiv w:val="1"/>
      <w:marLeft w:val="0"/>
      <w:marRight w:val="0"/>
      <w:marTop w:val="0"/>
      <w:marBottom w:val="0"/>
      <w:divBdr>
        <w:top w:val="none" w:sz="0" w:space="0" w:color="auto"/>
        <w:left w:val="none" w:sz="0" w:space="0" w:color="auto"/>
        <w:bottom w:val="none" w:sz="0" w:space="0" w:color="auto"/>
        <w:right w:val="none" w:sz="0" w:space="0" w:color="auto"/>
      </w:divBdr>
    </w:div>
    <w:div w:id="1525291864">
      <w:bodyDiv w:val="1"/>
      <w:marLeft w:val="0"/>
      <w:marRight w:val="0"/>
      <w:marTop w:val="0"/>
      <w:marBottom w:val="0"/>
      <w:divBdr>
        <w:top w:val="none" w:sz="0" w:space="0" w:color="auto"/>
        <w:left w:val="none" w:sz="0" w:space="0" w:color="auto"/>
        <w:bottom w:val="none" w:sz="0" w:space="0" w:color="auto"/>
        <w:right w:val="none" w:sz="0" w:space="0" w:color="auto"/>
      </w:divBdr>
    </w:div>
    <w:div w:id="1546521466">
      <w:bodyDiv w:val="1"/>
      <w:marLeft w:val="0"/>
      <w:marRight w:val="0"/>
      <w:marTop w:val="0"/>
      <w:marBottom w:val="0"/>
      <w:divBdr>
        <w:top w:val="none" w:sz="0" w:space="0" w:color="auto"/>
        <w:left w:val="none" w:sz="0" w:space="0" w:color="auto"/>
        <w:bottom w:val="none" w:sz="0" w:space="0" w:color="auto"/>
        <w:right w:val="none" w:sz="0" w:space="0" w:color="auto"/>
      </w:divBdr>
      <w:divsChild>
        <w:div w:id="514224699">
          <w:marLeft w:val="547"/>
          <w:marRight w:val="0"/>
          <w:marTop w:val="0"/>
          <w:marBottom w:val="0"/>
          <w:divBdr>
            <w:top w:val="none" w:sz="0" w:space="0" w:color="auto"/>
            <w:left w:val="none" w:sz="0" w:space="0" w:color="auto"/>
            <w:bottom w:val="none" w:sz="0" w:space="0" w:color="auto"/>
            <w:right w:val="none" w:sz="0" w:space="0" w:color="auto"/>
          </w:divBdr>
        </w:div>
      </w:divsChild>
    </w:div>
    <w:div w:id="1549758497">
      <w:bodyDiv w:val="1"/>
      <w:marLeft w:val="0"/>
      <w:marRight w:val="0"/>
      <w:marTop w:val="0"/>
      <w:marBottom w:val="0"/>
      <w:divBdr>
        <w:top w:val="none" w:sz="0" w:space="0" w:color="auto"/>
        <w:left w:val="none" w:sz="0" w:space="0" w:color="auto"/>
        <w:bottom w:val="none" w:sz="0" w:space="0" w:color="auto"/>
        <w:right w:val="none" w:sz="0" w:space="0" w:color="auto"/>
      </w:divBdr>
    </w:div>
    <w:div w:id="1565749656">
      <w:bodyDiv w:val="1"/>
      <w:marLeft w:val="0"/>
      <w:marRight w:val="0"/>
      <w:marTop w:val="0"/>
      <w:marBottom w:val="0"/>
      <w:divBdr>
        <w:top w:val="none" w:sz="0" w:space="0" w:color="auto"/>
        <w:left w:val="none" w:sz="0" w:space="0" w:color="auto"/>
        <w:bottom w:val="none" w:sz="0" w:space="0" w:color="auto"/>
        <w:right w:val="none" w:sz="0" w:space="0" w:color="auto"/>
      </w:divBdr>
      <w:divsChild>
        <w:div w:id="626669174">
          <w:marLeft w:val="547"/>
          <w:marRight w:val="0"/>
          <w:marTop w:val="0"/>
          <w:marBottom w:val="0"/>
          <w:divBdr>
            <w:top w:val="none" w:sz="0" w:space="0" w:color="auto"/>
            <w:left w:val="none" w:sz="0" w:space="0" w:color="auto"/>
            <w:bottom w:val="none" w:sz="0" w:space="0" w:color="auto"/>
            <w:right w:val="none" w:sz="0" w:space="0" w:color="auto"/>
          </w:divBdr>
        </w:div>
      </w:divsChild>
    </w:div>
    <w:div w:id="1594239489">
      <w:bodyDiv w:val="1"/>
      <w:marLeft w:val="0"/>
      <w:marRight w:val="0"/>
      <w:marTop w:val="0"/>
      <w:marBottom w:val="0"/>
      <w:divBdr>
        <w:top w:val="none" w:sz="0" w:space="0" w:color="auto"/>
        <w:left w:val="none" w:sz="0" w:space="0" w:color="auto"/>
        <w:bottom w:val="none" w:sz="0" w:space="0" w:color="auto"/>
        <w:right w:val="none" w:sz="0" w:space="0" w:color="auto"/>
      </w:divBdr>
      <w:divsChild>
        <w:div w:id="59523029">
          <w:marLeft w:val="547"/>
          <w:marRight w:val="0"/>
          <w:marTop w:val="0"/>
          <w:marBottom w:val="0"/>
          <w:divBdr>
            <w:top w:val="none" w:sz="0" w:space="0" w:color="auto"/>
            <w:left w:val="none" w:sz="0" w:space="0" w:color="auto"/>
            <w:bottom w:val="none" w:sz="0" w:space="0" w:color="auto"/>
            <w:right w:val="none" w:sz="0" w:space="0" w:color="auto"/>
          </w:divBdr>
        </w:div>
      </w:divsChild>
    </w:div>
    <w:div w:id="1649557715">
      <w:bodyDiv w:val="1"/>
      <w:marLeft w:val="0"/>
      <w:marRight w:val="0"/>
      <w:marTop w:val="0"/>
      <w:marBottom w:val="0"/>
      <w:divBdr>
        <w:top w:val="none" w:sz="0" w:space="0" w:color="auto"/>
        <w:left w:val="none" w:sz="0" w:space="0" w:color="auto"/>
        <w:bottom w:val="none" w:sz="0" w:space="0" w:color="auto"/>
        <w:right w:val="none" w:sz="0" w:space="0" w:color="auto"/>
      </w:divBdr>
      <w:divsChild>
        <w:div w:id="1172530212">
          <w:marLeft w:val="547"/>
          <w:marRight w:val="0"/>
          <w:marTop w:val="0"/>
          <w:marBottom w:val="0"/>
          <w:divBdr>
            <w:top w:val="none" w:sz="0" w:space="0" w:color="auto"/>
            <w:left w:val="none" w:sz="0" w:space="0" w:color="auto"/>
            <w:bottom w:val="none" w:sz="0" w:space="0" w:color="auto"/>
            <w:right w:val="none" w:sz="0" w:space="0" w:color="auto"/>
          </w:divBdr>
        </w:div>
      </w:divsChild>
    </w:div>
    <w:div w:id="1653025353">
      <w:bodyDiv w:val="1"/>
      <w:marLeft w:val="0"/>
      <w:marRight w:val="0"/>
      <w:marTop w:val="0"/>
      <w:marBottom w:val="0"/>
      <w:divBdr>
        <w:top w:val="none" w:sz="0" w:space="0" w:color="auto"/>
        <w:left w:val="none" w:sz="0" w:space="0" w:color="auto"/>
        <w:bottom w:val="none" w:sz="0" w:space="0" w:color="auto"/>
        <w:right w:val="none" w:sz="0" w:space="0" w:color="auto"/>
      </w:divBdr>
      <w:divsChild>
        <w:div w:id="285083110">
          <w:marLeft w:val="0"/>
          <w:marRight w:val="0"/>
          <w:marTop w:val="0"/>
          <w:marBottom w:val="0"/>
          <w:divBdr>
            <w:top w:val="none" w:sz="0" w:space="0" w:color="auto"/>
            <w:left w:val="none" w:sz="0" w:space="0" w:color="auto"/>
            <w:bottom w:val="none" w:sz="0" w:space="0" w:color="auto"/>
            <w:right w:val="none" w:sz="0" w:space="0" w:color="auto"/>
          </w:divBdr>
          <w:divsChild>
            <w:div w:id="1526556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4287635">
      <w:bodyDiv w:val="1"/>
      <w:marLeft w:val="0"/>
      <w:marRight w:val="0"/>
      <w:marTop w:val="0"/>
      <w:marBottom w:val="0"/>
      <w:divBdr>
        <w:top w:val="none" w:sz="0" w:space="0" w:color="auto"/>
        <w:left w:val="none" w:sz="0" w:space="0" w:color="auto"/>
        <w:bottom w:val="none" w:sz="0" w:space="0" w:color="auto"/>
        <w:right w:val="none" w:sz="0" w:space="0" w:color="auto"/>
      </w:divBdr>
      <w:divsChild>
        <w:div w:id="1083916238">
          <w:marLeft w:val="547"/>
          <w:marRight w:val="0"/>
          <w:marTop w:val="0"/>
          <w:marBottom w:val="0"/>
          <w:divBdr>
            <w:top w:val="none" w:sz="0" w:space="0" w:color="auto"/>
            <w:left w:val="none" w:sz="0" w:space="0" w:color="auto"/>
            <w:bottom w:val="none" w:sz="0" w:space="0" w:color="auto"/>
            <w:right w:val="none" w:sz="0" w:space="0" w:color="auto"/>
          </w:divBdr>
        </w:div>
      </w:divsChild>
    </w:div>
    <w:div w:id="1657685698">
      <w:bodyDiv w:val="1"/>
      <w:marLeft w:val="0"/>
      <w:marRight w:val="0"/>
      <w:marTop w:val="0"/>
      <w:marBottom w:val="0"/>
      <w:divBdr>
        <w:top w:val="none" w:sz="0" w:space="0" w:color="auto"/>
        <w:left w:val="none" w:sz="0" w:space="0" w:color="auto"/>
        <w:bottom w:val="none" w:sz="0" w:space="0" w:color="auto"/>
        <w:right w:val="none" w:sz="0" w:space="0" w:color="auto"/>
      </w:divBdr>
    </w:div>
    <w:div w:id="1688749144">
      <w:bodyDiv w:val="1"/>
      <w:marLeft w:val="0"/>
      <w:marRight w:val="0"/>
      <w:marTop w:val="0"/>
      <w:marBottom w:val="0"/>
      <w:divBdr>
        <w:top w:val="none" w:sz="0" w:space="0" w:color="auto"/>
        <w:left w:val="none" w:sz="0" w:space="0" w:color="auto"/>
        <w:bottom w:val="none" w:sz="0" w:space="0" w:color="auto"/>
        <w:right w:val="none" w:sz="0" w:space="0" w:color="auto"/>
      </w:divBdr>
    </w:div>
    <w:div w:id="1693264175">
      <w:bodyDiv w:val="1"/>
      <w:marLeft w:val="0"/>
      <w:marRight w:val="0"/>
      <w:marTop w:val="0"/>
      <w:marBottom w:val="0"/>
      <w:divBdr>
        <w:top w:val="none" w:sz="0" w:space="0" w:color="auto"/>
        <w:left w:val="none" w:sz="0" w:space="0" w:color="auto"/>
        <w:bottom w:val="none" w:sz="0" w:space="0" w:color="auto"/>
        <w:right w:val="none" w:sz="0" w:space="0" w:color="auto"/>
      </w:divBdr>
      <w:divsChild>
        <w:div w:id="22367767">
          <w:marLeft w:val="1166"/>
          <w:marRight w:val="0"/>
          <w:marTop w:val="0"/>
          <w:marBottom w:val="0"/>
          <w:divBdr>
            <w:top w:val="none" w:sz="0" w:space="0" w:color="auto"/>
            <w:left w:val="none" w:sz="0" w:space="0" w:color="auto"/>
            <w:bottom w:val="none" w:sz="0" w:space="0" w:color="auto"/>
            <w:right w:val="none" w:sz="0" w:space="0" w:color="auto"/>
          </w:divBdr>
        </w:div>
        <w:div w:id="575557533">
          <w:marLeft w:val="1166"/>
          <w:marRight w:val="0"/>
          <w:marTop w:val="0"/>
          <w:marBottom w:val="0"/>
          <w:divBdr>
            <w:top w:val="none" w:sz="0" w:space="0" w:color="auto"/>
            <w:left w:val="none" w:sz="0" w:space="0" w:color="auto"/>
            <w:bottom w:val="none" w:sz="0" w:space="0" w:color="auto"/>
            <w:right w:val="none" w:sz="0" w:space="0" w:color="auto"/>
          </w:divBdr>
        </w:div>
        <w:div w:id="1230992575">
          <w:marLeft w:val="547"/>
          <w:marRight w:val="0"/>
          <w:marTop w:val="0"/>
          <w:marBottom w:val="0"/>
          <w:divBdr>
            <w:top w:val="none" w:sz="0" w:space="0" w:color="auto"/>
            <w:left w:val="none" w:sz="0" w:space="0" w:color="auto"/>
            <w:bottom w:val="none" w:sz="0" w:space="0" w:color="auto"/>
            <w:right w:val="none" w:sz="0" w:space="0" w:color="auto"/>
          </w:divBdr>
        </w:div>
        <w:div w:id="1429739769">
          <w:marLeft w:val="547"/>
          <w:marRight w:val="0"/>
          <w:marTop w:val="0"/>
          <w:marBottom w:val="0"/>
          <w:divBdr>
            <w:top w:val="none" w:sz="0" w:space="0" w:color="auto"/>
            <w:left w:val="none" w:sz="0" w:space="0" w:color="auto"/>
            <w:bottom w:val="none" w:sz="0" w:space="0" w:color="auto"/>
            <w:right w:val="none" w:sz="0" w:space="0" w:color="auto"/>
          </w:divBdr>
        </w:div>
      </w:divsChild>
    </w:div>
    <w:div w:id="1700082455">
      <w:bodyDiv w:val="1"/>
      <w:marLeft w:val="0"/>
      <w:marRight w:val="0"/>
      <w:marTop w:val="0"/>
      <w:marBottom w:val="0"/>
      <w:divBdr>
        <w:top w:val="none" w:sz="0" w:space="0" w:color="auto"/>
        <w:left w:val="none" w:sz="0" w:space="0" w:color="auto"/>
        <w:bottom w:val="none" w:sz="0" w:space="0" w:color="auto"/>
        <w:right w:val="none" w:sz="0" w:space="0" w:color="auto"/>
      </w:divBdr>
      <w:divsChild>
        <w:div w:id="1496215479">
          <w:marLeft w:val="547"/>
          <w:marRight w:val="0"/>
          <w:marTop w:val="0"/>
          <w:marBottom w:val="0"/>
          <w:divBdr>
            <w:top w:val="none" w:sz="0" w:space="0" w:color="auto"/>
            <w:left w:val="none" w:sz="0" w:space="0" w:color="auto"/>
            <w:bottom w:val="none" w:sz="0" w:space="0" w:color="auto"/>
            <w:right w:val="none" w:sz="0" w:space="0" w:color="auto"/>
          </w:divBdr>
        </w:div>
      </w:divsChild>
    </w:div>
    <w:div w:id="1753353294">
      <w:bodyDiv w:val="1"/>
      <w:marLeft w:val="0"/>
      <w:marRight w:val="0"/>
      <w:marTop w:val="0"/>
      <w:marBottom w:val="0"/>
      <w:divBdr>
        <w:top w:val="none" w:sz="0" w:space="0" w:color="auto"/>
        <w:left w:val="none" w:sz="0" w:space="0" w:color="auto"/>
        <w:bottom w:val="none" w:sz="0" w:space="0" w:color="auto"/>
        <w:right w:val="none" w:sz="0" w:space="0" w:color="auto"/>
      </w:divBdr>
    </w:div>
    <w:div w:id="1845707397">
      <w:bodyDiv w:val="1"/>
      <w:marLeft w:val="0"/>
      <w:marRight w:val="0"/>
      <w:marTop w:val="0"/>
      <w:marBottom w:val="0"/>
      <w:divBdr>
        <w:top w:val="none" w:sz="0" w:space="0" w:color="auto"/>
        <w:left w:val="none" w:sz="0" w:space="0" w:color="auto"/>
        <w:bottom w:val="none" w:sz="0" w:space="0" w:color="auto"/>
        <w:right w:val="none" w:sz="0" w:space="0" w:color="auto"/>
      </w:divBdr>
      <w:divsChild>
        <w:div w:id="2145348201">
          <w:marLeft w:val="0"/>
          <w:marRight w:val="0"/>
          <w:marTop w:val="0"/>
          <w:marBottom w:val="0"/>
          <w:divBdr>
            <w:top w:val="none" w:sz="0" w:space="0" w:color="auto"/>
            <w:left w:val="none" w:sz="0" w:space="0" w:color="auto"/>
            <w:bottom w:val="none" w:sz="0" w:space="0" w:color="auto"/>
            <w:right w:val="none" w:sz="0" w:space="0" w:color="auto"/>
          </w:divBdr>
          <w:divsChild>
            <w:div w:id="1965500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10384386">
      <w:bodyDiv w:val="1"/>
      <w:marLeft w:val="0"/>
      <w:marRight w:val="0"/>
      <w:marTop w:val="0"/>
      <w:marBottom w:val="0"/>
      <w:divBdr>
        <w:top w:val="none" w:sz="0" w:space="0" w:color="auto"/>
        <w:left w:val="none" w:sz="0" w:space="0" w:color="auto"/>
        <w:bottom w:val="none" w:sz="0" w:space="0" w:color="auto"/>
        <w:right w:val="none" w:sz="0" w:space="0" w:color="auto"/>
      </w:divBdr>
      <w:divsChild>
        <w:div w:id="958685120">
          <w:marLeft w:val="547"/>
          <w:marRight w:val="0"/>
          <w:marTop w:val="0"/>
          <w:marBottom w:val="0"/>
          <w:divBdr>
            <w:top w:val="none" w:sz="0" w:space="0" w:color="auto"/>
            <w:left w:val="none" w:sz="0" w:space="0" w:color="auto"/>
            <w:bottom w:val="none" w:sz="0" w:space="0" w:color="auto"/>
            <w:right w:val="none" w:sz="0" w:space="0" w:color="auto"/>
          </w:divBdr>
        </w:div>
      </w:divsChild>
    </w:div>
    <w:div w:id="1926723866">
      <w:bodyDiv w:val="1"/>
      <w:marLeft w:val="0"/>
      <w:marRight w:val="0"/>
      <w:marTop w:val="0"/>
      <w:marBottom w:val="0"/>
      <w:divBdr>
        <w:top w:val="none" w:sz="0" w:space="0" w:color="auto"/>
        <w:left w:val="none" w:sz="0" w:space="0" w:color="auto"/>
        <w:bottom w:val="none" w:sz="0" w:space="0" w:color="auto"/>
        <w:right w:val="none" w:sz="0" w:space="0" w:color="auto"/>
      </w:divBdr>
      <w:divsChild>
        <w:div w:id="1292126766">
          <w:marLeft w:val="547"/>
          <w:marRight w:val="0"/>
          <w:marTop w:val="0"/>
          <w:marBottom w:val="0"/>
          <w:divBdr>
            <w:top w:val="none" w:sz="0" w:space="0" w:color="auto"/>
            <w:left w:val="none" w:sz="0" w:space="0" w:color="auto"/>
            <w:bottom w:val="none" w:sz="0" w:space="0" w:color="auto"/>
            <w:right w:val="none" w:sz="0" w:space="0" w:color="auto"/>
          </w:divBdr>
        </w:div>
      </w:divsChild>
    </w:div>
    <w:div w:id="2000383545">
      <w:bodyDiv w:val="1"/>
      <w:marLeft w:val="0"/>
      <w:marRight w:val="0"/>
      <w:marTop w:val="0"/>
      <w:marBottom w:val="0"/>
      <w:divBdr>
        <w:top w:val="none" w:sz="0" w:space="0" w:color="auto"/>
        <w:left w:val="none" w:sz="0" w:space="0" w:color="auto"/>
        <w:bottom w:val="none" w:sz="0" w:space="0" w:color="auto"/>
        <w:right w:val="none" w:sz="0" w:space="0" w:color="auto"/>
      </w:divBdr>
      <w:divsChild>
        <w:div w:id="101540630">
          <w:marLeft w:val="0"/>
          <w:marRight w:val="0"/>
          <w:marTop w:val="0"/>
          <w:marBottom w:val="0"/>
          <w:divBdr>
            <w:top w:val="none" w:sz="0" w:space="0" w:color="auto"/>
            <w:left w:val="none" w:sz="0" w:space="0" w:color="auto"/>
            <w:bottom w:val="none" w:sz="0" w:space="0" w:color="auto"/>
            <w:right w:val="none" w:sz="0" w:space="0" w:color="auto"/>
          </w:divBdr>
          <w:divsChild>
            <w:div w:id="2022194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3119802">
      <w:bodyDiv w:val="1"/>
      <w:marLeft w:val="0"/>
      <w:marRight w:val="0"/>
      <w:marTop w:val="0"/>
      <w:marBottom w:val="0"/>
      <w:divBdr>
        <w:top w:val="none" w:sz="0" w:space="0" w:color="auto"/>
        <w:left w:val="none" w:sz="0" w:space="0" w:color="auto"/>
        <w:bottom w:val="none" w:sz="0" w:space="0" w:color="auto"/>
        <w:right w:val="none" w:sz="0" w:space="0" w:color="auto"/>
      </w:divBdr>
      <w:divsChild>
        <w:div w:id="1310131697">
          <w:marLeft w:val="0"/>
          <w:marRight w:val="0"/>
          <w:marTop w:val="0"/>
          <w:marBottom w:val="0"/>
          <w:divBdr>
            <w:top w:val="none" w:sz="0" w:space="0" w:color="auto"/>
            <w:left w:val="none" w:sz="0" w:space="0" w:color="auto"/>
            <w:bottom w:val="none" w:sz="0" w:space="0" w:color="auto"/>
            <w:right w:val="none" w:sz="0" w:space="0" w:color="auto"/>
          </w:divBdr>
          <w:divsChild>
            <w:div w:id="431634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7439412">
      <w:bodyDiv w:val="1"/>
      <w:marLeft w:val="0"/>
      <w:marRight w:val="0"/>
      <w:marTop w:val="0"/>
      <w:marBottom w:val="0"/>
      <w:divBdr>
        <w:top w:val="none" w:sz="0" w:space="0" w:color="auto"/>
        <w:left w:val="none" w:sz="0" w:space="0" w:color="auto"/>
        <w:bottom w:val="none" w:sz="0" w:space="0" w:color="auto"/>
        <w:right w:val="none" w:sz="0" w:space="0" w:color="auto"/>
      </w:divBdr>
      <w:divsChild>
        <w:div w:id="2121222442">
          <w:marLeft w:val="547"/>
          <w:marRight w:val="0"/>
          <w:marTop w:val="0"/>
          <w:marBottom w:val="0"/>
          <w:divBdr>
            <w:top w:val="none" w:sz="0" w:space="0" w:color="auto"/>
            <w:left w:val="none" w:sz="0" w:space="0" w:color="auto"/>
            <w:bottom w:val="none" w:sz="0" w:space="0" w:color="auto"/>
            <w:right w:val="none" w:sz="0" w:space="0" w:color="auto"/>
          </w:divBdr>
        </w:div>
      </w:divsChild>
    </w:div>
    <w:div w:id="2018000305">
      <w:bodyDiv w:val="1"/>
      <w:marLeft w:val="0"/>
      <w:marRight w:val="0"/>
      <w:marTop w:val="0"/>
      <w:marBottom w:val="0"/>
      <w:divBdr>
        <w:top w:val="none" w:sz="0" w:space="0" w:color="auto"/>
        <w:left w:val="none" w:sz="0" w:space="0" w:color="auto"/>
        <w:bottom w:val="none" w:sz="0" w:space="0" w:color="auto"/>
        <w:right w:val="none" w:sz="0" w:space="0" w:color="auto"/>
      </w:divBdr>
    </w:div>
    <w:div w:id="2018997694">
      <w:bodyDiv w:val="1"/>
      <w:marLeft w:val="0"/>
      <w:marRight w:val="0"/>
      <w:marTop w:val="0"/>
      <w:marBottom w:val="0"/>
      <w:divBdr>
        <w:top w:val="none" w:sz="0" w:space="0" w:color="auto"/>
        <w:left w:val="none" w:sz="0" w:space="0" w:color="auto"/>
        <w:bottom w:val="none" w:sz="0" w:space="0" w:color="auto"/>
        <w:right w:val="none" w:sz="0" w:space="0" w:color="auto"/>
      </w:divBdr>
    </w:div>
    <w:div w:id="2021932080">
      <w:bodyDiv w:val="1"/>
      <w:marLeft w:val="0"/>
      <w:marRight w:val="0"/>
      <w:marTop w:val="0"/>
      <w:marBottom w:val="0"/>
      <w:divBdr>
        <w:top w:val="none" w:sz="0" w:space="0" w:color="auto"/>
        <w:left w:val="none" w:sz="0" w:space="0" w:color="auto"/>
        <w:bottom w:val="none" w:sz="0" w:space="0" w:color="auto"/>
        <w:right w:val="none" w:sz="0" w:space="0" w:color="auto"/>
      </w:divBdr>
      <w:divsChild>
        <w:div w:id="1106924283">
          <w:marLeft w:val="0"/>
          <w:marRight w:val="0"/>
          <w:marTop w:val="0"/>
          <w:marBottom w:val="0"/>
          <w:divBdr>
            <w:top w:val="none" w:sz="0" w:space="0" w:color="auto"/>
            <w:left w:val="none" w:sz="0" w:space="0" w:color="auto"/>
            <w:bottom w:val="none" w:sz="0" w:space="0" w:color="auto"/>
            <w:right w:val="none" w:sz="0" w:space="0" w:color="auto"/>
          </w:divBdr>
          <w:divsChild>
            <w:div w:id="725764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1396068">
      <w:bodyDiv w:val="1"/>
      <w:marLeft w:val="0"/>
      <w:marRight w:val="0"/>
      <w:marTop w:val="0"/>
      <w:marBottom w:val="0"/>
      <w:divBdr>
        <w:top w:val="none" w:sz="0" w:space="0" w:color="auto"/>
        <w:left w:val="none" w:sz="0" w:space="0" w:color="auto"/>
        <w:bottom w:val="none" w:sz="0" w:space="0" w:color="auto"/>
        <w:right w:val="none" w:sz="0" w:space="0" w:color="auto"/>
      </w:divBdr>
    </w:div>
    <w:div w:id="2120755770">
      <w:bodyDiv w:val="1"/>
      <w:marLeft w:val="0"/>
      <w:marRight w:val="0"/>
      <w:marTop w:val="0"/>
      <w:marBottom w:val="0"/>
      <w:divBdr>
        <w:top w:val="none" w:sz="0" w:space="0" w:color="auto"/>
        <w:left w:val="none" w:sz="0" w:space="0" w:color="auto"/>
        <w:bottom w:val="none" w:sz="0" w:space="0" w:color="auto"/>
        <w:right w:val="none" w:sz="0" w:space="0" w:color="auto"/>
      </w:divBdr>
      <w:divsChild>
        <w:div w:id="1030109745">
          <w:marLeft w:val="547"/>
          <w:marRight w:val="0"/>
          <w:marTop w:val="0"/>
          <w:marBottom w:val="0"/>
          <w:divBdr>
            <w:top w:val="none" w:sz="0" w:space="0" w:color="auto"/>
            <w:left w:val="none" w:sz="0" w:space="0" w:color="auto"/>
            <w:bottom w:val="none" w:sz="0" w:space="0" w:color="auto"/>
            <w:right w:val="none" w:sz="0" w:space="0" w:color="auto"/>
          </w:divBdr>
        </w:div>
      </w:divsChild>
    </w:div>
    <w:div w:id="213702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yperlink" Target="http://dosim.kulturturizm.gov.tr/TR,51603/sureli-kullanim-yonergesi.html"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yazmalar.gov.tr" TargetMode="External"/><Relationship Id="rId5" Type="http://schemas.openxmlformats.org/officeDocument/2006/relationships/settings" Target="settings.xml"/><Relationship Id="rId15" Type="http://schemas.openxmlformats.org/officeDocument/2006/relationships/hyperlink" Target="http://www.telifhaklari.gov.tr/kaynaklar/bolum_dosyalar/2012_05_30_992607.pdf" TargetMode="External"/><Relationship Id="rId23" Type="http://schemas.openxmlformats.org/officeDocument/2006/relationships/hyperlink" Target="http://yazmalar.mk.gov.tr" TargetMode="External"/><Relationship Id="rId28" Type="http://schemas.openxmlformats.org/officeDocument/2006/relationships/chart" Target="charts/chart9.xml"/><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chart" Target="charts/chart8.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fast3\Desktop\K&#220;LT&#220;R%20SP%20PROJES&#304;\L&#304;TMUS%20Merve\Litmus%20De&#287;erlendirme.FSD.xlsx"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fast3\Desktop\K&#220;LT&#220;R%20SP%20PROJES&#304;\L&#304;TMUS%20Merve\Litmus%20De&#287;erlendirme.FSD.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Sayfa1!$A$16</c:f>
              <c:strCache>
                <c:ptCount val="1"/>
                <c:pt idx="0">
                  <c:v>Personel Sayısı</c:v>
                </c:pt>
              </c:strCache>
            </c:strRef>
          </c:tx>
          <c:invertIfNegative val="0"/>
          <c:dLbls>
            <c:dLbl>
              <c:idx val="0"/>
              <c:layout>
                <c:manualLayout>
                  <c:x val="3.8980022738346602E-2"/>
                  <c:y val="-4.4987146529562899E-2"/>
                </c:manualLayout>
              </c:layout>
              <c:showLegendKey val="0"/>
              <c:showVal val="1"/>
              <c:showCatName val="0"/>
              <c:showSerName val="0"/>
              <c:showPercent val="0"/>
              <c:showBubbleSize val="0"/>
            </c:dLbl>
            <c:dLbl>
              <c:idx val="1"/>
              <c:layout>
                <c:manualLayout>
                  <c:x val="4.2228357966542097E-2"/>
                  <c:y val="-5.141388174807200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Sayfa1!$B$15:$C$15</c:f>
              <c:numCache>
                <c:formatCode>General</c:formatCode>
                <c:ptCount val="2"/>
                <c:pt idx="0">
                  <c:v>2009</c:v>
                </c:pt>
                <c:pt idx="1">
                  <c:v>2013</c:v>
                </c:pt>
              </c:numCache>
            </c:numRef>
          </c:cat>
          <c:val>
            <c:numRef>
              <c:f>Sayfa1!$B$16:$C$16</c:f>
              <c:numCache>
                <c:formatCode>General</c:formatCode>
                <c:ptCount val="2"/>
                <c:pt idx="0">
                  <c:v>13780</c:v>
                </c:pt>
                <c:pt idx="1">
                  <c:v>14787</c:v>
                </c:pt>
              </c:numCache>
            </c:numRef>
          </c:val>
        </c:ser>
        <c:dLbls>
          <c:showLegendKey val="0"/>
          <c:showVal val="1"/>
          <c:showCatName val="0"/>
          <c:showSerName val="0"/>
          <c:showPercent val="0"/>
          <c:showBubbleSize val="0"/>
        </c:dLbls>
        <c:gapWidth val="75"/>
        <c:shape val="box"/>
        <c:axId val="123255808"/>
        <c:axId val="123262848"/>
        <c:axId val="0"/>
      </c:bar3DChart>
      <c:catAx>
        <c:axId val="123255808"/>
        <c:scaling>
          <c:orientation val="minMax"/>
        </c:scaling>
        <c:delete val="0"/>
        <c:axPos val="b"/>
        <c:numFmt formatCode="General" sourceLinked="1"/>
        <c:majorTickMark val="none"/>
        <c:minorTickMark val="none"/>
        <c:tickLblPos val="nextTo"/>
        <c:crossAx val="123262848"/>
        <c:crosses val="autoZero"/>
        <c:auto val="1"/>
        <c:lblAlgn val="ctr"/>
        <c:lblOffset val="100"/>
        <c:noMultiLvlLbl val="0"/>
      </c:catAx>
      <c:valAx>
        <c:axId val="123262848"/>
        <c:scaling>
          <c:orientation val="minMax"/>
        </c:scaling>
        <c:delete val="0"/>
        <c:axPos val="l"/>
        <c:numFmt formatCode="General" sourceLinked="1"/>
        <c:majorTickMark val="none"/>
        <c:minorTickMark val="none"/>
        <c:tickLblPos val="nextTo"/>
        <c:crossAx val="123255808"/>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Sayfa1!$B$6</c:f>
              <c:strCache>
                <c:ptCount val="1"/>
                <c:pt idx="0">
                  <c:v>2009</c:v>
                </c:pt>
              </c:strCache>
            </c:strRef>
          </c:tx>
          <c:invertIfNegative val="0"/>
          <c:dLbls>
            <c:dLbl>
              <c:idx val="2"/>
              <c:layout>
                <c:manualLayout>
                  <c:x val="1.6846361185983798E-2"/>
                  <c:y val="6.4169133873118494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Sayfa1!$A$7:$A$10</c:f>
              <c:strCache>
                <c:ptCount val="4"/>
                <c:pt idx="0">
                  <c:v>Memur</c:v>
                </c:pt>
                <c:pt idx="1">
                  <c:v>İşçi</c:v>
                </c:pt>
                <c:pt idx="2">
                  <c:v>Sözleşmeli</c:v>
                </c:pt>
                <c:pt idx="3">
                  <c:v>Sanatçı</c:v>
                </c:pt>
              </c:strCache>
            </c:strRef>
          </c:cat>
          <c:val>
            <c:numRef>
              <c:f>Sayfa1!$B$7:$B$10</c:f>
              <c:numCache>
                <c:formatCode>General</c:formatCode>
                <c:ptCount val="4"/>
                <c:pt idx="0">
                  <c:v>9095</c:v>
                </c:pt>
                <c:pt idx="1">
                  <c:v>2378</c:v>
                </c:pt>
                <c:pt idx="2">
                  <c:v>875</c:v>
                </c:pt>
                <c:pt idx="3">
                  <c:v>1432</c:v>
                </c:pt>
              </c:numCache>
            </c:numRef>
          </c:val>
        </c:ser>
        <c:ser>
          <c:idx val="1"/>
          <c:order val="1"/>
          <c:tx>
            <c:strRef>
              <c:f>Sayfa1!$C$6</c:f>
              <c:strCache>
                <c:ptCount val="1"/>
                <c:pt idx="0">
                  <c:v>2013</c:v>
                </c:pt>
              </c:strCache>
            </c:strRef>
          </c:tx>
          <c:invertIfNegative val="0"/>
          <c:dLbls>
            <c:dLbl>
              <c:idx val="0"/>
              <c:layout>
                <c:manualLayout>
                  <c:x val="2.3584905660377398E-2"/>
                  <c:y val="7.0003500175008799E-3"/>
                </c:manualLayout>
              </c:layout>
              <c:showLegendKey val="0"/>
              <c:showVal val="1"/>
              <c:showCatName val="0"/>
              <c:showSerName val="0"/>
              <c:showPercent val="0"/>
              <c:showBubbleSize val="0"/>
            </c:dLbl>
            <c:dLbl>
              <c:idx val="1"/>
              <c:layout>
                <c:manualLayout>
                  <c:x val="2.3584905660377398E-2"/>
                  <c:y val="0"/>
                </c:manualLayout>
              </c:layout>
              <c:showLegendKey val="0"/>
              <c:showVal val="1"/>
              <c:showCatName val="0"/>
              <c:showSerName val="0"/>
              <c:showPercent val="0"/>
              <c:showBubbleSize val="0"/>
            </c:dLbl>
            <c:dLbl>
              <c:idx val="2"/>
              <c:layout>
                <c:manualLayout>
                  <c:x val="1.6846361185983798E-2"/>
                  <c:y val="-6.4169133873118494E-17"/>
                </c:manualLayout>
              </c:layout>
              <c:showLegendKey val="0"/>
              <c:showVal val="1"/>
              <c:showCatName val="0"/>
              <c:showSerName val="0"/>
              <c:showPercent val="0"/>
              <c:showBubbleSize val="0"/>
            </c:dLbl>
            <c:dLbl>
              <c:idx val="3"/>
              <c:layout>
                <c:manualLayout>
                  <c:x val="2.0215633423180598E-2"/>
                  <c:y val="-6.4169133873118494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Sayfa1!$A$7:$A$10</c:f>
              <c:strCache>
                <c:ptCount val="4"/>
                <c:pt idx="0">
                  <c:v>Memur</c:v>
                </c:pt>
                <c:pt idx="1">
                  <c:v>İşçi</c:v>
                </c:pt>
                <c:pt idx="2">
                  <c:v>Sözleşmeli</c:v>
                </c:pt>
                <c:pt idx="3">
                  <c:v>Sanatçı</c:v>
                </c:pt>
              </c:strCache>
            </c:strRef>
          </c:cat>
          <c:val>
            <c:numRef>
              <c:f>Sayfa1!$C$7:$C$10</c:f>
              <c:numCache>
                <c:formatCode>General</c:formatCode>
                <c:ptCount val="4"/>
                <c:pt idx="0">
                  <c:v>10386</c:v>
                </c:pt>
                <c:pt idx="1">
                  <c:v>2702</c:v>
                </c:pt>
                <c:pt idx="2">
                  <c:v>314</c:v>
                </c:pt>
                <c:pt idx="3">
                  <c:v>1385</c:v>
                </c:pt>
              </c:numCache>
            </c:numRef>
          </c:val>
        </c:ser>
        <c:dLbls>
          <c:showLegendKey val="0"/>
          <c:showVal val="1"/>
          <c:showCatName val="0"/>
          <c:showSerName val="0"/>
          <c:showPercent val="0"/>
          <c:showBubbleSize val="0"/>
        </c:dLbls>
        <c:gapWidth val="75"/>
        <c:shape val="box"/>
        <c:axId val="123305344"/>
        <c:axId val="123315328"/>
        <c:axId val="0"/>
      </c:bar3DChart>
      <c:catAx>
        <c:axId val="123305344"/>
        <c:scaling>
          <c:orientation val="minMax"/>
        </c:scaling>
        <c:delete val="0"/>
        <c:axPos val="b"/>
        <c:majorTickMark val="none"/>
        <c:minorTickMark val="none"/>
        <c:tickLblPos val="nextTo"/>
        <c:crossAx val="123315328"/>
        <c:crosses val="autoZero"/>
        <c:auto val="1"/>
        <c:lblAlgn val="ctr"/>
        <c:lblOffset val="100"/>
        <c:noMultiLvlLbl val="0"/>
      </c:catAx>
      <c:valAx>
        <c:axId val="123315328"/>
        <c:scaling>
          <c:orientation val="minMax"/>
        </c:scaling>
        <c:delete val="0"/>
        <c:axPos val="l"/>
        <c:numFmt formatCode="General" sourceLinked="1"/>
        <c:majorTickMark val="none"/>
        <c:minorTickMark val="none"/>
        <c:tickLblPos val="nextTo"/>
        <c:crossAx val="12330534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Sayfa1!$B$19</c:f>
              <c:strCache>
                <c:ptCount val="1"/>
                <c:pt idx="0">
                  <c:v>2009</c:v>
                </c:pt>
              </c:strCache>
            </c:strRef>
          </c:tx>
          <c:invertIfNegative val="0"/>
          <c:dLbls>
            <c:dLbl>
              <c:idx val="0"/>
              <c:layout>
                <c:manualLayout>
                  <c:x val="-3.3107101473266402E-3"/>
                  <c:y val="0"/>
                </c:manualLayout>
              </c:layout>
              <c:showLegendKey val="0"/>
              <c:showVal val="1"/>
              <c:showCatName val="0"/>
              <c:showSerName val="0"/>
              <c:showPercent val="0"/>
              <c:showBubbleSize val="0"/>
            </c:dLbl>
            <c:dLbl>
              <c:idx val="1"/>
              <c:layout>
                <c:manualLayout>
                  <c:x val="-9.9321304419798008E-3"/>
                  <c:y val="-6.3356271153468396E-3"/>
                </c:manualLayout>
              </c:layout>
              <c:showLegendKey val="0"/>
              <c:showVal val="1"/>
              <c:showCatName val="0"/>
              <c:showSerName val="0"/>
              <c:showPercent val="0"/>
              <c:showBubbleSize val="0"/>
            </c:dLbl>
            <c:dLbl>
              <c:idx val="4"/>
              <c:tx>
                <c:rich>
                  <a:bodyPr/>
                  <a:lstStyle/>
                  <a:p>
                    <a:r>
                      <a:rPr lang="tr-TR"/>
                      <a:t>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Sayfa1!$A$20:$A$24</c:f>
              <c:strCache>
                <c:ptCount val="5"/>
                <c:pt idx="0">
                  <c:v>G.İ.H.</c:v>
                </c:pt>
                <c:pt idx="1">
                  <c:v>T.H.S.</c:v>
                </c:pt>
                <c:pt idx="2">
                  <c:v>Y.H.S.</c:v>
                </c:pt>
                <c:pt idx="3">
                  <c:v>S.H.S.</c:v>
                </c:pt>
                <c:pt idx="4">
                  <c:v>A.H.S.</c:v>
                </c:pt>
              </c:strCache>
            </c:strRef>
          </c:cat>
          <c:val>
            <c:numRef>
              <c:f>Sayfa1!$B$20:$B$24</c:f>
              <c:numCache>
                <c:formatCode>General</c:formatCode>
                <c:ptCount val="5"/>
                <c:pt idx="0">
                  <c:v>6465</c:v>
                </c:pt>
                <c:pt idx="1">
                  <c:v>1098</c:v>
                </c:pt>
                <c:pt idx="2">
                  <c:v>1518</c:v>
                </c:pt>
                <c:pt idx="3">
                  <c:v>14</c:v>
                </c:pt>
                <c:pt idx="4">
                  <c:v>1</c:v>
                </c:pt>
              </c:numCache>
            </c:numRef>
          </c:val>
        </c:ser>
        <c:ser>
          <c:idx val="1"/>
          <c:order val="1"/>
          <c:tx>
            <c:strRef>
              <c:f>Sayfa1!$C$19</c:f>
              <c:strCache>
                <c:ptCount val="1"/>
                <c:pt idx="0">
                  <c:v>2013</c:v>
                </c:pt>
              </c:strCache>
            </c:strRef>
          </c:tx>
          <c:invertIfNegative val="0"/>
          <c:dLbls>
            <c:dLbl>
              <c:idx val="0"/>
              <c:layout>
                <c:manualLayout>
                  <c:x val="2.9796391325939399E-2"/>
                  <c:y val="1.2670256572695399E-2"/>
                </c:manualLayout>
              </c:layout>
              <c:showLegendKey val="0"/>
              <c:showVal val="1"/>
              <c:showCatName val="0"/>
              <c:showSerName val="0"/>
              <c:showPercent val="0"/>
              <c:showBubbleSize val="0"/>
            </c:dLbl>
            <c:dLbl>
              <c:idx val="2"/>
              <c:layout>
                <c:manualLayout>
                  <c:x val="2.6485681178612799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Sayfa1!$A$20:$A$24</c:f>
              <c:strCache>
                <c:ptCount val="5"/>
                <c:pt idx="0">
                  <c:v>G.İ.H.</c:v>
                </c:pt>
                <c:pt idx="1">
                  <c:v>T.H.S.</c:v>
                </c:pt>
                <c:pt idx="2">
                  <c:v>Y.H.S.</c:v>
                </c:pt>
                <c:pt idx="3">
                  <c:v>S.H.S.</c:v>
                </c:pt>
                <c:pt idx="4">
                  <c:v>A.H.S.</c:v>
                </c:pt>
              </c:strCache>
            </c:strRef>
          </c:cat>
          <c:val>
            <c:numRef>
              <c:f>Sayfa1!$C$20:$C$24</c:f>
              <c:numCache>
                <c:formatCode>General</c:formatCode>
                <c:ptCount val="5"/>
                <c:pt idx="0">
                  <c:v>6536</c:v>
                </c:pt>
                <c:pt idx="1">
                  <c:v>2516</c:v>
                </c:pt>
                <c:pt idx="2">
                  <c:v>1307</c:v>
                </c:pt>
                <c:pt idx="3">
                  <c:v>14</c:v>
                </c:pt>
                <c:pt idx="4">
                  <c:v>13</c:v>
                </c:pt>
              </c:numCache>
            </c:numRef>
          </c:val>
        </c:ser>
        <c:dLbls>
          <c:showLegendKey val="0"/>
          <c:showVal val="1"/>
          <c:showCatName val="0"/>
          <c:showSerName val="0"/>
          <c:showPercent val="0"/>
          <c:showBubbleSize val="0"/>
        </c:dLbls>
        <c:gapWidth val="75"/>
        <c:shape val="box"/>
        <c:axId val="123329152"/>
        <c:axId val="123396480"/>
        <c:axId val="0"/>
      </c:bar3DChart>
      <c:catAx>
        <c:axId val="123329152"/>
        <c:scaling>
          <c:orientation val="minMax"/>
        </c:scaling>
        <c:delete val="0"/>
        <c:axPos val="b"/>
        <c:majorTickMark val="none"/>
        <c:minorTickMark val="none"/>
        <c:tickLblPos val="nextTo"/>
        <c:crossAx val="123396480"/>
        <c:crosses val="autoZero"/>
        <c:auto val="1"/>
        <c:lblAlgn val="ctr"/>
        <c:lblOffset val="100"/>
        <c:noMultiLvlLbl val="0"/>
      </c:catAx>
      <c:valAx>
        <c:axId val="123396480"/>
        <c:scaling>
          <c:orientation val="minMax"/>
        </c:scaling>
        <c:delete val="0"/>
        <c:axPos val="l"/>
        <c:numFmt formatCode="General" sourceLinked="1"/>
        <c:majorTickMark val="none"/>
        <c:minorTickMark val="none"/>
        <c:tickLblPos val="nextTo"/>
        <c:crossAx val="123329152"/>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Sayfa1!$F$20</c:f>
              <c:strCache>
                <c:ptCount val="1"/>
                <c:pt idx="0">
                  <c:v>Erkek </c:v>
                </c:pt>
              </c:strCache>
            </c:strRef>
          </c:tx>
          <c:invertIfNegative val="0"/>
          <c:dLbls>
            <c:dLbl>
              <c:idx val="0"/>
              <c:layout>
                <c:manualLayout>
                  <c:x val="3.06790703516981E-2"/>
                  <c:y val="-1.78328708956314E-2"/>
                </c:manualLayout>
              </c:layout>
              <c:showLegendKey val="0"/>
              <c:showVal val="1"/>
              <c:showCatName val="0"/>
              <c:showSerName val="0"/>
              <c:showPercent val="0"/>
              <c:showBubbleSize val="0"/>
            </c:dLbl>
            <c:dLbl>
              <c:idx val="1"/>
              <c:layout>
                <c:manualLayout>
                  <c:x val="2.4543256281358498E-2"/>
                  <c:y val="-1.7832870895631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Sayfa1!$G$19:$H$19</c:f>
              <c:numCache>
                <c:formatCode>General</c:formatCode>
                <c:ptCount val="2"/>
                <c:pt idx="0">
                  <c:v>2009</c:v>
                </c:pt>
                <c:pt idx="1">
                  <c:v>2013</c:v>
                </c:pt>
              </c:numCache>
            </c:numRef>
          </c:cat>
          <c:val>
            <c:numRef>
              <c:f>Sayfa1!$G$20:$H$20</c:f>
              <c:numCache>
                <c:formatCode>General</c:formatCode>
                <c:ptCount val="2"/>
                <c:pt idx="0">
                  <c:v>9281</c:v>
                </c:pt>
                <c:pt idx="1">
                  <c:v>9888</c:v>
                </c:pt>
              </c:numCache>
            </c:numRef>
          </c:val>
        </c:ser>
        <c:ser>
          <c:idx val="1"/>
          <c:order val="1"/>
          <c:tx>
            <c:strRef>
              <c:f>Sayfa1!$F$21</c:f>
              <c:strCache>
                <c:ptCount val="1"/>
                <c:pt idx="0">
                  <c:v>Kadın</c:v>
                </c:pt>
              </c:strCache>
            </c:strRef>
          </c:tx>
          <c:invertIfNegative val="0"/>
          <c:dLbls>
            <c:dLbl>
              <c:idx val="0"/>
              <c:layout>
                <c:manualLayout>
                  <c:x val="3.6814884422037703E-2"/>
                  <c:y val="-2.97214514927189E-2"/>
                </c:manualLayout>
              </c:layout>
              <c:showLegendKey val="0"/>
              <c:showVal val="1"/>
              <c:showCatName val="0"/>
              <c:showSerName val="0"/>
              <c:showPercent val="0"/>
              <c:showBubbleSize val="0"/>
            </c:dLbl>
            <c:dLbl>
              <c:idx val="1"/>
              <c:layout>
                <c:manualLayout>
                  <c:x val="3.6814884422037703E-2"/>
                  <c:y val="-1.7832870895631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Sayfa1!$G$19:$H$19</c:f>
              <c:numCache>
                <c:formatCode>General</c:formatCode>
                <c:ptCount val="2"/>
                <c:pt idx="0">
                  <c:v>2009</c:v>
                </c:pt>
                <c:pt idx="1">
                  <c:v>2013</c:v>
                </c:pt>
              </c:numCache>
            </c:numRef>
          </c:cat>
          <c:val>
            <c:numRef>
              <c:f>Sayfa1!$G$21:$H$21</c:f>
              <c:numCache>
                <c:formatCode>General</c:formatCode>
                <c:ptCount val="2"/>
                <c:pt idx="0">
                  <c:v>4499</c:v>
                </c:pt>
                <c:pt idx="1">
                  <c:v>4899</c:v>
                </c:pt>
              </c:numCache>
            </c:numRef>
          </c:val>
        </c:ser>
        <c:dLbls>
          <c:showLegendKey val="0"/>
          <c:showVal val="1"/>
          <c:showCatName val="0"/>
          <c:showSerName val="0"/>
          <c:showPercent val="0"/>
          <c:showBubbleSize val="0"/>
        </c:dLbls>
        <c:gapWidth val="75"/>
        <c:shape val="box"/>
        <c:axId val="125785984"/>
        <c:axId val="125787520"/>
        <c:axId val="0"/>
      </c:bar3DChart>
      <c:catAx>
        <c:axId val="125785984"/>
        <c:scaling>
          <c:orientation val="minMax"/>
        </c:scaling>
        <c:delete val="0"/>
        <c:axPos val="b"/>
        <c:numFmt formatCode="General" sourceLinked="1"/>
        <c:majorTickMark val="none"/>
        <c:minorTickMark val="none"/>
        <c:tickLblPos val="nextTo"/>
        <c:crossAx val="125787520"/>
        <c:crosses val="autoZero"/>
        <c:auto val="1"/>
        <c:lblAlgn val="ctr"/>
        <c:lblOffset val="100"/>
        <c:noMultiLvlLbl val="0"/>
      </c:catAx>
      <c:valAx>
        <c:axId val="125787520"/>
        <c:scaling>
          <c:orientation val="minMax"/>
        </c:scaling>
        <c:delete val="0"/>
        <c:axPos val="l"/>
        <c:numFmt formatCode="General" sourceLinked="1"/>
        <c:majorTickMark val="none"/>
        <c:minorTickMark val="none"/>
        <c:tickLblPos val="nextTo"/>
        <c:crossAx val="125785984"/>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122503011931099"/>
          <c:y val="6.1564618573301699E-2"/>
          <c:w val="0.85484216509268895"/>
          <c:h val="0.53840420659395805"/>
        </c:manualLayout>
      </c:layout>
      <c:bar3DChart>
        <c:barDir val="col"/>
        <c:grouping val="clustered"/>
        <c:varyColors val="0"/>
        <c:ser>
          <c:idx val="0"/>
          <c:order val="0"/>
          <c:tx>
            <c:strRef>
              <c:f>Sayfa1!$F$18</c:f>
              <c:strCache>
                <c:ptCount val="1"/>
                <c:pt idx="0">
                  <c:v>2009</c:v>
                </c:pt>
              </c:strCache>
            </c:strRef>
          </c:tx>
          <c:invertIfNegative val="0"/>
          <c:dLbls>
            <c:dLbl>
              <c:idx val="3"/>
              <c:layout>
                <c:manualLayout>
                  <c:x val="-1.2339201741090501E-2"/>
                  <c:y val="1.109020660530959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Sayfa1!$E$19:$E$24</c:f>
              <c:strCache>
                <c:ptCount val="6"/>
                <c:pt idx="0">
                  <c:v>İlköğretim</c:v>
                </c:pt>
                <c:pt idx="1">
                  <c:v>Ortaöğretim</c:v>
                </c:pt>
                <c:pt idx="2">
                  <c:v>Önlisans</c:v>
                </c:pt>
                <c:pt idx="3">
                  <c:v>Lisans</c:v>
                </c:pt>
                <c:pt idx="4">
                  <c:v>Y.Lisans</c:v>
                </c:pt>
                <c:pt idx="5">
                  <c:v>Doktora</c:v>
                </c:pt>
              </c:strCache>
            </c:strRef>
          </c:cat>
          <c:val>
            <c:numRef>
              <c:f>Sayfa1!$F$19:$F$24</c:f>
              <c:numCache>
                <c:formatCode>General</c:formatCode>
                <c:ptCount val="6"/>
                <c:pt idx="0">
                  <c:v>1923</c:v>
                </c:pt>
                <c:pt idx="1">
                  <c:v>4258</c:v>
                </c:pt>
                <c:pt idx="2">
                  <c:v>2181</c:v>
                </c:pt>
                <c:pt idx="3">
                  <c:v>4740</c:v>
                </c:pt>
                <c:pt idx="4">
                  <c:v>605</c:v>
                </c:pt>
                <c:pt idx="5">
                  <c:v>73</c:v>
                </c:pt>
              </c:numCache>
            </c:numRef>
          </c:val>
        </c:ser>
        <c:ser>
          <c:idx val="1"/>
          <c:order val="1"/>
          <c:tx>
            <c:strRef>
              <c:f>Sayfa1!$G$18</c:f>
              <c:strCache>
                <c:ptCount val="1"/>
                <c:pt idx="0">
                  <c:v>2013</c:v>
                </c:pt>
              </c:strCache>
            </c:strRef>
          </c:tx>
          <c:invertIfNegative val="0"/>
          <c:dLbls>
            <c:dLbl>
              <c:idx val="0"/>
              <c:layout>
                <c:manualLayout>
                  <c:x val="3.2128560879872502E-2"/>
                  <c:y val="1.5452063455193199E-2"/>
                </c:manualLayout>
              </c:layout>
              <c:showLegendKey val="0"/>
              <c:showVal val="1"/>
              <c:showCatName val="0"/>
              <c:showSerName val="0"/>
              <c:showPercent val="0"/>
              <c:showBubbleSize val="0"/>
            </c:dLbl>
            <c:dLbl>
              <c:idx val="1"/>
              <c:layout>
                <c:manualLayout>
                  <c:x val="2.9586566739398499E-2"/>
                  <c:y val="1.1738276809887E-2"/>
                </c:manualLayout>
              </c:layout>
              <c:showLegendKey val="0"/>
              <c:showVal val="1"/>
              <c:showCatName val="0"/>
              <c:showSerName val="0"/>
              <c:showPercent val="0"/>
              <c:showBubbleSize val="0"/>
            </c:dLbl>
            <c:dLbl>
              <c:idx val="2"/>
              <c:layout>
                <c:manualLayout>
                  <c:x val="2.5446688818934401E-2"/>
                  <c:y val="5.2495100006156497E-3"/>
                </c:manualLayout>
              </c:layout>
              <c:showLegendKey val="0"/>
              <c:showVal val="1"/>
              <c:showCatName val="0"/>
              <c:showSerName val="0"/>
              <c:showPercent val="0"/>
              <c:showBubbleSize val="0"/>
            </c:dLbl>
            <c:dLbl>
              <c:idx val="3"/>
              <c:layout>
                <c:manualLayout>
                  <c:x val="1.2339201741090501E-2"/>
                  <c:y val="1.1090206605309599E-2"/>
                </c:manualLayout>
              </c:layout>
              <c:showLegendKey val="0"/>
              <c:showVal val="1"/>
              <c:showCatName val="0"/>
              <c:showSerName val="0"/>
              <c:showPercent val="0"/>
              <c:showBubbleSize val="0"/>
            </c:dLbl>
            <c:dLbl>
              <c:idx val="4"/>
              <c:layout>
                <c:manualLayout>
                  <c:x val="1.285140562249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Sayfa1!$E$19:$E$24</c:f>
              <c:strCache>
                <c:ptCount val="6"/>
                <c:pt idx="0">
                  <c:v>İlköğretim</c:v>
                </c:pt>
                <c:pt idx="1">
                  <c:v>Ortaöğretim</c:v>
                </c:pt>
                <c:pt idx="2">
                  <c:v>Önlisans</c:v>
                </c:pt>
                <c:pt idx="3">
                  <c:v>Lisans</c:v>
                </c:pt>
                <c:pt idx="4">
                  <c:v>Y.Lisans</c:v>
                </c:pt>
                <c:pt idx="5">
                  <c:v>Doktora</c:v>
                </c:pt>
              </c:strCache>
            </c:strRef>
          </c:cat>
          <c:val>
            <c:numRef>
              <c:f>Sayfa1!$G$19:$G$24</c:f>
              <c:numCache>
                <c:formatCode>General</c:formatCode>
                <c:ptCount val="6"/>
                <c:pt idx="0">
                  <c:v>1887</c:v>
                </c:pt>
                <c:pt idx="1">
                  <c:v>4161</c:v>
                </c:pt>
                <c:pt idx="2">
                  <c:v>1864</c:v>
                </c:pt>
                <c:pt idx="3">
                  <c:v>5897</c:v>
                </c:pt>
                <c:pt idx="4">
                  <c:v>887</c:v>
                </c:pt>
                <c:pt idx="5">
                  <c:v>91</c:v>
                </c:pt>
              </c:numCache>
            </c:numRef>
          </c:val>
        </c:ser>
        <c:dLbls>
          <c:showLegendKey val="0"/>
          <c:showVal val="1"/>
          <c:showCatName val="0"/>
          <c:showSerName val="0"/>
          <c:showPercent val="0"/>
          <c:showBubbleSize val="0"/>
        </c:dLbls>
        <c:gapWidth val="75"/>
        <c:shape val="box"/>
        <c:axId val="126497920"/>
        <c:axId val="126499456"/>
        <c:axId val="0"/>
      </c:bar3DChart>
      <c:catAx>
        <c:axId val="126497920"/>
        <c:scaling>
          <c:orientation val="minMax"/>
        </c:scaling>
        <c:delete val="0"/>
        <c:axPos val="b"/>
        <c:majorTickMark val="none"/>
        <c:minorTickMark val="none"/>
        <c:tickLblPos val="nextTo"/>
        <c:crossAx val="126499456"/>
        <c:crosses val="autoZero"/>
        <c:auto val="1"/>
        <c:lblAlgn val="ctr"/>
        <c:lblOffset val="100"/>
        <c:noMultiLvlLbl val="0"/>
      </c:catAx>
      <c:valAx>
        <c:axId val="126499456"/>
        <c:scaling>
          <c:orientation val="minMax"/>
        </c:scaling>
        <c:delete val="0"/>
        <c:axPos val="l"/>
        <c:numFmt formatCode="General" sourceLinked="1"/>
        <c:majorTickMark val="none"/>
        <c:minorTickMark val="none"/>
        <c:tickLblPos val="nextTo"/>
        <c:crossAx val="126497920"/>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Sayfa1!$A$7</c:f>
              <c:strCache>
                <c:ptCount val="1"/>
                <c:pt idx="0">
                  <c:v>KPDS sonucu C ve üstü personel sayısı</c:v>
                </c:pt>
              </c:strCache>
            </c:strRef>
          </c:tx>
          <c:invertIfNegative val="0"/>
          <c:dLbls>
            <c:dLbl>
              <c:idx val="0"/>
              <c:layout>
                <c:manualLayout>
                  <c:x val="3.4495071511403699E-2"/>
                  <c:y val="-4.3927308950794497E-2"/>
                </c:manualLayout>
              </c:layout>
              <c:showLegendKey val="0"/>
              <c:showVal val="1"/>
              <c:showCatName val="0"/>
              <c:showSerName val="0"/>
              <c:showPercent val="0"/>
              <c:showBubbleSize val="0"/>
            </c:dLbl>
            <c:dLbl>
              <c:idx val="1"/>
              <c:layout>
                <c:manualLayout>
                  <c:x val="3.4204677232315399E-2"/>
                  <c:y val="-5.027947453253729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Sayfa1!$B$6:$C$6</c:f>
              <c:numCache>
                <c:formatCode>General</c:formatCode>
                <c:ptCount val="2"/>
                <c:pt idx="0">
                  <c:v>2009</c:v>
                </c:pt>
                <c:pt idx="1">
                  <c:v>2013</c:v>
                </c:pt>
              </c:numCache>
            </c:numRef>
          </c:cat>
          <c:val>
            <c:numRef>
              <c:f>Sayfa1!$B$7:$C$7</c:f>
              <c:numCache>
                <c:formatCode>General</c:formatCode>
                <c:ptCount val="2"/>
                <c:pt idx="0">
                  <c:v>442</c:v>
                </c:pt>
                <c:pt idx="1">
                  <c:v>317</c:v>
                </c:pt>
              </c:numCache>
            </c:numRef>
          </c:val>
        </c:ser>
        <c:dLbls>
          <c:showLegendKey val="0"/>
          <c:showVal val="1"/>
          <c:showCatName val="0"/>
          <c:showSerName val="0"/>
          <c:showPercent val="0"/>
          <c:showBubbleSize val="0"/>
        </c:dLbls>
        <c:gapWidth val="75"/>
        <c:shape val="box"/>
        <c:axId val="126523264"/>
        <c:axId val="126526208"/>
        <c:axId val="0"/>
      </c:bar3DChart>
      <c:catAx>
        <c:axId val="126523264"/>
        <c:scaling>
          <c:orientation val="minMax"/>
        </c:scaling>
        <c:delete val="0"/>
        <c:axPos val="b"/>
        <c:numFmt formatCode="General" sourceLinked="1"/>
        <c:majorTickMark val="none"/>
        <c:minorTickMark val="none"/>
        <c:tickLblPos val="nextTo"/>
        <c:crossAx val="126526208"/>
        <c:crosses val="autoZero"/>
        <c:auto val="1"/>
        <c:lblAlgn val="ctr"/>
        <c:lblOffset val="100"/>
        <c:noMultiLvlLbl val="0"/>
      </c:catAx>
      <c:valAx>
        <c:axId val="126526208"/>
        <c:scaling>
          <c:orientation val="minMax"/>
        </c:scaling>
        <c:delete val="0"/>
        <c:axPos val="l"/>
        <c:numFmt formatCode="General" sourceLinked="1"/>
        <c:majorTickMark val="none"/>
        <c:minorTickMark val="none"/>
        <c:tickLblPos val="nextTo"/>
        <c:crossAx val="12652326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Sayfa1!$B$27</c:f>
              <c:strCache>
                <c:ptCount val="1"/>
                <c:pt idx="0">
                  <c:v>2009</c:v>
                </c:pt>
              </c:strCache>
            </c:strRef>
          </c:tx>
          <c:invertIfNegative val="0"/>
          <c:dLbls>
            <c:dLbl>
              <c:idx val="1"/>
              <c:layout>
                <c:manualLayout>
                  <c:x val="9.2356538903555704E-3"/>
                  <c:y val="0"/>
                </c:manualLayout>
              </c:layout>
              <c:showLegendKey val="0"/>
              <c:showVal val="1"/>
              <c:showCatName val="0"/>
              <c:showSerName val="0"/>
              <c:showPercent val="0"/>
              <c:showBubbleSize val="0"/>
            </c:dLbl>
            <c:dLbl>
              <c:idx val="3"/>
              <c:layout>
                <c:manualLayout>
                  <c:x val="1.5392756483926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Sayfa1!$A$28:$A$31</c:f>
              <c:strCache>
                <c:ptCount val="4"/>
                <c:pt idx="0">
                  <c:v>19-29</c:v>
                </c:pt>
                <c:pt idx="1">
                  <c:v>30-39</c:v>
                </c:pt>
                <c:pt idx="2">
                  <c:v>40-49</c:v>
                </c:pt>
                <c:pt idx="3">
                  <c:v>50 ve üzeri</c:v>
                </c:pt>
              </c:strCache>
            </c:strRef>
          </c:cat>
          <c:val>
            <c:numRef>
              <c:f>Sayfa1!$B$28:$B$31</c:f>
              <c:numCache>
                <c:formatCode>General</c:formatCode>
                <c:ptCount val="4"/>
                <c:pt idx="0">
                  <c:v>1378</c:v>
                </c:pt>
                <c:pt idx="1">
                  <c:v>4410</c:v>
                </c:pt>
                <c:pt idx="2">
                  <c:v>3307</c:v>
                </c:pt>
                <c:pt idx="3">
                  <c:v>4685</c:v>
                </c:pt>
              </c:numCache>
            </c:numRef>
          </c:val>
        </c:ser>
        <c:ser>
          <c:idx val="1"/>
          <c:order val="1"/>
          <c:tx>
            <c:strRef>
              <c:f>Sayfa1!$C$27</c:f>
              <c:strCache>
                <c:ptCount val="1"/>
                <c:pt idx="0">
                  <c:v>2013</c:v>
                </c:pt>
              </c:strCache>
            </c:strRef>
          </c:tx>
          <c:invertIfNegative val="0"/>
          <c:dLbls>
            <c:dLbl>
              <c:idx val="0"/>
              <c:layout>
                <c:manualLayout>
                  <c:x val="2.4628410374281502E-2"/>
                  <c:y val="-5.6882057070171002E-3"/>
                </c:manualLayout>
              </c:layout>
              <c:showLegendKey val="0"/>
              <c:showVal val="1"/>
              <c:showCatName val="0"/>
              <c:showSerName val="0"/>
              <c:showPercent val="0"/>
              <c:showBubbleSize val="0"/>
            </c:dLbl>
            <c:dLbl>
              <c:idx val="1"/>
              <c:layout>
                <c:manualLayout>
                  <c:x val="2.1549616671882401E-2"/>
                  <c:y val="5.6882057070171002E-3"/>
                </c:manualLayout>
              </c:layout>
              <c:showLegendKey val="0"/>
              <c:showVal val="1"/>
              <c:showCatName val="0"/>
              <c:showSerName val="0"/>
              <c:showPercent val="0"/>
              <c:showBubbleSize val="0"/>
            </c:dLbl>
            <c:dLbl>
              <c:idx val="2"/>
              <c:layout>
                <c:manualLayout>
                  <c:x val="1.84713077807112E-2"/>
                  <c:y val="0"/>
                </c:manualLayout>
              </c:layout>
              <c:showLegendKey val="0"/>
              <c:showVal val="1"/>
              <c:showCatName val="0"/>
              <c:showSerName val="0"/>
              <c:showPercent val="0"/>
              <c:showBubbleSize val="0"/>
            </c:dLbl>
            <c:dLbl>
              <c:idx val="3"/>
              <c:layout>
                <c:manualLayout>
                  <c:x val="2.770696167106680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Sayfa1!$A$28:$A$31</c:f>
              <c:strCache>
                <c:ptCount val="4"/>
                <c:pt idx="0">
                  <c:v>19-29</c:v>
                </c:pt>
                <c:pt idx="1">
                  <c:v>30-39</c:v>
                </c:pt>
                <c:pt idx="2">
                  <c:v>40-49</c:v>
                </c:pt>
                <c:pt idx="3">
                  <c:v>50 ve üzeri</c:v>
                </c:pt>
              </c:strCache>
            </c:strRef>
          </c:cat>
          <c:val>
            <c:numRef>
              <c:f>Sayfa1!$C$28:$C$31</c:f>
              <c:numCache>
                <c:formatCode>General</c:formatCode>
                <c:ptCount val="4"/>
                <c:pt idx="0">
                  <c:v>1427</c:v>
                </c:pt>
                <c:pt idx="1">
                  <c:v>4271</c:v>
                </c:pt>
                <c:pt idx="2">
                  <c:v>6168</c:v>
                </c:pt>
                <c:pt idx="3">
                  <c:v>2921</c:v>
                </c:pt>
              </c:numCache>
            </c:numRef>
          </c:val>
        </c:ser>
        <c:dLbls>
          <c:showLegendKey val="0"/>
          <c:showVal val="1"/>
          <c:showCatName val="0"/>
          <c:showSerName val="0"/>
          <c:showPercent val="0"/>
          <c:showBubbleSize val="0"/>
        </c:dLbls>
        <c:gapWidth val="75"/>
        <c:shape val="box"/>
        <c:axId val="126543744"/>
        <c:axId val="126545280"/>
        <c:axId val="0"/>
      </c:bar3DChart>
      <c:catAx>
        <c:axId val="126543744"/>
        <c:scaling>
          <c:orientation val="minMax"/>
        </c:scaling>
        <c:delete val="0"/>
        <c:axPos val="b"/>
        <c:majorTickMark val="none"/>
        <c:minorTickMark val="none"/>
        <c:tickLblPos val="nextTo"/>
        <c:crossAx val="126545280"/>
        <c:crosses val="autoZero"/>
        <c:auto val="1"/>
        <c:lblAlgn val="ctr"/>
        <c:lblOffset val="100"/>
        <c:noMultiLvlLbl val="0"/>
      </c:catAx>
      <c:valAx>
        <c:axId val="126545280"/>
        <c:scaling>
          <c:orientation val="minMax"/>
        </c:scaling>
        <c:delete val="0"/>
        <c:axPos val="l"/>
        <c:numFmt formatCode="General" sourceLinked="1"/>
        <c:majorTickMark val="none"/>
        <c:minorTickMark val="none"/>
        <c:tickLblPos val="nextTo"/>
        <c:crossAx val="12654374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85757874015748"/>
          <c:y val="5.2321532327543899E-2"/>
          <c:w val="0.65214916282129198"/>
          <c:h val="0.83663187050381904"/>
        </c:manualLayout>
      </c:layout>
      <c:pie3DChart>
        <c:varyColors val="1"/>
        <c:ser>
          <c:idx val="0"/>
          <c:order val="0"/>
          <c:tx>
            <c:strRef>
              <c:f>Amaç!$Q$61</c:f>
              <c:strCache>
                <c:ptCount val="1"/>
                <c:pt idx="0">
                  <c:v>GENEL ORTALAMA</c:v>
                </c:pt>
              </c:strCache>
            </c:strRef>
          </c:tx>
          <c:explosion val="25"/>
          <c:dLbls>
            <c:showLegendKey val="0"/>
            <c:showVal val="1"/>
            <c:showCatName val="0"/>
            <c:showSerName val="0"/>
            <c:showPercent val="0"/>
            <c:showBubbleSize val="0"/>
            <c:showLeaderLines val="1"/>
          </c:dLbls>
          <c:cat>
            <c:strRef>
              <c:f>(Amaç!$R$15,Amaç!$U$15)</c:f>
              <c:strCache>
                <c:ptCount val="2"/>
                <c:pt idx="0">
                  <c:v>Mevcut </c:v>
                </c:pt>
                <c:pt idx="1">
                  <c:v>Geliştirilebilecek</c:v>
                </c:pt>
              </c:strCache>
            </c:strRef>
          </c:cat>
          <c:val>
            <c:numRef>
              <c:f>Amaç!$S$62:$T$62</c:f>
              <c:numCache>
                <c:formatCode>0.00</c:formatCode>
                <c:ptCount val="2"/>
                <c:pt idx="0">
                  <c:v>79.152777777775725</c:v>
                </c:pt>
                <c:pt idx="1">
                  <c:v>20.847222222222221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251100789342737"/>
          <c:y val="0.84680590926343502"/>
          <c:w val="0.49454024496937898"/>
          <c:h val="0.148426599346837"/>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8853565179352599"/>
          <c:y val="4.7232473803370499E-2"/>
          <c:w val="0.64227734033245798"/>
          <c:h val="0.82411011600649198"/>
        </c:manualLayout>
      </c:layout>
      <c:pie3DChart>
        <c:varyColors val="1"/>
        <c:ser>
          <c:idx val="0"/>
          <c:order val="0"/>
          <c:tx>
            <c:strRef>
              <c:f>Hedef!$Q$104</c:f>
              <c:strCache>
                <c:ptCount val="1"/>
                <c:pt idx="0">
                  <c:v>GENEL ORTALAMA</c:v>
                </c:pt>
              </c:strCache>
            </c:strRef>
          </c:tx>
          <c:explosion val="25"/>
          <c:dLbls>
            <c:showLegendKey val="0"/>
            <c:showVal val="1"/>
            <c:showCatName val="0"/>
            <c:showSerName val="0"/>
            <c:showPercent val="0"/>
            <c:showBubbleSize val="0"/>
            <c:showLeaderLines val="1"/>
          </c:dLbls>
          <c:cat>
            <c:strRef>
              <c:f>Hedef!$T$2:$U$2</c:f>
              <c:strCache>
                <c:ptCount val="2"/>
                <c:pt idx="0">
                  <c:v>Mevcut </c:v>
                </c:pt>
                <c:pt idx="1">
                  <c:v>Geliştirilebilecek</c:v>
                </c:pt>
              </c:strCache>
            </c:strRef>
          </c:cat>
          <c:val>
            <c:numRef>
              <c:f>Hedef!$S$105:$T$105</c:f>
              <c:numCache>
                <c:formatCode>0.00</c:formatCode>
                <c:ptCount val="2"/>
                <c:pt idx="0">
                  <c:v>72.678461199292911</c:v>
                </c:pt>
                <c:pt idx="1">
                  <c:v>27.321538800705479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26657086614173198"/>
          <c:y val="0.85072308709502997"/>
          <c:w val="0.48620691163605001"/>
          <c:h val="0.12298130672597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573FD-9E4F-47AD-8A82-AC20CA938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118</Pages>
  <Words>26162</Words>
  <Characters>149125</Characters>
  <Application>Microsoft Office Word</Application>
  <DocSecurity>0</DocSecurity>
  <Lines>1242</Lines>
  <Paragraphs>349</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174938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fast2</dc:creator>
  <cp:lastModifiedBy>Süleyman Uğur GÜR</cp:lastModifiedBy>
  <cp:revision>13</cp:revision>
  <cp:lastPrinted>2015-03-02T06:38:00Z</cp:lastPrinted>
  <dcterms:created xsi:type="dcterms:W3CDTF">2015-03-05T10:06:00Z</dcterms:created>
  <dcterms:modified xsi:type="dcterms:W3CDTF">2015-03-05T10:10:00Z</dcterms:modified>
</cp:coreProperties>
</file>